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DFB" w:rsidRDefault="00001DFB" w:rsidP="00001DFB">
      <w:pPr>
        <w:pStyle w:val="a3"/>
        <w:spacing w:line="560" w:lineRule="exact"/>
        <w:jc w:val="center"/>
        <w:rPr>
          <w:rFonts w:cs="宋体"/>
          <w:sz w:val="44"/>
          <w:szCs w:val="44"/>
        </w:rPr>
      </w:pPr>
      <w:r>
        <w:rPr>
          <w:rFonts w:cs="宋体" w:hint="eastAsia"/>
          <w:sz w:val="44"/>
          <w:szCs w:val="44"/>
        </w:rPr>
        <w:t>长春市养犬管理规定</w:t>
      </w:r>
    </w:p>
    <w:p w:rsidR="00001DFB" w:rsidRDefault="00001DFB" w:rsidP="00001DFB">
      <w:pPr>
        <w:pStyle w:val="a3"/>
        <w:spacing w:line="560" w:lineRule="exact"/>
        <w:rPr>
          <w:rFonts w:ascii="仿宋_GB2312" w:eastAsia="仿宋_GB2312" w:cs="宋体"/>
          <w:sz w:val="32"/>
          <w:szCs w:val="32"/>
        </w:rPr>
      </w:pPr>
    </w:p>
    <w:p w:rsidR="00001DFB" w:rsidRDefault="00001DFB" w:rsidP="00611C0B">
      <w:pPr>
        <w:pStyle w:val="a3"/>
        <w:spacing w:line="560" w:lineRule="exact"/>
        <w:ind w:left="2" w:rightChars="40" w:right="84"/>
        <w:rPr>
          <w:rFonts w:ascii="楷体_GB2312" w:eastAsia="楷体_GB2312" w:cs="宋体"/>
          <w:sz w:val="32"/>
          <w:szCs w:val="32"/>
        </w:rPr>
      </w:pPr>
      <w:r>
        <w:rPr>
          <w:rFonts w:ascii="楷体_GB2312" w:eastAsia="楷体_GB2312" w:cs="宋体" w:hint="eastAsia"/>
          <w:sz w:val="32"/>
          <w:szCs w:val="32"/>
        </w:rPr>
        <w:t xml:space="preserve">（2005年4月22日长春市第十二届人民代表大会常务委员会第十八次会议通过 </w:t>
      </w:r>
      <w:bookmarkStart w:id="0" w:name="_GoBack"/>
      <w:bookmarkEnd w:id="0"/>
      <w:r>
        <w:rPr>
          <w:rFonts w:ascii="楷体_GB2312" w:eastAsia="楷体_GB2312" w:cs="宋体" w:hint="eastAsia"/>
          <w:sz w:val="32"/>
          <w:szCs w:val="32"/>
        </w:rPr>
        <w:t>2005年6月2日吉林省第十届人民代表大会常务委员会第二十次会议批准）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黑体" w:eastAsia="黑体" w:cs="宋体" w:hint="eastAsia"/>
          <w:sz w:val="32"/>
          <w:szCs w:val="32"/>
        </w:rPr>
        <w:t>第一条</w:t>
      </w:r>
      <w:r>
        <w:rPr>
          <w:rFonts w:ascii="仿宋_GB2312" w:eastAsia="仿宋_GB2312" w:cs="宋体" w:hint="eastAsia"/>
          <w:sz w:val="32"/>
          <w:szCs w:val="32"/>
        </w:rPr>
        <w:t xml:space="preserve"> 为加强养犬管理，保障公民健康和人身安全，维护市容环境卫生和社会公共秩序，根据有关法律、法规，结合本市实际，制定本规定。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黑体" w:eastAsia="黑体" w:cs="宋体" w:hint="eastAsia"/>
          <w:sz w:val="32"/>
          <w:szCs w:val="32"/>
        </w:rPr>
        <w:t>第二条</w:t>
      </w:r>
      <w:r>
        <w:rPr>
          <w:rFonts w:ascii="仿宋_GB2312" w:eastAsia="仿宋_GB2312" w:cs="宋体" w:hint="eastAsia"/>
          <w:sz w:val="32"/>
          <w:szCs w:val="32"/>
        </w:rPr>
        <w:t xml:space="preserve"> 本市设立养犬管理区。养犬管理区范围由市人民政府确定，并向社会公布。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仿宋_GB2312" w:eastAsia="仿宋_GB2312" w:cs="宋体" w:hint="eastAsia"/>
          <w:sz w:val="32"/>
          <w:szCs w:val="32"/>
        </w:rPr>
        <w:t>养犬管理区内的公民、法人或者其他组织，均应当遵守本规定。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黑体" w:eastAsia="黑体" w:cs="宋体" w:hint="eastAsia"/>
          <w:sz w:val="32"/>
          <w:szCs w:val="32"/>
        </w:rPr>
        <w:t>第三条</w:t>
      </w:r>
      <w:r>
        <w:rPr>
          <w:rFonts w:ascii="仿宋_GB2312" w:eastAsia="仿宋_GB2312" w:cs="宋体" w:hint="eastAsia"/>
          <w:sz w:val="32"/>
          <w:szCs w:val="32"/>
        </w:rPr>
        <w:t xml:space="preserve"> 本市对养犬实行严格管理、</w:t>
      </w:r>
      <w:proofErr w:type="gramStart"/>
      <w:r>
        <w:rPr>
          <w:rFonts w:ascii="仿宋_GB2312" w:eastAsia="仿宋_GB2312" w:cs="宋体" w:hint="eastAsia"/>
          <w:sz w:val="32"/>
          <w:szCs w:val="32"/>
        </w:rPr>
        <w:t>限管结合</w:t>
      </w:r>
      <w:proofErr w:type="gramEnd"/>
      <w:r>
        <w:rPr>
          <w:rFonts w:ascii="仿宋_GB2312" w:eastAsia="仿宋_GB2312" w:cs="宋体" w:hint="eastAsia"/>
          <w:sz w:val="32"/>
          <w:szCs w:val="32"/>
        </w:rPr>
        <w:t>的方针，政府部门执法，基层组织参与管理，社会公众监督，养犬人自律。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黑体" w:eastAsia="黑体" w:cs="宋体" w:hint="eastAsia"/>
          <w:sz w:val="32"/>
          <w:szCs w:val="32"/>
        </w:rPr>
        <w:t>第四条</w:t>
      </w:r>
      <w:r>
        <w:rPr>
          <w:rFonts w:ascii="仿宋_GB2312" w:eastAsia="仿宋_GB2312" w:cs="宋体" w:hint="eastAsia"/>
          <w:sz w:val="32"/>
          <w:szCs w:val="32"/>
        </w:rPr>
        <w:t xml:space="preserve"> 本规定所称养犬人是指养犬管理区内养犬的公民、法人或者其他组织。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黑体" w:eastAsia="黑体" w:cs="宋体" w:hint="eastAsia"/>
          <w:sz w:val="32"/>
          <w:szCs w:val="32"/>
        </w:rPr>
        <w:t>第五条</w:t>
      </w:r>
      <w:r>
        <w:rPr>
          <w:rFonts w:ascii="仿宋_GB2312" w:eastAsia="仿宋_GB2312" w:cs="宋体" w:hint="eastAsia"/>
          <w:sz w:val="32"/>
          <w:szCs w:val="32"/>
        </w:rPr>
        <w:t xml:space="preserve"> 市公安机关是养犬管理工作的行政主管部门，负责本规定的组织实施。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仿宋_GB2312" w:eastAsia="仿宋_GB2312" w:cs="宋体" w:hint="eastAsia"/>
          <w:sz w:val="32"/>
          <w:szCs w:val="32"/>
        </w:rPr>
        <w:t>市工商、牧业、卫生、财政、城市管理行政执法等部门以及街道办事处、乡镇人民政府应当按照各自职责，协同做好养犬管理工作。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黑体" w:eastAsia="黑体" w:cs="宋体" w:hint="eastAsia"/>
          <w:sz w:val="32"/>
          <w:szCs w:val="32"/>
        </w:rPr>
        <w:t>第六条</w:t>
      </w:r>
      <w:r>
        <w:rPr>
          <w:rFonts w:ascii="仿宋_GB2312" w:eastAsia="仿宋_GB2312" w:cs="宋体" w:hint="eastAsia"/>
          <w:sz w:val="32"/>
          <w:szCs w:val="32"/>
        </w:rPr>
        <w:t xml:space="preserve"> 养犬实行登记、审验和检疫、免疫制度。未经</w:t>
      </w:r>
      <w:r>
        <w:rPr>
          <w:rFonts w:ascii="仿宋_GB2312" w:eastAsia="仿宋_GB2312" w:cs="宋体" w:hint="eastAsia"/>
          <w:sz w:val="32"/>
          <w:szCs w:val="32"/>
        </w:rPr>
        <w:lastRenderedPageBreak/>
        <w:t>登记、审验、检疫、免疫的犬禁止饲养。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黑体" w:eastAsia="黑体" w:cs="宋体" w:hint="eastAsia"/>
          <w:sz w:val="32"/>
          <w:szCs w:val="32"/>
        </w:rPr>
        <w:t>第七条</w:t>
      </w:r>
      <w:r>
        <w:rPr>
          <w:rFonts w:ascii="仿宋_GB2312" w:eastAsia="仿宋_GB2312" w:cs="宋体" w:hint="eastAsia"/>
          <w:sz w:val="32"/>
          <w:szCs w:val="32"/>
        </w:rPr>
        <w:t xml:space="preserve"> 养犬管理区内允许每户饲养1只小型观赏犬。小型观赏犬的标准由市人民政府确定，并向社会公告。繁殖的幼犬，养犬人应当在60日内自行处理。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仿宋_GB2312" w:eastAsia="仿宋_GB2312" w:cs="宋体" w:hint="eastAsia"/>
          <w:sz w:val="32"/>
          <w:szCs w:val="32"/>
        </w:rPr>
        <w:t>严禁饲养烈性犬、大型犬。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仿宋_GB2312" w:eastAsia="仿宋_GB2312" w:cs="宋体" w:hint="eastAsia"/>
          <w:sz w:val="32"/>
          <w:szCs w:val="32"/>
        </w:rPr>
        <w:t>公民、法人或者其他组织因特殊需要经市公安机关批准，可以饲养科研实验用犬、表演用犬和</w:t>
      </w:r>
      <w:proofErr w:type="gramStart"/>
      <w:r>
        <w:rPr>
          <w:rFonts w:ascii="仿宋_GB2312" w:eastAsia="仿宋_GB2312" w:cs="宋体" w:hint="eastAsia"/>
          <w:sz w:val="32"/>
          <w:szCs w:val="32"/>
        </w:rPr>
        <w:t>导盲</w:t>
      </w:r>
      <w:proofErr w:type="gramEnd"/>
      <w:r>
        <w:rPr>
          <w:rFonts w:ascii="仿宋_GB2312" w:eastAsia="仿宋_GB2312" w:cs="宋体" w:hint="eastAsia"/>
          <w:sz w:val="32"/>
          <w:szCs w:val="32"/>
        </w:rPr>
        <w:t>犬。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仿宋_GB2312" w:eastAsia="仿宋_GB2312" w:cs="宋体" w:hint="eastAsia"/>
          <w:sz w:val="32"/>
          <w:szCs w:val="32"/>
        </w:rPr>
        <w:t>军犬、警犬按有关规定进行管理。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黑体" w:eastAsia="黑体" w:cs="宋体" w:hint="eastAsia"/>
          <w:sz w:val="32"/>
          <w:szCs w:val="32"/>
        </w:rPr>
        <w:t>第八条</w:t>
      </w:r>
      <w:r>
        <w:rPr>
          <w:rFonts w:ascii="仿宋_GB2312" w:eastAsia="仿宋_GB2312" w:cs="宋体" w:hint="eastAsia"/>
          <w:sz w:val="32"/>
          <w:szCs w:val="32"/>
        </w:rPr>
        <w:t xml:space="preserve"> 个人养犬应当具备下列条件：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仿宋_GB2312" w:eastAsia="仿宋_GB2312" w:cs="宋体" w:hint="eastAsia"/>
          <w:sz w:val="32"/>
          <w:szCs w:val="32"/>
        </w:rPr>
        <w:t>（一）有合法身份证明；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仿宋_GB2312" w:eastAsia="仿宋_GB2312" w:cs="宋体" w:hint="eastAsia"/>
          <w:sz w:val="32"/>
          <w:szCs w:val="32"/>
        </w:rPr>
        <w:t>（二）有完全民事行为能力；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仿宋_GB2312" w:eastAsia="仿宋_GB2312" w:cs="宋体" w:hint="eastAsia"/>
          <w:sz w:val="32"/>
          <w:szCs w:val="32"/>
        </w:rPr>
        <w:t>（三）有固定</w:t>
      </w:r>
      <w:proofErr w:type="gramStart"/>
      <w:r>
        <w:rPr>
          <w:rFonts w:ascii="仿宋_GB2312" w:eastAsia="仿宋_GB2312" w:cs="宋体" w:hint="eastAsia"/>
          <w:sz w:val="32"/>
          <w:szCs w:val="32"/>
        </w:rPr>
        <w:t>住所且独户</w:t>
      </w:r>
      <w:proofErr w:type="gramEnd"/>
      <w:r>
        <w:rPr>
          <w:rFonts w:ascii="仿宋_GB2312" w:eastAsia="仿宋_GB2312" w:cs="宋体" w:hint="eastAsia"/>
          <w:sz w:val="32"/>
          <w:szCs w:val="32"/>
        </w:rPr>
        <w:t>居住。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黑体" w:eastAsia="黑体" w:cs="宋体" w:hint="eastAsia"/>
          <w:sz w:val="32"/>
          <w:szCs w:val="32"/>
        </w:rPr>
        <w:t>第九条</w:t>
      </w:r>
      <w:r>
        <w:rPr>
          <w:rFonts w:ascii="仿宋_GB2312" w:eastAsia="仿宋_GB2312" w:cs="宋体" w:hint="eastAsia"/>
          <w:sz w:val="32"/>
          <w:szCs w:val="32"/>
        </w:rPr>
        <w:t xml:space="preserve"> 养犬证依照下列程序办理：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仿宋_GB2312" w:eastAsia="仿宋_GB2312" w:cs="宋体" w:hint="eastAsia"/>
          <w:sz w:val="32"/>
          <w:szCs w:val="32"/>
        </w:rPr>
        <w:t>（一）持相关材料到市公安机关办理登记；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仿宋_GB2312" w:eastAsia="仿宋_GB2312" w:cs="宋体" w:hint="eastAsia"/>
          <w:sz w:val="32"/>
          <w:szCs w:val="32"/>
        </w:rPr>
        <w:t>（二）携犬到牧业部门指定的动物防疫机构对犬进行免费疫病检查，注射疫苗，取得《犬检疫免疫证》；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仿宋_GB2312" w:eastAsia="仿宋_GB2312" w:cs="宋体" w:hint="eastAsia"/>
          <w:sz w:val="32"/>
          <w:szCs w:val="32"/>
        </w:rPr>
        <w:t>（三）持《犬检疫免疫证》到市公安机关领取《养犬证》。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仿宋_GB2312" w:eastAsia="仿宋_GB2312" w:cs="宋体" w:hint="eastAsia"/>
          <w:sz w:val="32"/>
          <w:szCs w:val="32"/>
        </w:rPr>
        <w:t>对不符合条件的，不予发放《养犬证》，并书面说明理由。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黑体" w:eastAsia="黑体" w:cs="宋体" w:hint="eastAsia"/>
          <w:sz w:val="32"/>
          <w:szCs w:val="32"/>
        </w:rPr>
        <w:t>第十条</w:t>
      </w:r>
      <w:r>
        <w:rPr>
          <w:rFonts w:ascii="仿宋_GB2312" w:eastAsia="仿宋_GB2312" w:cs="宋体" w:hint="eastAsia"/>
          <w:sz w:val="32"/>
          <w:szCs w:val="32"/>
        </w:rPr>
        <w:t xml:space="preserve"> 《养犬证》实行年度审验制度。年度审验时养犬人应当提交有效的《养犬证》和《犬检疫免疫证》。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黑体" w:eastAsia="黑体" w:cs="宋体" w:hint="eastAsia"/>
          <w:sz w:val="32"/>
          <w:szCs w:val="32"/>
        </w:rPr>
        <w:t>第十一条</w:t>
      </w:r>
      <w:r>
        <w:rPr>
          <w:rFonts w:ascii="仿宋_GB2312" w:eastAsia="仿宋_GB2312" w:cs="宋体" w:hint="eastAsia"/>
          <w:sz w:val="32"/>
          <w:szCs w:val="32"/>
        </w:rPr>
        <w:t xml:space="preserve"> 养犬人应当按照下列规定缴纳管理服务费：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仿宋_GB2312" w:eastAsia="仿宋_GB2312" w:cs="宋体" w:hint="eastAsia"/>
          <w:sz w:val="32"/>
          <w:szCs w:val="32"/>
        </w:rPr>
        <w:t>（一）每只小型观赏犬第一年为500元，以后每年为300元；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仿宋_GB2312" w:eastAsia="仿宋_GB2312" w:cs="宋体" w:hint="eastAsia"/>
          <w:sz w:val="32"/>
          <w:szCs w:val="32"/>
        </w:rPr>
        <w:lastRenderedPageBreak/>
        <w:t>（二）每只表演用犬第一年为1000元，以后每年为500元。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仿宋_GB2312" w:eastAsia="仿宋_GB2312" w:cs="宋体" w:hint="eastAsia"/>
          <w:sz w:val="32"/>
          <w:szCs w:val="32"/>
        </w:rPr>
        <w:t>科研实验用犬和</w:t>
      </w:r>
      <w:proofErr w:type="gramStart"/>
      <w:r>
        <w:rPr>
          <w:rFonts w:ascii="仿宋_GB2312" w:eastAsia="仿宋_GB2312" w:cs="宋体" w:hint="eastAsia"/>
          <w:sz w:val="32"/>
          <w:szCs w:val="32"/>
        </w:rPr>
        <w:t>导盲</w:t>
      </w:r>
      <w:proofErr w:type="gramEnd"/>
      <w:r>
        <w:rPr>
          <w:rFonts w:ascii="仿宋_GB2312" w:eastAsia="仿宋_GB2312" w:cs="宋体" w:hint="eastAsia"/>
          <w:sz w:val="32"/>
          <w:szCs w:val="32"/>
        </w:rPr>
        <w:t>犬免收管理服务费。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黑体" w:eastAsia="黑体" w:cs="宋体" w:hint="eastAsia"/>
          <w:sz w:val="32"/>
          <w:szCs w:val="32"/>
        </w:rPr>
        <w:t>第十二条</w:t>
      </w:r>
      <w:r>
        <w:rPr>
          <w:rFonts w:ascii="仿宋_GB2312" w:eastAsia="仿宋_GB2312" w:cs="宋体" w:hint="eastAsia"/>
          <w:sz w:val="32"/>
          <w:szCs w:val="32"/>
        </w:rPr>
        <w:t xml:space="preserve"> 养犬管理服务费和违反本规定的罚款统一上缴市财政部门，专款专用。养犬管理及检疫、免疫工作所需费用，由市财政部门核拨。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黑体" w:eastAsia="黑体" w:cs="宋体" w:hint="eastAsia"/>
          <w:sz w:val="32"/>
          <w:szCs w:val="32"/>
        </w:rPr>
        <w:t>第十三条</w:t>
      </w:r>
      <w:r>
        <w:rPr>
          <w:rFonts w:ascii="仿宋_GB2312" w:eastAsia="仿宋_GB2312" w:cs="宋体" w:hint="eastAsia"/>
          <w:sz w:val="32"/>
          <w:szCs w:val="32"/>
        </w:rPr>
        <w:t xml:space="preserve"> 养犬人将犬转让的，受让者应当自受让之日起15日内，持原《养犬证》到市公安机关办理变更手续，市公安机关应当在3日内办理完毕。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黑体" w:eastAsia="黑体" w:cs="宋体" w:hint="eastAsia"/>
          <w:sz w:val="32"/>
          <w:szCs w:val="32"/>
        </w:rPr>
        <w:t>第十四条</w:t>
      </w:r>
      <w:r>
        <w:rPr>
          <w:rFonts w:ascii="仿宋_GB2312" w:eastAsia="仿宋_GB2312" w:cs="宋体" w:hint="eastAsia"/>
          <w:sz w:val="32"/>
          <w:szCs w:val="32"/>
        </w:rPr>
        <w:t xml:space="preserve"> 《养犬证》丢失的，养犬人应当自丢失之日起15日内，到市公安机关申请补发，市公安机关应当在3日内办理完毕。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黑体" w:eastAsia="黑体" w:cs="宋体" w:hint="eastAsia"/>
          <w:sz w:val="32"/>
          <w:szCs w:val="32"/>
        </w:rPr>
        <w:t>第十五条</w:t>
      </w:r>
      <w:r>
        <w:rPr>
          <w:rFonts w:ascii="仿宋_GB2312" w:eastAsia="仿宋_GB2312" w:cs="宋体" w:hint="eastAsia"/>
          <w:sz w:val="32"/>
          <w:szCs w:val="32"/>
        </w:rPr>
        <w:t xml:space="preserve"> 犬死亡或者失踪的，养犬人</w:t>
      </w:r>
      <w:proofErr w:type="gramStart"/>
      <w:r>
        <w:rPr>
          <w:rFonts w:ascii="仿宋_GB2312" w:eastAsia="仿宋_GB2312" w:cs="宋体" w:hint="eastAsia"/>
          <w:sz w:val="32"/>
          <w:szCs w:val="32"/>
        </w:rPr>
        <w:t>应当自犬死亡</w:t>
      </w:r>
      <w:proofErr w:type="gramEnd"/>
      <w:r>
        <w:rPr>
          <w:rFonts w:ascii="仿宋_GB2312" w:eastAsia="仿宋_GB2312" w:cs="宋体" w:hint="eastAsia"/>
          <w:sz w:val="32"/>
          <w:szCs w:val="32"/>
        </w:rPr>
        <w:t>或者失踪之日起15日内，到市公安机关办理注销手续。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仿宋_GB2312" w:eastAsia="仿宋_GB2312" w:cs="宋体" w:hint="eastAsia"/>
          <w:sz w:val="32"/>
          <w:szCs w:val="32"/>
        </w:rPr>
        <w:t>养犬人因故放弃所饲养的犬，应当将犬送交市公安机关设立的犬留置所，并到市公安机关办理注销手续。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仿宋_GB2312" w:eastAsia="仿宋_GB2312" w:cs="宋体" w:hint="eastAsia"/>
          <w:sz w:val="32"/>
          <w:szCs w:val="32"/>
        </w:rPr>
        <w:t>未办理注销手续的，不得再养犬。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黑体" w:eastAsia="黑体" w:cs="宋体" w:hint="eastAsia"/>
          <w:sz w:val="32"/>
          <w:szCs w:val="32"/>
        </w:rPr>
        <w:t>第十六条</w:t>
      </w:r>
      <w:r>
        <w:rPr>
          <w:rFonts w:ascii="仿宋_GB2312" w:eastAsia="仿宋_GB2312" w:cs="宋体" w:hint="eastAsia"/>
          <w:sz w:val="32"/>
          <w:szCs w:val="32"/>
        </w:rPr>
        <w:t xml:space="preserve"> 养犬人及携犬人应当遵守下列规定：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仿宋_GB2312" w:eastAsia="仿宋_GB2312" w:cs="宋体" w:hint="eastAsia"/>
          <w:sz w:val="32"/>
          <w:szCs w:val="32"/>
        </w:rPr>
        <w:t>（一）不得携犬进入市场、商店、饭店、公园、公共绿地、学校、医院、展览馆、影剧院、体育场馆、社区公共健身场所、游乐场、候车（机）室等公共场所；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仿宋_GB2312" w:eastAsia="仿宋_GB2312" w:cs="宋体" w:hint="eastAsia"/>
          <w:sz w:val="32"/>
          <w:szCs w:val="32"/>
        </w:rPr>
        <w:t>（二）不得携犬乘坐除出租汽车以外的公共交通工具，携犬乘坐出租汽车时，应当征得驾驶员同意，并</w:t>
      </w:r>
      <w:proofErr w:type="gramStart"/>
      <w:r>
        <w:rPr>
          <w:rFonts w:ascii="仿宋_GB2312" w:eastAsia="仿宋_GB2312" w:cs="宋体" w:hint="eastAsia"/>
          <w:sz w:val="32"/>
          <w:szCs w:val="32"/>
        </w:rPr>
        <w:t>为犬戴嘴套</w:t>
      </w:r>
      <w:proofErr w:type="gramEnd"/>
      <w:r>
        <w:rPr>
          <w:rFonts w:ascii="仿宋_GB2312" w:eastAsia="仿宋_GB2312" w:cs="宋体" w:hint="eastAsia"/>
          <w:sz w:val="32"/>
          <w:szCs w:val="32"/>
        </w:rPr>
        <w:t>，或者将犬装入犬袋、犬笼；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仿宋_GB2312" w:eastAsia="仿宋_GB2312" w:cs="宋体" w:hint="eastAsia"/>
          <w:sz w:val="32"/>
          <w:szCs w:val="32"/>
        </w:rPr>
        <w:lastRenderedPageBreak/>
        <w:t>（三）携犬出户时，应当</w:t>
      </w:r>
      <w:proofErr w:type="gramStart"/>
      <w:r>
        <w:rPr>
          <w:rFonts w:ascii="仿宋_GB2312" w:eastAsia="仿宋_GB2312" w:cs="宋体" w:hint="eastAsia"/>
          <w:sz w:val="32"/>
          <w:szCs w:val="32"/>
        </w:rPr>
        <w:t>为犬束犬</w:t>
      </w:r>
      <w:proofErr w:type="gramEnd"/>
      <w:r>
        <w:rPr>
          <w:rFonts w:ascii="仿宋_GB2312" w:eastAsia="仿宋_GB2312" w:cs="宋体" w:hint="eastAsia"/>
          <w:sz w:val="32"/>
          <w:szCs w:val="32"/>
        </w:rPr>
        <w:t>链，由成年人牵领，携犬人应当携带《养犬证》，并应当避让行人；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仿宋_GB2312" w:eastAsia="仿宋_GB2312" w:cs="宋体" w:hint="eastAsia"/>
          <w:sz w:val="32"/>
          <w:szCs w:val="32"/>
        </w:rPr>
        <w:t>（四）携犬出户时，对犬在户外排泄的粪便，携犬人应当立即清除；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仿宋_GB2312" w:eastAsia="仿宋_GB2312" w:cs="宋体" w:hint="eastAsia"/>
          <w:sz w:val="32"/>
          <w:szCs w:val="32"/>
        </w:rPr>
        <w:t>（五）对科研实验用犬、表演用</w:t>
      </w:r>
      <w:proofErr w:type="gramStart"/>
      <w:r>
        <w:rPr>
          <w:rFonts w:ascii="仿宋_GB2312" w:eastAsia="仿宋_GB2312" w:cs="宋体" w:hint="eastAsia"/>
          <w:sz w:val="32"/>
          <w:szCs w:val="32"/>
        </w:rPr>
        <w:t>犬实行</w:t>
      </w:r>
      <w:proofErr w:type="gramEnd"/>
      <w:r>
        <w:rPr>
          <w:rFonts w:ascii="仿宋_GB2312" w:eastAsia="仿宋_GB2312" w:cs="宋体" w:hint="eastAsia"/>
          <w:sz w:val="32"/>
          <w:szCs w:val="32"/>
        </w:rPr>
        <w:t>拴养或者圈养，因检疫、免疫、诊疗需要出户的，应当将犬装入</w:t>
      </w:r>
      <w:proofErr w:type="gramStart"/>
      <w:r>
        <w:rPr>
          <w:rFonts w:ascii="仿宋_GB2312" w:eastAsia="仿宋_GB2312" w:cs="宋体" w:hint="eastAsia"/>
          <w:sz w:val="32"/>
          <w:szCs w:val="32"/>
        </w:rPr>
        <w:t>犬笼或者犬</w:t>
      </w:r>
      <w:proofErr w:type="gramEnd"/>
      <w:r>
        <w:rPr>
          <w:rFonts w:ascii="仿宋_GB2312" w:eastAsia="仿宋_GB2312" w:cs="宋体" w:hint="eastAsia"/>
          <w:sz w:val="32"/>
          <w:szCs w:val="32"/>
        </w:rPr>
        <w:t>袋；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仿宋_GB2312" w:eastAsia="仿宋_GB2312" w:cs="宋体" w:hint="eastAsia"/>
          <w:sz w:val="32"/>
          <w:szCs w:val="32"/>
        </w:rPr>
        <w:t>（六）养犬不得干扰他人正常生活，犬吠影响他人休息时，养犬人应当采取有效措施予以制止；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仿宋_GB2312" w:eastAsia="仿宋_GB2312" w:cs="宋体" w:hint="eastAsia"/>
          <w:sz w:val="32"/>
          <w:szCs w:val="32"/>
        </w:rPr>
        <w:t>（七）定期为犬注射预防狂犬病疫苗。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黑体" w:eastAsia="黑体" w:cs="宋体" w:hint="eastAsia"/>
          <w:sz w:val="32"/>
          <w:szCs w:val="32"/>
        </w:rPr>
        <w:t>第十七条</w:t>
      </w:r>
      <w:r>
        <w:rPr>
          <w:rFonts w:ascii="仿宋_GB2312" w:eastAsia="仿宋_GB2312" w:cs="宋体" w:hint="eastAsia"/>
          <w:sz w:val="32"/>
          <w:szCs w:val="32"/>
        </w:rPr>
        <w:t xml:space="preserve"> 对疑似患有狂犬病的犬，养犬人应当及时送交市公安机关设立的犬留置所，由动物防疫机构进行检疫；对确认患有狂犬病的犬，动物防疫机构应当立即采取措施，并进行无害化处理。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仿宋_GB2312" w:eastAsia="仿宋_GB2312" w:cs="宋体" w:hint="eastAsia"/>
          <w:sz w:val="32"/>
          <w:szCs w:val="32"/>
        </w:rPr>
        <w:t>发现狂犬病等疫情的公民、法人或者其他组织应当及时向当地牧业、卫生行政部门报告。当地人民政府应当根据疫情采取紧急防治措施。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黑体" w:eastAsia="黑体" w:cs="宋体" w:hint="eastAsia"/>
          <w:sz w:val="32"/>
          <w:szCs w:val="32"/>
        </w:rPr>
        <w:t>第十八条</w:t>
      </w:r>
      <w:r>
        <w:rPr>
          <w:rFonts w:ascii="仿宋_GB2312" w:eastAsia="仿宋_GB2312" w:cs="宋体" w:hint="eastAsia"/>
          <w:sz w:val="32"/>
          <w:szCs w:val="32"/>
        </w:rPr>
        <w:t xml:space="preserve"> 市公安机关设立的犬留置所负责收留、处理被没收的犬、无主犬和弃养犬。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黑体" w:eastAsia="黑体" w:cs="宋体" w:hint="eastAsia"/>
          <w:sz w:val="32"/>
          <w:szCs w:val="32"/>
        </w:rPr>
        <w:t>第十九条</w:t>
      </w:r>
      <w:r>
        <w:rPr>
          <w:rFonts w:ascii="仿宋_GB2312" w:eastAsia="仿宋_GB2312" w:cs="宋体" w:hint="eastAsia"/>
          <w:sz w:val="32"/>
          <w:szCs w:val="32"/>
        </w:rPr>
        <w:t xml:space="preserve"> 犬交易活动，应当在依法设立的犬交易市场内进行。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黑体" w:eastAsia="黑体" w:cs="宋体" w:hint="eastAsia"/>
          <w:sz w:val="32"/>
          <w:szCs w:val="32"/>
        </w:rPr>
        <w:t>第二十条</w:t>
      </w:r>
      <w:r>
        <w:rPr>
          <w:rFonts w:ascii="仿宋_GB2312" w:eastAsia="仿宋_GB2312" w:cs="宋体" w:hint="eastAsia"/>
          <w:sz w:val="32"/>
          <w:szCs w:val="32"/>
        </w:rPr>
        <w:t xml:space="preserve"> 举办犬展览、犬赛事活动的，应当依法办理工商登记及相关手续，并向公安机关备案。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黑体" w:eastAsia="黑体" w:cs="宋体" w:hint="eastAsia"/>
          <w:sz w:val="32"/>
          <w:szCs w:val="32"/>
        </w:rPr>
        <w:t>第二十一条</w:t>
      </w:r>
      <w:r>
        <w:rPr>
          <w:rFonts w:ascii="仿宋_GB2312" w:eastAsia="仿宋_GB2312" w:cs="宋体" w:hint="eastAsia"/>
          <w:sz w:val="32"/>
          <w:szCs w:val="32"/>
        </w:rPr>
        <w:t xml:space="preserve"> 对违反本规定的养犬行为，任何人都有权</w:t>
      </w:r>
      <w:r>
        <w:rPr>
          <w:rFonts w:ascii="仿宋_GB2312" w:eastAsia="仿宋_GB2312" w:cs="宋体" w:hint="eastAsia"/>
          <w:sz w:val="32"/>
          <w:szCs w:val="32"/>
        </w:rPr>
        <w:lastRenderedPageBreak/>
        <w:t>进行批评、劝阻、向公安机关举报，公安机关或者公安机关协调相关部门及时处理。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黑体" w:eastAsia="黑体" w:cs="宋体" w:hint="eastAsia"/>
          <w:sz w:val="32"/>
          <w:szCs w:val="32"/>
        </w:rPr>
        <w:t>第二十二条</w:t>
      </w:r>
      <w:r>
        <w:rPr>
          <w:rFonts w:ascii="仿宋_GB2312" w:eastAsia="仿宋_GB2312" w:cs="宋体" w:hint="eastAsia"/>
          <w:sz w:val="32"/>
          <w:szCs w:val="32"/>
        </w:rPr>
        <w:t xml:space="preserve"> 对违反本规定第六条规定的，由公安机关暂扣其犬，责令养犬人5日内办理登记、审验手续。未按时办理的，其犬由市公安机关处理。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黑体" w:eastAsia="黑体" w:cs="宋体" w:hint="eastAsia"/>
          <w:sz w:val="32"/>
          <w:szCs w:val="32"/>
        </w:rPr>
        <w:t>第二十三条</w:t>
      </w:r>
      <w:r>
        <w:rPr>
          <w:rFonts w:ascii="仿宋_GB2312" w:eastAsia="仿宋_GB2312" w:cs="宋体" w:hint="eastAsia"/>
          <w:sz w:val="32"/>
          <w:szCs w:val="32"/>
        </w:rPr>
        <w:t xml:space="preserve"> 对违反本规定第七条第二款规定的，由公安机关没收其犬，并可以处500元以上1000元以下罚款。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黑体" w:eastAsia="黑体" w:cs="宋体" w:hint="eastAsia"/>
          <w:sz w:val="32"/>
          <w:szCs w:val="32"/>
        </w:rPr>
        <w:t>第二十四条</w:t>
      </w:r>
      <w:r>
        <w:rPr>
          <w:rFonts w:ascii="仿宋_GB2312" w:eastAsia="仿宋_GB2312" w:cs="宋体" w:hint="eastAsia"/>
          <w:sz w:val="32"/>
          <w:szCs w:val="32"/>
        </w:rPr>
        <w:t xml:space="preserve"> 对违反本规定第七条第一款、第三款、第十三条、第十四条规定的，由公安机关责令限期改正。逾期不改正的，其犬由市公安机关处理。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黑体" w:eastAsia="黑体" w:cs="宋体" w:hint="eastAsia"/>
          <w:sz w:val="32"/>
          <w:szCs w:val="32"/>
        </w:rPr>
        <w:t>第二十五条</w:t>
      </w:r>
      <w:r>
        <w:rPr>
          <w:rFonts w:ascii="仿宋_GB2312" w:eastAsia="仿宋_GB2312" w:cs="宋体" w:hint="eastAsia"/>
          <w:sz w:val="32"/>
          <w:szCs w:val="32"/>
        </w:rPr>
        <w:t xml:space="preserve"> 对违反本规定第十六条（一）、（二）、（三）、（五）、（六）项规定之一的，由公安机关予以警告，并处50元以上100元以下罚款；情节严重的，吊销《养犬证》，没收其犬。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黑体" w:eastAsia="黑体" w:cs="宋体" w:hint="eastAsia"/>
          <w:sz w:val="32"/>
          <w:szCs w:val="32"/>
        </w:rPr>
        <w:t>第二十六条</w:t>
      </w:r>
      <w:r>
        <w:rPr>
          <w:rFonts w:ascii="仿宋_GB2312" w:eastAsia="仿宋_GB2312" w:cs="宋体" w:hint="eastAsia"/>
          <w:sz w:val="32"/>
          <w:szCs w:val="32"/>
        </w:rPr>
        <w:t xml:space="preserve"> 对违反本规定第十六条（四）项规定的，由城市管理行政执法部门责令清除，并处50元罚款。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黑体" w:eastAsia="黑体" w:cs="宋体" w:hint="eastAsia"/>
          <w:sz w:val="32"/>
          <w:szCs w:val="32"/>
        </w:rPr>
        <w:t>第二十七条</w:t>
      </w:r>
      <w:r>
        <w:rPr>
          <w:rFonts w:ascii="仿宋_GB2312" w:eastAsia="仿宋_GB2312" w:cs="宋体" w:hint="eastAsia"/>
          <w:sz w:val="32"/>
          <w:szCs w:val="32"/>
        </w:rPr>
        <w:t xml:space="preserve"> 对违反本规定第十九条规定的，由有关行政管理部门没收其犬，并处50元以上100元以下罚款。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黑体" w:eastAsia="黑体" w:cs="宋体" w:hint="eastAsia"/>
          <w:sz w:val="32"/>
          <w:szCs w:val="32"/>
        </w:rPr>
        <w:t>第二十八条</w:t>
      </w:r>
      <w:r>
        <w:rPr>
          <w:rFonts w:ascii="仿宋_GB2312" w:eastAsia="仿宋_GB2312" w:cs="宋体" w:hint="eastAsia"/>
          <w:sz w:val="32"/>
          <w:szCs w:val="32"/>
        </w:rPr>
        <w:t xml:space="preserve"> 执法人员执行公务时，应当出示执法证件，按照法定程序实施行政处罚。对不出示证件的，养犬人有权拒绝。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黑体" w:eastAsia="黑体" w:cs="宋体" w:hint="eastAsia"/>
          <w:sz w:val="32"/>
          <w:szCs w:val="32"/>
        </w:rPr>
        <w:t>第二十九条</w:t>
      </w:r>
      <w:r>
        <w:rPr>
          <w:rFonts w:ascii="仿宋_GB2312" w:eastAsia="仿宋_GB2312" w:cs="宋体" w:hint="eastAsia"/>
          <w:sz w:val="32"/>
          <w:szCs w:val="32"/>
        </w:rPr>
        <w:t xml:space="preserve"> 拒绝、阻碍执法人员执行公务的，由公安机关依法予以处罚；构成犯罪的，依法追究刑事责任。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黑体" w:eastAsia="黑体" w:cs="宋体" w:hint="eastAsia"/>
          <w:sz w:val="32"/>
          <w:szCs w:val="32"/>
        </w:rPr>
        <w:t>第三十条</w:t>
      </w:r>
      <w:r>
        <w:rPr>
          <w:rFonts w:ascii="仿宋_GB2312" w:eastAsia="仿宋_GB2312" w:cs="宋体" w:hint="eastAsia"/>
          <w:sz w:val="32"/>
          <w:szCs w:val="32"/>
        </w:rPr>
        <w:t xml:space="preserve"> 执法人员有下列行为之一的，由其所在单位</w:t>
      </w:r>
      <w:r>
        <w:rPr>
          <w:rFonts w:ascii="仿宋_GB2312" w:eastAsia="仿宋_GB2312" w:cs="宋体" w:hint="eastAsia"/>
          <w:sz w:val="32"/>
          <w:szCs w:val="32"/>
        </w:rPr>
        <w:lastRenderedPageBreak/>
        <w:t>或者上级主管部门给予行政处分，构成犯罪的，依法追究刑事责任。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仿宋_GB2312" w:eastAsia="仿宋_GB2312" w:cs="宋体" w:hint="eastAsia"/>
          <w:sz w:val="32"/>
          <w:szCs w:val="32"/>
        </w:rPr>
        <w:t>（一）不依法履行职责的；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仿宋_GB2312" w:eastAsia="仿宋_GB2312" w:cs="宋体" w:hint="eastAsia"/>
          <w:sz w:val="32"/>
          <w:szCs w:val="32"/>
        </w:rPr>
        <w:t>（二）违法行政造成后果的；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仿宋_GB2312" w:eastAsia="仿宋_GB2312" w:cs="宋体" w:hint="eastAsia"/>
          <w:sz w:val="32"/>
          <w:szCs w:val="32"/>
        </w:rPr>
        <w:t>（三）不按规定登记、审验的；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仿宋_GB2312" w:eastAsia="仿宋_GB2312" w:cs="宋体" w:hint="eastAsia"/>
          <w:sz w:val="32"/>
          <w:szCs w:val="32"/>
        </w:rPr>
        <w:t>（四）对群众举报不及时处理造成后果的；</w:t>
      </w:r>
    </w:p>
    <w:p w:rsidR="00001DFB" w:rsidRDefault="00001DFB" w:rsidP="00001DFB">
      <w:pPr>
        <w:pStyle w:val="a3"/>
        <w:spacing w:line="560" w:lineRule="exact"/>
        <w:ind w:firstLineChars="200" w:firstLine="640"/>
        <w:rPr>
          <w:rFonts w:ascii="仿宋_GB2312" w:eastAsia="仿宋_GB2312" w:cs="宋体"/>
          <w:sz w:val="32"/>
          <w:szCs w:val="32"/>
        </w:rPr>
      </w:pPr>
      <w:r>
        <w:rPr>
          <w:rFonts w:ascii="仿宋_GB2312" w:eastAsia="仿宋_GB2312" w:cs="宋体" w:hint="eastAsia"/>
          <w:sz w:val="32"/>
          <w:szCs w:val="32"/>
        </w:rPr>
        <w:t>（五）其他玩忽职守、滥用职权、徇私舞弊的。</w:t>
      </w:r>
    </w:p>
    <w:p w:rsidR="008C2275" w:rsidRDefault="00001DFB" w:rsidP="00001DFB">
      <w:r>
        <w:rPr>
          <w:rFonts w:ascii="黑体" w:eastAsia="黑体" w:cs="宋体" w:hint="eastAsia"/>
          <w:sz w:val="32"/>
          <w:szCs w:val="32"/>
        </w:rPr>
        <w:t>第三十一条</w:t>
      </w:r>
      <w:r>
        <w:rPr>
          <w:rFonts w:ascii="仿宋_GB2312" w:eastAsia="仿宋_GB2312" w:cs="宋体" w:hint="eastAsia"/>
          <w:sz w:val="32"/>
          <w:szCs w:val="32"/>
        </w:rPr>
        <w:t xml:space="preserve"> 本规定自2005年8月1日起施行。1995年12月1日施行的《长春市限制养犬的规定》同时废止。</w:t>
      </w:r>
    </w:p>
    <w:sectPr w:rsidR="008C227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385" w:rsidRDefault="00977385" w:rsidP="00001DFB">
      <w:r>
        <w:separator/>
      </w:r>
    </w:p>
  </w:endnote>
  <w:endnote w:type="continuationSeparator" w:id="0">
    <w:p w:rsidR="00977385" w:rsidRDefault="00977385" w:rsidP="00001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74465485"/>
      <w:docPartObj>
        <w:docPartGallery w:val="Page Numbers (Bottom of Page)"/>
        <w:docPartUnique/>
      </w:docPartObj>
    </w:sdtPr>
    <w:sdtEndPr/>
    <w:sdtContent>
      <w:p w:rsidR="00001DFB" w:rsidRDefault="00001DF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1C0B" w:rsidRPr="00611C0B">
          <w:rPr>
            <w:noProof/>
            <w:lang w:val="zh-CN"/>
          </w:rPr>
          <w:t>1</w:t>
        </w:r>
        <w:r>
          <w:fldChar w:fldCharType="end"/>
        </w:r>
      </w:p>
    </w:sdtContent>
  </w:sdt>
  <w:p w:rsidR="00001DFB" w:rsidRDefault="00001DF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385" w:rsidRDefault="00977385" w:rsidP="00001DFB">
      <w:r>
        <w:separator/>
      </w:r>
    </w:p>
  </w:footnote>
  <w:footnote w:type="continuationSeparator" w:id="0">
    <w:p w:rsidR="00977385" w:rsidRDefault="00977385" w:rsidP="00001D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DFB"/>
    <w:rsid w:val="00001DFB"/>
    <w:rsid w:val="00611C0B"/>
    <w:rsid w:val="007E28E6"/>
    <w:rsid w:val="008C2275"/>
    <w:rsid w:val="009141E5"/>
    <w:rsid w:val="00977385"/>
    <w:rsid w:val="009F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D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001DFB"/>
    <w:rPr>
      <w:rFonts w:ascii="宋体" w:cs="Courier New"/>
      <w:szCs w:val="21"/>
    </w:rPr>
  </w:style>
  <w:style w:type="character" w:customStyle="1" w:styleId="Char">
    <w:name w:val="纯文本 Char"/>
    <w:basedOn w:val="a0"/>
    <w:link w:val="a3"/>
    <w:rsid w:val="00001DFB"/>
    <w:rPr>
      <w:rFonts w:ascii="宋体" w:eastAsia="宋体" w:hAnsi="Times New Roman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001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01DF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01D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01DF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D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001DFB"/>
    <w:rPr>
      <w:rFonts w:ascii="宋体" w:cs="Courier New"/>
      <w:szCs w:val="21"/>
    </w:rPr>
  </w:style>
  <w:style w:type="character" w:customStyle="1" w:styleId="Char">
    <w:name w:val="纯文本 Char"/>
    <w:basedOn w:val="a0"/>
    <w:link w:val="a3"/>
    <w:rsid w:val="00001DFB"/>
    <w:rPr>
      <w:rFonts w:ascii="宋体" w:eastAsia="宋体" w:hAnsi="Times New Roman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001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01DF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01D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01DF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Pengfei</dc:creator>
  <cp:lastModifiedBy>Pengfei</cp:lastModifiedBy>
  <cp:revision>3</cp:revision>
  <dcterms:created xsi:type="dcterms:W3CDTF">2017-04-23T12:32:00Z</dcterms:created>
  <dcterms:modified xsi:type="dcterms:W3CDTF">2017-04-23T12:33:00Z</dcterms:modified>
</cp:coreProperties>
</file>