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大标宋_GBK" w:hAnsi="宋体" w:eastAsia="方正大标宋_GBK" w:cs="宋体"/>
          <w:kern w:val="0"/>
          <w:sz w:val="44"/>
          <w:szCs w:val="44"/>
        </w:rPr>
      </w:pPr>
      <w:r>
        <w:rPr>
          <w:rFonts w:hint="eastAsia" w:ascii="方正大标宋_GBK" w:hAnsi="宋体" w:eastAsia="方正大标宋_GBK" w:cs="宋体"/>
          <w:kern w:val="0"/>
          <w:sz w:val="44"/>
          <w:szCs w:val="44"/>
        </w:rPr>
        <w:t>长春市物业管理条例</w:t>
      </w:r>
    </w:p>
    <w:p>
      <w:pPr>
        <w:spacing w:line="560" w:lineRule="exact"/>
        <w:jc w:val="center"/>
        <w:rPr>
          <w:rFonts w:ascii="方正大标宋_GBK" w:hAnsi="宋体" w:eastAsia="方正大标宋_GBK" w:cs="宋体"/>
          <w:kern w:val="0"/>
          <w:sz w:val="44"/>
          <w:szCs w:val="44"/>
        </w:rPr>
      </w:pPr>
    </w:p>
    <w:p>
      <w:pPr>
        <w:spacing w:line="560" w:lineRule="exact"/>
        <w:jc w:val="both"/>
        <w:rPr>
          <w:rFonts w:ascii="楷体_GB2312" w:eastAsia="楷体_GB2312"/>
          <w:color w:val="000000"/>
          <w:sz w:val="28"/>
          <w:szCs w:val="28"/>
        </w:rPr>
      </w:pPr>
      <w:r>
        <w:rPr>
          <w:rFonts w:hint="eastAsia" w:ascii="楷体_GB2312" w:eastAsia="楷体_GB2312"/>
          <w:color w:val="000000"/>
          <w:sz w:val="28"/>
          <w:szCs w:val="28"/>
        </w:rPr>
        <w:t>（2007年10月31日长春市第十二届</w:t>
      </w:r>
      <w:r>
        <w:rPr>
          <w:rFonts w:hint="eastAsia" w:ascii="楷体_GB2312" w:hAnsi="FZFSJW--GB1-0" w:eastAsia="楷体_GB2312"/>
          <w:color w:val="000000"/>
          <w:sz w:val="28"/>
          <w:szCs w:val="28"/>
        </w:rPr>
        <w:t>人民代表大会常务委员会</w:t>
      </w:r>
      <w:r>
        <w:rPr>
          <w:rFonts w:hint="eastAsia" w:ascii="楷体_GB2312" w:eastAsia="楷体_GB2312"/>
          <w:color w:val="000000"/>
          <w:sz w:val="28"/>
          <w:szCs w:val="28"/>
        </w:rPr>
        <w:t>第三十八次会议审议通过  2007年11月30日吉林省第十届</w:t>
      </w:r>
      <w:r>
        <w:rPr>
          <w:rFonts w:hint="eastAsia" w:ascii="楷体_GB2312" w:hAnsi="FZFSJW--GB1-0" w:eastAsia="楷体_GB2312"/>
          <w:color w:val="000000"/>
          <w:sz w:val="28"/>
          <w:szCs w:val="28"/>
        </w:rPr>
        <w:t>人民代表大会常务委员会</w:t>
      </w:r>
      <w:r>
        <w:rPr>
          <w:rFonts w:hint="eastAsia" w:ascii="楷体_GB2312" w:eastAsia="楷体_GB2312"/>
          <w:color w:val="000000"/>
          <w:sz w:val="28"/>
          <w:szCs w:val="28"/>
        </w:rPr>
        <w:t>第三十八次会议批准  2021</w:t>
      </w:r>
      <w:r>
        <w:rPr>
          <w:rFonts w:hint="eastAsia" w:ascii="楷体_GB2312" w:hAnsi="FZFSJW--GB1-0" w:eastAsia="楷体_GB2312"/>
          <w:color w:val="000000"/>
          <w:sz w:val="28"/>
          <w:szCs w:val="28"/>
        </w:rPr>
        <w:t>年12月27日</w:t>
      </w:r>
      <w:r>
        <w:rPr>
          <w:rFonts w:hint="eastAsia" w:ascii="楷体_GB2312" w:eastAsia="楷体_GB2312"/>
          <w:sz w:val="28"/>
          <w:szCs w:val="28"/>
        </w:rPr>
        <w:t>长春市</w:t>
      </w:r>
      <w:r>
        <w:rPr>
          <w:rFonts w:hint="eastAsia" w:ascii="楷体_GB2312" w:hAnsi="FZFSJW--GB1-0" w:eastAsia="楷体_GB2312"/>
          <w:color w:val="000000"/>
          <w:sz w:val="28"/>
          <w:szCs w:val="28"/>
        </w:rPr>
        <w:t>第十五届人民代表大会常务委员会第四十三次会议</w:t>
      </w:r>
      <w:r>
        <w:rPr>
          <w:rFonts w:hint="eastAsia" w:ascii="楷体_GB2312" w:hAnsi="FZFSJW--GB1-0" w:eastAsia="楷体_GB2312"/>
          <w:sz w:val="28"/>
          <w:szCs w:val="28"/>
        </w:rPr>
        <w:t>修订</w:t>
      </w:r>
      <w:r>
        <w:rPr>
          <w:rFonts w:hint="eastAsia" w:ascii="楷体_GB2312" w:eastAsia="楷体_GB2312"/>
          <w:sz w:val="28"/>
          <w:szCs w:val="28"/>
        </w:rPr>
        <w:t>通过  2022年5月7日吉林省第十三届人民代表大会常务委员会第三十四次会议批准</w:t>
      </w:r>
      <w:r>
        <w:rPr>
          <w:rFonts w:hint="eastAsia" w:ascii="楷体_GB2312" w:eastAsia="楷体_GB2312"/>
          <w:color w:val="000000"/>
          <w:sz w:val="28"/>
          <w:szCs w:val="28"/>
        </w:rPr>
        <w:t>）</w:t>
      </w:r>
    </w:p>
    <w:p>
      <w:pPr>
        <w:spacing w:line="560" w:lineRule="exact"/>
        <w:jc w:val="center"/>
        <w:rPr>
          <w:rFonts w:ascii="楷体_GB2312" w:eastAsia="楷体_GB2312"/>
          <w:color w:val="000000"/>
          <w:sz w:val="28"/>
          <w:szCs w:val="28"/>
        </w:rPr>
      </w:pPr>
    </w:p>
    <w:p>
      <w:pPr>
        <w:jc w:val="center"/>
        <w:rPr>
          <w:rFonts w:ascii="楷体_GB2312" w:hAnsi="黑体" w:eastAsia="楷体_GB2312"/>
          <w:color w:val="000000" w:themeColor="text1"/>
          <w:sz w:val="32"/>
          <w:szCs w:val="32"/>
        </w:rPr>
      </w:pPr>
      <w:bookmarkStart w:id="0" w:name="_GoBack"/>
      <w:bookmarkEnd w:id="0"/>
      <w:r>
        <w:rPr>
          <w:rFonts w:hint="eastAsia" w:ascii="楷体_GB2312" w:hAnsi="黑体" w:eastAsia="楷体_GB2312"/>
          <w:color w:val="000000" w:themeColor="text1"/>
          <w:sz w:val="32"/>
          <w:szCs w:val="32"/>
        </w:rPr>
        <w:t>目录</w:t>
      </w:r>
    </w:p>
    <w:p>
      <w:pPr>
        <w:ind w:firstLine="320" w:firstLineChars="100"/>
        <w:jc w:val="left"/>
        <w:rPr>
          <w:rFonts w:ascii="楷体_GB2312" w:hAnsi="黑体" w:eastAsia="楷体_GB2312"/>
          <w:color w:val="000000" w:themeColor="text1"/>
          <w:sz w:val="32"/>
          <w:szCs w:val="32"/>
        </w:rPr>
      </w:pPr>
      <w:r>
        <w:rPr>
          <w:rFonts w:hint="eastAsia" w:ascii="楷体_GB2312" w:hAnsi="黑体" w:eastAsia="楷体_GB2312"/>
          <w:color w:val="000000" w:themeColor="text1"/>
          <w:sz w:val="32"/>
          <w:szCs w:val="32"/>
        </w:rPr>
        <w:t>第一章 总则</w:t>
      </w:r>
    </w:p>
    <w:p>
      <w:pPr>
        <w:ind w:firstLine="320" w:firstLineChars="100"/>
        <w:jc w:val="left"/>
        <w:rPr>
          <w:rFonts w:ascii="楷体_GB2312" w:hAnsi="黑体" w:eastAsia="楷体_GB2312"/>
          <w:color w:val="000000" w:themeColor="text1"/>
          <w:sz w:val="32"/>
          <w:szCs w:val="32"/>
        </w:rPr>
      </w:pPr>
      <w:r>
        <w:rPr>
          <w:rFonts w:hint="eastAsia" w:ascii="楷体_GB2312" w:hAnsi="黑体" w:eastAsia="楷体_GB2312"/>
          <w:color w:val="000000" w:themeColor="text1"/>
          <w:sz w:val="32"/>
          <w:szCs w:val="32"/>
        </w:rPr>
        <w:t xml:space="preserve">第二章 </w:t>
      </w:r>
      <w:r>
        <w:rPr>
          <w:rFonts w:hint="eastAsia" w:ascii="楷体_GB2312" w:hAnsi="黑体" w:eastAsia="楷体_GB2312" w:cs="黑体"/>
          <w:sz w:val="32"/>
          <w:szCs w:val="32"/>
        </w:rPr>
        <w:t>业主和业主组织</w:t>
      </w:r>
    </w:p>
    <w:p>
      <w:pPr>
        <w:ind w:firstLine="320" w:firstLineChars="100"/>
        <w:jc w:val="left"/>
        <w:rPr>
          <w:rFonts w:ascii="楷体_GB2312" w:hAnsi="黑体" w:eastAsia="楷体_GB2312"/>
          <w:color w:val="000000" w:themeColor="text1"/>
          <w:sz w:val="32"/>
          <w:szCs w:val="32"/>
        </w:rPr>
      </w:pPr>
      <w:r>
        <w:rPr>
          <w:rFonts w:hint="eastAsia" w:ascii="楷体_GB2312" w:hAnsi="黑体" w:eastAsia="楷体_GB2312"/>
          <w:color w:val="000000" w:themeColor="text1"/>
          <w:sz w:val="32"/>
          <w:szCs w:val="32"/>
        </w:rPr>
        <w:t xml:space="preserve">第三章 </w:t>
      </w:r>
      <w:r>
        <w:rPr>
          <w:rFonts w:hint="eastAsia" w:ascii="楷体_GB2312" w:hAnsi="黑体" w:eastAsia="楷体_GB2312" w:cs="黑体"/>
          <w:sz w:val="32"/>
          <w:szCs w:val="32"/>
        </w:rPr>
        <w:t>物业管理与服务</w:t>
      </w:r>
    </w:p>
    <w:p>
      <w:pPr>
        <w:ind w:firstLine="320" w:firstLineChars="100"/>
        <w:jc w:val="left"/>
        <w:rPr>
          <w:rFonts w:ascii="楷体_GB2312" w:hAnsi="黑体" w:eastAsia="楷体_GB2312" w:cs="黑体"/>
          <w:sz w:val="32"/>
          <w:szCs w:val="32"/>
        </w:rPr>
      </w:pPr>
      <w:r>
        <w:rPr>
          <w:rFonts w:hint="eastAsia" w:ascii="楷体_GB2312" w:hAnsi="黑体" w:eastAsia="楷体_GB2312"/>
          <w:color w:val="000000" w:themeColor="text1"/>
          <w:sz w:val="32"/>
          <w:szCs w:val="32"/>
        </w:rPr>
        <w:t xml:space="preserve">第四章 </w:t>
      </w:r>
      <w:r>
        <w:rPr>
          <w:rFonts w:hint="eastAsia" w:ascii="楷体_GB2312" w:hAnsi="黑体" w:eastAsia="楷体_GB2312" w:cs="黑体"/>
          <w:sz w:val="32"/>
          <w:szCs w:val="32"/>
        </w:rPr>
        <w:t>物业的使用与维护</w:t>
      </w:r>
    </w:p>
    <w:p>
      <w:pPr>
        <w:ind w:firstLine="320" w:firstLineChars="100"/>
        <w:jc w:val="left"/>
        <w:rPr>
          <w:rFonts w:ascii="楷体_GB2312" w:hAnsi="黑体" w:eastAsia="楷体_GB2312" w:cs="黑体"/>
          <w:sz w:val="32"/>
          <w:szCs w:val="32"/>
        </w:rPr>
      </w:pPr>
      <w:r>
        <w:rPr>
          <w:rFonts w:hint="eastAsia" w:ascii="楷体_GB2312" w:hAnsi="黑体" w:eastAsia="楷体_GB2312" w:cs="黑体"/>
          <w:sz w:val="32"/>
          <w:szCs w:val="32"/>
        </w:rPr>
        <w:t>第五章 法律责任</w:t>
      </w:r>
    </w:p>
    <w:p>
      <w:pPr>
        <w:ind w:firstLine="320" w:firstLineChars="100"/>
        <w:jc w:val="left"/>
        <w:rPr>
          <w:rFonts w:ascii="楷体_GB2312" w:eastAsia="楷体_GB2312"/>
          <w:sz w:val="32"/>
          <w:szCs w:val="32"/>
        </w:rPr>
      </w:pPr>
      <w:r>
        <w:rPr>
          <w:rFonts w:hint="eastAsia" w:ascii="楷体_GB2312" w:hAnsi="黑体" w:eastAsia="楷体_GB2312" w:cs="黑体"/>
          <w:sz w:val="32"/>
          <w:szCs w:val="32"/>
        </w:rPr>
        <w:t>第六章</w:t>
      </w:r>
      <w:r>
        <w:rPr>
          <w:rFonts w:hint="eastAsia" w:ascii="楷体_GB2312" w:hAnsi="黑体" w:eastAsia="楷体_GB2312"/>
          <w:color w:val="000000" w:themeColor="text1"/>
          <w:sz w:val="32"/>
          <w:szCs w:val="32"/>
        </w:rPr>
        <w:t xml:space="preserve"> 附则</w:t>
      </w:r>
    </w:p>
    <w:p>
      <w:pPr>
        <w:spacing w:line="560" w:lineRule="exact"/>
        <w:jc w:val="center"/>
        <w:rPr>
          <w:rFonts w:ascii="楷体_GB2312" w:hAnsi="宋体" w:eastAsia="楷体_GB2312" w:cs="宋体"/>
          <w:kern w:val="0"/>
          <w:sz w:val="28"/>
          <w:szCs w:val="28"/>
        </w:rPr>
      </w:pPr>
    </w:p>
    <w:p>
      <w:pPr>
        <w:spacing w:line="560" w:lineRule="exact"/>
      </w:pPr>
    </w:p>
    <w:p>
      <w:pPr>
        <w:spacing w:line="560" w:lineRule="exact"/>
        <w:jc w:val="center"/>
        <w:rPr>
          <w:rFonts w:ascii="黑体" w:hAnsi="黑体" w:eastAsia="黑体" w:cs="黑体"/>
          <w:sz w:val="32"/>
          <w:szCs w:val="32"/>
        </w:rPr>
      </w:pPr>
      <w:r>
        <w:rPr>
          <w:rFonts w:hint="eastAsia" w:ascii="黑体" w:hAnsi="黑体" w:eastAsia="黑体" w:cs="黑体"/>
          <w:sz w:val="32"/>
          <w:szCs w:val="32"/>
        </w:rPr>
        <w:t>第一章  总</w:t>
      </w:r>
      <w:r>
        <w:rPr>
          <w:rFonts w:hint="eastAsia" w:ascii="仿宋" w:hAnsi="仿宋" w:eastAsia="仿宋" w:cs="仿宋"/>
          <w:sz w:val="32"/>
          <w:szCs w:val="32"/>
        </w:rPr>
        <w:t xml:space="preserve">  </w:t>
      </w:r>
      <w:r>
        <w:rPr>
          <w:rFonts w:hint="eastAsia" w:ascii="黑体" w:hAnsi="黑体" w:eastAsia="黑体" w:cs="黑体"/>
          <w:sz w:val="32"/>
          <w:szCs w:val="32"/>
        </w:rPr>
        <w:t>则</w:t>
      </w:r>
    </w:p>
    <w:p>
      <w:pPr>
        <w:spacing w:line="560" w:lineRule="exact"/>
        <w:ind w:firstLine="640" w:firstLineChars="200"/>
        <w:rPr>
          <w:rFonts w:ascii="黑体" w:hAnsi="黑体" w:eastAsia="黑体" w:cs="黑体"/>
          <w:sz w:val="32"/>
          <w:szCs w:val="32"/>
        </w:rPr>
      </w:pPr>
    </w:p>
    <w:p>
      <w:pPr>
        <w:spacing w:line="560" w:lineRule="exact"/>
        <w:ind w:firstLine="640" w:firstLineChars="200"/>
        <w:rPr>
          <w:rFonts w:ascii="仿宋_GB2312" w:hAnsi="仿宋" w:eastAsia="仿宋_GB2312" w:cs="黑体"/>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w:t>
      </w:r>
      <w:r>
        <w:rPr>
          <w:rFonts w:hint="eastAsia" w:ascii="仿宋_GB2312" w:hAnsi="仿宋" w:eastAsia="仿宋_GB2312" w:cs="黑体"/>
          <w:sz w:val="32"/>
          <w:szCs w:val="32"/>
        </w:rPr>
        <w:t>为了规范物业管理</w:t>
      </w:r>
      <w:r>
        <w:rPr>
          <w:rFonts w:hint="eastAsia" w:ascii="仿宋_GB2312" w:hAnsi="黑体" w:eastAsia="仿宋_GB2312" w:cs="黑体"/>
          <w:sz w:val="32"/>
          <w:szCs w:val="32"/>
        </w:rPr>
        <w:t>活动</w:t>
      </w:r>
      <w:r>
        <w:rPr>
          <w:rFonts w:hint="eastAsia" w:ascii="仿宋_GB2312" w:hAnsi="仿宋" w:eastAsia="仿宋_GB2312" w:cs="黑体"/>
          <w:sz w:val="32"/>
          <w:szCs w:val="32"/>
        </w:rPr>
        <w:t>，维护业主</w:t>
      </w:r>
      <w:r>
        <w:rPr>
          <w:rFonts w:hint="eastAsia" w:ascii="仿宋_GB2312" w:hAnsi="黑体" w:eastAsia="仿宋_GB2312" w:cs="仿宋_GB2312"/>
          <w:kern w:val="0"/>
          <w:sz w:val="32"/>
          <w:szCs w:val="32"/>
        </w:rPr>
        <w:t>、物业使用人</w:t>
      </w:r>
      <w:r>
        <w:rPr>
          <w:rFonts w:hint="eastAsia" w:ascii="仿宋_GB2312" w:hAnsi="仿宋" w:eastAsia="仿宋_GB2312" w:cs="黑体"/>
          <w:sz w:val="32"/>
          <w:szCs w:val="32"/>
        </w:rPr>
        <w:t>和物业服务</w:t>
      </w:r>
      <w:r>
        <w:rPr>
          <w:rFonts w:hint="eastAsia" w:ascii="仿宋_GB2312" w:hAnsi="黑体" w:eastAsia="仿宋_GB2312" w:cs="黑体"/>
          <w:sz w:val="32"/>
          <w:szCs w:val="32"/>
        </w:rPr>
        <w:t>人</w:t>
      </w:r>
      <w:r>
        <w:rPr>
          <w:rFonts w:hint="eastAsia" w:ascii="仿宋_GB2312" w:hAnsi="仿宋" w:eastAsia="仿宋_GB2312" w:cs="黑体"/>
          <w:sz w:val="32"/>
          <w:szCs w:val="32"/>
        </w:rPr>
        <w:t>的合法权益，</w:t>
      </w:r>
      <w:r>
        <w:rPr>
          <w:rFonts w:hint="eastAsia" w:ascii="仿宋_GB2312" w:hAnsi="黑体" w:eastAsia="仿宋_GB2312" w:cs="仿宋_GB2312"/>
          <w:sz w:val="32"/>
          <w:szCs w:val="32"/>
        </w:rPr>
        <w:t>营造安全、舒适、文明、和谐</w:t>
      </w:r>
      <w:r>
        <w:rPr>
          <w:rFonts w:hint="eastAsia" w:ascii="仿宋_GB2312" w:hAnsi="黑体" w:eastAsia="仿宋_GB2312" w:cs="黑体"/>
          <w:sz w:val="32"/>
          <w:szCs w:val="32"/>
        </w:rPr>
        <w:t>的</w:t>
      </w:r>
      <w:r>
        <w:rPr>
          <w:rFonts w:hint="eastAsia" w:ascii="仿宋_GB2312" w:hAnsi="黑体" w:eastAsia="仿宋_GB2312" w:cs="仿宋_GB2312"/>
          <w:sz w:val="32"/>
          <w:szCs w:val="32"/>
        </w:rPr>
        <w:t>居住和工作</w:t>
      </w:r>
      <w:r>
        <w:rPr>
          <w:rFonts w:hint="eastAsia" w:ascii="仿宋_GB2312" w:hAnsi="黑体" w:eastAsia="仿宋_GB2312" w:cs="黑体"/>
          <w:sz w:val="32"/>
          <w:szCs w:val="32"/>
        </w:rPr>
        <w:t>环境，</w:t>
      </w:r>
      <w:r>
        <w:rPr>
          <w:rFonts w:hint="eastAsia" w:ascii="仿宋_GB2312" w:hAnsi="黑体" w:eastAsia="仿宋_GB2312" w:cs="仿宋_GB2312"/>
          <w:sz w:val="32"/>
          <w:szCs w:val="32"/>
        </w:rPr>
        <w:t>构建共建共治共享的社会治理格局，</w:t>
      </w:r>
      <w:r>
        <w:rPr>
          <w:rFonts w:hint="eastAsia" w:ascii="仿宋_GB2312" w:hAnsi="仿宋" w:eastAsia="仿宋_GB2312" w:cs="黑体"/>
          <w:sz w:val="32"/>
          <w:szCs w:val="32"/>
        </w:rPr>
        <w:t>根据有关法律法规，结合本市实际，制定本条例。</w:t>
      </w:r>
    </w:p>
    <w:p>
      <w:pPr>
        <w:spacing w:line="560" w:lineRule="exact"/>
        <w:ind w:firstLine="640" w:firstLineChars="200"/>
        <w:rPr>
          <w:rFonts w:ascii="仿宋_GB2312" w:hAnsi="仿宋" w:eastAsia="仿宋_GB2312" w:cs="黑体"/>
          <w:kern w:val="0"/>
          <w:sz w:val="32"/>
          <w:szCs w:val="32"/>
          <w:shd w:val="clear" w:color="auto" w:fill="FFFFFF"/>
        </w:rPr>
      </w:pPr>
      <w:r>
        <w:rPr>
          <w:rFonts w:hint="eastAsia" w:ascii="黑体" w:hAnsi="黑体" w:eastAsia="黑体" w:cs="黑体"/>
          <w:kern w:val="0"/>
          <w:sz w:val="32"/>
          <w:szCs w:val="32"/>
          <w:shd w:val="clear" w:color="auto" w:fill="FFFFFF"/>
        </w:rPr>
        <w:t xml:space="preserve">第二条 </w:t>
      </w:r>
      <w:r>
        <w:rPr>
          <w:rFonts w:hint="eastAsia" w:ascii="仿宋_GB2312" w:hAnsi="仿宋" w:eastAsia="仿宋_GB2312" w:cs="黑体"/>
          <w:kern w:val="0"/>
          <w:sz w:val="32"/>
          <w:szCs w:val="32"/>
          <w:shd w:val="clear" w:color="auto" w:fill="FFFFFF"/>
        </w:rPr>
        <w:t>本条例适用于本市行政区域内的物业管理活动</w:t>
      </w:r>
      <w:r>
        <w:rPr>
          <w:rFonts w:hint="eastAsia" w:ascii="仿宋_GB2312" w:hAnsi="黑体" w:eastAsia="仿宋_GB2312" w:cs="黑体"/>
          <w:kern w:val="0"/>
          <w:sz w:val="32"/>
          <w:szCs w:val="32"/>
          <w:shd w:val="clear" w:color="auto" w:fill="FFFFFF"/>
        </w:rPr>
        <w:t>及其监督管理</w:t>
      </w:r>
      <w:r>
        <w:rPr>
          <w:rFonts w:hint="eastAsia" w:ascii="仿宋_GB2312" w:hAnsi="仿宋" w:eastAsia="仿宋_GB2312" w:cs="黑体"/>
          <w:kern w:val="0"/>
          <w:sz w:val="32"/>
          <w:szCs w:val="32"/>
          <w:shd w:val="clear" w:color="auto" w:fill="FFFFFF"/>
        </w:rPr>
        <w:t>。</w:t>
      </w:r>
    </w:p>
    <w:p>
      <w:pPr>
        <w:spacing w:line="560" w:lineRule="exact"/>
        <w:ind w:firstLine="660" w:firstLineChars="200"/>
        <w:rPr>
          <w:rFonts w:ascii="仿宋_GB2312" w:hAnsi="黑体" w:eastAsia="仿宋_GB2312" w:cs="黑体"/>
          <w:kern w:val="0"/>
          <w:sz w:val="32"/>
          <w:szCs w:val="32"/>
          <w:shd w:val="clear" w:color="auto" w:fill="FFFFFF"/>
        </w:rPr>
      </w:pPr>
      <w:r>
        <w:rPr>
          <w:rFonts w:hint="eastAsia" w:ascii="仿宋_GB2312" w:hAnsi="黑体" w:eastAsia="仿宋_GB2312" w:cs="仿宋"/>
          <w:spacing w:val="5"/>
          <w:kern w:val="0"/>
          <w:sz w:val="32"/>
          <w:szCs w:val="32"/>
        </w:rPr>
        <w:t>本条例所称物业管理，是指业主通过选聘物业服务人或者自行管理的形式，对房屋及共用部位、共用设施设备进行维修、养护、管理，维护物业管理区域内的环境卫生、绿化和相关秩序的活动。物业服务人包括物业服务企业和其他管理人。</w:t>
      </w:r>
    </w:p>
    <w:p>
      <w:pPr>
        <w:widowControl/>
        <w:numPr>
          <w:ilvl w:val="0"/>
          <w:numId w:val="1"/>
        </w:numPr>
        <w:adjustRightInd w:val="0"/>
        <w:snapToGrid w:val="0"/>
        <w:spacing w:line="560" w:lineRule="exact"/>
        <w:ind w:firstLine="640" w:firstLineChars="200"/>
        <w:rPr>
          <w:rFonts w:ascii="仿宋_GB2312" w:hAnsi="黑体" w:eastAsia="仿宋_GB2312" w:cs="黑体"/>
          <w:spacing w:val="5"/>
          <w:kern w:val="0"/>
          <w:sz w:val="32"/>
          <w:szCs w:val="32"/>
        </w:rPr>
      </w:pPr>
      <w:r>
        <w:rPr>
          <w:rFonts w:hint="eastAsia" w:ascii="仿宋_GB2312" w:hAnsi="黑体" w:eastAsia="仿宋_GB2312" w:cs="黑体"/>
          <w:kern w:val="0"/>
          <w:sz w:val="32"/>
          <w:szCs w:val="32"/>
          <w:shd w:val="clear" w:color="auto" w:fill="FFFFFF"/>
        </w:rPr>
        <w:t>本市</w:t>
      </w:r>
      <w:r>
        <w:rPr>
          <w:rFonts w:hint="eastAsia" w:ascii="仿宋_GB2312" w:hAnsi="仿宋" w:eastAsia="仿宋_GB2312" w:cs="黑体"/>
          <w:kern w:val="0"/>
          <w:sz w:val="32"/>
          <w:szCs w:val="32"/>
          <w:shd w:val="clear" w:color="auto" w:fill="FFFFFF"/>
        </w:rPr>
        <w:t>物业管理</w:t>
      </w:r>
      <w:r>
        <w:rPr>
          <w:rFonts w:hint="eastAsia" w:ascii="仿宋_GB2312" w:hAnsi="黑体" w:eastAsia="仿宋_GB2312" w:cs="黑体"/>
          <w:kern w:val="0"/>
          <w:sz w:val="32"/>
          <w:szCs w:val="32"/>
          <w:shd w:val="clear" w:color="auto" w:fill="FFFFFF"/>
        </w:rPr>
        <w:t>坚持党建引领、政府主导、</w:t>
      </w:r>
      <w:r>
        <w:rPr>
          <w:rFonts w:hint="eastAsia" w:ascii="仿宋_GB2312" w:hAnsi="仿宋" w:eastAsia="仿宋_GB2312" w:cs="黑体"/>
          <w:kern w:val="0"/>
          <w:sz w:val="32"/>
          <w:szCs w:val="32"/>
          <w:shd w:val="clear" w:color="auto" w:fill="FFFFFF"/>
        </w:rPr>
        <w:t>业主自治、专业服务与</w:t>
      </w:r>
      <w:r>
        <w:rPr>
          <w:rFonts w:hint="eastAsia" w:ascii="仿宋_GB2312" w:hAnsi="黑体" w:eastAsia="仿宋_GB2312" w:cs="黑体"/>
          <w:kern w:val="0"/>
          <w:sz w:val="32"/>
          <w:szCs w:val="32"/>
          <w:shd w:val="clear" w:color="auto" w:fill="FFFFFF"/>
        </w:rPr>
        <w:t>社区治理</w:t>
      </w:r>
      <w:r>
        <w:rPr>
          <w:rFonts w:hint="eastAsia" w:ascii="仿宋_GB2312" w:hAnsi="仿宋" w:eastAsia="仿宋_GB2312" w:cs="黑体"/>
          <w:kern w:val="0"/>
          <w:sz w:val="32"/>
          <w:szCs w:val="32"/>
          <w:shd w:val="clear" w:color="auto" w:fill="FFFFFF"/>
        </w:rPr>
        <w:t>相结合的原则。</w:t>
      </w:r>
      <w:r>
        <w:rPr>
          <w:rFonts w:hint="eastAsia" w:ascii="仿宋_GB2312" w:hAnsi="黑体" w:eastAsia="仿宋_GB2312" w:cs="黑体"/>
          <w:spacing w:val="5"/>
          <w:kern w:val="0"/>
          <w:sz w:val="32"/>
          <w:szCs w:val="32"/>
        </w:rPr>
        <w:t>建立健全社区党组织领导下居（村）民委员会、业主委员会、业主、物业服务人等共同参与的治理架构。</w:t>
      </w:r>
    </w:p>
    <w:p>
      <w:pPr>
        <w:adjustRightInd w:val="0"/>
        <w:snapToGrid w:val="0"/>
        <w:spacing w:line="560" w:lineRule="exact"/>
        <w:ind w:firstLine="640" w:firstLineChars="200"/>
        <w:rPr>
          <w:rFonts w:ascii="仿宋_GB2312" w:hAnsi="黑体" w:eastAsia="仿宋_GB2312" w:cs="仿宋_GB2312"/>
          <w:sz w:val="32"/>
          <w:szCs w:val="32"/>
        </w:rPr>
      </w:pPr>
      <w:r>
        <w:rPr>
          <w:rFonts w:hint="eastAsia" w:ascii="黑体" w:hAnsi="黑体" w:eastAsia="黑体" w:cs="仿宋"/>
          <w:kern w:val="0"/>
          <w:sz w:val="32"/>
          <w:szCs w:val="32"/>
          <w:shd w:val="clear" w:color="auto" w:fill="FFFFFF"/>
        </w:rPr>
        <w:t xml:space="preserve">第四条 </w:t>
      </w:r>
      <w:r>
        <w:rPr>
          <w:rFonts w:hint="eastAsia" w:ascii="仿宋_GB2312" w:hAnsi="黑体" w:eastAsia="仿宋_GB2312" w:cs="仿宋"/>
          <w:kern w:val="0"/>
          <w:sz w:val="32"/>
          <w:szCs w:val="32"/>
          <w:shd w:val="clear" w:color="auto" w:fill="FFFFFF"/>
        </w:rPr>
        <w:t>市、县（市）</w:t>
      </w:r>
      <w:r>
        <w:rPr>
          <w:rFonts w:hint="eastAsia" w:ascii="仿宋_GB2312" w:hAnsi="黑体" w:eastAsia="仿宋_GB2312" w:cs="仿宋_GB2312"/>
          <w:sz w:val="32"/>
          <w:szCs w:val="32"/>
        </w:rPr>
        <w:t>区人民政府应当加强对物业管理工作的领导，建立健全物业管理协调机制和目标责任制；完善激励政策和措施，建立与之相适应的资金投入与保障机制。</w:t>
      </w:r>
    </w:p>
    <w:p>
      <w:pPr>
        <w:spacing w:line="560" w:lineRule="exact"/>
        <w:ind w:firstLine="690"/>
        <w:rPr>
          <w:rFonts w:ascii="仿宋_GB2312" w:hAnsi="黑体" w:eastAsia="仿宋_GB2312" w:cs="仿宋"/>
          <w:color w:val="000000"/>
          <w:spacing w:val="5"/>
          <w:kern w:val="0"/>
          <w:sz w:val="32"/>
          <w:szCs w:val="32"/>
        </w:rPr>
      </w:pPr>
      <w:r>
        <w:rPr>
          <w:rFonts w:hint="eastAsia" w:ascii="黑体" w:hAnsi="黑体" w:eastAsia="黑体" w:cs="黑体"/>
          <w:bCs/>
          <w:color w:val="000000"/>
          <w:spacing w:val="5"/>
          <w:kern w:val="0"/>
          <w:sz w:val="32"/>
          <w:szCs w:val="32"/>
        </w:rPr>
        <w:t xml:space="preserve">第五条 </w:t>
      </w:r>
      <w:r>
        <w:rPr>
          <w:rFonts w:hint="eastAsia" w:ascii="仿宋_GB2312" w:hAnsi="仿宋" w:eastAsia="仿宋_GB2312" w:cs="仿宋"/>
          <w:color w:val="000000"/>
          <w:spacing w:val="5"/>
          <w:kern w:val="0"/>
          <w:sz w:val="32"/>
          <w:szCs w:val="32"/>
        </w:rPr>
        <w:t>市物业管理主管部门负责本市</w:t>
      </w:r>
      <w:r>
        <w:rPr>
          <w:rFonts w:hint="eastAsia" w:ascii="仿宋_GB2312" w:hAnsi="黑体" w:eastAsia="仿宋_GB2312" w:cs="仿宋"/>
          <w:color w:val="000000"/>
          <w:spacing w:val="5"/>
          <w:kern w:val="0"/>
          <w:sz w:val="32"/>
          <w:szCs w:val="32"/>
        </w:rPr>
        <w:t>市区范围</w:t>
      </w:r>
      <w:r>
        <w:rPr>
          <w:rFonts w:hint="eastAsia" w:ascii="仿宋_GB2312" w:hAnsi="仿宋" w:eastAsia="仿宋_GB2312" w:cs="仿宋"/>
          <w:color w:val="000000"/>
          <w:spacing w:val="5"/>
          <w:kern w:val="0"/>
          <w:sz w:val="32"/>
          <w:szCs w:val="32"/>
        </w:rPr>
        <w:t>内物业管理活动</w:t>
      </w:r>
      <w:r>
        <w:rPr>
          <w:rFonts w:hint="eastAsia" w:ascii="仿宋_GB2312" w:hAnsi="黑体" w:eastAsia="仿宋_GB2312" w:cs="仿宋"/>
          <w:color w:val="000000"/>
          <w:spacing w:val="5"/>
          <w:kern w:val="0"/>
          <w:sz w:val="32"/>
          <w:szCs w:val="32"/>
        </w:rPr>
        <w:t>的</w:t>
      </w:r>
      <w:r>
        <w:rPr>
          <w:rFonts w:hint="eastAsia" w:ascii="仿宋_GB2312" w:hAnsi="仿宋" w:eastAsia="仿宋_GB2312" w:cs="仿宋"/>
          <w:color w:val="000000"/>
          <w:spacing w:val="5"/>
          <w:kern w:val="0"/>
          <w:sz w:val="32"/>
          <w:szCs w:val="32"/>
        </w:rPr>
        <w:t>监督管理</w:t>
      </w:r>
      <w:r>
        <w:rPr>
          <w:rFonts w:hint="eastAsia" w:ascii="仿宋_GB2312" w:hAnsi="黑体" w:eastAsia="仿宋_GB2312" w:cs="仿宋"/>
          <w:color w:val="000000"/>
          <w:spacing w:val="5"/>
          <w:kern w:val="0"/>
          <w:sz w:val="32"/>
          <w:szCs w:val="32"/>
        </w:rPr>
        <w:t>工作</w:t>
      </w:r>
      <w:r>
        <w:rPr>
          <w:rFonts w:hint="eastAsia" w:ascii="仿宋_GB2312" w:hAnsi="仿宋" w:eastAsia="仿宋_GB2312" w:cs="仿宋"/>
          <w:color w:val="000000"/>
          <w:spacing w:val="5"/>
          <w:kern w:val="0"/>
          <w:sz w:val="32"/>
          <w:szCs w:val="32"/>
        </w:rPr>
        <w:t>，</w:t>
      </w:r>
      <w:r>
        <w:rPr>
          <w:rFonts w:hint="eastAsia" w:ascii="仿宋_GB2312" w:hAnsi="黑体" w:eastAsia="仿宋_GB2312" w:cs="仿宋"/>
          <w:color w:val="000000"/>
          <w:spacing w:val="5"/>
          <w:kern w:val="0"/>
          <w:sz w:val="32"/>
          <w:szCs w:val="32"/>
        </w:rPr>
        <w:t>依法履行下列职责:</w:t>
      </w:r>
    </w:p>
    <w:p>
      <w:pPr>
        <w:spacing w:line="560" w:lineRule="exact"/>
        <w:ind w:firstLine="690"/>
        <w:rPr>
          <w:rFonts w:ascii="仿宋_GB2312" w:hAnsi="黑体" w:eastAsia="仿宋_GB2312" w:cs="仿宋"/>
          <w:color w:val="000000"/>
          <w:spacing w:val="5"/>
          <w:kern w:val="0"/>
          <w:sz w:val="32"/>
          <w:szCs w:val="32"/>
        </w:rPr>
      </w:pPr>
      <w:r>
        <w:rPr>
          <w:rFonts w:hint="eastAsia" w:ascii="仿宋_GB2312" w:hAnsi="黑体" w:eastAsia="仿宋_GB2312" w:cs="仿宋"/>
          <w:color w:val="000000"/>
          <w:spacing w:val="5"/>
          <w:kern w:val="0"/>
          <w:sz w:val="32"/>
          <w:szCs w:val="32"/>
        </w:rPr>
        <w:t>（一）制定物业管理相关政策、物业服务行业发展规划和措施；</w:t>
      </w:r>
    </w:p>
    <w:p>
      <w:pPr>
        <w:spacing w:line="560" w:lineRule="exact"/>
        <w:ind w:firstLine="690"/>
        <w:rPr>
          <w:rFonts w:ascii="仿宋_GB2312" w:hAnsi="黑体" w:eastAsia="仿宋_GB2312" w:cs="黑体"/>
          <w:color w:val="000000"/>
          <w:spacing w:val="5"/>
          <w:kern w:val="0"/>
          <w:sz w:val="32"/>
          <w:szCs w:val="32"/>
        </w:rPr>
      </w:pPr>
      <w:r>
        <w:rPr>
          <w:rFonts w:hint="eastAsia" w:ascii="仿宋_GB2312" w:hAnsi="黑体" w:eastAsia="仿宋_GB2312" w:cs="仿宋"/>
          <w:color w:val="000000"/>
          <w:spacing w:val="5"/>
          <w:kern w:val="0"/>
          <w:sz w:val="32"/>
          <w:szCs w:val="32"/>
        </w:rPr>
        <w:t>（二）指导区物业管理主管部门对物业管理活动进行监督管理</w:t>
      </w:r>
      <w:r>
        <w:rPr>
          <w:rFonts w:hint="eastAsia" w:ascii="仿宋_GB2312" w:hAnsi="黑体" w:eastAsia="仿宋_GB2312" w:cs="黑体"/>
          <w:color w:val="000000"/>
          <w:spacing w:val="5"/>
          <w:kern w:val="0"/>
          <w:sz w:val="32"/>
          <w:szCs w:val="32"/>
        </w:rPr>
        <w:t>；</w:t>
      </w:r>
    </w:p>
    <w:p>
      <w:pPr>
        <w:spacing w:line="560" w:lineRule="exact"/>
        <w:ind w:firstLine="690"/>
        <w:rPr>
          <w:rFonts w:ascii="仿宋_GB2312" w:hAnsi="黑体" w:eastAsia="仿宋_GB2312" w:cs="黑体"/>
          <w:color w:val="000000"/>
          <w:spacing w:val="5"/>
          <w:kern w:val="0"/>
          <w:sz w:val="32"/>
          <w:szCs w:val="32"/>
        </w:rPr>
      </w:pPr>
      <w:r>
        <w:rPr>
          <w:rFonts w:hint="eastAsia" w:ascii="仿宋_GB2312" w:hAnsi="黑体" w:eastAsia="仿宋_GB2312" w:cs="黑体"/>
          <w:color w:val="000000"/>
          <w:spacing w:val="5"/>
          <w:kern w:val="0"/>
          <w:sz w:val="32"/>
          <w:szCs w:val="32"/>
        </w:rPr>
        <w:t>（三）建立健全物业服务规范与质量考核体系；</w:t>
      </w:r>
    </w:p>
    <w:p>
      <w:pPr>
        <w:spacing w:line="560" w:lineRule="exact"/>
        <w:ind w:firstLine="690"/>
        <w:rPr>
          <w:rFonts w:ascii="仿宋_GB2312" w:hAnsi="黑体" w:eastAsia="仿宋_GB2312" w:cs="黑体"/>
          <w:color w:val="000000"/>
          <w:spacing w:val="5"/>
          <w:kern w:val="0"/>
          <w:sz w:val="32"/>
          <w:szCs w:val="32"/>
        </w:rPr>
      </w:pPr>
      <w:r>
        <w:rPr>
          <w:rFonts w:hint="eastAsia" w:ascii="仿宋_GB2312" w:hAnsi="黑体" w:eastAsia="仿宋_GB2312" w:cs="黑体"/>
          <w:color w:val="000000"/>
          <w:spacing w:val="5"/>
          <w:kern w:val="0"/>
          <w:sz w:val="32"/>
          <w:szCs w:val="32"/>
        </w:rPr>
        <w:t>（四）建立健全物业服务信用管理体系；</w:t>
      </w:r>
    </w:p>
    <w:p>
      <w:pPr>
        <w:spacing w:line="560" w:lineRule="exact"/>
        <w:ind w:firstLine="690"/>
        <w:rPr>
          <w:rFonts w:ascii="仿宋_GB2312" w:hAnsi="黑体" w:eastAsia="仿宋_GB2312" w:cs="黑体"/>
          <w:color w:val="000000"/>
          <w:spacing w:val="5"/>
          <w:kern w:val="0"/>
          <w:sz w:val="32"/>
          <w:szCs w:val="32"/>
        </w:rPr>
      </w:pPr>
      <w:r>
        <w:rPr>
          <w:rFonts w:hint="eastAsia" w:ascii="仿宋_GB2312" w:hAnsi="黑体" w:eastAsia="仿宋_GB2312" w:cs="黑体"/>
          <w:color w:val="000000"/>
          <w:spacing w:val="5"/>
          <w:kern w:val="0"/>
          <w:sz w:val="32"/>
          <w:szCs w:val="32"/>
        </w:rPr>
        <w:t>（五）建立健全物业管理电子信息平台；</w:t>
      </w:r>
    </w:p>
    <w:p>
      <w:pPr>
        <w:spacing w:line="560" w:lineRule="exact"/>
        <w:ind w:firstLine="690"/>
        <w:rPr>
          <w:rFonts w:ascii="仿宋_GB2312" w:hAnsi="黑体" w:eastAsia="仿宋_GB2312" w:cs="黑体"/>
          <w:color w:val="000000"/>
          <w:spacing w:val="5"/>
          <w:kern w:val="0"/>
          <w:sz w:val="32"/>
          <w:szCs w:val="32"/>
        </w:rPr>
      </w:pPr>
      <w:r>
        <w:rPr>
          <w:rFonts w:hint="eastAsia" w:ascii="仿宋_GB2312" w:hAnsi="黑体" w:eastAsia="仿宋_GB2312" w:cs="黑体"/>
          <w:color w:val="000000"/>
          <w:spacing w:val="5"/>
          <w:kern w:val="0"/>
          <w:sz w:val="32"/>
          <w:szCs w:val="32"/>
        </w:rPr>
        <w:t>（六）对物业服务招投标活动进行监督管理；</w:t>
      </w:r>
    </w:p>
    <w:p>
      <w:pPr>
        <w:spacing w:line="560" w:lineRule="exact"/>
        <w:ind w:firstLine="690"/>
        <w:rPr>
          <w:rFonts w:ascii="仿宋_GB2312" w:hAnsi="黑体" w:eastAsia="仿宋_GB2312" w:cs="黑体"/>
          <w:color w:val="000000"/>
          <w:spacing w:val="5"/>
          <w:kern w:val="0"/>
          <w:sz w:val="32"/>
          <w:szCs w:val="32"/>
        </w:rPr>
      </w:pPr>
      <w:r>
        <w:rPr>
          <w:rFonts w:hint="eastAsia" w:ascii="仿宋_GB2312" w:hAnsi="黑体" w:eastAsia="仿宋_GB2312" w:cs="黑体"/>
          <w:color w:val="000000"/>
          <w:spacing w:val="5"/>
          <w:kern w:val="0"/>
          <w:sz w:val="32"/>
          <w:szCs w:val="32"/>
        </w:rPr>
        <w:t>（七）对建筑物及其附属设施的维修资金（以下统称物业专项维修资金）进行监督管理；</w:t>
      </w:r>
    </w:p>
    <w:p>
      <w:pPr>
        <w:spacing w:line="590" w:lineRule="exact"/>
        <w:ind w:firstLine="640" w:firstLineChars="200"/>
        <w:rPr>
          <w:rFonts w:ascii="仿宋_GB2312" w:hAnsi="黑体" w:eastAsia="仿宋_GB2312" w:cs="仿宋_GB2312"/>
          <w:kern w:val="0"/>
          <w:sz w:val="32"/>
          <w:szCs w:val="32"/>
        </w:rPr>
      </w:pPr>
      <w:r>
        <w:rPr>
          <w:rFonts w:hint="eastAsia" w:ascii="仿宋_GB2312" w:hAnsi="黑体" w:eastAsia="仿宋_GB2312" w:cs="仿宋_GB2312"/>
          <w:kern w:val="0"/>
          <w:sz w:val="32"/>
          <w:szCs w:val="32"/>
        </w:rPr>
        <w:t>（八）制定临时管理规约、管理规约、业主大会议事规则、物业服务合同等示范文本；</w:t>
      </w:r>
    </w:p>
    <w:p>
      <w:pPr>
        <w:spacing w:line="560" w:lineRule="exact"/>
        <w:ind w:firstLine="690"/>
        <w:rPr>
          <w:rFonts w:ascii="仿宋_GB2312" w:hAnsi="黑体" w:eastAsia="仿宋_GB2312" w:cs="黑体"/>
          <w:color w:val="000000"/>
          <w:spacing w:val="5"/>
          <w:kern w:val="0"/>
          <w:sz w:val="32"/>
          <w:szCs w:val="32"/>
        </w:rPr>
      </w:pPr>
      <w:r>
        <w:rPr>
          <w:rFonts w:hint="eastAsia" w:ascii="仿宋_GB2312" w:hAnsi="黑体" w:eastAsia="仿宋_GB2312" w:cs="黑体"/>
          <w:color w:val="000000"/>
          <w:spacing w:val="5"/>
          <w:kern w:val="0"/>
          <w:sz w:val="32"/>
          <w:szCs w:val="32"/>
        </w:rPr>
        <w:t>（九）履行法律法规规定的物业管理方面的其他监督管理职责。</w:t>
      </w:r>
    </w:p>
    <w:p>
      <w:pPr>
        <w:spacing w:line="560" w:lineRule="exact"/>
        <w:ind w:firstLine="690"/>
        <w:rPr>
          <w:rFonts w:ascii="仿宋_GB2312" w:hAnsi="黑体" w:eastAsia="仿宋_GB2312" w:cs="仿宋"/>
          <w:spacing w:val="5"/>
          <w:kern w:val="0"/>
          <w:sz w:val="32"/>
          <w:szCs w:val="32"/>
        </w:rPr>
      </w:pPr>
      <w:r>
        <w:rPr>
          <w:rFonts w:hint="eastAsia" w:ascii="仿宋_GB2312" w:hAnsi="黑体" w:eastAsia="仿宋_GB2312" w:cs="仿宋"/>
          <w:spacing w:val="5"/>
          <w:kern w:val="0"/>
          <w:sz w:val="32"/>
          <w:szCs w:val="32"/>
        </w:rPr>
        <w:t>区物业管理主管部门负责本辖区内物业管理活动的监督管理工作，依法履行下列职责:</w:t>
      </w:r>
    </w:p>
    <w:p>
      <w:pPr>
        <w:spacing w:line="560" w:lineRule="exact"/>
        <w:ind w:firstLine="690"/>
        <w:rPr>
          <w:rFonts w:ascii="仿宋_GB2312" w:hAnsi="黑体" w:eastAsia="仿宋_GB2312" w:cs="仿宋"/>
          <w:spacing w:val="5"/>
          <w:kern w:val="0"/>
          <w:sz w:val="32"/>
          <w:szCs w:val="32"/>
        </w:rPr>
      </w:pPr>
      <w:r>
        <w:rPr>
          <w:rFonts w:hint="eastAsia" w:ascii="仿宋_GB2312" w:hAnsi="黑体" w:eastAsia="仿宋_GB2312" w:cs="仿宋"/>
          <w:spacing w:val="5"/>
          <w:kern w:val="0"/>
          <w:sz w:val="32"/>
          <w:szCs w:val="32"/>
        </w:rPr>
        <w:t>（一）制定本辖区内实行的物业管理相关政策和措施；</w:t>
      </w:r>
    </w:p>
    <w:p>
      <w:pPr>
        <w:spacing w:line="560" w:lineRule="exact"/>
        <w:ind w:firstLine="690"/>
        <w:rPr>
          <w:rFonts w:ascii="仿宋_GB2312" w:hAnsi="黑体" w:eastAsia="仿宋_GB2312" w:cs="黑体"/>
          <w:spacing w:val="5"/>
          <w:kern w:val="0"/>
          <w:sz w:val="32"/>
          <w:szCs w:val="32"/>
        </w:rPr>
      </w:pPr>
      <w:r>
        <w:rPr>
          <w:rFonts w:hint="eastAsia" w:ascii="仿宋_GB2312" w:hAnsi="黑体" w:eastAsia="仿宋_GB2312" w:cs="仿宋"/>
          <w:spacing w:val="5"/>
          <w:kern w:val="0"/>
          <w:sz w:val="32"/>
          <w:szCs w:val="32"/>
        </w:rPr>
        <w:t>（二）指导</w:t>
      </w:r>
      <w:r>
        <w:rPr>
          <w:rFonts w:hint="eastAsia" w:ascii="仿宋_GB2312" w:hAnsi="黑体" w:eastAsia="仿宋_GB2312" w:cs="黑体"/>
          <w:bCs/>
          <w:spacing w:val="5"/>
          <w:sz w:val="32"/>
          <w:szCs w:val="32"/>
        </w:rPr>
        <w:t>街道办事处、乡镇人民政府</w:t>
      </w:r>
      <w:r>
        <w:rPr>
          <w:rFonts w:hint="eastAsia" w:ascii="仿宋_GB2312" w:hAnsi="黑体" w:eastAsia="仿宋_GB2312" w:cs="仿宋"/>
          <w:spacing w:val="5"/>
          <w:kern w:val="0"/>
          <w:sz w:val="32"/>
          <w:szCs w:val="32"/>
        </w:rPr>
        <w:t>对物业管理活动进行监督管理</w:t>
      </w:r>
      <w:r>
        <w:rPr>
          <w:rFonts w:hint="eastAsia" w:ascii="仿宋_GB2312" w:hAnsi="黑体" w:eastAsia="仿宋_GB2312" w:cs="黑体"/>
          <w:spacing w:val="5"/>
          <w:kern w:val="0"/>
          <w:sz w:val="32"/>
          <w:szCs w:val="32"/>
        </w:rPr>
        <w:t>；</w:t>
      </w:r>
    </w:p>
    <w:p>
      <w:pPr>
        <w:spacing w:line="560" w:lineRule="exact"/>
        <w:ind w:firstLine="690"/>
        <w:rPr>
          <w:rFonts w:ascii="仿宋_GB2312" w:hAnsi="黑体" w:eastAsia="仿宋_GB2312" w:cs="黑体"/>
          <w:spacing w:val="5"/>
          <w:kern w:val="0"/>
          <w:sz w:val="32"/>
          <w:szCs w:val="32"/>
        </w:rPr>
      </w:pPr>
      <w:r>
        <w:rPr>
          <w:rFonts w:hint="eastAsia" w:ascii="仿宋_GB2312" w:hAnsi="黑体" w:eastAsia="仿宋_GB2312" w:cs="黑体"/>
          <w:spacing w:val="5"/>
          <w:kern w:val="0"/>
          <w:sz w:val="32"/>
          <w:szCs w:val="32"/>
        </w:rPr>
        <w:t>（三）</w:t>
      </w:r>
      <w:r>
        <w:rPr>
          <w:rFonts w:hint="eastAsia" w:ascii="仿宋_GB2312" w:hAnsi="黑体" w:eastAsia="仿宋_GB2312" w:cs="仿宋"/>
          <w:spacing w:val="5"/>
          <w:kern w:val="0"/>
          <w:sz w:val="32"/>
          <w:szCs w:val="32"/>
        </w:rPr>
        <w:t>指导</w:t>
      </w:r>
      <w:r>
        <w:rPr>
          <w:rFonts w:hint="eastAsia" w:ascii="仿宋_GB2312" w:hAnsi="黑体" w:eastAsia="仿宋_GB2312" w:cs="黑体"/>
          <w:bCs/>
          <w:spacing w:val="5"/>
          <w:sz w:val="32"/>
          <w:szCs w:val="32"/>
        </w:rPr>
        <w:t>街道办事处、乡镇人民政府</w:t>
      </w:r>
      <w:r>
        <w:rPr>
          <w:rFonts w:hint="eastAsia" w:ascii="仿宋_GB2312" w:hAnsi="黑体" w:eastAsia="仿宋_GB2312" w:cs="仿宋"/>
          <w:spacing w:val="5"/>
          <w:kern w:val="0"/>
          <w:sz w:val="32"/>
          <w:szCs w:val="32"/>
        </w:rPr>
        <w:t>调解物业管理纠纷</w:t>
      </w:r>
      <w:r>
        <w:rPr>
          <w:rFonts w:hint="eastAsia" w:ascii="仿宋_GB2312" w:hAnsi="黑体" w:eastAsia="仿宋_GB2312" w:cs="黑体"/>
          <w:spacing w:val="5"/>
          <w:kern w:val="0"/>
          <w:sz w:val="32"/>
          <w:szCs w:val="32"/>
        </w:rPr>
        <w:t>；</w:t>
      </w:r>
    </w:p>
    <w:p>
      <w:pPr>
        <w:spacing w:line="560" w:lineRule="exact"/>
        <w:ind w:firstLine="690"/>
        <w:rPr>
          <w:rFonts w:ascii="仿宋_GB2312" w:hAnsi="黑体" w:eastAsia="仿宋_GB2312" w:cs="黑体"/>
          <w:color w:val="000000"/>
          <w:spacing w:val="5"/>
          <w:kern w:val="0"/>
          <w:sz w:val="32"/>
          <w:szCs w:val="32"/>
        </w:rPr>
      </w:pPr>
      <w:r>
        <w:rPr>
          <w:rFonts w:hint="eastAsia" w:ascii="仿宋_GB2312" w:hAnsi="黑体" w:eastAsia="仿宋_GB2312" w:cs="黑体"/>
          <w:spacing w:val="5"/>
          <w:kern w:val="0"/>
          <w:sz w:val="32"/>
          <w:szCs w:val="32"/>
        </w:rPr>
        <w:t>（四）</w:t>
      </w:r>
      <w:r>
        <w:rPr>
          <w:rFonts w:hint="eastAsia" w:ascii="仿宋_GB2312" w:hAnsi="黑体" w:eastAsia="仿宋_GB2312" w:cs="黑体"/>
          <w:color w:val="000000"/>
          <w:spacing w:val="5"/>
          <w:kern w:val="0"/>
          <w:sz w:val="32"/>
          <w:szCs w:val="32"/>
        </w:rPr>
        <w:t>对本辖区内物业服务招投标活动进行监督管理；</w:t>
      </w:r>
    </w:p>
    <w:p>
      <w:pPr>
        <w:spacing w:line="560" w:lineRule="exact"/>
        <w:ind w:firstLine="690"/>
        <w:rPr>
          <w:rFonts w:ascii="仿宋_GB2312" w:hAnsi="黑体" w:eastAsia="仿宋_GB2312" w:cs="黑体"/>
          <w:spacing w:val="5"/>
          <w:kern w:val="0"/>
          <w:sz w:val="32"/>
          <w:szCs w:val="32"/>
        </w:rPr>
      </w:pPr>
      <w:r>
        <w:rPr>
          <w:rFonts w:hint="eastAsia" w:ascii="仿宋_GB2312" w:hAnsi="黑体" w:eastAsia="仿宋_GB2312" w:cs="黑体"/>
          <w:spacing w:val="5"/>
          <w:kern w:val="0"/>
          <w:sz w:val="32"/>
          <w:szCs w:val="32"/>
        </w:rPr>
        <w:t>（五）</w:t>
      </w:r>
      <w:r>
        <w:rPr>
          <w:rFonts w:hint="eastAsia" w:ascii="仿宋_GB2312" w:hAnsi="黑体" w:eastAsia="仿宋_GB2312" w:cs="黑体"/>
          <w:sz w:val="32"/>
          <w:szCs w:val="24"/>
        </w:rPr>
        <w:t>负责本辖区内物业专项维修资金的相关工作</w:t>
      </w:r>
      <w:r>
        <w:rPr>
          <w:rFonts w:hint="eastAsia" w:ascii="仿宋_GB2312" w:hAnsi="黑体" w:eastAsia="仿宋_GB2312" w:cs="黑体"/>
          <w:color w:val="000000"/>
          <w:spacing w:val="5"/>
          <w:kern w:val="0"/>
          <w:sz w:val="32"/>
          <w:szCs w:val="32"/>
        </w:rPr>
        <w:t>；</w:t>
      </w:r>
    </w:p>
    <w:p>
      <w:pPr>
        <w:spacing w:line="560" w:lineRule="exact"/>
        <w:ind w:firstLine="690"/>
        <w:rPr>
          <w:rFonts w:ascii="仿宋_GB2312" w:hAnsi="黑体" w:eastAsia="仿宋_GB2312" w:cs="黑体"/>
          <w:spacing w:val="5"/>
          <w:kern w:val="0"/>
          <w:sz w:val="32"/>
          <w:szCs w:val="32"/>
        </w:rPr>
      </w:pPr>
      <w:r>
        <w:rPr>
          <w:rFonts w:hint="eastAsia" w:ascii="仿宋_GB2312" w:hAnsi="黑体" w:eastAsia="仿宋_GB2312" w:cs="黑体"/>
          <w:spacing w:val="5"/>
          <w:kern w:val="0"/>
          <w:sz w:val="32"/>
          <w:szCs w:val="32"/>
        </w:rPr>
        <w:t>（六）组织开展本辖区内物业管理相关培训；</w:t>
      </w:r>
    </w:p>
    <w:p>
      <w:pPr>
        <w:spacing w:line="560" w:lineRule="exact"/>
        <w:ind w:firstLine="690"/>
        <w:rPr>
          <w:rFonts w:ascii="仿宋_GB2312" w:hAnsi="黑体" w:eastAsia="仿宋_GB2312" w:cs="黑体"/>
          <w:spacing w:val="5"/>
          <w:kern w:val="0"/>
          <w:sz w:val="32"/>
          <w:szCs w:val="32"/>
        </w:rPr>
      </w:pPr>
      <w:r>
        <w:rPr>
          <w:rFonts w:hint="eastAsia" w:ascii="仿宋_GB2312" w:hAnsi="黑体" w:eastAsia="仿宋_GB2312" w:cs="黑体"/>
          <w:spacing w:val="5"/>
          <w:kern w:val="0"/>
          <w:sz w:val="32"/>
          <w:szCs w:val="32"/>
        </w:rPr>
        <w:t>（七）履行法律法规规定的物业管理方面的其他监督管理职责。</w:t>
      </w:r>
    </w:p>
    <w:p>
      <w:pPr>
        <w:spacing w:line="560" w:lineRule="exact"/>
        <w:ind w:firstLine="690"/>
        <w:rPr>
          <w:rFonts w:ascii="仿宋_GB2312" w:hAnsi="黑体" w:eastAsia="仿宋_GB2312" w:cs="仿宋"/>
          <w:spacing w:val="5"/>
          <w:kern w:val="0"/>
          <w:sz w:val="32"/>
          <w:szCs w:val="32"/>
        </w:rPr>
      </w:pPr>
      <w:r>
        <w:rPr>
          <w:rFonts w:hint="eastAsia" w:ascii="仿宋_GB2312" w:hAnsi="黑体" w:eastAsia="仿宋_GB2312" w:cs="黑体"/>
          <w:spacing w:val="5"/>
          <w:kern w:val="0"/>
          <w:sz w:val="32"/>
          <w:szCs w:val="32"/>
        </w:rPr>
        <w:t>县（市）物业管理主管部门按照本条第一款</w:t>
      </w:r>
      <w:r>
        <w:rPr>
          <w:rFonts w:hint="eastAsia" w:ascii="仿宋_GB2312" w:hAnsi="黑体" w:eastAsia="仿宋_GB2312" w:cs="仿宋"/>
          <w:spacing w:val="5"/>
          <w:kern w:val="0"/>
          <w:sz w:val="32"/>
          <w:szCs w:val="32"/>
        </w:rPr>
        <w:t>第三项至五项和第二款规定履行相应工作职责。</w:t>
      </w:r>
    </w:p>
    <w:p>
      <w:pPr>
        <w:pStyle w:val="5"/>
        <w:spacing w:after="0"/>
        <w:ind w:firstLine="640" w:firstLineChars="200"/>
        <w:rPr>
          <w:rFonts w:ascii="仿宋_GB2312" w:hAnsi="黑体" w:eastAsia="仿宋_GB2312"/>
          <w:sz w:val="32"/>
          <w:szCs w:val="32"/>
        </w:rPr>
      </w:pPr>
      <w:r>
        <w:rPr>
          <w:rFonts w:hint="eastAsia" w:ascii="仿宋_GB2312" w:hAnsi="黑体" w:eastAsia="仿宋_GB2312"/>
          <w:sz w:val="32"/>
          <w:szCs w:val="32"/>
        </w:rPr>
        <w:t>街道办事处、乡镇人民政府负责辖区内物业管理活动的组织、指导和监督工作。居（村）民委员会在街道办事处、乡镇人民政府指导下开展物业管理相关工作。</w:t>
      </w:r>
    </w:p>
    <w:p>
      <w:pPr>
        <w:spacing w:line="560" w:lineRule="exact"/>
        <w:ind w:firstLine="690"/>
        <w:rPr>
          <w:rFonts w:ascii="仿宋_GB2312" w:hAnsi="黑体" w:eastAsia="仿宋_GB2312"/>
          <w:sz w:val="32"/>
          <w:szCs w:val="32"/>
        </w:rPr>
      </w:pPr>
      <w:r>
        <w:rPr>
          <w:rFonts w:hint="eastAsia" w:ascii="仿宋_GB2312" w:hAnsi="黑体" w:eastAsia="仿宋_GB2312"/>
          <w:sz w:val="32"/>
          <w:szCs w:val="32"/>
        </w:rPr>
        <w:t>开发区管理机构根据授权，负责本辖区内物业管理活动的监督管理工作。</w:t>
      </w:r>
    </w:p>
    <w:p>
      <w:pPr>
        <w:spacing w:line="560" w:lineRule="exact"/>
        <w:ind w:firstLine="690"/>
        <w:rPr>
          <w:rFonts w:ascii="仿宋_GB2312" w:hAnsi="仿宋" w:eastAsia="仿宋_GB2312" w:cs="仿宋"/>
          <w:spacing w:val="5"/>
          <w:kern w:val="0"/>
          <w:sz w:val="32"/>
          <w:szCs w:val="32"/>
        </w:rPr>
      </w:pPr>
      <w:r>
        <w:rPr>
          <w:rFonts w:hint="eastAsia" w:ascii="仿宋_GB2312" w:hAnsi="黑体" w:eastAsia="仿宋_GB2312" w:cs="黑体"/>
          <w:spacing w:val="5"/>
          <w:kern w:val="0"/>
          <w:sz w:val="32"/>
          <w:szCs w:val="32"/>
        </w:rPr>
        <w:t>其他有关主管</w:t>
      </w:r>
      <w:r>
        <w:rPr>
          <w:rFonts w:hint="eastAsia" w:ascii="仿宋_GB2312" w:hAnsi="仿宋" w:eastAsia="仿宋_GB2312" w:cs="仿宋"/>
          <w:spacing w:val="5"/>
          <w:kern w:val="0"/>
          <w:sz w:val="32"/>
          <w:szCs w:val="32"/>
        </w:rPr>
        <w:t>部门按照各自职责，</w:t>
      </w:r>
      <w:r>
        <w:rPr>
          <w:rFonts w:hint="eastAsia" w:ascii="仿宋_GB2312" w:hAnsi="黑体" w:eastAsia="仿宋_GB2312" w:cs="仿宋"/>
          <w:spacing w:val="5"/>
          <w:kern w:val="0"/>
          <w:sz w:val="32"/>
          <w:szCs w:val="32"/>
        </w:rPr>
        <w:t>依法</w:t>
      </w:r>
      <w:r>
        <w:rPr>
          <w:rFonts w:hint="eastAsia" w:ascii="仿宋_GB2312" w:hAnsi="仿宋" w:eastAsia="仿宋_GB2312" w:cs="仿宋"/>
          <w:spacing w:val="5"/>
          <w:kern w:val="0"/>
          <w:sz w:val="32"/>
          <w:szCs w:val="32"/>
        </w:rPr>
        <w:t>做好物业管理</w:t>
      </w:r>
      <w:r>
        <w:rPr>
          <w:rFonts w:hint="eastAsia" w:ascii="仿宋_GB2312" w:hAnsi="黑体" w:eastAsia="仿宋_GB2312" w:cs="黑体"/>
          <w:spacing w:val="5"/>
          <w:kern w:val="0"/>
          <w:sz w:val="32"/>
          <w:szCs w:val="32"/>
        </w:rPr>
        <w:t>相关</w:t>
      </w:r>
      <w:r>
        <w:rPr>
          <w:rFonts w:hint="eastAsia" w:ascii="仿宋_GB2312" w:hAnsi="仿宋" w:eastAsia="仿宋_GB2312" w:cs="仿宋"/>
          <w:spacing w:val="5"/>
          <w:kern w:val="0"/>
          <w:sz w:val="32"/>
          <w:szCs w:val="32"/>
        </w:rPr>
        <w:t>工作。</w:t>
      </w:r>
    </w:p>
    <w:p>
      <w:pPr>
        <w:spacing w:line="560" w:lineRule="exact"/>
        <w:ind w:firstLine="640" w:firstLineChars="200"/>
        <w:rPr>
          <w:rFonts w:ascii="仿宋_GB2312" w:hAnsi="黑体" w:eastAsia="仿宋_GB2312" w:cs="黑体"/>
          <w:bCs/>
          <w:color w:val="000000"/>
          <w:spacing w:val="5"/>
          <w:kern w:val="0"/>
          <w:sz w:val="32"/>
          <w:szCs w:val="32"/>
        </w:rPr>
      </w:pPr>
      <w:r>
        <w:rPr>
          <w:rFonts w:hint="eastAsia" w:ascii="黑体" w:hAnsi="黑体" w:eastAsia="黑体"/>
          <w:sz w:val="32"/>
          <w:szCs w:val="32"/>
        </w:rPr>
        <w:t xml:space="preserve">第六条 </w:t>
      </w:r>
      <w:r>
        <w:rPr>
          <w:rFonts w:hint="eastAsia" w:ascii="仿宋_GB2312" w:hAnsi="黑体" w:eastAsia="仿宋_GB2312"/>
          <w:sz w:val="32"/>
          <w:szCs w:val="32"/>
        </w:rPr>
        <w:t>市物业服务行业协会应当加强行业自律，规范从业行为，调解行业纠纷，督促物业服务人及从业人员依法经营、诚信服务、提升物业服务水平，推动物业服务行业健康发展。</w:t>
      </w:r>
    </w:p>
    <w:p>
      <w:pPr>
        <w:spacing w:line="560" w:lineRule="exact"/>
        <w:ind w:firstLine="640" w:firstLineChars="200"/>
        <w:rPr>
          <w:rFonts w:ascii="黑体" w:hAnsi="黑体" w:eastAsia="黑体" w:cs="黑体"/>
          <w:bCs/>
          <w:color w:val="000000"/>
          <w:spacing w:val="5"/>
          <w:kern w:val="0"/>
          <w:sz w:val="32"/>
          <w:szCs w:val="32"/>
        </w:rPr>
      </w:pPr>
      <w:r>
        <w:rPr>
          <w:rFonts w:hint="eastAsia" w:ascii="黑体" w:hAnsi="黑体" w:eastAsia="黑体" w:cs="仿宋"/>
          <w:kern w:val="0"/>
          <w:sz w:val="32"/>
          <w:szCs w:val="32"/>
          <w:shd w:val="clear" w:color="auto" w:fill="FFFFFF"/>
        </w:rPr>
        <w:t xml:space="preserve">第七条 </w:t>
      </w:r>
      <w:r>
        <w:rPr>
          <w:rFonts w:hint="eastAsia" w:ascii="仿宋_GB2312" w:hAnsi="黑体" w:eastAsia="仿宋_GB2312" w:cs="黑体"/>
          <w:bCs/>
          <w:color w:val="000000"/>
          <w:spacing w:val="5"/>
          <w:kern w:val="0"/>
          <w:sz w:val="32"/>
          <w:szCs w:val="32"/>
        </w:rPr>
        <w:t>物业管理主管部门及相关主管部门应当建立违法违规行为投诉和举报处理制度，并在物业管理区域内显著位置公布联系单位、投诉和举报电话。相关主管部门应当自收到投诉、举报之日起，按照规定时限进行调查、处理，并将调查、处理结果答复投诉人、举报人。</w:t>
      </w:r>
    </w:p>
    <w:p>
      <w:pPr>
        <w:spacing w:line="560" w:lineRule="exact"/>
        <w:ind w:firstLine="640" w:firstLineChars="200"/>
        <w:rPr>
          <w:rFonts w:ascii="仿宋_GB2312" w:hAnsi="仿宋" w:eastAsia="仿宋_GB2312" w:cs="仿宋_GB2312"/>
          <w:sz w:val="32"/>
          <w:szCs w:val="32"/>
        </w:rPr>
      </w:pPr>
      <w:r>
        <w:rPr>
          <w:rFonts w:hint="eastAsia" w:ascii="黑体" w:hAnsi="黑体" w:eastAsia="黑体" w:cs="仿宋"/>
          <w:kern w:val="0"/>
          <w:sz w:val="32"/>
          <w:szCs w:val="32"/>
          <w:shd w:val="clear" w:color="auto" w:fill="FFFFFF"/>
        </w:rPr>
        <w:t xml:space="preserve">第八条 </w:t>
      </w:r>
      <w:r>
        <w:rPr>
          <w:rFonts w:hint="eastAsia" w:ascii="仿宋_GB2312" w:hAnsi="黑体" w:eastAsia="仿宋_GB2312" w:cs="仿宋_GB2312"/>
          <w:sz w:val="32"/>
          <w:szCs w:val="32"/>
        </w:rPr>
        <w:t>街道办事处、乡镇人民政府</w:t>
      </w:r>
      <w:r>
        <w:rPr>
          <w:rFonts w:hint="eastAsia" w:ascii="仿宋_GB2312" w:hAnsi="仿宋" w:eastAsia="仿宋_GB2312" w:cs="仿宋_GB2312"/>
          <w:sz w:val="32"/>
          <w:szCs w:val="32"/>
        </w:rPr>
        <w:t>应当建立由县（市）区物业管理主管部门、</w:t>
      </w:r>
      <w:r>
        <w:rPr>
          <w:rFonts w:hint="eastAsia" w:ascii="仿宋_GB2312" w:hAnsi="黑体" w:eastAsia="仿宋_GB2312" w:cs="仿宋_GB2312"/>
          <w:sz w:val="32"/>
          <w:szCs w:val="32"/>
        </w:rPr>
        <w:t>街道办事处、</w:t>
      </w:r>
      <w:r>
        <w:rPr>
          <w:rFonts w:hint="eastAsia" w:ascii="仿宋_GB2312" w:hAnsi="仿宋" w:eastAsia="仿宋_GB2312" w:cs="仿宋_GB2312"/>
          <w:sz w:val="32"/>
          <w:szCs w:val="32"/>
        </w:rPr>
        <w:t>乡镇人民政府、</w:t>
      </w:r>
      <w:r>
        <w:rPr>
          <w:rFonts w:hint="eastAsia" w:ascii="仿宋_GB2312" w:hAnsi="黑体" w:eastAsia="仿宋_GB2312" w:cs="黑体"/>
          <w:sz w:val="32"/>
          <w:szCs w:val="32"/>
        </w:rPr>
        <w:t>公安派出所</w:t>
      </w:r>
      <w:r>
        <w:rPr>
          <w:rFonts w:hint="eastAsia" w:ascii="仿宋_GB2312" w:hAnsi="仿宋" w:eastAsia="仿宋_GB2312" w:cs="仿宋_GB2312"/>
          <w:sz w:val="32"/>
          <w:szCs w:val="32"/>
        </w:rPr>
        <w:t>、居</w:t>
      </w:r>
      <w:r>
        <w:rPr>
          <w:rFonts w:hint="eastAsia" w:ascii="仿宋_GB2312" w:hAnsi="黑体" w:eastAsia="仿宋_GB2312" w:cs="黑体"/>
          <w:sz w:val="32"/>
          <w:szCs w:val="32"/>
        </w:rPr>
        <w:t>（村）</w:t>
      </w:r>
      <w:r>
        <w:rPr>
          <w:rFonts w:hint="eastAsia" w:ascii="仿宋_GB2312" w:hAnsi="仿宋" w:eastAsia="仿宋_GB2312" w:cs="仿宋_GB2312"/>
          <w:sz w:val="32"/>
          <w:szCs w:val="32"/>
        </w:rPr>
        <w:t>民委员会、业主委员会、物业服务</w:t>
      </w:r>
      <w:r>
        <w:rPr>
          <w:rFonts w:hint="eastAsia" w:ascii="仿宋_GB2312" w:hAnsi="黑体" w:eastAsia="仿宋_GB2312" w:cs="黑体"/>
          <w:sz w:val="32"/>
          <w:szCs w:val="32"/>
        </w:rPr>
        <w:t>人</w:t>
      </w:r>
      <w:r>
        <w:rPr>
          <w:rFonts w:hint="eastAsia" w:ascii="仿宋_GB2312" w:hAnsi="仿宋" w:eastAsia="仿宋_GB2312" w:cs="仿宋_GB2312"/>
          <w:sz w:val="32"/>
          <w:szCs w:val="32"/>
        </w:rPr>
        <w:t>等</w:t>
      </w:r>
      <w:r>
        <w:rPr>
          <w:rFonts w:hint="eastAsia" w:ascii="仿宋_GB2312" w:hAnsi="黑体" w:eastAsia="仿宋_GB2312" w:cs="仿宋_GB2312"/>
          <w:sz w:val="32"/>
          <w:szCs w:val="32"/>
        </w:rPr>
        <w:t>组成</w:t>
      </w:r>
      <w:r>
        <w:rPr>
          <w:rFonts w:hint="eastAsia" w:ascii="仿宋_GB2312" w:hAnsi="仿宋" w:eastAsia="仿宋_GB2312" w:cs="仿宋_GB2312"/>
          <w:sz w:val="32"/>
          <w:szCs w:val="32"/>
        </w:rPr>
        <w:t>的联席会议制度，协调解决物业管理中的重大问题。</w:t>
      </w:r>
    </w:p>
    <w:p>
      <w:pPr>
        <w:spacing w:line="560" w:lineRule="exact"/>
        <w:ind w:firstLine="420" w:firstLineChars="200"/>
      </w:pPr>
    </w:p>
    <w:p>
      <w:pPr>
        <w:spacing w:line="560" w:lineRule="exact"/>
        <w:jc w:val="center"/>
        <w:rPr>
          <w:rFonts w:ascii="黑体" w:hAnsi="黑体" w:eastAsia="黑体" w:cs="仿宋"/>
          <w:kern w:val="0"/>
          <w:sz w:val="32"/>
          <w:szCs w:val="32"/>
          <w:shd w:val="clear" w:color="auto" w:fill="FFFFFF"/>
        </w:rPr>
      </w:pPr>
      <w:r>
        <w:rPr>
          <w:rFonts w:hint="eastAsia" w:ascii="黑体" w:hAnsi="黑体" w:eastAsia="黑体" w:cs="仿宋"/>
          <w:kern w:val="0"/>
          <w:sz w:val="32"/>
          <w:szCs w:val="32"/>
          <w:shd w:val="clear" w:color="auto" w:fill="FFFFFF"/>
        </w:rPr>
        <w:t>第二章 业主</w:t>
      </w:r>
      <w:r>
        <w:rPr>
          <w:rFonts w:ascii="黑体" w:hAnsi="黑体" w:eastAsia="黑体" w:cs="仿宋"/>
          <w:kern w:val="0"/>
          <w:sz w:val="32"/>
          <w:szCs w:val="32"/>
          <w:shd w:val="clear" w:color="auto" w:fill="FFFFFF"/>
        </w:rPr>
        <w:t>和业主</w:t>
      </w:r>
      <w:r>
        <w:rPr>
          <w:rFonts w:hint="eastAsia" w:ascii="黑体" w:hAnsi="黑体" w:eastAsia="黑体" w:cs="仿宋"/>
          <w:kern w:val="0"/>
          <w:sz w:val="32"/>
          <w:szCs w:val="32"/>
          <w:shd w:val="clear" w:color="auto" w:fill="FFFFFF"/>
        </w:rPr>
        <w:t>组织</w:t>
      </w:r>
    </w:p>
    <w:p>
      <w:pPr>
        <w:spacing w:line="560" w:lineRule="exact"/>
      </w:pPr>
    </w:p>
    <w:p>
      <w:pPr>
        <w:spacing w:line="360" w:lineRule="auto"/>
        <w:ind w:firstLine="640" w:firstLineChars="200"/>
        <w:rPr>
          <w:rFonts w:ascii="仿宋_GB2312" w:hAnsi="黑体" w:eastAsia="仿宋_GB2312"/>
          <w:sz w:val="32"/>
          <w:szCs w:val="32"/>
        </w:rPr>
      </w:pPr>
      <w:r>
        <w:rPr>
          <w:rFonts w:hint="eastAsia" w:ascii="黑体" w:hAnsi="黑体" w:eastAsia="黑体" w:cs="Times New Roman"/>
          <w:kern w:val="0"/>
          <w:sz w:val="32"/>
          <w:szCs w:val="32"/>
        </w:rPr>
        <w:t xml:space="preserve">第九条 </w:t>
      </w:r>
      <w:r>
        <w:rPr>
          <w:rFonts w:hint="eastAsia" w:ascii="仿宋_GB2312" w:hAnsi="黑体" w:eastAsia="仿宋_GB2312"/>
          <w:sz w:val="32"/>
          <w:szCs w:val="32"/>
        </w:rPr>
        <w:t>房屋的所有权人为业主。</w:t>
      </w:r>
    </w:p>
    <w:p>
      <w:pPr>
        <w:spacing w:line="360" w:lineRule="auto"/>
        <w:ind w:firstLine="640" w:firstLineChars="200"/>
        <w:rPr>
          <w:rFonts w:ascii="仿宋_GB2312" w:hAnsi="黑体" w:eastAsia="仿宋_GB2312" w:cs="Times New Roman"/>
          <w:kern w:val="0"/>
          <w:sz w:val="32"/>
          <w:szCs w:val="32"/>
        </w:rPr>
      </w:pPr>
      <w:r>
        <w:rPr>
          <w:rFonts w:hint="eastAsia" w:ascii="仿宋_GB2312" w:hAnsi="黑体" w:eastAsia="仿宋_GB2312"/>
          <w:sz w:val="32"/>
          <w:szCs w:val="32"/>
        </w:rPr>
        <w:t>本条例所称业主还包括：</w:t>
      </w:r>
      <w:r>
        <w:rPr>
          <w:rFonts w:hint="eastAsia" w:ascii="仿宋_GB2312" w:hAnsi="黑体" w:eastAsia="仿宋_GB2312" w:cs="Times New Roman"/>
          <w:kern w:val="0"/>
          <w:sz w:val="32"/>
          <w:szCs w:val="32"/>
        </w:rPr>
        <w:t>尚未依法办理不动产权属登记，但因买卖、赠与、继承、合法建造、人民法院及仲裁机构的法律文书或者人民政府的征收决定等旨在转移所有权的法律行为已经合法占有该房屋的以及</w:t>
      </w:r>
      <w:r>
        <w:rPr>
          <w:rFonts w:hint="eastAsia" w:ascii="仿宋_GB2312" w:hAnsi="黑体" w:eastAsia="仿宋_GB2312"/>
          <w:sz w:val="32"/>
          <w:szCs w:val="32"/>
        </w:rPr>
        <w:t>其他符合法律法规规定的</w:t>
      </w:r>
      <w:r>
        <w:rPr>
          <w:rFonts w:hint="eastAsia" w:ascii="仿宋_GB2312" w:hAnsi="黑体" w:eastAsia="仿宋_GB2312" w:cs="Times New Roman"/>
          <w:kern w:val="0"/>
          <w:sz w:val="32"/>
          <w:szCs w:val="32"/>
        </w:rPr>
        <w:t>单位或者个人。</w:t>
      </w:r>
    </w:p>
    <w:p>
      <w:pPr>
        <w:spacing w:line="560" w:lineRule="exact"/>
        <w:ind w:firstLine="640" w:firstLineChars="200"/>
        <w:rPr>
          <w:rFonts w:ascii="仿宋_GB2312" w:hAnsi="黑体" w:eastAsia="仿宋_GB2312"/>
          <w:sz w:val="32"/>
          <w:szCs w:val="32"/>
        </w:rPr>
      </w:pPr>
      <w:r>
        <w:rPr>
          <w:rFonts w:hint="eastAsia" w:ascii="黑体" w:hAnsi="黑体" w:eastAsia="黑体"/>
          <w:sz w:val="32"/>
          <w:szCs w:val="32"/>
        </w:rPr>
        <w:t xml:space="preserve">第十条 </w:t>
      </w:r>
      <w:r>
        <w:rPr>
          <w:rFonts w:hint="eastAsia" w:ascii="仿宋_GB2312" w:hAnsi="黑体" w:eastAsia="仿宋_GB2312"/>
          <w:sz w:val="32"/>
          <w:szCs w:val="32"/>
        </w:rPr>
        <w:t>业主依照法律法规规定以及临时管理规约、管理规约、物业服务合同约定行使权利，承担义务，不得以放弃权利为由不履行义务。</w:t>
      </w:r>
    </w:p>
    <w:p>
      <w:pPr>
        <w:spacing w:line="560" w:lineRule="exact"/>
        <w:ind w:firstLine="660" w:firstLineChars="200"/>
        <w:rPr>
          <w:rFonts w:ascii="仿宋_GB2312" w:hAnsi="黑体" w:eastAsia="仿宋_GB2312" w:cs="仿宋"/>
          <w:spacing w:val="5"/>
          <w:kern w:val="0"/>
          <w:sz w:val="32"/>
          <w:szCs w:val="32"/>
        </w:rPr>
      </w:pPr>
      <w:r>
        <w:rPr>
          <w:rFonts w:hint="eastAsia" w:ascii="仿宋_GB2312" w:hAnsi="黑体" w:eastAsia="仿宋_GB2312" w:cs="仿宋"/>
          <w:spacing w:val="5"/>
          <w:kern w:val="0"/>
          <w:sz w:val="32"/>
          <w:szCs w:val="32"/>
        </w:rPr>
        <w:t>业主转让、出租物业专有部分、设立居住权或者依法改变共用部位、共用设施设备用途的，应当及时将相关情况告知物业服务人。</w:t>
      </w:r>
    </w:p>
    <w:p>
      <w:pPr>
        <w:spacing w:line="560" w:lineRule="exact"/>
        <w:ind w:firstLine="660"/>
        <w:rPr>
          <w:rFonts w:ascii="仿宋_GB2312" w:hAnsi="黑体" w:eastAsia="仿宋_GB2312" w:cs="Times New Roman"/>
          <w:kern w:val="0"/>
          <w:sz w:val="32"/>
          <w:szCs w:val="32"/>
        </w:rPr>
      </w:pPr>
      <w:r>
        <w:rPr>
          <w:rFonts w:hint="eastAsia" w:ascii="黑体" w:hAnsi="黑体" w:eastAsia="黑体" w:cs="Times New Roman"/>
          <w:kern w:val="0"/>
          <w:sz w:val="32"/>
          <w:szCs w:val="32"/>
        </w:rPr>
        <w:t xml:space="preserve">第十一条 </w:t>
      </w:r>
      <w:r>
        <w:rPr>
          <w:rFonts w:hint="eastAsia" w:ascii="仿宋_GB2312" w:hAnsi="黑体" w:eastAsia="仿宋_GB2312" w:cs="Times New Roman"/>
          <w:kern w:val="0"/>
          <w:sz w:val="32"/>
          <w:szCs w:val="32"/>
        </w:rPr>
        <w:t>除业主以外</w:t>
      </w:r>
      <w:r>
        <w:rPr>
          <w:rFonts w:hint="eastAsia" w:ascii="仿宋_GB2312" w:hAnsi="黑体" w:eastAsia="仿宋_GB2312" w:cs="仿宋"/>
          <w:sz w:val="32"/>
          <w:szCs w:val="32"/>
        </w:rPr>
        <w:t>合法占有、使用物业的单位或者个人</w:t>
      </w:r>
      <w:r>
        <w:rPr>
          <w:rFonts w:hint="eastAsia" w:ascii="仿宋_GB2312" w:hAnsi="黑体" w:eastAsia="仿宋_GB2312" w:cs="Times New Roman"/>
          <w:kern w:val="0"/>
          <w:sz w:val="32"/>
          <w:szCs w:val="32"/>
        </w:rPr>
        <w:t>为物业使用人。</w:t>
      </w:r>
    </w:p>
    <w:p>
      <w:pPr>
        <w:spacing w:line="560" w:lineRule="exact"/>
        <w:ind w:firstLine="660"/>
        <w:rPr>
          <w:rFonts w:ascii="仿宋_GB2312" w:hAnsi="黑体" w:eastAsia="仿宋_GB2312" w:cs="Times New Roman"/>
          <w:kern w:val="0"/>
          <w:sz w:val="32"/>
          <w:szCs w:val="32"/>
        </w:rPr>
      </w:pPr>
      <w:r>
        <w:rPr>
          <w:rFonts w:hint="eastAsia" w:ascii="仿宋_GB2312" w:hAnsi="黑体" w:eastAsia="仿宋_GB2312" w:cs="Times New Roman"/>
          <w:sz w:val="32"/>
          <w:szCs w:val="32"/>
        </w:rPr>
        <w:t>物业使用人在物业管理活动中的权利义务由业主和物业使用人约定，但不得违反法律法规和临时管理规约、管理规约的有关规定。</w:t>
      </w:r>
    </w:p>
    <w:p>
      <w:pPr>
        <w:spacing w:line="560" w:lineRule="exact"/>
        <w:ind w:firstLine="640" w:firstLineChars="200"/>
        <w:rPr>
          <w:rFonts w:ascii="仿宋_GB2312" w:hAnsi="仿宋" w:eastAsia="仿宋_GB2312" w:cs="仿宋"/>
          <w:spacing w:val="5"/>
          <w:kern w:val="0"/>
          <w:sz w:val="32"/>
          <w:szCs w:val="32"/>
        </w:rPr>
      </w:pPr>
      <w:r>
        <w:rPr>
          <w:rFonts w:hint="eastAsia" w:ascii="黑体" w:hAnsi="黑体" w:eastAsia="黑体" w:cs="Times New Roman"/>
          <w:sz w:val="32"/>
          <w:szCs w:val="32"/>
        </w:rPr>
        <w:t xml:space="preserve">第十二条 </w:t>
      </w:r>
      <w:r>
        <w:rPr>
          <w:rFonts w:hint="eastAsia" w:ascii="仿宋_GB2312" w:hAnsi="仿宋" w:eastAsia="仿宋_GB2312" w:cs="仿宋"/>
          <w:spacing w:val="5"/>
          <w:kern w:val="0"/>
          <w:sz w:val="32"/>
          <w:szCs w:val="32"/>
        </w:rPr>
        <w:t>业主大会由物业管理区域内全体业主组成，</w:t>
      </w:r>
      <w:r>
        <w:rPr>
          <w:rFonts w:hint="eastAsia" w:ascii="仿宋_GB2312" w:hAnsi="黑体" w:eastAsia="仿宋_GB2312" w:cs="仿宋"/>
          <w:spacing w:val="5"/>
          <w:kern w:val="0"/>
          <w:sz w:val="32"/>
          <w:szCs w:val="32"/>
        </w:rPr>
        <w:t>代表和维护物业管理区域内全体业主在物业管理活动中的合法权益</w:t>
      </w:r>
      <w:r>
        <w:rPr>
          <w:rFonts w:hint="eastAsia" w:ascii="仿宋_GB2312" w:hAnsi="仿宋" w:eastAsia="仿宋_GB2312" w:cs="仿宋"/>
          <w:spacing w:val="5"/>
          <w:kern w:val="0"/>
          <w:sz w:val="32"/>
          <w:szCs w:val="32"/>
        </w:rPr>
        <w:t>。</w:t>
      </w:r>
    </w:p>
    <w:p>
      <w:pPr>
        <w:spacing w:line="560" w:lineRule="exact"/>
        <w:ind w:firstLine="675"/>
        <w:jc w:val="left"/>
        <w:rPr>
          <w:rFonts w:ascii="仿宋_GB2312" w:hAnsi="黑体" w:eastAsia="仿宋_GB2312" w:cs="仿宋"/>
          <w:spacing w:val="5"/>
          <w:kern w:val="0"/>
          <w:sz w:val="32"/>
          <w:szCs w:val="32"/>
          <w:bdr w:val="single" w:color="auto" w:sz="4" w:space="0"/>
        </w:rPr>
      </w:pPr>
      <w:r>
        <w:rPr>
          <w:rFonts w:hint="eastAsia" w:ascii="仿宋_GB2312" w:hAnsi="黑体" w:eastAsia="仿宋_GB2312" w:cs="仿宋"/>
          <w:spacing w:val="5"/>
          <w:kern w:val="0"/>
          <w:sz w:val="32"/>
          <w:szCs w:val="32"/>
        </w:rPr>
        <w:t>一个物业管理区域成立一个业主大会。只有一个业主，或者业主人数较少且经全体业主一致同意，决定不成立业主大会的，由全体业主共同履行业主大会、业主委员会职责。</w:t>
      </w:r>
    </w:p>
    <w:p>
      <w:pPr>
        <w:shd w:val="clear" w:color="auto" w:fill="FFFFFF"/>
        <w:spacing w:line="560" w:lineRule="exact"/>
        <w:ind w:firstLine="640" w:firstLineChars="200"/>
        <w:rPr>
          <w:rFonts w:ascii="仿宋_GB2312" w:hAnsi="黑体" w:eastAsia="仿宋_GB2312" w:cs="仿宋"/>
          <w:spacing w:val="5"/>
          <w:kern w:val="0"/>
          <w:sz w:val="32"/>
          <w:szCs w:val="32"/>
        </w:rPr>
      </w:pPr>
      <w:r>
        <w:rPr>
          <w:rFonts w:hint="eastAsia" w:ascii="黑体" w:hAnsi="黑体" w:eastAsia="黑体" w:cs="Times New Roman"/>
          <w:sz w:val="32"/>
          <w:szCs w:val="32"/>
        </w:rPr>
        <w:t xml:space="preserve">第十三条 </w:t>
      </w:r>
      <w:r>
        <w:rPr>
          <w:rFonts w:hint="eastAsia" w:ascii="仿宋_GB2312" w:hAnsi="黑体" w:eastAsia="仿宋_GB2312" w:cs="仿宋"/>
          <w:spacing w:val="5"/>
          <w:kern w:val="0"/>
          <w:sz w:val="32"/>
          <w:szCs w:val="32"/>
        </w:rPr>
        <w:t>物业管理区域的划分，应当遵循规划优先、相对集中、功能完善、资源共享、便民利民的原则，以规划确定的项目范围为基础，综合考虑物业的共用部位、共用设施设备、建筑物规模、业主人数、自然界限、城乡社区布局建设、利于自行管理等因素</w:t>
      </w:r>
      <w:r>
        <w:rPr>
          <w:rFonts w:hint="eastAsia" w:ascii="仿宋_GB2312" w:hAnsi="黑体" w:eastAsia="仿宋_GB2312" w:cs="宋体"/>
          <w:color w:val="000000"/>
          <w:sz w:val="32"/>
          <w:szCs w:val="32"/>
        </w:rPr>
        <w:t>依法划定</w:t>
      </w:r>
      <w:r>
        <w:rPr>
          <w:rFonts w:hint="eastAsia" w:ascii="仿宋_GB2312" w:hAnsi="黑体" w:eastAsia="仿宋_GB2312" w:cs="仿宋"/>
          <w:spacing w:val="5"/>
          <w:kern w:val="0"/>
          <w:sz w:val="32"/>
          <w:szCs w:val="32"/>
        </w:rPr>
        <w:t>。</w:t>
      </w:r>
    </w:p>
    <w:p>
      <w:pPr>
        <w:autoSpaceDE w:val="0"/>
        <w:autoSpaceDN w:val="0"/>
        <w:adjustRightInd w:val="0"/>
        <w:spacing w:line="560" w:lineRule="exact"/>
        <w:ind w:firstLine="660" w:firstLineChars="200"/>
        <w:rPr>
          <w:rFonts w:ascii="仿宋_GB2312" w:hAnsi="黑体" w:eastAsia="仿宋_GB2312" w:cs="仿宋"/>
          <w:spacing w:val="5"/>
          <w:kern w:val="0"/>
          <w:sz w:val="32"/>
          <w:szCs w:val="32"/>
        </w:rPr>
      </w:pPr>
      <w:r>
        <w:rPr>
          <w:rFonts w:hint="eastAsia" w:ascii="仿宋_GB2312" w:hAnsi="黑体" w:eastAsia="仿宋_GB2312" w:cs="仿宋"/>
          <w:spacing w:val="5"/>
          <w:kern w:val="0"/>
          <w:sz w:val="32"/>
          <w:szCs w:val="32"/>
        </w:rPr>
        <w:t>建设单位应当在办理商品房预售许可证或者商品房现房销售前，将划定的物业管理区域资料报送</w:t>
      </w:r>
      <w:r>
        <w:rPr>
          <w:rFonts w:hint="eastAsia" w:ascii="仿宋_GB2312" w:hAnsi="黑体" w:eastAsia="仿宋_GB2312" w:cs="Times New Roman"/>
          <w:sz w:val="32"/>
          <w:szCs w:val="32"/>
        </w:rPr>
        <w:t>街道办事处、乡镇人民政府</w:t>
      </w:r>
      <w:r>
        <w:rPr>
          <w:rFonts w:hint="eastAsia" w:ascii="仿宋_GB2312" w:hAnsi="黑体" w:eastAsia="仿宋_GB2312" w:cs="仿宋"/>
          <w:spacing w:val="5"/>
          <w:kern w:val="0"/>
          <w:sz w:val="32"/>
          <w:szCs w:val="32"/>
        </w:rPr>
        <w:t>备案。</w:t>
      </w:r>
    </w:p>
    <w:p>
      <w:pPr>
        <w:spacing w:line="560" w:lineRule="exact"/>
        <w:ind w:firstLine="660" w:firstLineChars="200"/>
        <w:rPr>
          <w:rFonts w:ascii="仿宋_GB2312" w:hAnsi="黑体" w:eastAsia="仿宋_GB2312" w:cs="仿宋"/>
          <w:spacing w:val="5"/>
          <w:kern w:val="0"/>
          <w:sz w:val="32"/>
          <w:szCs w:val="32"/>
        </w:rPr>
      </w:pPr>
      <w:r>
        <w:rPr>
          <w:rFonts w:hint="eastAsia" w:ascii="仿宋_GB2312" w:hAnsi="黑体" w:eastAsia="仿宋_GB2312" w:cs="仿宋"/>
          <w:spacing w:val="5"/>
          <w:kern w:val="0"/>
          <w:sz w:val="32"/>
          <w:szCs w:val="32"/>
        </w:rPr>
        <w:t>建设单位应当将已备案的物业管理区域在商品房买卖合同中明示。</w:t>
      </w:r>
    </w:p>
    <w:p>
      <w:pPr>
        <w:pStyle w:val="34"/>
        <w:spacing w:line="560" w:lineRule="exact"/>
        <w:rPr>
          <w:rFonts w:hint="default" w:ascii="仿宋_GB2312" w:hAnsi="黑体" w:eastAsia="仿宋_GB2312" w:cs="仿宋"/>
          <w:spacing w:val="5"/>
          <w:sz w:val="32"/>
          <w:szCs w:val="32"/>
          <w:bdr w:val="single" w:color="auto" w:sz="4" w:space="0"/>
        </w:rPr>
      </w:pPr>
      <w:r>
        <w:rPr>
          <w:rFonts w:ascii="仿宋_GB2312" w:hAnsi="黑体" w:eastAsia="仿宋_GB2312" w:cs="仿宋"/>
          <w:color w:val="auto"/>
          <w:spacing w:val="5"/>
          <w:sz w:val="32"/>
          <w:szCs w:val="32"/>
        </w:rPr>
        <w:t xml:space="preserve">   </w:t>
      </w:r>
      <w:r>
        <w:rPr>
          <w:rFonts w:ascii="黑体" w:hAnsi="黑体" w:eastAsia="黑体" w:cs="宋体"/>
          <w:sz w:val="32"/>
          <w:szCs w:val="32"/>
          <w:lang w:val="zh-CN"/>
        </w:rPr>
        <w:t>第十四条</w:t>
      </w:r>
      <w:r>
        <w:rPr>
          <w:rFonts w:ascii="仿宋" w:hAnsi="仿宋" w:eastAsia="仿宋"/>
          <w:sz w:val="32"/>
          <w:szCs w:val="32"/>
        </w:rPr>
        <w:t xml:space="preserve"> </w:t>
      </w:r>
      <w:r>
        <w:rPr>
          <w:rFonts w:ascii="仿宋_GB2312" w:hAnsi="仿宋" w:eastAsia="仿宋_GB2312" w:cs="宋体"/>
          <w:sz w:val="32"/>
          <w:szCs w:val="32"/>
          <w:lang w:val="zh-CN"/>
        </w:rPr>
        <w:t>下列事项由业主大会决定：</w:t>
      </w:r>
      <w:r>
        <w:rPr>
          <w:rFonts w:ascii="仿宋_GB2312" w:hAnsi="仿宋" w:eastAsia="仿宋_GB2312"/>
          <w:sz w:val="32"/>
          <w:szCs w:val="32"/>
        </w:rPr>
        <w:t xml:space="preserve"> </w:t>
      </w:r>
    </w:p>
    <w:p>
      <w:pPr>
        <w:autoSpaceDE w:val="0"/>
        <w:autoSpaceDN w:val="0"/>
        <w:adjustRightInd w:val="0"/>
        <w:spacing w:line="560" w:lineRule="exact"/>
        <w:rPr>
          <w:rFonts w:ascii="仿宋_GB2312" w:hAnsi="仿宋" w:eastAsia="仿宋_GB2312"/>
          <w:kern w:val="0"/>
          <w:sz w:val="32"/>
          <w:szCs w:val="32"/>
        </w:rPr>
      </w:pPr>
      <w:r>
        <w:rPr>
          <w:rFonts w:hint="eastAsia" w:ascii="仿宋_GB2312" w:hAnsi="仿宋" w:eastAsia="仿宋_GB2312"/>
          <w:kern w:val="0"/>
          <w:sz w:val="32"/>
          <w:szCs w:val="32"/>
        </w:rPr>
        <w:t xml:space="preserve">    </w:t>
      </w:r>
      <w:r>
        <w:rPr>
          <w:rFonts w:hint="eastAsia" w:ascii="仿宋_GB2312" w:hAnsi="仿宋" w:eastAsia="仿宋_GB2312" w:cs="宋体"/>
          <w:kern w:val="0"/>
          <w:sz w:val="32"/>
          <w:szCs w:val="32"/>
          <w:lang w:val="zh-CN"/>
        </w:rPr>
        <w:t>（一）</w:t>
      </w:r>
      <w:r>
        <w:rPr>
          <w:rFonts w:hint="eastAsia" w:ascii="仿宋_GB2312" w:hAnsi="黑体" w:eastAsia="仿宋_GB2312"/>
          <w:kern w:val="0"/>
          <w:sz w:val="32"/>
          <w:szCs w:val="32"/>
        </w:rPr>
        <w:t>制定和修改业主大会议事规则；</w:t>
      </w:r>
    </w:p>
    <w:p>
      <w:pPr>
        <w:autoSpaceDE w:val="0"/>
        <w:autoSpaceDN w:val="0"/>
        <w:adjustRightInd w:val="0"/>
        <w:spacing w:line="560" w:lineRule="exact"/>
        <w:ind w:firstLine="660"/>
        <w:rPr>
          <w:rFonts w:ascii="仿宋_GB2312" w:hAnsi="仿宋" w:eastAsia="仿宋_GB2312"/>
          <w:kern w:val="0"/>
          <w:sz w:val="32"/>
          <w:szCs w:val="32"/>
        </w:rPr>
      </w:pPr>
      <w:r>
        <w:rPr>
          <w:rFonts w:hint="eastAsia" w:ascii="仿宋_GB2312" w:hAnsi="仿宋" w:eastAsia="仿宋_GB2312" w:cs="宋体"/>
          <w:kern w:val="0"/>
          <w:sz w:val="32"/>
          <w:szCs w:val="32"/>
          <w:lang w:val="zh-CN"/>
        </w:rPr>
        <w:t>（二）制定</w:t>
      </w:r>
      <w:r>
        <w:rPr>
          <w:rFonts w:hint="eastAsia" w:ascii="仿宋_GB2312" w:hAnsi="黑体" w:eastAsia="仿宋_GB2312" w:cs="宋体"/>
          <w:kern w:val="0"/>
          <w:sz w:val="32"/>
          <w:szCs w:val="32"/>
          <w:lang w:val="zh-CN"/>
        </w:rPr>
        <w:t>和</w:t>
      </w:r>
      <w:r>
        <w:rPr>
          <w:rFonts w:hint="eastAsia" w:ascii="仿宋_GB2312" w:hAnsi="仿宋" w:eastAsia="仿宋_GB2312" w:cs="宋体"/>
          <w:kern w:val="0"/>
          <w:sz w:val="32"/>
          <w:szCs w:val="32"/>
          <w:lang w:val="zh-CN"/>
        </w:rPr>
        <w:t>修改管理规约；</w:t>
      </w:r>
      <w:r>
        <w:rPr>
          <w:rFonts w:hint="eastAsia" w:ascii="仿宋_GB2312" w:hAnsi="仿宋" w:eastAsia="仿宋_GB2312"/>
          <w:kern w:val="0"/>
          <w:sz w:val="32"/>
          <w:szCs w:val="32"/>
        </w:rPr>
        <w:t xml:space="preserve"> </w:t>
      </w:r>
    </w:p>
    <w:p>
      <w:pPr>
        <w:autoSpaceDE w:val="0"/>
        <w:autoSpaceDN w:val="0"/>
        <w:adjustRightInd w:val="0"/>
        <w:spacing w:line="560" w:lineRule="exact"/>
        <w:ind w:firstLine="660"/>
        <w:rPr>
          <w:rFonts w:ascii="仿宋_GB2312" w:hAnsi="黑体" w:eastAsia="仿宋_GB2312" w:cs="宋体"/>
          <w:kern w:val="0"/>
          <w:sz w:val="32"/>
          <w:szCs w:val="32"/>
          <w:lang w:val="zh-CN"/>
        </w:rPr>
      </w:pPr>
      <w:r>
        <w:rPr>
          <w:rFonts w:hint="eastAsia" w:ascii="仿宋_GB2312" w:hAnsi="黑体" w:eastAsia="仿宋_GB2312"/>
          <w:kern w:val="0"/>
          <w:sz w:val="32"/>
          <w:szCs w:val="32"/>
        </w:rPr>
        <w:t>（三）</w:t>
      </w:r>
      <w:r>
        <w:rPr>
          <w:rFonts w:hint="eastAsia" w:ascii="仿宋_GB2312" w:hAnsi="黑体" w:eastAsia="仿宋_GB2312" w:cs="宋体"/>
          <w:kern w:val="0"/>
          <w:sz w:val="32"/>
          <w:szCs w:val="32"/>
          <w:lang w:val="zh-CN"/>
        </w:rPr>
        <w:t>选举业主委员会或者更换业主委员会成员；</w:t>
      </w:r>
    </w:p>
    <w:p>
      <w:pPr>
        <w:ind w:firstLine="640" w:firstLineChars="200"/>
        <w:rPr>
          <w:rFonts w:ascii="仿宋_GB2312" w:hAnsi="黑体" w:eastAsia="仿宋_GB2312"/>
          <w:sz w:val="32"/>
          <w:szCs w:val="32"/>
        </w:rPr>
      </w:pPr>
      <w:r>
        <w:rPr>
          <w:rFonts w:hint="eastAsia" w:ascii="仿宋_GB2312" w:hAnsi="黑体" w:eastAsia="仿宋_GB2312"/>
          <w:sz w:val="32"/>
          <w:szCs w:val="32"/>
        </w:rPr>
        <w:t>（四）制定和修改业主委员会工作规则；</w:t>
      </w:r>
    </w:p>
    <w:p>
      <w:pPr>
        <w:ind w:firstLine="640" w:firstLineChars="200"/>
        <w:rPr>
          <w:rFonts w:ascii="仿宋_GB2312" w:hAnsi="仿宋" w:eastAsia="仿宋_GB2312"/>
          <w:sz w:val="32"/>
          <w:szCs w:val="32"/>
        </w:rPr>
      </w:pPr>
      <w:r>
        <w:rPr>
          <w:rFonts w:hint="eastAsia" w:ascii="仿宋_GB2312" w:hAnsi="黑体" w:eastAsia="仿宋_GB2312"/>
          <w:sz w:val="32"/>
          <w:szCs w:val="32"/>
        </w:rPr>
        <w:t>（五）听取和审查业主委员会工作报告；</w:t>
      </w:r>
    </w:p>
    <w:p>
      <w:pPr>
        <w:autoSpaceDE w:val="0"/>
        <w:autoSpaceDN w:val="0"/>
        <w:adjustRightInd w:val="0"/>
        <w:spacing w:line="560" w:lineRule="exact"/>
        <w:ind w:firstLine="645"/>
        <w:rPr>
          <w:rFonts w:ascii="仿宋_GB2312" w:hAnsi="仿宋" w:eastAsia="仿宋_GB2312" w:cs="宋体"/>
          <w:kern w:val="0"/>
          <w:sz w:val="32"/>
          <w:szCs w:val="32"/>
          <w:lang w:val="zh-CN"/>
        </w:rPr>
      </w:pPr>
      <w:r>
        <w:rPr>
          <w:rFonts w:hint="eastAsia" w:ascii="仿宋_GB2312" w:hAnsi="黑体" w:eastAsia="仿宋_GB2312" w:cs="黑体"/>
          <w:kern w:val="0"/>
          <w:sz w:val="32"/>
          <w:szCs w:val="32"/>
        </w:rPr>
        <w:t>（六）</w:t>
      </w:r>
      <w:r>
        <w:rPr>
          <w:rFonts w:hint="eastAsia" w:ascii="仿宋_GB2312" w:hAnsi="仿宋" w:eastAsia="仿宋_GB2312" w:cs="宋体"/>
          <w:kern w:val="0"/>
          <w:sz w:val="32"/>
          <w:szCs w:val="32"/>
          <w:lang w:val="zh-CN"/>
        </w:rPr>
        <w:t>选聘</w:t>
      </w:r>
      <w:r>
        <w:rPr>
          <w:rFonts w:hint="eastAsia" w:ascii="仿宋_GB2312" w:hAnsi="黑体" w:eastAsia="仿宋_GB2312" w:cs="宋体"/>
          <w:kern w:val="0"/>
          <w:sz w:val="32"/>
          <w:szCs w:val="32"/>
          <w:lang w:val="zh-CN"/>
        </w:rPr>
        <w:t>和</w:t>
      </w:r>
      <w:r>
        <w:rPr>
          <w:rFonts w:hint="eastAsia" w:ascii="仿宋_GB2312" w:hAnsi="仿宋" w:eastAsia="仿宋_GB2312" w:cs="宋体"/>
          <w:kern w:val="0"/>
          <w:sz w:val="32"/>
          <w:szCs w:val="32"/>
          <w:lang w:val="zh-CN"/>
        </w:rPr>
        <w:t>解聘物业服务人；</w:t>
      </w:r>
    </w:p>
    <w:p>
      <w:pPr>
        <w:autoSpaceDE w:val="0"/>
        <w:autoSpaceDN w:val="0"/>
        <w:adjustRightInd w:val="0"/>
        <w:spacing w:line="560" w:lineRule="exact"/>
        <w:ind w:firstLine="645"/>
        <w:rPr>
          <w:rFonts w:ascii="仿宋_GB2312" w:hAnsi="仿宋" w:eastAsia="仿宋_GB2312"/>
          <w:kern w:val="0"/>
          <w:sz w:val="32"/>
          <w:szCs w:val="32"/>
        </w:rPr>
      </w:pPr>
      <w:r>
        <w:rPr>
          <w:rFonts w:hint="eastAsia" w:ascii="仿宋_GB2312" w:hAnsi="黑体" w:eastAsia="仿宋_GB2312" w:cs="黑体"/>
          <w:kern w:val="0"/>
          <w:sz w:val="32"/>
          <w:szCs w:val="32"/>
        </w:rPr>
        <w:t>（七）</w:t>
      </w:r>
      <w:r>
        <w:rPr>
          <w:rFonts w:hint="eastAsia" w:ascii="仿宋_GB2312" w:hAnsi="仿宋" w:eastAsia="仿宋_GB2312" w:cs="宋体"/>
          <w:kern w:val="0"/>
          <w:sz w:val="32"/>
          <w:szCs w:val="32"/>
          <w:lang w:val="zh-CN"/>
        </w:rPr>
        <w:t>审议决定</w:t>
      </w:r>
      <w:r>
        <w:rPr>
          <w:rFonts w:hint="eastAsia" w:ascii="仿宋_GB2312" w:hAnsi="黑体" w:eastAsia="仿宋_GB2312" w:cs="宋体"/>
          <w:kern w:val="0"/>
          <w:sz w:val="32"/>
          <w:szCs w:val="32"/>
          <w:lang w:val="zh-CN"/>
        </w:rPr>
        <w:t>业主大会和</w:t>
      </w:r>
      <w:r>
        <w:rPr>
          <w:rFonts w:hint="eastAsia" w:ascii="仿宋_GB2312" w:hAnsi="仿宋" w:eastAsia="仿宋_GB2312" w:cs="宋体"/>
          <w:kern w:val="0"/>
          <w:sz w:val="32"/>
          <w:szCs w:val="32"/>
          <w:lang w:val="zh-CN"/>
        </w:rPr>
        <w:t>业主委员会</w:t>
      </w:r>
      <w:r>
        <w:rPr>
          <w:rFonts w:hint="eastAsia" w:ascii="仿宋_GB2312" w:hAnsi="黑体" w:eastAsia="仿宋_GB2312" w:cs="宋体"/>
          <w:kern w:val="0"/>
          <w:sz w:val="32"/>
          <w:szCs w:val="32"/>
          <w:lang w:val="zh-CN"/>
        </w:rPr>
        <w:t>工作</w:t>
      </w:r>
      <w:r>
        <w:rPr>
          <w:rFonts w:hint="eastAsia" w:ascii="仿宋_GB2312" w:hAnsi="仿宋" w:eastAsia="仿宋_GB2312" w:cs="宋体"/>
          <w:kern w:val="0"/>
          <w:sz w:val="32"/>
          <w:szCs w:val="32"/>
          <w:lang w:val="zh-CN"/>
        </w:rPr>
        <w:t>经费</w:t>
      </w:r>
      <w:r>
        <w:rPr>
          <w:rFonts w:hint="eastAsia" w:ascii="仿宋_GB2312" w:hAnsi="黑体" w:eastAsia="仿宋_GB2312" w:cs="宋体"/>
          <w:kern w:val="0"/>
          <w:sz w:val="32"/>
          <w:szCs w:val="32"/>
          <w:lang w:val="zh-CN"/>
        </w:rPr>
        <w:t>、业主委员会成员工作津贴</w:t>
      </w:r>
      <w:r>
        <w:rPr>
          <w:rFonts w:hint="eastAsia" w:ascii="仿宋_GB2312" w:hAnsi="仿宋" w:eastAsia="仿宋_GB2312" w:cs="宋体"/>
          <w:kern w:val="0"/>
          <w:sz w:val="32"/>
          <w:szCs w:val="32"/>
          <w:lang w:val="zh-CN"/>
        </w:rPr>
        <w:t>的来源</w:t>
      </w:r>
      <w:r>
        <w:rPr>
          <w:rFonts w:hint="eastAsia" w:ascii="仿宋_GB2312" w:hAnsi="黑体" w:eastAsia="仿宋_GB2312" w:cs="宋体"/>
          <w:kern w:val="0"/>
          <w:sz w:val="32"/>
          <w:szCs w:val="32"/>
          <w:lang w:val="zh-CN"/>
        </w:rPr>
        <w:t>、标准</w:t>
      </w:r>
      <w:r>
        <w:rPr>
          <w:rFonts w:hint="eastAsia" w:ascii="仿宋_GB2312" w:hAnsi="仿宋" w:eastAsia="仿宋_GB2312" w:cs="宋体"/>
          <w:kern w:val="0"/>
          <w:sz w:val="32"/>
          <w:szCs w:val="32"/>
          <w:lang w:val="zh-CN"/>
        </w:rPr>
        <w:t>和用途；</w:t>
      </w:r>
    </w:p>
    <w:p>
      <w:pPr>
        <w:autoSpaceDE w:val="0"/>
        <w:autoSpaceDN w:val="0"/>
        <w:adjustRightInd w:val="0"/>
        <w:spacing w:line="560" w:lineRule="exact"/>
        <w:ind w:firstLine="660"/>
        <w:rPr>
          <w:rFonts w:ascii="仿宋_GB2312" w:hAnsi="仿宋" w:eastAsia="仿宋_GB2312" w:cs="宋体"/>
          <w:kern w:val="0"/>
          <w:sz w:val="32"/>
          <w:szCs w:val="32"/>
          <w:lang w:val="zh-CN"/>
        </w:rPr>
      </w:pPr>
      <w:r>
        <w:rPr>
          <w:rFonts w:hint="eastAsia" w:ascii="仿宋_GB2312" w:hAnsi="黑体" w:eastAsia="仿宋_GB2312" w:cs="黑体"/>
          <w:kern w:val="0"/>
          <w:sz w:val="32"/>
          <w:szCs w:val="32"/>
        </w:rPr>
        <w:t>（八）</w:t>
      </w:r>
      <w:r>
        <w:rPr>
          <w:rFonts w:hint="eastAsia" w:ascii="仿宋_GB2312" w:hAnsi="仿宋" w:eastAsia="仿宋_GB2312" w:cs="宋体"/>
          <w:kern w:val="0"/>
          <w:sz w:val="32"/>
          <w:szCs w:val="32"/>
          <w:lang w:val="zh-CN"/>
        </w:rPr>
        <w:t>使用</w:t>
      </w:r>
      <w:r>
        <w:rPr>
          <w:rFonts w:hint="eastAsia" w:ascii="仿宋_GB2312" w:hAnsi="黑体" w:eastAsia="仿宋_GB2312" w:cs="宋体"/>
          <w:kern w:val="0"/>
          <w:sz w:val="32"/>
          <w:szCs w:val="32"/>
          <w:lang w:val="zh-CN"/>
        </w:rPr>
        <w:t>物业专项</w:t>
      </w:r>
      <w:r>
        <w:rPr>
          <w:rFonts w:hint="eastAsia" w:ascii="仿宋_GB2312" w:hAnsi="仿宋" w:eastAsia="仿宋_GB2312" w:cs="宋体"/>
          <w:kern w:val="0"/>
          <w:sz w:val="32"/>
          <w:szCs w:val="32"/>
          <w:lang w:val="zh-CN"/>
        </w:rPr>
        <w:t>维修资金；</w:t>
      </w:r>
    </w:p>
    <w:p>
      <w:pPr>
        <w:autoSpaceDE w:val="0"/>
        <w:autoSpaceDN w:val="0"/>
        <w:adjustRightInd w:val="0"/>
        <w:spacing w:line="560" w:lineRule="exact"/>
        <w:ind w:firstLine="640" w:firstLineChars="200"/>
        <w:rPr>
          <w:rFonts w:ascii="仿宋_GB2312" w:hAnsi="黑体" w:eastAsia="仿宋_GB2312" w:cs="宋体"/>
          <w:kern w:val="0"/>
          <w:sz w:val="32"/>
          <w:szCs w:val="32"/>
          <w:lang w:val="zh-CN"/>
        </w:rPr>
      </w:pPr>
      <w:r>
        <w:rPr>
          <w:rFonts w:hint="eastAsia" w:ascii="仿宋_GB2312" w:hAnsi="黑体" w:eastAsia="仿宋_GB2312" w:cs="宋体"/>
          <w:kern w:val="0"/>
          <w:sz w:val="32"/>
          <w:szCs w:val="32"/>
          <w:lang w:val="zh-CN"/>
        </w:rPr>
        <w:t>（九）筹集物业专项维修资金；</w:t>
      </w:r>
    </w:p>
    <w:p>
      <w:pPr>
        <w:autoSpaceDE w:val="0"/>
        <w:autoSpaceDN w:val="0"/>
        <w:adjustRightInd w:val="0"/>
        <w:spacing w:line="560" w:lineRule="exact"/>
        <w:ind w:firstLine="640" w:firstLineChars="200"/>
        <w:rPr>
          <w:rFonts w:ascii="仿宋_GB2312" w:hAnsi="仿宋" w:eastAsia="仿宋_GB2312"/>
          <w:kern w:val="0"/>
          <w:sz w:val="32"/>
          <w:szCs w:val="32"/>
        </w:rPr>
      </w:pPr>
      <w:r>
        <w:rPr>
          <w:rFonts w:hint="eastAsia" w:ascii="仿宋_GB2312" w:hAnsi="黑体" w:eastAsia="仿宋_GB2312" w:cs="黑体"/>
          <w:kern w:val="0"/>
          <w:sz w:val="32"/>
          <w:szCs w:val="32"/>
        </w:rPr>
        <w:t>（十）</w:t>
      </w:r>
      <w:r>
        <w:rPr>
          <w:rFonts w:hint="eastAsia" w:ascii="仿宋_GB2312" w:hAnsi="仿宋" w:eastAsia="仿宋_GB2312" w:cs="宋体"/>
          <w:kern w:val="0"/>
          <w:sz w:val="32"/>
          <w:szCs w:val="32"/>
          <w:lang w:val="zh-CN"/>
        </w:rPr>
        <w:t>改建、重建建筑物及其附属设施；</w:t>
      </w:r>
      <w:r>
        <w:rPr>
          <w:rFonts w:hint="eastAsia" w:ascii="仿宋_GB2312" w:hAnsi="仿宋" w:eastAsia="仿宋_GB2312"/>
          <w:kern w:val="0"/>
          <w:sz w:val="32"/>
          <w:szCs w:val="32"/>
        </w:rPr>
        <w:t xml:space="preserve"> </w:t>
      </w:r>
    </w:p>
    <w:p>
      <w:pPr>
        <w:autoSpaceDE w:val="0"/>
        <w:autoSpaceDN w:val="0"/>
        <w:adjustRightInd w:val="0"/>
        <w:spacing w:line="560" w:lineRule="exact"/>
        <w:ind w:firstLine="675"/>
        <w:rPr>
          <w:rFonts w:ascii="仿宋_GB2312" w:hAnsi="仿宋" w:eastAsia="仿宋_GB2312"/>
          <w:kern w:val="0"/>
          <w:sz w:val="32"/>
          <w:szCs w:val="32"/>
        </w:rPr>
      </w:pPr>
      <w:r>
        <w:rPr>
          <w:rFonts w:hint="eastAsia" w:ascii="仿宋_GB2312" w:hAnsi="黑体" w:eastAsia="仿宋_GB2312" w:cs="宋体"/>
          <w:kern w:val="0"/>
          <w:sz w:val="32"/>
          <w:szCs w:val="32"/>
          <w:lang w:val="zh-CN"/>
        </w:rPr>
        <w:t>（十一）改变共用部位和共用设施设备的用途或者利用共用部位和共用设施设备从事经营活动；</w:t>
      </w:r>
    </w:p>
    <w:p>
      <w:pPr>
        <w:autoSpaceDE w:val="0"/>
        <w:autoSpaceDN w:val="0"/>
        <w:adjustRightInd w:val="0"/>
        <w:spacing w:line="560" w:lineRule="exact"/>
        <w:ind w:firstLine="645"/>
        <w:rPr>
          <w:rFonts w:ascii="仿宋_GB2312" w:hAnsi="仿宋" w:eastAsia="仿宋_GB2312" w:cs="宋体"/>
          <w:kern w:val="0"/>
          <w:sz w:val="32"/>
          <w:szCs w:val="32"/>
          <w:lang w:val="zh-CN"/>
        </w:rPr>
      </w:pPr>
      <w:r>
        <w:rPr>
          <w:rFonts w:hint="eastAsia" w:ascii="仿宋_GB2312" w:hAnsi="黑体" w:eastAsia="仿宋_GB2312" w:cs="黑体"/>
          <w:kern w:val="0"/>
          <w:sz w:val="32"/>
          <w:szCs w:val="32"/>
          <w:lang w:val="zh-CN"/>
        </w:rPr>
        <w:t>（十二）</w:t>
      </w:r>
      <w:r>
        <w:rPr>
          <w:rFonts w:hint="eastAsia" w:ascii="仿宋_GB2312" w:hAnsi="仿宋" w:eastAsia="仿宋_GB2312" w:cs="宋体"/>
          <w:kern w:val="0"/>
          <w:sz w:val="32"/>
          <w:szCs w:val="32"/>
          <w:lang w:val="zh-CN"/>
        </w:rPr>
        <w:t>有关共有和共同管理权利的其他重大事项。</w:t>
      </w:r>
    </w:p>
    <w:p>
      <w:pPr>
        <w:spacing w:line="560" w:lineRule="exact"/>
        <w:rPr>
          <w:rFonts w:ascii="仿宋_GB2312" w:hAnsi="黑体" w:eastAsia="仿宋_GB2312" w:cs="宋体"/>
          <w:kern w:val="0"/>
          <w:sz w:val="32"/>
          <w:szCs w:val="32"/>
          <w:bdr w:val="single" w:color="auto" w:sz="4" w:space="0"/>
          <w:lang w:val="zh-CN"/>
        </w:rPr>
      </w:pPr>
      <w:r>
        <w:rPr>
          <w:rFonts w:hint="eastAsia" w:ascii="仿宋_GB2312" w:hAnsi="黑体" w:eastAsia="仿宋_GB2312" w:cs="宋体"/>
          <w:kern w:val="0"/>
          <w:sz w:val="32"/>
          <w:szCs w:val="32"/>
          <w:lang w:val="zh-CN"/>
        </w:rPr>
        <w:t xml:space="preserve">    未成立业主大会的，前款规定的事项由业主共同决定。</w:t>
      </w:r>
    </w:p>
    <w:p>
      <w:pPr>
        <w:shd w:val="clear" w:color="auto" w:fill="FFFFFF"/>
        <w:spacing w:line="560" w:lineRule="exact"/>
        <w:ind w:firstLine="640" w:firstLineChars="200"/>
        <w:rPr>
          <w:rFonts w:ascii="仿宋_GB2312" w:hAnsi="黑体" w:eastAsia="仿宋_GB2312" w:cs="黑体"/>
          <w:bCs/>
          <w:kern w:val="0"/>
          <w:sz w:val="32"/>
          <w:szCs w:val="32"/>
          <w:shd w:val="clear" w:color="auto" w:fill="FFFFFF"/>
        </w:rPr>
      </w:pPr>
      <w:r>
        <w:rPr>
          <w:rFonts w:hint="eastAsia" w:ascii="黑体" w:hAnsi="黑体" w:eastAsia="黑体" w:cs="黑体"/>
          <w:bCs/>
          <w:kern w:val="0"/>
          <w:sz w:val="32"/>
          <w:szCs w:val="32"/>
          <w:shd w:val="clear" w:color="auto" w:fill="FFFFFF"/>
        </w:rPr>
        <w:t xml:space="preserve">第十五条 </w:t>
      </w:r>
      <w:r>
        <w:rPr>
          <w:rFonts w:hint="eastAsia" w:ascii="仿宋_GB2312" w:hAnsi="黑体" w:eastAsia="仿宋_GB2312" w:cs="黑体"/>
          <w:bCs/>
          <w:kern w:val="0"/>
          <w:sz w:val="32"/>
          <w:szCs w:val="32"/>
          <w:shd w:val="clear" w:color="auto" w:fill="FFFFFF"/>
        </w:rPr>
        <w:t>业主大会或者业主应当依法决定共同事项。</w:t>
      </w:r>
    </w:p>
    <w:p>
      <w:pPr>
        <w:shd w:val="clear" w:color="auto" w:fill="FFFFFF"/>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一个专有部分有两个以上所有权人的，应当推选一人行使表决权。</w:t>
      </w:r>
    </w:p>
    <w:p>
      <w:pPr>
        <w:shd w:val="clear" w:color="auto" w:fill="FFFFFF"/>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业主为</w:t>
      </w:r>
      <w:r>
        <w:fldChar w:fldCharType="begin"/>
      </w:r>
      <w:r>
        <w:instrText xml:space="preserve"> HYPERLINK "https://baike.baidu.com/item/%E6%97%A0%E6%B0%91%E4%BA%8B%E8%A1%8C%E4%B8%BA%E8%83%BD%E5%8A%9B%E4%BA%BA" \t "_blank" </w:instrText>
      </w:r>
      <w:r>
        <w:fldChar w:fldCharType="separate"/>
      </w:r>
      <w:r>
        <w:rPr>
          <w:rFonts w:hint="eastAsia" w:ascii="仿宋_GB2312" w:hAnsi="黑体" w:eastAsia="仿宋_GB2312"/>
          <w:sz w:val="32"/>
          <w:szCs w:val="32"/>
        </w:rPr>
        <w:t>无民事行为能力人</w:t>
      </w:r>
      <w:r>
        <w:rPr>
          <w:rFonts w:hint="eastAsia" w:ascii="仿宋_GB2312" w:hAnsi="黑体" w:eastAsia="仿宋_GB2312"/>
          <w:sz w:val="32"/>
          <w:szCs w:val="32"/>
        </w:rPr>
        <w:fldChar w:fldCharType="end"/>
      </w:r>
      <w:r>
        <w:rPr>
          <w:rFonts w:hint="eastAsia" w:ascii="仿宋_GB2312" w:hAnsi="黑体" w:eastAsia="仿宋_GB2312"/>
          <w:sz w:val="32"/>
          <w:szCs w:val="32"/>
        </w:rPr>
        <w:t>或者限制民事行为能力人的，由其监护人行使投票权。</w:t>
      </w:r>
    </w:p>
    <w:p>
      <w:pPr>
        <w:pStyle w:val="11"/>
        <w:shd w:val="clear" w:color="auto" w:fill="FFFFFF"/>
        <w:spacing w:before="0" w:beforeAutospacing="0" w:after="0" w:afterAutospacing="0" w:line="560" w:lineRule="exact"/>
        <w:ind w:firstLine="640" w:firstLineChars="200"/>
        <w:jc w:val="both"/>
        <w:rPr>
          <w:rFonts w:ascii="仿宋_GB2312" w:hAnsi="黑体" w:eastAsia="仿宋_GB2312" w:cs="Calibri"/>
          <w:kern w:val="2"/>
          <w:sz w:val="32"/>
          <w:szCs w:val="32"/>
        </w:rPr>
      </w:pPr>
      <w:r>
        <w:rPr>
          <w:rFonts w:hint="eastAsia" w:ascii="仿宋_GB2312" w:hAnsi="黑体" w:eastAsia="仿宋_GB2312" w:cs="Calibri"/>
          <w:kern w:val="2"/>
          <w:sz w:val="32"/>
          <w:szCs w:val="32"/>
        </w:rPr>
        <w:t>业主为法人的，由其法定代表人行使表决权；业主为非法人组织的，由非法人组织确定的代表人行使表决权。</w:t>
      </w:r>
    </w:p>
    <w:p>
      <w:pPr>
        <w:spacing w:line="560" w:lineRule="exact"/>
        <w:ind w:firstLine="480" w:firstLineChars="150"/>
        <w:jc w:val="left"/>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业主因故不能参加业主大会会议的，可以书面委托代理人参加，委托书应当载明委托事项、权限和期限。</w:t>
      </w:r>
    </w:p>
    <w:p>
      <w:pPr>
        <w:snapToGrid w:val="0"/>
        <w:spacing w:line="560" w:lineRule="exact"/>
        <w:ind w:firstLine="640" w:firstLineChars="200"/>
        <w:rPr>
          <w:rFonts w:ascii="仿宋_GB2312" w:eastAsia="仿宋_GB2312" w:cs="Times New Roman"/>
          <w:sz w:val="32"/>
          <w:szCs w:val="32"/>
        </w:rPr>
      </w:pPr>
      <w:r>
        <w:rPr>
          <w:rFonts w:hint="eastAsia" w:ascii="黑体" w:hAnsi="黑体" w:eastAsia="黑体" w:cs="Times New Roman"/>
          <w:sz w:val="32"/>
          <w:szCs w:val="32"/>
        </w:rPr>
        <w:t>第十六条</w:t>
      </w:r>
      <w:r>
        <w:rPr>
          <w:rFonts w:hint="eastAsia" w:eastAsia="仿宋" w:cs="Times New Roman"/>
          <w:sz w:val="32"/>
          <w:szCs w:val="32"/>
        </w:rPr>
        <w:t xml:space="preserve"> </w:t>
      </w:r>
      <w:r>
        <w:rPr>
          <w:rFonts w:hint="eastAsia" w:ascii="仿宋_GB2312" w:hAnsi="黑体" w:eastAsia="仿宋_GB2312" w:cs="Times New Roman"/>
          <w:sz w:val="32"/>
          <w:szCs w:val="32"/>
        </w:rPr>
        <w:t>一个</w:t>
      </w:r>
      <w:r>
        <w:rPr>
          <w:rFonts w:hint="eastAsia" w:ascii="仿宋_GB2312" w:eastAsia="仿宋_GB2312" w:cs="Times New Roman"/>
          <w:sz w:val="32"/>
          <w:szCs w:val="32"/>
        </w:rPr>
        <w:t>物业管理区域内，</w:t>
      </w:r>
      <w:r>
        <w:rPr>
          <w:rFonts w:hint="eastAsia" w:ascii="仿宋_GB2312" w:hAnsi="黑体" w:eastAsia="仿宋_GB2312" w:cs="Times New Roman"/>
          <w:sz w:val="32"/>
          <w:szCs w:val="32"/>
        </w:rPr>
        <w:t>已交付</w:t>
      </w:r>
      <w:r>
        <w:rPr>
          <w:rFonts w:hint="eastAsia" w:ascii="仿宋_GB2312" w:eastAsia="仿宋_GB2312" w:cs="Times New Roman"/>
          <w:sz w:val="32"/>
          <w:szCs w:val="32"/>
        </w:rPr>
        <w:t>业主</w:t>
      </w:r>
      <w:r>
        <w:rPr>
          <w:rFonts w:hint="eastAsia" w:ascii="仿宋_GB2312" w:hAnsi="黑体" w:eastAsia="仿宋_GB2312" w:cs="Times New Roman"/>
          <w:sz w:val="32"/>
          <w:szCs w:val="32"/>
        </w:rPr>
        <w:t>的专有部分面积占比百分之五十以上的</w:t>
      </w:r>
      <w:r>
        <w:rPr>
          <w:rFonts w:hint="eastAsia" w:ascii="仿宋_GB2312" w:eastAsia="仿宋_GB2312" w:cs="Times New Roman"/>
          <w:sz w:val="32"/>
          <w:szCs w:val="32"/>
        </w:rPr>
        <w:t>，可以成立业主大会。</w:t>
      </w:r>
    </w:p>
    <w:p>
      <w:pPr>
        <w:spacing w:line="560" w:lineRule="exact"/>
        <w:ind w:firstLine="640" w:firstLineChars="200"/>
        <w:rPr>
          <w:rFonts w:ascii="仿宋_GB2312" w:hAnsi="黑体" w:eastAsia="仿宋_GB2312" w:cs="Times New Roman"/>
          <w:sz w:val="32"/>
          <w:szCs w:val="32"/>
        </w:rPr>
      </w:pPr>
      <w:r>
        <w:rPr>
          <w:rFonts w:hint="eastAsia" w:ascii="仿宋_GB2312" w:hAnsi="黑体" w:eastAsia="仿宋_GB2312" w:cs="Times New Roman"/>
          <w:sz w:val="32"/>
          <w:szCs w:val="32"/>
        </w:rPr>
        <w:t>建设单位应当在具备成立业主大会条件之日起三十日内向街道办事处、乡镇人民政府报送</w:t>
      </w:r>
      <w:r>
        <w:rPr>
          <w:rFonts w:hint="eastAsia" w:ascii="仿宋_GB2312" w:hAnsi="黑体" w:eastAsia="仿宋_GB2312"/>
          <w:sz w:val="32"/>
          <w:szCs w:val="32"/>
        </w:rPr>
        <w:t>筹备首次业主大会会议所需的</w:t>
      </w:r>
      <w:r>
        <w:rPr>
          <w:rFonts w:hint="eastAsia" w:ascii="仿宋_GB2312" w:hAnsi="黑体" w:eastAsia="仿宋_GB2312" w:cs="Times New Roman"/>
          <w:sz w:val="32"/>
          <w:szCs w:val="32"/>
        </w:rPr>
        <w:t>建筑物面积清册、业主名册、建筑规划总平面图、共用设施设备交接资料、物业服务用房配置确认资料等。</w:t>
      </w:r>
    </w:p>
    <w:p>
      <w:pPr>
        <w:adjustRightInd w:val="0"/>
        <w:snapToGrid w:val="0"/>
        <w:spacing w:line="560" w:lineRule="exact"/>
        <w:ind w:firstLine="660" w:firstLineChars="200"/>
        <w:rPr>
          <w:rFonts w:ascii="仿宋_GB2312" w:hAnsi="仿宋" w:eastAsia="仿宋_GB2312" w:cs="仿宋"/>
          <w:spacing w:val="5"/>
          <w:kern w:val="0"/>
          <w:sz w:val="32"/>
          <w:szCs w:val="32"/>
        </w:rPr>
      </w:pPr>
      <w:r>
        <w:rPr>
          <w:rFonts w:hint="eastAsia" w:ascii="黑体" w:hAnsi="黑体" w:eastAsia="黑体" w:cs="仿宋"/>
          <w:spacing w:val="5"/>
          <w:kern w:val="0"/>
          <w:sz w:val="32"/>
          <w:szCs w:val="32"/>
        </w:rPr>
        <w:t xml:space="preserve">第十七条 </w:t>
      </w:r>
      <w:r>
        <w:rPr>
          <w:rFonts w:hint="eastAsia" w:ascii="仿宋_GB2312" w:hAnsi="黑体" w:eastAsia="仿宋_GB2312" w:cs="仿宋"/>
          <w:spacing w:val="5"/>
          <w:kern w:val="0"/>
          <w:sz w:val="32"/>
          <w:szCs w:val="32"/>
        </w:rPr>
        <w:t>符合成立业主大会条件的,人数占比百分之五以上的业主、专有部分面积占比百分之五以上的业主、居（村）民委员会或者建设单位，可以向街道办事处、乡镇人民政府提出筹备成立业主大会的书面申请。</w:t>
      </w:r>
    </w:p>
    <w:p>
      <w:pPr>
        <w:adjustRightInd w:val="0"/>
        <w:snapToGrid w:val="0"/>
        <w:spacing w:line="560" w:lineRule="exact"/>
        <w:ind w:firstLine="660" w:firstLineChars="200"/>
        <w:rPr>
          <w:rFonts w:ascii="仿宋_GB2312" w:hAnsi="仿宋" w:eastAsia="仿宋_GB2312" w:cs="仿宋"/>
          <w:spacing w:val="5"/>
          <w:kern w:val="0"/>
          <w:sz w:val="32"/>
          <w:szCs w:val="32"/>
        </w:rPr>
      </w:pPr>
      <w:r>
        <w:rPr>
          <w:rFonts w:hint="eastAsia" w:ascii="仿宋_GB2312" w:hAnsi="黑体" w:eastAsia="仿宋_GB2312" w:cs="仿宋"/>
          <w:spacing w:val="5"/>
          <w:kern w:val="0"/>
          <w:sz w:val="32"/>
          <w:szCs w:val="32"/>
        </w:rPr>
        <w:t>街道办事处、乡镇人民政府应当</w:t>
      </w:r>
      <w:r>
        <w:rPr>
          <w:rFonts w:hint="eastAsia" w:ascii="仿宋_GB2312" w:hAnsi="仿宋" w:eastAsia="仿宋_GB2312" w:cs="仿宋"/>
          <w:spacing w:val="5"/>
          <w:kern w:val="0"/>
          <w:sz w:val="32"/>
          <w:szCs w:val="32"/>
        </w:rPr>
        <w:t>在收到</w:t>
      </w:r>
      <w:r>
        <w:rPr>
          <w:rFonts w:hint="eastAsia" w:ascii="仿宋_GB2312" w:hAnsi="黑体" w:eastAsia="仿宋_GB2312" w:cs="仿宋"/>
          <w:spacing w:val="5"/>
          <w:kern w:val="0"/>
          <w:sz w:val="32"/>
          <w:szCs w:val="32"/>
        </w:rPr>
        <w:t>书面申请后六十日内</w:t>
      </w:r>
      <w:r>
        <w:rPr>
          <w:rFonts w:hint="eastAsia" w:ascii="仿宋_GB2312" w:hAnsi="仿宋" w:eastAsia="仿宋_GB2312" w:cs="仿宋"/>
          <w:spacing w:val="5"/>
          <w:kern w:val="0"/>
          <w:sz w:val="32"/>
          <w:szCs w:val="32"/>
        </w:rPr>
        <w:t>，</w:t>
      </w:r>
      <w:r>
        <w:rPr>
          <w:rFonts w:hint="eastAsia" w:ascii="仿宋_GB2312" w:hAnsi="黑体" w:eastAsia="仿宋_GB2312" w:cs="仿宋"/>
          <w:spacing w:val="5"/>
          <w:kern w:val="0"/>
          <w:sz w:val="32"/>
          <w:szCs w:val="32"/>
        </w:rPr>
        <w:t>组织</w:t>
      </w:r>
      <w:r>
        <w:rPr>
          <w:rFonts w:hint="eastAsia" w:ascii="仿宋_GB2312" w:hAnsi="仿宋" w:eastAsia="仿宋_GB2312" w:cs="仿宋"/>
          <w:spacing w:val="5"/>
          <w:kern w:val="0"/>
          <w:sz w:val="32"/>
          <w:szCs w:val="32"/>
        </w:rPr>
        <w:t>成立首次业主大会会议筹备组。</w:t>
      </w:r>
    </w:p>
    <w:p>
      <w:pPr>
        <w:snapToGrid w:val="0"/>
        <w:spacing w:line="560" w:lineRule="exact"/>
        <w:ind w:firstLine="660" w:firstLineChars="200"/>
        <w:rPr>
          <w:rFonts w:ascii="仿宋_GB2312" w:hAnsi="黑体" w:eastAsia="仿宋_GB2312"/>
          <w:sz w:val="32"/>
          <w:szCs w:val="32"/>
        </w:rPr>
      </w:pPr>
      <w:r>
        <w:rPr>
          <w:rFonts w:hint="eastAsia" w:ascii="黑体" w:hAnsi="黑体" w:eastAsia="黑体" w:cs="仿宋"/>
          <w:spacing w:val="5"/>
          <w:kern w:val="0"/>
          <w:sz w:val="32"/>
          <w:szCs w:val="32"/>
        </w:rPr>
        <w:t xml:space="preserve">第十八条 </w:t>
      </w:r>
      <w:r>
        <w:rPr>
          <w:rFonts w:hint="eastAsia" w:ascii="仿宋_GB2312" w:hAnsi="黑体" w:eastAsia="仿宋_GB2312"/>
          <w:sz w:val="32"/>
          <w:szCs w:val="32"/>
        </w:rPr>
        <w:t>首次业主大会会议筹备组由业主代表，建设单位代表，街道办事处、乡镇人民政府代表，社区党组织、居（村）民委员会代表组成，筹备组成员人数应为十五人以下的单数，其中业主代表人数不低于筹备组总人数的二分之一。业主代表的产生由街道办事处、乡镇人民政府组织业主推荐后确定。筹备组组长由街道办事处、乡镇人民政府指派的代表担任。建设单位已经解散或者决定不参加筹备组的，其名额应当由业主代表补充。</w:t>
      </w:r>
    </w:p>
    <w:p>
      <w:pPr>
        <w:snapToGrid w:val="0"/>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筹备组应当自成立之日起七日内，将其成员名单和工作职责在物业管理区域内显著位置进行不少于七日的公示。业主对筹备组成员有异议的，由街道办事处、乡镇人民政府协调解决。</w:t>
      </w:r>
    </w:p>
    <w:p>
      <w:pPr>
        <w:snapToGrid w:val="0"/>
        <w:spacing w:line="560" w:lineRule="exact"/>
        <w:ind w:firstLine="660" w:firstLineChars="200"/>
        <w:rPr>
          <w:rFonts w:ascii="仿宋_GB2312" w:hAnsi="黑体" w:eastAsia="仿宋_GB2312"/>
          <w:sz w:val="32"/>
          <w:szCs w:val="32"/>
        </w:rPr>
      </w:pPr>
      <w:r>
        <w:rPr>
          <w:rFonts w:hint="eastAsia" w:ascii="仿宋_GB2312" w:hAnsi="黑体" w:eastAsia="仿宋_GB2312" w:cs="仿宋"/>
          <w:spacing w:val="5"/>
          <w:kern w:val="0"/>
          <w:sz w:val="32"/>
          <w:szCs w:val="32"/>
        </w:rPr>
        <w:t>筹备组正式工作前，街道办事处、乡镇人民政府应当会同县（市）区人民政府物业管理主管部门，对筹备组成员进行培训。</w:t>
      </w:r>
    </w:p>
    <w:p>
      <w:pPr>
        <w:spacing w:line="560" w:lineRule="exact"/>
        <w:ind w:firstLine="640" w:firstLineChars="200"/>
        <w:jc w:val="left"/>
        <w:rPr>
          <w:rFonts w:ascii="仿宋_GB2312" w:hAnsi="黑体" w:eastAsia="仿宋_GB2312"/>
          <w:sz w:val="32"/>
          <w:szCs w:val="32"/>
        </w:rPr>
      </w:pPr>
      <w:r>
        <w:rPr>
          <w:rFonts w:hint="eastAsia" w:ascii="仿宋_GB2312" w:hAnsi="黑体" w:eastAsia="仿宋_GB2312"/>
          <w:sz w:val="32"/>
          <w:szCs w:val="32"/>
        </w:rPr>
        <w:t>建设单位和</w:t>
      </w:r>
      <w:r>
        <w:fldChar w:fldCharType="begin"/>
      </w:r>
      <w:r>
        <w:instrText xml:space="preserve"> HYPERLINK "https://baike.baidu.com/item/%E7%89%A9%E4%B8%9A%E6%9C%8D%E5%8A%A1%E4%BC%81%E4%B8%9A" \t "_blank" </w:instrText>
      </w:r>
      <w:r>
        <w:fldChar w:fldCharType="separate"/>
      </w:r>
      <w:r>
        <w:rPr>
          <w:rFonts w:hint="eastAsia" w:ascii="仿宋_GB2312" w:hAnsi="黑体" w:eastAsia="仿宋_GB2312"/>
          <w:sz w:val="32"/>
          <w:szCs w:val="32"/>
        </w:rPr>
        <w:t>物业服务人</w:t>
      </w:r>
      <w:r>
        <w:rPr>
          <w:rFonts w:hint="eastAsia" w:ascii="仿宋_GB2312" w:hAnsi="黑体" w:eastAsia="仿宋_GB2312"/>
          <w:sz w:val="32"/>
          <w:szCs w:val="32"/>
        </w:rPr>
        <w:fldChar w:fldCharType="end"/>
      </w:r>
      <w:r>
        <w:rPr>
          <w:rFonts w:hint="eastAsia" w:ascii="仿宋_GB2312" w:hAnsi="黑体" w:eastAsia="仿宋_GB2312"/>
          <w:sz w:val="32"/>
          <w:szCs w:val="32"/>
        </w:rPr>
        <w:t>应当配合协助筹备组开展工作。</w:t>
      </w:r>
    </w:p>
    <w:p>
      <w:pPr>
        <w:snapToGrid w:val="0"/>
        <w:spacing w:line="560" w:lineRule="exact"/>
        <w:ind w:firstLine="640" w:firstLineChars="200"/>
        <w:rPr>
          <w:rFonts w:ascii="仿宋_GB2312" w:hAnsi="黑体" w:eastAsia="仿宋_GB2312"/>
          <w:sz w:val="32"/>
          <w:szCs w:val="32"/>
        </w:rPr>
      </w:pPr>
      <w:r>
        <w:rPr>
          <w:rFonts w:hint="eastAsia" w:ascii="黑体" w:hAnsi="黑体" w:eastAsia="黑体"/>
          <w:sz w:val="32"/>
          <w:szCs w:val="32"/>
        </w:rPr>
        <w:t>第十九条</w:t>
      </w:r>
      <w:r>
        <w:rPr>
          <w:rFonts w:hint="eastAsia" w:hAnsi="仿宋_GB2312" w:eastAsia="仿宋_GB2312"/>
          <w:sz w:val="32"/>
          <w:szCs w:val="32"/>
        </w:rPr>
        <w:t xml:space="preserve"> </w:t>
      </w:r>
      <w:r>
        <w:rPr>
          <w:rFonts w:hint="eastAsia" w:ascii="仿宋_GB2312" w:hAnsi="黑体" w:eastAsia="仿宋_GB2312"/>
          <w:sz w:val="32"/>
          <w:szCs w:val="32"/>
        </w:rPr>
        <w:t>筹备组应当自组成之日起九十日内完成筹备工作，组织召开首次业主大会会议。</w:t>
      </w:r>
    </w:p>
    <w:p>
      <w:pPr>
        <w:snapToGrid w:val="0"/>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首次业主大会会议应当表决管理规约、业主大会议事规则，并选举业主委员会。</w:t>
      </w:r>
    </w:p>
    <w:p>
      <w:pPr>
        <w:pStyle w:val="34"/>
        <w:spacing w:line="560" w:lineRule="exact"/>
        <w:ind w:firstLine="642"/>
        <w:rPr>
          <w:rFonts w:hint="default" w:ascii="仿宋_GB2312" w:hAnsi="黑体" w:eastAsia="仿宋_GB2312"/>
          <w:sz w:val="32"/>
          <w:szCs w:val="32"/>
        </w:rPr>
      </w:pPr>
      <w:r>
        <w:rPr>
          <w:rFonts w:ascii="仿宋_GB2312" w:hAnsi="黑体" w:eastAsia="仿宋_GB2312"/>
          <w:sz w:val="32"/>
          <w:szCs w:val="32"/>
        </w:rPr>
        <w:t>首次业主大会会议未能选举产生业主委员会的，筹备组应当自会议结束之日起七日内，持首次业主大会会议记录和会议决定、管理规约、业主大会议事规则，向街道办事处、乡镇人民政府备案，并向业主公开业主大会决定、业主大会议事规则和管理规约。</w:t>
      </w:r>
    </w:p>
    <w:p>
      <w:pPr>
        <w:spacing w:line="560" w:lineRule="exact"/>
        <w:ind w:firstLine="640" w:firstLineChars="200"/>
        <w:jc w:val="left"/>
        <w:rPr>
          <w:rFonts w:ascii="仿宋_GB2312" w:hAnsi="黑体" w:eastAsia="仿宋_GB2312" w:cs="黑体"/>
          <w:sz w:val="32"/>
          <w:szCs w:val="32"/>
        </w:rPr>
      </w:pPr>
      <w:r>
        <w:rPr>
          <w:rFonts w:hint="eastAsia" w:ascii="仿宋_GB2312" w:hAnsi="黑体" w:eastAsia="仿宋_GB2312" w:cs="黑体"/>
          <w:sz w:val="32"/>
          <w:szCs w:val="32"/>
        </w:rPr>
        <w:t>首次业主大会会议选举产生业主委员会的，按照本条例</w:t>
      </w:r>
      <w:r>
        <w:rPr>
          <w:rFonts w:hint="eastAsia" w:ascii="仿宋_GB2312" w:hAnsi="黑体" w:eastAsia="仿宋_GB2312" w:cs="黑体"/>
          <w:color w:val="000000"/>
          <w:sz w:val="32"/>
          <w:szCs w:val="32"/>
        </w:rPr>
        <w:t>第二十八条</w:t>
      </w:r>
      <w:r>
        <w:rPr>
          <w:rFonts w:hint="eastAsia" w:ascii="仿宋_GB2312" w:hAnsi="黑体" w:eastAsia="仿宋_GB2312" w:cs="黑体"/>
          <w:sz w:val="32"/>
          <w:szCs w:val="32"/>
        </w:rPr>
        <w:t>规定备案。</w:t>
      </w:r>
    </w:p>
    <w:p>
      <w:pPr>
        <w:shd w:val="clear" w:color="auto" w:fill="FFFFFF"/>
        <w:spacing w:line="560" w:lineRule="exact"/>
        <w:ind w:firstLine="640" w:firstLineChars="200"/>
        <w:rPr>
          <w:rFonts w:ascii="仿宋_GB2312" w:hAnsi="黑体" w:eastAsia="仿宋_GB2312"/>
          <w:sz w:val="32"/>
          <w:szCs w:val="32"/>
        </w:rPr>
      </w:pPr>
      <w:r>
        <w:rPr>
          <w:rFonts w:hint="eastAsia" w:ascii="黑体" w:hAnsi="黑体" w:eastAsia="黑体"/>
          <w:sz w:val="32"/>
          <w:szCs w:val="32"/>
        </w:rPr>
        <w:t xml:space="preserve">第二十条 </w:t>
      </w:r>
      <w:r>
        <w:rPr>
          <w:rFonts w:hint="eastAsia" w:ascii="仿宋_GB2312" w:hAnsi="黑体" w:eastAsia="仿宋_GB2312"/>
          <w:sz w:val="32"/>
          <w:szCs w:val="32"/>
        </w:rPr>
        <w:t>管理规约应当对下列主要事项作出规定：</w:t>
      </w:r>
    </w:p>
    <w:p>
      <w:pPr>
        <w:shd w:val="clear" w:color="auto" w:fill="FFFFFF"/>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（一）物业的使用、维护、管理；</w:t>
      </w:r>
    </w:p>
    <w:p>
      <w:pPr>
        <w:shd w:val="clear" w:color="auto" w:fill="FFFFFF"/>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（二）物业专项维修资金的筹集、管理和使用；</w:t>
      </w:r>
    </w:p>
    <w:p>
      <w:pPr>
        <w:shd w:val="clear" w:color="auto" w:fill="FFFFFF"/>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（三）物业共用部位和共用设施设备的经营与收益分配；</w:t>
      </w:r>
    </w:p>
    <w:p>
      <w:pPr>
        <w:shd w:val="clear" w:color="auto" w:fill="FFFFFF"/>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（四）业主共同利益的维护；</w:t>
      </w:r>
    </w:p>
    <w:p>
      <w:pPr>
        <w:shd w:val="clear" w:color="auto" w:fill="FFFFFF"/>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（五）业主共同管理权的行使；</w:t>
      </w:r>
    </w:p>
    <w:p>
      <w:pPr>
        <w:shd w:val="clear" w:color="auto" w:fill="FFFFFF"/>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（六）业主应尽的义务；</w:t>
      </w:r>
    </w:p>
    <w:p>
      <w:pPr>
        <w:shd w:val="clear" w:color="auto" w:fill="FFFFFF"/>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（七）违反管理规约应当承担的责任。</w:t>
      </w:r>
    </w:p>
    <w:p>
      <w:pPr>
        <w:shd w:val="clear" w:color="auto" w:fill="FFFFFF"/>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管理规约不得违反法律法规，不得违背公序良俗，不得损害社会公共利益。</w:t>
      </w:r>
    </w:p>
    <w:p>
      <w:pPr>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管理规约对全体业主具有约束力。</w:t>
      </w:r>
    </w:p>
    <w:p>
      <w:pPr>
        <w:shd w:val="clear" w:color="auto" w:fill="FFFFFF"/>
        <w:spacing w:line="560" w:lineRule="exact"/>
        <w:ind w:firstLine="640" w:firstLineChars="200"/>
        <w:rPr>
          <w:rFonts w:ascii="仿宋_GB2312" w:hAnsi="黑体" w:eastAsia="仿宋_GB2312"/>
          <w:sz w:val="32"/>
          <w:szCs w:val="32"/>
        </w:rPr>
      </w:pPr>
      <w:r>
        <w:rPr>
          <w:rFonts w:hint="eastAsia" w:ascii="黑体" w:hAnsi="黑体" w:eastAsia="黑体"/>
          <w:sz w:val="32"/>
          <w:szCs w:val="32"/>
        </w:rPr>
        <w:t xml:space="preserve">第二十一条 </w:t>
      </w:r>
      <w:r>
        <w:rPr>
          <w:rFonts w:hint="eastAsia" w:ascii="仿宋_GB2312" w:hAnsi="黑体" w:eastAsia="仿宋_GB2312"/>
          <w:sz w:val="32"/>
          <w:szCs w:val="32"/>
        </w:rPr>
        <w:t>业主大会议事规则应当对下列主要事项作出规定：</w:t>
      </w:r>
    </w:p>
    <w:p>
      <w:pPr>
        <w:shd w:val="clear" w:color="auto" w:fill="FFFFFF"/>
        <w:spacing w:line="560" w:lineRule="exact"/>
        <w:ind w:firstLine="482"/>
        <w:rPr>
          <w:rFonts w:ascii="仿宋_GB2312" w:hAnsi="黑体" w:eastAsia="仿宋_GB2312"/>
          <w:sz w:val="32"/>
          <w:szCs w:val="32"/>
        </w:rPr>
      </w:pPr>
      <w:r>
        <w:rPr>
          <w:rFonts w:hint="eastAsia" w:ascii="仿宋_GB2312" w:hAnsi="黑体" w:eastAsia="仿宋_GB2312"/>
          <w:sz w:val="32"/>
          <w:szCs w:val="32"/>
        </w:rPr>
        <w:t>（一）业主大会名称及相应的物业管理区域；</w:t>
      </w:r>
    </w:p>
    <w:p>
      <w:pPr>
        <w:shd w:val="clear" w:color="auto" w:fill="FFFFFF"/>
        <w:spacing w:line="560" w:lineRule="exact"/>
        <w:ind w:firstLine="482"/>
        <w:rPr>
          <w:rFonts w:ascii="仿宋_GB2312" w:hAnsi="黑体" w:eastAsia="仿宋_GB2312"/>
          <w:sz w:val="32"/>
          <w:szCs w:val="32"/>
        </w:rPr>
      </w:pPr>
      <w:r>
        <w:rPr>
          <w:rFonts w:hint="eastAsia" w:ascii="仿宋_GB2312" w:hAnsi="黑体" w:eastAsia="仿宋_GB2312"/>
          <w:sz w:val="32"/>
          <w:szCs w:val="32"/>
        </w:rPr>
        <w:t>（二）业主委员会的职责；</w:t>
      </w:r>
    </w:p>
    <w:p>
      <w:pPr>
        <w:shd w:val="clear" w:color="auto" w:fill="FFFFFF"/>
        <w:spacing w:line="560" w:lineRule="exact"/>
        <w:ind w:firstLine="482"/>
        <w:rPr>
          <w:rFonts w:ascii="仿宋_GB2312" w:hAnsi="黑体" w:eastAsia="仿宋_GB2312"/>
          <w:sz w:val="32"/>
          <w:szCs w:val="32"/>
        </w:rPr>
      </w:pPr>
      <w:r>
        <w:rPr>
          <w:rFonts w:hint="eastAsia" w:ascii="仿宋_GB2312" w:hAnsi="黑体" w:eastAsia="仿宋_GB2312"/>
          <w:sz w:val="32"/>
          <w:szCs w:val="32"/>
        </w:rPr>
        <w:t>（三）业主委员会议事规则；</w:t>
      </w:r>
    </w:p>
    <w:p>
      <w:pPr>
        <w:shd w:val="clear" w:color="auto" w:fill="FFFFFF"/>
        <w:spacing w:line="560" w:lineRule="exact"/>
        <w:ind w:firstLine="482"/>
        <w:rPr>
          <w:rFonts w:ascii="仿宋_GB2312" w:hAnsi="黑体" w:eastAsia="仿宋_GB2312"/>
          <w:sz w:val="32"/>
          <w:szCs w:val="32"/>
        </w:rPr>
      </w:pPr>
      <w:r>
        <w:rPr>
          <w:rFonts w:hint="eastAsia" w:ascii="仿宋_GB2312" w:hAnsi="黑体" w:eastAsia="仿宋_GB2312"/>
          <w:sz w:val="32"/>
          <w:szCs w:val="32"/>
        </w:rPr>
        <w:t>（四）业主大会会议召开的形式、时间和议事方式；</w:t>
      </w:r>
    </w:p>
    <w:p>
      <w:pPr>
        <w:shd w:val="clear" w:color="auto" w:fill="FFFFFF"/>
        <w:spacing w:line="560" w:lineRule="exact"/>
        <w:ind w:firstLine="482"/>
        <w:rPr>
          <w:rFonts w:ascii="仿宋_GB2312" w:hAnsi="黑体" w:eastAsia="仿宋_GB2312"/>
          <w:sz w:val="32"/>
          <w:szCs w:val="32"/>
        </w:rPr>
      </w:pPr>
      <w:r>
        <w:rPr>
          <w:rFonts w:hint="eastAsia" w:ascii="仿宋_GB2312" w:hAnsi="黑体" w:eastAsia="仿宋_GB2312"/>
          <w:sz w:val="32"/>
          <w:szCs w:val="32"/>
        </w:rPr>
        <w:t>（五）业主投票权数的确定方法；</w:t>
      </w:r>
    </w:p>
    <w:p>
      <w:pPr>
        <w:shd w:val="clear" w:color="auto" w:fill="FFFFFF"/>
        <w:spacing w:line="560" w:lineRule="exact"/>
        <w:ind w:firstLine="482"/>
        <w:rPr>
          <w:rFonts w:ascii="仿宋_GB2312" w:hAnsi="黑体" w:eastAsia="仿宋_GB2312"/>
          <w:sz w:val="32"/>
          <w:szCs w:val="32"/>
        </w:rPr>
      </w:pPr>
      <w:r>
        <w:rPr>
          <w:rFonts w:hint="eastAsia" w:ascii="仿宋_GB2312" w:hAnsi="黑体" w:eastAsia="仿宋_GB2312"/>
          <w:sz w:val="32"/>
          <w:szCs w:val="32"/>
        </w:rPr>
        <w:t>（六）业主大会会议的表决程序；</w:t>
      </w:r>
    </w:p>
    <w:p>
      <w:pPr>
        <w:shd w:val="clear" w:color="auto" w:fill="FFFFFF"/>
        <w:spacing w:line="560" w:lineRule="exact"/>
        <w:ind w:firstLine="482"/>
        <w:rPr>
          <w:rFonts w:ascii="仿宋_GB2312" w:hAnsi="黑体" w:eastAsia="仿宋_GB2312"/>
          <w:sz w:val="32"/>
          <w:szCs w:val="32"/>
        </w:rPr>
      </w:pPr>
      <w:r>
        <w:rPr>
          <w:rFonts w:hint="eastAsia" w:ascii="仿宋_GB2312" w:hAnsi="黑体" w:eastAsia="仿宋_GB2312"/>
          <w:sz w:val="32"/>
          <w:szCs w:val="32"/>
        </w:rPr>
        <w:t>（七）业主委员会成员的人数和任期等；</w:t>
      </w:r>
    </w:p>
    <w:p>
      <w:pPr>
        <w:shd w:val="clear" w:color="auto" w:fill="FFFFFF"/>
        <w:spacing w:line="560" w:lineRule="exact"/>
        <w:ind w:firstLine="482"/>
        <w:rPr>
          <w:rFonts w:ascii="仿宋_GB2312" w:hAnsi="黑体" w:eastAsia="仿宋_GB2312"/>
          <w:sz w:val="32"/>
          <w:szCs w:val="32"/>
        </w:rPr>
      </w:pPr>
      <w:r>
        <w:rPr>
          <w:rFonts w:hint="eastAsia" w:ascii="仿宋_GB2312" w:hAnsi="黑体" w:eastAsia="仿宋_GB2312"/>
          <w:sz w:val="32"/>
          <w:szCs w:val="32"/>
        </w:rPr>
        <w:t>（八）业主委员会换届程序、补选办法、候补办法等；</w:t>
      </w:r>
    </w:p>
    <w:p>
      <w:pPr>
        <w:shd w:val="clear" w:color="auto" w:fill="FFFFFF"/>
        <w:spacing w:line="560" w:lineRule="exact"/>
        <w:ind w:firstLine="482"/>
        <w:rPr>
          <w:rFonts w:ascii="仿宋_GB2312" w:hAnsi="黑体" w:eastAsia="仿宋_GB2312"/>
          <w:sz w:val="32"/>
          <w:szCs w:val="32"/>
        </w:rPr>
      </w:pPr>
      <w:r>
        <w:rPr>
          <w:rFonts w:hint="eastAsia" w:ascii="仿宋_GB2312" w:hAnsi="黑体" w:eastAsia="仿宋_GB2312"/>
          <w:sz w:val="32"/>
          <w:szCs w:val="32"/>
        </w:rPr>
        <w:t>（九）业主大会、业主委员会工作经费的筹集、使用和管理；</w:t>
      </w:r>
    </w:p>
    <w:p>
      <w:pPr>
        <w:spacing w:line="560" w:lineRule="exact"/>
        <w:ind w:firstLine="480" w:firstLineChars="150"/>
        <w:jc w:val="left"/>
        <w:rPr>
          <w:rFonts w:ascii="仿宋_GB2312" w:hAnsi="黑体" w:eastAsia="仿宋_GB2312"/>
          <w:sz w:val="32"/>
          <w:szCs w:val="32"/>
        </w:rPr>
      </w:pPr>
      <w:r>
        <w:rPr>
          <w:rFonts w:hint="eastAsia" w:ascii="仿宋_GB2312" w:hAnsi="黑体" w:eastAsia="仿宋_GB2312"/>
          <w:sz w:val="32"/>
          <w:szCs w:val="32"/>
        </w:rPr>
        <w:t>（十）业主大会、业主委员会印章的使用和管理。</w:t>
      </w:r>
    </w:p>
    <w:p>
      <w:pPr>
        <w:spacing w:line="560" w:lineRule="exact"/>
        <w:ind w:firstLine="640" w:firstLineChars="200"/>
        <w:rPr>
          <w:rFonts w:ascii="仿宋_GB2312" w:hAnsi="仿宋" w:eastAsia="仿宋_GB2312"/>
          <w:sz w:val="32"/>
          <w:szCs w:val="32"/>
        </w:rPr>
      </w:pPr>
      <w:r>
        <w:rPr>
          <w:rFonts w:hint="eastAsia" w:ascii="黑体" w:hAnsi="黑体" w:eastAsia="黑体"/>
          <w:sz w:val="32"/>
          <w:szCs w:val="32"/>
        </w:rPr>
        <w:t>第二十二条</w:t>
      </w:r>
      <w:r>
        <w:rPr>
          <w:rFonts w:hint="eastAsia" w:ascii="仿宋" w:hAnsi="仿宋" w:eastAsia="仿宋"/>
          <w:sz w:val="32"/>
          <w:szCs w:val="32"/>
        </w:rPr>
        <w:t xml:space="preserve"> </w:t>
      </w:r>
      <w:r>
        <w:rPr>
          <w:rFonts w:hint="eastAsia" w:ascii="仿宋_GB2312" w:hAnsi="仿宋" w:eastAsia="仿宋_GB2312"/>
          <w:sz w:val="32"/>
          <w:szCs w:val="32"/>
        </w:rPr>
        <w:t xml:space="preserve">业主大会会议分为定期会议和临时会议。 </w:t>
      </w:r>
    </w:p>
    <w:p>
      <w:pPr>
        <w:spacing w:line="560" w:lineRule="exact"/>
        <w:rPr>
          <w:rFonts w:ascii="仿宋_GB2312" w:hAnsi="仿宋" w:eastAsia="仿宋_GB2312"/>
          <w:sz w:val="32"/>
          <w:szCs w:val="32"/>
        </w:rPr>
      </w:pPr>
      <w:r>
        <w:rPr>
          <w:rFonts w:hint="eastAsia" w:ascii="仿宋_GB2312" w:hAnsi="仿宋" w:eastAsia="仿宋_GB2312"/>
          <w:sz w:val="32"/>
          <w:szCs w:val="32"/>
        </w:rPr>
        <w:t>　　业主大会定期会议</w:t>
      </w:r>
      <w:r>
        <w:rPr>
          <w:rFonts w:hint="eastAsia" w:ascii="仿宋_GB2312" w:hAnsi="黑体" w:eastAsia="仿宋_GB2312"/>
          <w:sz w:val="32"/>
          <w:szCs w:val="32"/>
        </w:rPr>
        <w:t>应当</w:t>
      </w:r>
      <w:r>
        <w:rPr>
          <w:rFonts w:hint="eastAsia" w:ascii="仿宋_GB2312" w:hAnsi="仿宋" w:eastAsia="仿宋_GB2312"/>
          <w:sz w:val="32"/>
          <w:szCs w:val="32"/>
        </w:rPr>
        <w:t>按照业主大会议事规则规定召开</w:t>
      </w:r>
      <w:r>
        <w:rPr>
          <w:rFonts w:hint="eastAsia" w:ascii="仿宋_GB2312" w:hAnsi="黑体" w:eastAsia="仿宋_GB2312"/>
          <w:sz w:val="32"/>
          <w:szCs w:val="32"/>
        </w:rPr>
        <w:t>。</w:t>
      </w:r>
      <w:r>
        <w:rPr>
          <w:rFonts w:hint="eastAsia" w:ascii="仿宋_GB2312" w:hAnsi="仿宋" w:eastAsia="仿宋_GB2312"/>
          <w:sz w:val="32"/>
          <w:szCs w:val="32"/>
        </w:rPr>
        <w:t xml:space="preserve"> </w:t>
      </w:r>
    </w:p>
    <w:p>
      <w:pPr>
        <w:spacing w:line="560" w:lineRule="exact"/>
        <w:ind w:firstLine="660"/>
        <w:rPr>
          <w:rFonts w:ascii="仿宋_GB2312" w:hAnsi="黑体" w:eastAsia="仿宋_GB2312"/>
          <w:sz w:val="32"/>
          <w:szCs w:val="32"/>
        </w:rPr>
      </w:pPr>
      <w:r>
        <w:rPr>
          <w:rFonts w:hint="eastAsia" w:ascii="仿宋_GB2312" w:hAnsi="黑体" w:eastAsia="仿宋_GB2312"/>
          <w:sz w:val="32"/>
          <w:szCs w:val="32"/>
        </w:rPr>
        <w:t>有下列情形之一的，业主委员会应当及时组织召开业主大会临时会议：</w:t>
      </w:r>
    </w:p>
    <w:p>
      <w:pPr>
        <w:spacing w:line="560" w:lineRule="exact"/>
        <w:ind w:firstLine="660"/>
        <w:rPr>
          <w:rFonts w:ascii="仿宋_GB2312" w:hAnsi="仿宋" w:eastAsia="仿宋_GB2312"/>
          <w:sz w:val="32"/>
          <w:szCs w:val="32"/>
        </w:rPr>
      </w:pPr>
      <w:r>
        <w:rPr>
          <w:rFonts w:hint="eastAsia" w:ascii="仿宋_GB2312" w:hAnsi="黑体" w:eastAsia="仿宋_GB2312"/>
          <w:sz w:val="32"/>
          <w:szCs w:val="32"/>
        </w:rPr>
        <w:t>（一）</w:t>
      </w:r>
      <w:r>
        <w:rPr>
          <w:rFonts w:hint="eastAsia" w:ascii="仿宋_GB2312" w:hAnsi="仿宋" w:eastAsia="仿宋_GB2312"/>
          <w:sz w:val="32"/>
          <w:szCs w:val="32"/>
        </w:rPr>
        <w:t>经</w:t>
      </w:r>
      <w:r>
        <w:rPr>
          <w:rFonts w:hint="eastAsia" w:ascii="仿宋_GB2312" w:hAnsi="黑体" w:eastAsia="仿宋_GB2312"/>
          <w:sz w:val="32"/>
          <w:szCs w:val="32"/>
        </w:rPr>
        <w:t>专有部分</w:t>
      </w:r>
      <w:r>
        <w:rPr>
          <w:rFonts w:hint="eastAsia" w:ascii="仿宋_GB2312" w:hAnsi="仿宋" w:eastAsia="仿宋_GB2312"/>
          <w:sz w:val="32"/>
          <w:szCs w:val="32"/>
        </w:rPr>
        <w:t>面积</w:t>
      </w:r>
      <w:r>
        <w:rPr>
          <w:rFonts w:hint="eastAsia" w:ascii="仿宋_GB2312" w:hAnsi="黑体" w:eastAsia="仿宋_GB2312"/>
          <w:sz w:val="32"/>
          <w:szCs w:val="32"/>
        </w:rPr>
        <w:t>占比百分之二十以上</w:t>
      </w:r>
      <w:r>
        <w:rPr>
          <w:rFonts w:hint="eastAsia" w:ascii="仿宋_GB2312" w:hAnsi="仿宋" w:eastAsia="仿宋_GB2312"/>
          <w:sz w:val="32"/>
          <w:szCs w:val="32"/>
        </w:rPr>
        <w:t>且人数</w:t>
      </w:r>
      <w:r>
        <w:rPr>
          <w:rFonts w:hint="eastAsia" w:ascii="仿宋_GB2312" w:hAnsi="黑体" w:eastAsia="仿宋_GB2312"/>
          <w:sz w:val="32"/>
          <w:szCs w:val="32"/>
        </w:rPr>
        <w:t>占比</w:t>
      </w:r>
      <w:r>
        <w:rPr>
          <w:rFonts w:hint="eastAsia" w:ascii="仿宋_GB2312" w:hAnsi="仿宋" w:eastAsia="仿宋_GB2312"/>
          <w:sz w:val="32"/>
          <w:szCs w:val="32"/>
        </w:rPr>
        <w:t>百分之二十以上业主提议</w:t>
      </w:r>
      <w:r>
        <w:rPr>
          <w:rFonts w:hint="eastAsia" w:ascii="仿宋_GB2312" w:hAnsi="黑体" w:eastAsia="仿宋_GB2312"/>
          <w:sz w:val="32"/>
          <w:szCs w:val="32"/>
        </w:rPr>
        <w:t>的</w:t>
      </w:r>
      <w:r>
        <w:rPr>
          <w:rFonts w:hint="eastAsia" w:ascii="仿宋_GB2312" w:hAnsi="仿宋" w:eastAsia="仿宋_GB2312"/>
          <w:sz w:val="32"/>
          <w:szCs w:val="32"/>
        </w:rPr>
        <w:t>；</w:t>
      </w:r>
    </w:p>
    <w:p>
      <w:pPr>
        <w:spacing w:line="560" w:lineRule="exact"/>
        <w:ind w:firstLine="660"/>
        <w:rPr>
          <w:rFonts w:ascii="仿宋_GB2312" w:hAnsi="黑体" w:eastAsia="仿宋_GB2312"/>
          <w:sz w:val="32"/>
          <w:szCs w:val="32"/>
        </w:rPr>
      </w:pPr>
      <w:r>
        <w:rPr>
          <w:rFonts w:hint="eastAsia" w:ascii="仿宋_GB2312" w:hAnsi="黑体" w:eastAsia="仿宋_GB2312"/>
          <w:sz w:val="32"/>
          <w:szCs w:val="32"/>
        </w:rPr>
        <w:t>（二）发生重大事故或者</w:t>
      </w:r>
      <w:r>
        <w:fldChar w:fldCharType="begin"/>
      </w:r>
      <w:r>
        <w:instrText xml:space="preserve"> HYPERLINK "https://baike.baidu.com/item/%E7%B4%A7%E6%80%A5%E4%BA%8B%E4%BB%B6" \t "_blank" </w:instrText>
      </w:r>
      <w:r>
        <w:fldChar w:fldCharType="separate"/>
      </w:r>
      <w:r>
        <w:rPr>
          <w:rFonts w:hint="eastAsia" w:ascii="仿宋_GB2312" w:hAnsi="黑体" w:eastAsia="仿宋_GB2312"/>
          <w:sz w:val="32"/>
          <w:szCs w:val="32"/>
        </w:rPr>
        <w:t>紧急事件</w:t>
      </w:r>
      <w:r>
        <w:rPr>
          <w:rFonts w:hint="eastAsia" w:ascii="仿宋_GB2312" w:hAnsi="黑体" w:eastAsia="仿宋_GB2312"/>
          <w:sz w:val="32"/>
          <w:szCs w:val="32"/>
        </w:rPr>
        <w:fldChar w:fldCharType="end"/>
      </w:r>
      <w:r>
        <w:rPr>
          <w:rFonts w:hint="eastAsia" w:ascii="仿宋_GB2312" w:hAnsi="黑体" w:eastAsia="仿宋_GB2312"/>
          <w:sz w:val="32"/>
          <w:szCs w:val="32"/>
        </w:rPr>
        <w:t>需要及时处理的；</w:t>
      </w:r>
    </w:p>
    <w:p>
      <w:pPr>
        <w:spacing w:line="560" w:lineRule="exact"/>
        <w:ind w:firstLine="660"/>
        <w:rPr>
          <w:rFonts w:ascii="仿宋_GB2312" w:hAnsi="黑体" w:eastAsia="仿宋_GB2312"/>
          <w:sz w:val="32"/>
          <w:szCs w:val="32"/>
        </w:rPr>
      </w:pPr>
      <w:r>
        <w:rPr>
          <w:rFonts w:hint="eastAsia" w:ascii="仿宋_GB2312" w:hAnsi="黑体" w:eastAsia="仿宋_GB2312"/>
          <w:sz w:val="32"/>
          <w:szCs w:val="32"/>
        </w:rPr>
        <w:t>（三）</w:t>
      </w:r>
      <w:r>
        <w:rPr>
          <w:rFonts w:hint="eastAsia" w:ascii="仿宋_GB2312" w:hAnsi="黑体" w:eastAsia="仿宋_GB2312" w:cs="宋体"/>
          <w:spacing w:val="8"/>
          <w:sz w:val="32"/>
          <w:szCs w:val="32"/>
        </w:rPr>
        <w:t>业主委员会成员人数不足规定人数的二分之一时，重新选举业主委员会；</w:t>
      </w:r>
    </w:p>
    <w:p>
      <w:pPr>
        <w:spacing w:line="560" w:lineRule="exact"/>
        <w:ind w:left="160" w:leftChars="76" w:firstLine="499" w:firstLineChars="156"/>
        <w:rPr>
          <w:rFonts w:ascii="仿宋_GB2312" w:hAnsi="仿宋" w:eastAsia="仿宋_GB2312"/>
          <w:sz w:val="32"/>
          <w:szCs w:val="32"/>
          <w:bdr w:val="single" w:color="auto" w:sz="4" w:space="0"/>
        </w:rPr>
      </w:pPr>
      <w:r>
        <w:rPr>
          <w:rFonts w:hint="eastAsia" w:ascii="仿宋_GB2312" w:hAnsi="黑体" w:eastAsia="仿宋_GB2312"/>
          <w:sz w:val="32"/>
          <w:szCs w:val="32"/>
        </w:rPr>
        <w:t>（四）管理规约或者业主大会议事规则规定的其他情形。</w:t>
      </w:r>
    </w:p>
    <w:p>
      <w:pPr>
        <w:spacing w:line="560" w:lineRule="exact"/>
        <w:rPr>
          <w:rFonts w:ascii="仿宋_GB2312" w:hAnsi="仿宋" w:eastAsia="仿宋_GB2312"/>
          <w:sz w:val="32"/>
          <w:szCs w:val="32"/>
        </w:rPr>
      </w:pPr>
      <w:r>
        <w:rPr>
          <w:rFonts w:hint="eastAsia" w:ascii="仿宋_GB2312" w:hAnsi="仿宋" w:eastAsia="仿宋_GB2312"/>
          <w:sz w:val="32"/>
          <w:szCs w:val="32"/>
        </w:rPr>
        <w:t>　　</w:t>
      </w:r>
      <w:r>
        <w:rPr>
          <w:rFonts w:hint="eastAsia" w:ascii="仿宋_GB2312" w:hAnsi="黑体" w:eastAsia="仿宋_GB2312"/>
          <w:sz w:val="32"/>
          <w:szCs w:val="32"/>
        </w:rPr>
        <w:t>按照前款第一项规定提议的</w:t>
      </w:r>
      <w:r>
        <w:rPr>
          <w:rFonts w:hint="eastAsia" w:ascii="仿宋_GB2312" w:hAnsi="仿宋" w:eastAsia="仿宋_GB2312"/>
          <w:sz w:val="32"/>
          <w:szCs w:val="32"/>
        </w:rPr>
        <w:t>，应当</w:t>
      </w:r>
      <w:r>
        <w:rPr>
          <w:rFonts w:hint="eastAsia" w:ascii="仿宋_GB2312" w:hAnsi="黑体" w:eastAsia="仿宋_GB2312"/>
          <w:sz w:val="32"/>
          <w:szCs w:val="32"/>
        </w:rPr>
        <w:t>提供书面申请，并</w:t>
      </w:r>
      <w:r>
        <w:rPr>
          <w:rFonts w:hint="eastAsia" w:ascii="仿宋_GB2312" w:hAnsi="仿宋" w:eastAsia="仿宋_GB2312"/>
          <w:sz w:val="32"/>
          <w:szCs w:val="32"/>
        </w:rPr>
        <w:t>附上提议业主本人的签名、联系电话、房屋栋号室号、</w:t>
      </w:r>
      <w:r>
        <w:rPr>
          <w:rFonts w:hint="eastAsia" w:ascii="仿宋_GB2312" w:hAnsi="黑体" w:eastAsia="仿宋_GB2312"/>
          <w:sz w:val="32"/>
          <w:szCs w:val="32"/>
        </w:rPr>
        <w:t>专有部分面积</w:t>
      </w:r>
      <w:r>
        <w:rPr>
          <w:rFonts w:hint="eastAsia" w:ascii="仿宋_GB2312" w:hAnsi="仿宋" w:eastAsia="仿宋_GB2312"/>
          <w:sz w:val="32"/>
          <w:szCs w:val="32"/>
        </w:rPr>
        <w:t xml:space="preserve">。 </w:t>
      </w:r>
    </w:p>
    <w:p>
      <w:pPr>
        <w:spacing w:line="560" w:lineRule="exact"/>
        <w:ind w:firstLine="480" w:firstLineChars="150"/>
        <w:rPr>
          <w:rFonts w:ascii="仿宋_GB2312" w:hAnsi="仿宋" w:eastAsia="仿宋_GB2312"/>
          <w:color w:val="000000"/>
          <w:sz w:val="32"/>
          <w:szCs w:val="32"/>
        </w:rPr>
      </w:pPr>
      <w:r>
        <w:rPr>
          <w:rFonts w:hint="eastAsia" w:ascii="仿宋_GB2312" w:hAnsi="仿宋" w:eastAsia="仿宋_GB2312"/>
          <w:sz w:val="32"/>
          <w:szCs w:val="32"/>
        </w:rPr>
        <w:t>业主委员会应当核实</w:t>
      </w:r>
      <w:r>
        <w:rPr>
          <w:rFonts w:hint="eastAsia" w:ascii="仿宋_GB2312" w:hAnsi="黑体" w:eastAsia="仿宋_GB2312"/>
          <w:sz w:val="32"/>
          <w:szCs w:val="32"/>
        </w:rPr>
        <w:t>确认</w:t>
      </w:r>
      <w:r>
        <w:rPr>
          <w:rFonts w:hint="eastAsia" w:ascii="仿宋_GB2312" w:hAnsi="仿宋" w:eastAsia="仿宋_GB2312"/>
          <w:sz w:val="32"/>
          <w:szCs w:val="32"/>
        </w:rPr>
        <w:t>提议业主身份</w:t>
      </w:r>
      <w:r>
        <w:rPr>
          <w:rFonts w:hint="eastAsia" w:ascii="仿宋_GB2312" w:hAnsi="黑体" w:eastAsia="仿宋_GB2312"/>
          <w:color w:val="000000"/>
          <w:sz w:val="32"/>
          <w:szCs w:val="32"/>
        </w:rPr>
        <w:t>和投票权数</w:t>
      </w:r>
      <w:r>
        <w:rPr>
          <w:rFonts w:hint="eastAsia" w:ascii="仿宋_GB2312" w:hAnsi="仿宋" w:eastAsia="仿宋_GB2312"/>
          <w:color w:val="000000"/>
          <w:sz w:val="32"/>
          <w:szCs w:val="32"/>
        </w:rPr>
        <w:t>。</w:t>
      </w:r>
    </w:p>
    <w:p>
      <w:pPr>
        <w:shd w:val="clear" w:color="auto" w:fill="FFFFFF"/>
        <w:spacing w:line="560" w:lineRule="exact"/>
        <w:ind w:firstLine="640" w:firstLineChars="200"/>
        <w:rPr>
          <w:rFonts w:ascii="仿宋_GB2312" w:hAnsi="黑体" w:eastAsia="仿宋_GB2312"/>
          <w:sz w:val="32"/>
          <w:szCs w:val="32"/>
        </w:rPr>
      </w:pPr>
      <w:r>
        <w:rPr>
          <w:rFonts w:hint="eastAsia" w:ascii="黑体" w:hAnsi="黑体" w:eastAsia="黑体" w:cs="黑体"/>
          <w:bCs/>
          <w:kern w:val="0"/>
          <w:sz w:val="32"/>
          <w:szCs w:val="32"/>
          <w:shd w:val="clear" w:color="auto" w:fill="FFFFFF"/>
        </w:rPr>
        <w:t>第二十三条</w:t>
      </w:r>
      <w:r>
        <w:rPr>
          <w:rFonts w:hint="eastAsia" w:ascii="黑体" w:hAnsi="黑体" w:eastAsia="黑体" w:cs="黑体"/>
          <w:b/>
          <w:bCs/>
          <w:kern w:val="0"/>
          <w:sz w:val="32"/>
          <w:szCs w:val="32"/>
          <w:shd w:val="clear" w:color="auto" w:fill="FFFFFF"/>
        </w:rPr>
        <w:t xml:space="preserve"> </w:t>
      </w:r>
      <w:r>
        <w:rPr>
          <w:rFonts w:hint="eastAsia" w:ascii="仿宋_GB2312" w:hAnsi="黑体" w:eastAsia="仿宋_GB2312"/>
          <w:sz w:val="32"/>
          <w:szCs w:val="32"/>
        </w:rPr>
        <w:t>业主大会会议可以采用集体讨论、书面征求意见或者网络投票的形式表决事项。</w:t>
      </w:r>
    </w:p>
    <w:p>
      <w:pPr>
        <w:pStyle w:val="11"/>
        <w:shd w:val="clear" w:color="auto" w:fill="FFFFFF"/>
        <w:spacing w:before="0" w:beforeAutospacing="0" w:after="0" w:afterAutospacing="0" w:line="560" w:lineRule="exact"/>
        <w:ind w:firstLine="640" w:firstLineChars="200"/>
        <w:jc w:val="both"/>
        <w:rPr>
          <w:rFonts w:ascii="仿宋_GB2312" w:hAnsi="Arial" w:eastAsia="仿宋_GB2312" w:cs="Arial"/>
          <w:color w:val="191919"/>
        </w:rPr>
      </w:pPr>
      <w:r>
        <w:rPr>
          <w:rFonts w:hint="eastAsia" w:ascii="仿宋_GB2312" w:hAnsi="黑体" w:eastAsia="仿宋_GB2312" w:cs="Calibri"/>
          <w:kern w:val="2"/>
          <w:sz w:val="32"/>
          <w:szCs w:val="32"/>
        </w:rPr>
        <w:t>业主大会会议表决事项应当采用记名投票的方式，业主应当明示同意、反对或者弃权的表决意见。</w:t>
      </w:r>
    </w:p>
    <w:p>
      <w:pPr>
        <w:pStyle w:val="11"/>
        <w:shd w:val="clear" w:color="auto" w:fill="FFFFFF"/>
        <w:spacing w:before="0" w:beforeAutospacing="0" w:after="0" w:afterAutospacing="0" w:line="560" w:lineRule="exact"/>
        <w:ind w:firstLine="640" w:firstLineChars="200"/>
        <w:jc w:val="both"/>
        <w:rPr>
          <w:rFonts w:ascii="仿宋_GB2312" w:hAnsi="黑体" w:eastAsia="仿宋_GB2312" w:cs="Calibri"/>
          <w:kern w:val="2"/>
          <w:sz w:val="32"/>
          <w:szCs w:val="32"/>
        </w:rPr>
      </w:pPr>
      <w:r>
        <w:rPr>
          <w:rFonts w:hint="eastAsia" w:ascii="仿宋_GB2312" w:hAnsi="黑体" w:eastAsia="仿宋_GB2312" w:cs="Calibri"/>
          <w:kern w:val="2"/>
          <w:sz w:val="32"/>
          <w:szCs w:val="32"/>
        </w:rPr>
        <w:t>采用集体讨论、书面征求意见形式表决的，业主应当出示不动产权属证书（不动产登记证明）或者其他证明业主身份的材料。</w:t>
      </w:r>
      <w:r>
        <w:rPr>
          <w:rFonts w:hint="eastAsia" w:ascii="仿宋_GB2312" w:hAnsi="黑体" w:eastAsia="仿宋_GB2312"/>
          <w:sz w:val="32"/>
          <w:szCs w:val="32"/>
        </w:rPr>
        <w:t>表决意见应由具有共同管理权的业主本人签名或者由其书面委托的代理人签字。</w:t>
      </w:r>
    </w:p>
    <w:p>
      <w:pPr>
        <w:shd w:val="clear" w:color="auto" w:fill="FFFFFF"/>
        <w:spacing w:line="560" w:lineRule="exact"/>
        <w:ind w:firstLine="640" w:firstLineChars="200"/>
        <w:rPr>
          <w:rFonts w:ascii="仿宋_GB2312" w:hAnsi="黑体" w:eastAsia="仿宋_GB2312" w:cs="宋体"/>
          <w:color w:val="C00000"/>
          <w:kern w:val="0"/>
          <w:sz w:val="32"/>
          <w:szCs w:val="32"/>
          <w:lang w:val="zh-CN"/>
        </w:rPr>
      </w:pPr>
      <w:r>
        <w:rPr>
          <w:rFonts w:hint="eastAsia" w:ascii="仿宋_GB2312" w:hAnsi="黑体" w:eastAsia="仿宋_GB2312"/>
          <w:sz w:val="32"/>
          <w:szCs w:val="32"/>
        </w:rPr>
        <w:t>采用书面征求意见形式的，应当将征求意见书送交每一位业主；无法送达的，应当在物业管理区域内公告。</w:t>
      </w:r>
    </w:p>
    <w:p>
      <w:pPr>
        <w:shd w:val="clear" w:color="auto" w:fill="FFFFFF"/>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采用集体讨论形式的，业主应当在业主大会会议现场投票表决。采用书面征求意见形式的，业主应当在六十日内完成表决。采用网络投票形式的，业主应当在三十日内完成表决。</w:t>
      </w:r>
    </w:p>
    <w:p>
      <w:pPr>
        <w:shd w:val="clear" w:color="auto" w:fill="FFFFFF"/>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任何人不得伪造或者指使他人伪造选票、表决票、业主签名或者书面委托书。业主的选票、表决票和书面委托书应当妥善保管，以备查询，保管期限不少于五年。采用网络投票形式的，业主决策网络投票系统应当保存业主投票结果不少于五年。</w:t>
      </w:r>
    </w:p>
    <w:p>
      <w:pPr>
        <w:pStyle w:val="11"/>
        <w:shd w:val="clear" w:color="auto" w:fill="FFFFFF"/>
        <w:spacing w:before="0" w:beforeAutospacing="0" w:after="0" w:afterAutospacing="0" w:line="560" w:lineRule="exact"/>
        <w:ind w:firstLine="640" w:firstLineChars="200"/>
        <w:jc w:val="both"/>
        <w:rPr>
          <w:rFonts w:ascii="仿宋_GB2312" w:hAnsi="黑体" w:eastAsia="仿宋_GB2312" w:cs="黑体"/>
          <w:bCs/>
          <w:sz w:val="32"/>
          <w:szCs w:val="32"/>
          <w:shd w:val="clear" w:color="auto" w:fill="FFFFFF"/>
        </w:rPr>
      </w:pPr>
      <w:r>
        <w:rPr>
          <w:rFonts w:hint="eastAsia" w:ascii="黑体" w:hAnsi="黑体" w:eastAsia="黑体" w:cs="黑体"/>
          <w:bCs/>
          <w:sz w:val="32"/>
          <w:szCs w:val="32"/>
          <w:shd w:val="clear" w:color="auto" w:fill="FFFFFF"/>
        </w:rPr>
        <w:t xml:space="preserve">第二十四条 </w:t>
      </w:r>
      <w:r>
        <w:rPr>
          <w:rFonts w:hint="eastAsia" w:ascii="仿宋_GB2312" w:hAnsi="黑体" w:eastAsia="仿宋_GB2312" w:cs="黑体"/>
          <w:bCs/>
          <w:sz w:val="32"/>
          <w:szCs w:val="32"/>
          <w:shd w:val="clear" w:color="auto" w:fill="FFFFFF"/>
        </w:rPr>
        <w:t>市、县（市）物业管理主管部门应当逐步建立完善业主决策网络投票系统，供业主和业主大会无偿使用。该系统的建设和维护经费列入财政预算。网络投票的具体规则由市、县（市）物业管理主管部门制定公布。</w:t>
      </w:r>
    </w:p>
    <w:p>
      <w:pPr>
        <w:pStyle w:val="11"/>
        <w:shd w:val="clear" w:color="auto" w:fill="FFFFFF"/>
        <w:spacing w:before="0" w:beforeAutospacing="0" w:after="0" w:afterAutospacing="0" w:line="560" w:lineRule="exact"/>
        <w:ind w:firstLine="640" w:firstLineChars="200"/>
        <w:jc w:val="both"/>
        <w:rPr>
          <w:rFonts w:ascii="仿宋_GB2312" w:hAnsi="黑体" w:eastAsia="仿宋_GB2312" w:cs="黑体"/>
          <w:bCs/>
          <w:sz w:val="32"/>
          <w:szCs w:val="32"/>
          <w:shd w:val="clear" w:color="auto" w:fill="FFFFFF"/>
        </w:rPr>
      </w:pPr>
      <w:r>
        <w:rPr>
          <w:rFonts w:hint="eastAsia" w:ascii="仿宋_GB2312" w:hAnsi="黑体" w:eastAsia="仿宋_GB2312" w:cs="黑体"/>
          <w:bCs/>
          <w:sz w:val="32"/>
          <w:szCs w:val="32"/>
          <w:shd w:val="clear" w:color="auto" w:fill="FFFFFF"/>
        </w:rPr>
        <w:t>县（市）区物业管理主管部门应当组织建立完善业主决策网络投票系统中本辖区的网络投票数据库。</w:t>
      </w:r>
    </w:p>
    <w:p>
      <w:pPr>
        <w:spacing w:line="560" w:lineRule="exact"/>
        <w:ind w:firstLine="480" w:firstLineChars="150"/>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采用</w:t>
      </w:r>
      <w:r>
        <w:rPr>
          <w:rFonts w:hint="eastAsia" w:ascii="仿宋_GB2312" w:hAnsi="黑体" w:eastAsia="仿宋_GB2312"/>
          <w:sz w:val="32"/>
          <w:szCs w:val="32"/>
        </w:rPr>
        <w:t>网络投票形式的，</w:t>
      </w:r>
      <w:r>
        <w:rPr>
          <w:rFonts w:hint="eastAsia" w:ascii="仿宋_GB2312" w:hAnsi="黑体" w:eastAsia="仿宋_GB2312" w:cs="黑体"/>
          <w:bCs/>
          <w:kern w:val="0"/>
          <w:sz w:val="32"/>
          <w:szCs w:val="32"/>
          <w:shd w:val="clear" w:color="auto" w:fill="FFFFFF"/>
        </w:rPr>
        <w:t>应当使用业主决策网络投票系统进行表决。</w:t>
      </w:r>
    </w:p>
    <w:p>
      <w:pPr>
        <w:pStyle w:val="11"/>
        <w:shd w:val="clear" w:color="auto" w:fill="FFFFFF"/>
        <w:spacing w:before="0" w:beforeAutospacing="0" w:after="0" w:afterAutospacing="0" w:line="560" w:lineRule="exact"/>
        <w:ind w:firstLine="640" w:firstLineChars="200"/>
        <w:jc w:val="both"/>
        <w:rPr>
          <w:rFonts w:ascii="仿宋_GB2312" w:hAnsi="黑体" w:eastAsia="仿宋_GB2312" w:cs="Calibri"/>
          <w:kern w:val="2"/>
          <w:sz w:val="32"/>
          <w:szCs w:val="32"/>
        </w:rPr>
      </w:pPr>
      <w:r>
        <w:rPr>
          <w:rFonts w:hint="eastAsia" w:ascii="黑体" w:hAnsi="黑体" w:eastAsia="黑体" w:cs="Calibri"/>
          <w:kern w:val="2"/>
          <w:sz w:val="32"/>
          <w:szCs w:val="32"/>
        </w:rPr>
        <w:t xml:space="preserve">第二十五条 </w:t>
      </w:r>
      <w:r>
        <w:rPr>
          <w:rFonts w:hint="eastAsia" w:ascii="仿宋_GB2312" w:hAnsi="黑体" w:eastAsia="仿宋_GB2312" w:cs="Calibri"/>
          <w:kern w:val="2"/>
          <w:sz w:val="32"/>
          <w:szCs w:val="32"/>
        </w:rPr>
        <w:t>采用集体讨论、书面征求意见形式表决的，筹备组、业主委员会应当邀请五至十一名业主担任计票人和监票人，可以邀请社区党组织、居（村）民委员会代表参与监票。</w:t>
      </w:r>
    </w:p>
    <w:p>
      <w:pPr>
        <w:pStyle w:val="11"/>
        <w:shd w:val="clear" w:color="auto" w:fill="FFFFFF"/>
        <w:spacing w:before="0" w:beforeAutospacing="0" w:after="0" w:afterAutospacing="0" w:line="560" w:lineRule="exact"/>
        <w:ind w:firstLine="640" w:firstLineChars="200"/>
        <w:jc w:val="both"/>
        <w:rPr>
          <w:rFonts w:ascii="仿宋_GB2312" w:hAnsi="黑体" w:eastAsia="仿宋_GB2312" w:cs="Calibri"/>
          <w:kern w:val="2"/>
          <w:sz w:val="32"/>
          <w:szCs w:val="32"/>
        </w:rPr>
      </w:pPr>
      <w:r>
        <w:rPr>
          <w:rFonts w:hint="eastAsia" w:ascii="仿宋_GB2312" w:hAnsi="黑体" w:eastAsia="仿宋_GB2312" w:cs="Calibri"/>
          <w:kern w:val="2"/>
          <w:sz w:val="32"/>
          <w:szCs w:val="32"/>
        </w:rPr>
        <w:t>业主委员会候选人及其近亲属不得担任计票人和监票人。</w:t>
      </w:r>
    </w:p>
    <w:p>
      <w:pPr>
        <w:pStyle w:val="11"/>
        <w:shd w:val="clear" w:color="auto" w:fill="FFFFFF"/>
        <w:spacing w:before="0" w:beforeAutospacing="0" w:after="0" w:afterAutospacing="0" w:line="560" w:lineRule="exact"/>
        <w:ind w:firstLine="640" w:firstLineChars="200"/>
        <w:jc w:val="both"/>
        <w:rPr>
          <w:rFonts w:ascii="仿宋_GB2312" w:hAnsi="黑体" w:eastAsia="仿宋_GB2312" w:cs="Calibri"/>
          <w:kern w:val="2"/>
          <w:sz w:val="32"/>
          <w:szCs w:val="32"/>
        </w:rPr>
      </w:pPr>
      <w:r>
        <w:rPr>
          <w:rFonts w:hint="eastAsia" w:ascii="仿宋_GB2312" w:hAnsi="黑体" w:eastAsia="仿宋_GB2312" w:cs="Calibri"/>
          <w:kern w:val="2"/>
          <w:sz w:val="32"/>
          <w:szCs w:val="32"/>
        </w:rPr>
        <w:t>采用集体讨论形式表决的，计票人和监票人应当当场统计表决票；采用书面征求意见形式表决的，计票人和监票人应当在表决期限届满之日起三十日内完成表决票的统计工作。</w:t>
      </w:r>
    </w:p>
    <w:p>
      <w:pPr>
        <w:pStyle w:val="11"/>
        <w:shd w:val="clear" w:color="auto" w:fill="FFFFFF"/>
        <w:spacing w:before="0" w:beforeAutospacing="0" w:after="0" w:afterAutospacing="0" w:line="560" w:lineRule="exact"/>
        <w:ind w:firstLine="640" w:firstLineChars="200"/>
        <w:jc w:val="both"/>
        <w:rPr>
          <w:rFonts w:ascii="仿宋_GB2312" w:hAnsi="黑体" w:eastAsia="仿宋_GB2312" w:cs="Calibri"/>
          <w:kern w:val="2"/>
          <w:sz w:val="32"/>
          <w:szCs w:val="32"/>
        </w:rPr>
      </w:pPr>
      <w:r>
        <w:rPr>
          <w:rFonts w:hint="eastAsia" w:ascii="仿宋_GB2312" w:hAnsi="黑体" w:eastAsia="仿宋_GB2312" w:cs="Calibri"/>
          <w:kern w:val="2"/>
          <w:sz w:val="32"/>
          <w:szCs w:val="32"/>
        </w:rPr>
        <w:t>计票人和监票人应当签字确认完成时间和统计的表决结果。</w:t>
      </w:r>
    </w:p>
    <w:p>
      <w:pPr>
        <w:pStyle w:val="11"/>
        <w:shd w:val="clear" w:color="auto" w:fill="FFFFFF"/>
        <w:spacing w:before="0" w:beforeAutospacing="0" w:after="0" w:afterAutospacing="0" w:line="560" w:lineRule="exact"/>
        <w:ind w:firstLine="640" w:firstLineChars="200"/>
        <w:jc w:val="both"/>
        <w:rPr>
          <w:rFonts w:ascii="仿宋_GB2312" w:hAnsi="黑体" w:eastAsia="仿宋_GB2312" w:cs="Calibri"/>
          <w:kern w:val="2"/>
          <w:sz w:val="32"/>
          <w:szCs w:val="32"/>
        </w:rPr>
      </w:pPr>
      <w:r>
        <w:rPr>
          <w:rFonts w:hint="eastAsia" w:ascii="仿宋_GB2312" w:hAnsi="黑体" w:eastAsia="仿宋_GB2312" w:cs="Calibri"/>
          <w:kern w:val="2"/>
          <w:sz w:val="32"/>
          <w:szCs w:val="32"/>
        </w:rPr>
        <w:t>采用网络投票形式表决的，表决结果由网络投票系统自动统计。</w:t>
      </w:r>
    </w:p>
    <w:p>
      <w:pPr>
        <w:spacing w:line="560" w:lineRule="exact"/>
        <w:ind w:firstLine="480" w:firstLineChars="150"/>
        <w:rPr>
          <w:rFonts w:ascii="仿宋_GB2312" w:hAnsi="黑体" w:eastAsia="仿宋_GB2312"/>
          <w:sz w:val="32"/>
          <w:szCs w:val="32"/>
        </w:rPr>
      </w:pPr>
      <w:r>
        <w:rPr>
          <w:rFonts w:hint="eastAsia" w:ascii="仿宋_GB2312" w:hAnsi="黑体" w:eastAsia="仿宋_GB2312"/>
          <w:sz w:val="32"/>
          <w:szCs w:val="32"/>
        </w:rPr>
        <w:t>筹备组、业主委员会未按照本条规定统计表决结果的，由街道办事处、乡镇人民政府责令改正并通告全体业主。</w:t>
      </w:r>
    </w:p>
    <w:p>
      <w:pPr>
        <w:snapToGrid w:val="0"/>
        <w:spacing w:line="560" w:lineRule="exact"/>
        <w:ind w:firstLine="640" w:firstLineChars="200"/>
        <w:rPr>
          <w:rFonts w:ascii="仿宋_GB2312" w:hAnsi="黑体" w:eastAsia="仿宋_GB2312"/>
          <w:sz w:val="32"/>
          <w:szCs w:val="32"/>
        </w:rPr>
      </w:pPr>
      <w:r>
        <w:rPr>
          <w:rFonts w:hint="eastAsia" w:ascii="黑体" w:hAnsi="黑体" w:eastAsia="黑体"/>
          <w:sz w:val="32"/>
          <w:szCs w:val="32"/>
        </w:rPr>
        <w:t xml:space="preserve">第二十六条 </w:t>
      </w:r>
      <w:r>
        <w:rPr>
          <w:rFonts w:hint="eastAsia" w:ascii="仿宋_GB2312" w:hAnsi="黑体" w:eastAsia="仿宋_GB2312"/>
          <w:sz w:val="32"/>
          <w:szCs w:val="32"/>
        </w:rPr>
        <w:t>业主大会会议由业主委员会（首次业主大会会议由筹备组）作书面记录并与其他会议资料共同存档。</w:t>
      </w:r>
    </w:p>
    <w:p>
      <w:pPr>
        <w:snapToGrid w:val="0"/>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业主大会的决定应当自作出决定之日起七日内以书面形式在物业管理区域内显著位置进行不少于七日的公告，并报街道办事处、乡镇人民政府备案。</w:t>
      </w:r>
    </w:p>
    <w:p>
      <w:pPr>
        <w:spacing w:line="560" w:lineRule="exact"/>
        <w:ind w:firstLine="480" w:firstLineChars="150"/>
        <w:rPr>
          <w:rFonts w:ascii="仿宋_GB2312" w:hAnsi="黑体" w:eastAsia="仿宋_GB2312"/>
          <w:sz w:val="32"/>
          <w:szCs w:val="32"/>
        </w:rPr>
      </w:pPr>
      <w:r>
        <w:rPr>
          <w:rFonts w:hint="eastAsia" w:ascii="仿宋_GB2312" w:hAnsi="黑体" w:eastAsia="仿宋_GB2312"/>
          <w:sz w:val="32"/>
          <w:szCs w:val="32"/>
        </w:rPr>
        <w:t>业主大会依法作出的决定，对本物业管理区域内的全体业主和物业使用人具有约束力。</w:t>
      </w:r>
    </w:p>
    <w:p>
      <w:pPr>
        <w:shd w:val="clear" w:color="auto" w:fill="FFFFFF"/>
        <w:spacing w:line="560" w:lineRule="exact"/>
        <w:ind w:firstLine="640" w:firstLineChars="200"/>
        <w:rPr>
          <w:rFonts w:ascii="仿宋_GB2312" w:hAnsi="仿宋" w:eastAsia="仿宋_GB2312"/>
          <w:sz w:val="32"/>
          <w:szCs w:val="32"/>
        </w:rPr>
      </w:pPr>
      <w:r>
        <w:rPr>
          <w:rFonts w:hint="eastAsia" w:ascii="黑体" w:hAnsi="黑体" w:eastAsia="黑体" w:cs="黑体"/>
          <w:bCs/>
          <w:kern w:val="0"/>
          <w:sz w:val="32"/>
          <w:szCs w:val="32"/>
          <w:shd w:val="clear" w:color="auto" w:fill="FFFFFF"/>
        </w:rPr>
        <w:t xml:space="preserve">第二十七条 </w:t>
      </w:r>
      <w:r>
        <w:rPr>
          <w:rFonts w:hint="eastAsia" w:ascii="仿宋_GB2312" w:hAnsi="仿宋" w:eastAsia="仿宋_GB2312"/>
          <w:sz w:val="32"/>
          <w:szCs w:val="32"/>
        </w:rPr>
        <w:t>业主委员会</w:t>
      </w:r>
      <w:r>
        <w:rPr>
          <w:rFonts w:hint="eastAsia" w:ascii="仿宋_GB2312" w:hAnsi="黑体" w:eastAsia="仿宋_GB2312"/>
          <w:sz w:val="32"/>
          <w:szCs w:val="32"/>
        </w:rPr>
        <w:t>是业主大会的执行机构，执行业主大会的决定事项，</w:t>
      </w:r>
      <w:r>
        <w:rPr>
          <w:rFonts w:hint="eastAsia" w:ascii="仿宋_GB2312" w:hAnsi="仿宋" w:eastAsia="仿宋_GB2312"/>
          <w:sz w:val="32"/>
          <w:szCs w:val="32"/>
        </w:rPr>
        <w:t>履行</w:t>
      </w:r>
      <w:r>
        <w:rPr>
          <w:rFonts w:hint="eastAsia" w:ascii="仿宋_GB2312" w:hAnsi="黑体" w:eastAsia="仿宋_GB2312"/>
          <w:sz w:val="32"/>
          <w:szCs w:val="32"/>
        </w:rPr>
        <w:t>法律法规规定和业主大会赋予的</w:t>
      </w:r>
      <w:r>
        <w:rPr>
          <w:rFonts w:hint="eastAsia" w:ascii="仿宋_GB2312" w:hAnsi="仿宋" w:eastAsia="仿宋_GB2312"/>
          <w:sz w:val="32"/>
          <w:szCs w:val="32"/>
        </w:rPr>
        <w:t>职责</w:t>
      </w:r>
      <w:r>
        <w:rPr>
          <w:rFonts w:hint="eastAsia" w:ascii="仿宋_GB2312" w:hAnsi="黑体" w:eastAsia="仿宋_GB2312"/>
          <w:sz w:val="32"/>
          <w:szCs w:val="32"/>
        </w:rPr>
        <w:t>，向业主大会报告工作，接受业主大会和业主的监督。</w:t>
      </w:r>
    </w:p>
    <w:p>
      <w:pPr>
        <w:spacing w:line="560" w:lineRule="exact"/>
        <w:ind w:firstLine="640" w:firstLineChars="200"/>
        <w:rPr>
          <w:rFonts w:ascii="仿宋_GB2312" w:hAnsi="黑体" w:eastAsia="仿宋_GB2312" w:cs="黑体"/>
          <w:bCs/>
          <w:kern w:val="0"/>
          <w:sz w:val="32"/>
          <w:szCs w:val="32"/>
          <w:shd w:val="clear" w:color="auto" w:fill="FFFFFF"/>
        </w:rPr>
      </w:pPr>
      <w:r>
        <w:rPr>
          <w:rFonts w:hint="eastAsia" w:ascii="黑体" w:hAnsi="黑体" w:eastAsia="黑体" w:cs="黑体"/>
          <w:bCs/>
          <w:kern w:val="0"/>
          <w:sz w:val="32"/>
          <w:szCs w:val="32"/>
          <w:shd w:val="clear" w:color="auto" w:fill="FFFFFF"/>
        </w:rPr>
        <w:t xml:space="preserve">第二十八条 </w:t>
      </w:r>
      <w:r>
        <w:rPr>
          <w:rFonts w:hint="eastAsia" w:ascii="仿宋_GB2312" w:hAnsi="黑体" w:eastAsia="仿宋_GB2312" w:cs="黑体"/>
          <w:bCs/>
          <w:kern w:val="0"/>
          <w:sz w:val="32"/>
          <w:szCs w:val="32"/>
          <w:shd w:val="clear" w:color="auto" w:fill="FFFFFF"/>
        </w:rPr>
        <w:t>业主委员会应当自选举产生之日起三十日内，持下列资料向街道办事处、乡镇人民政府备案：</w:t>
      </w:r>
    </w:p>
    <w:p>
      <w:pPr>
        <w:snapToGrid w:val="0"/>
        <w:spacing w:line="560" w:lineRule="exact"/>
        <w:ind w:firstLine="640" w:firstLineChars="200"/>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（一）首次业主大会会议、业主委员会首次会议的会议记录和会议决定；</w:t>
      </w:r>
    </w:p>
    <w:p>
      <w:pPr>
        <w:snapToGrid w:val="0"/>
        <w:spacing w:line="560" w:lineRule="exact"/>
        <w:ind w:firstLine="640" w:firstLineChars="200"/>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（二）管理规约；</w:t>
      </w:r>
    </w:p>
    <w:p>
      <w:pPr>
        <w:snapToGrid w:val="0"/>
        <w:spacing w:line="560" w:lineRule="exact"/>
        <w:ind w:firstLine="640" w:firstLineChars="200"/>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（三）业主大会议事规则；</w:t>
      </w:r>
    </w:p>
    <w:p>
      <w:pPr>
        <w:snapToGrid w:val="0"/>
        <w:spacing w:line="560" w:lineRule="exact"/>
        <w:ind w:firstLine="640" w:firstLineChars="200"/>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（四）业主委员会成员、候补成员的基本情况。</w:t>
      </w:r>
    </w:p>
    <w:p>
      <w:pPr>
        <w:snapToGrid w:val="0"/>
        <w:spacing w:line="560" w:lineRule="exact"/>
        <w:ind w:firstLine="640" w:firstLineChars="200"/>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街道办事处、乡镇人民政府应当对以上备案资料进行核实，符合要求的，五个工作日内予以备案并出具备案证明。</w:t>
      </w:r>
    </w:p>
    <w:p>
      <w:pPr>
        <w:spacing w:line="560" w:lineRule="exact"/>
        <w:ind w:firstLine="640" w:firstLineChars="200"/>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备案内容发生变更的，业主委员会应当自变更之日起三十日内持相关变更资料向原备案部门变更备案。</w:t>
      </w:r>
    </w:p>
    <w:p>
      <w:pPr>
        <w:spacing w:line="560" w:lineRule="exact"/>
        <w:ind w:firstLine="640" w:firstLineChars="200"/>
        <w:rPr>
          <w:rFonts w:ascii="仿宋_GB2312" w:hAnsi="黑体" w:eastAsia="仿宋_GB2312"/>
          <w:sz w:val="32"/>
          <w:szCs w:val="32"/>
        </w:rPr>
      </w:pPr>
      <w:r>
        <w:rPr>
          <w:rFonts w:hint="eastAsia" w:ascii="黑体" w:hAnsi="黑体" w:eastAsia="黑体"/>
          <w:bCs/>
          <w:sz w:val="32"/>
          <w:szCs w:val="32"/>
        </w:rPr>
        <w:t xml:space="preserve">第二十九条 </w:t>
      </w:r>
      <w:r>
        <w:rPr>
          <w:rFonts w:hint="eastAsia" w:ascii="仿宋_GB2312" w:hAnsi="黑体" w:eastAsia="仿宋_GB2312"/>
          <w:sz w:val="32"/>
          <w:szCs w:val="32"/>
        </w:rPr>
        <w:t>业主委员会应当向业主公开下列情况和资料：</w:t>
      </w:r>
    </w:p>
    <w:p>
      <w:pPr>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（一）管理规约、业主大会议事规则；</w:t>
      </w:r>
    </w:p>
    <w:p>
      <w:pPr>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（二）业主大会和业主委员会的决定；</w:t>
      </w:r>
    </w:p>
    <w:p>
      <w:pPr>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（三）物业服务合同；</w:t>
      </w:r>
    </w:p>
    <w:p>
      <w:pPr>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（四）物业专项维修资金的筹集、使用情况；</w:t>
      </w:r>
    </w:p>
    <w:p>
      <w:pPr>
        <w:spacing w:line="560" w:lineRule="exact"/>
        <w:ind w:firstLine="640" w:firstLineChars="200"/>
        <w:rPr>
          <w:rFonts w:ascii="仿宋_GB2312" w:hAnsi="黑体" w:eastAsia="仿宋_GB2312" w:cs="黑体"/>
          <w:bCs/>
          <w:spacing w:val="5"/>
          <w:kern w:val="0"/>
          <w:sz w:val="32"/>
          <w:szCs w:val="32"/>
        </w:rPr>
      </w:pPr>
      <w:r>
        <w:rPr>
          <w:rFonts w:hint="eastAsia" w:ascii="仿宋_GB2312" w:hAnsi="黑体" w:eastAsia="仿宋_GB2312"/>
          <w:sz w:val="32"/>
          <w:szCs w:val="32"/>
        </w:rPr>
        <w:t>（五）利用</w:t>
      </w:r>
      <w:r>
        <w:rPr>
          <w:rFonts w:hint="eastAsia" w:ascii="仿宋_GB2312" w:hAnsi="黑体" w:eastAsia="仿宋_GB2312" w:cs="黑体"/>
          <w:bCs/>
          <w:spacing w:val="5"/>
          <w:kern w:val="0"/>
          <w:sz w:val="32"/>
          <w:szCs w:val="32"/>
        </w:rPr>
        <w:t>物业共用部位和共用设施设备经营和收益的相关情况；</w:t>
      </w:r>
    </w:p>
    <w:p>
      <w:pPr>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（六）业主大会和业主委员会工作经费的收支情况；</w:t>
      </w:r>
    </w:p>
    <w:p>
      <w:pPr>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（七）其他应当向业主公开的情况和资料。</w:t>
      </w:r>
    </w:p>
    <w:p>
      <w:pPr>
        <w:spacing w:line="560" w:lineRule="exact"/>
        <w:ind w:firstLine="480" w:firstLineChars="150"/>
        <w:rPr>
          <w:rFonts w:ascii="仿宋_GB2312" w:hAnsi="黑体" w:eastAsia="仿宋_GB2312"/>
          <w:sz w:val="32"/>
          <w:szCs w:val="32"/>
        </w:rPr>
      </w:pPr>
      <w:r>
        <w:rPr>
          <w:rFonts w:hint="eastAsia" w:ascii="仿宋_GB2312" w:hAnsi="黑体" w:eastAsia="仿宋_GB2312"/>
          <w:sz w:val="32"/>
          <w:szCs w:val="32"/>
        </w:rPr>
        <w:t>业主有权查阅业主大会会议、业主委员会会议资料、记录，有权就涉及自身利益的事项向业主委员会提出询问，业主委员会应当予以解释、答复。</w:t>
      </w:r>
    </w:p>
    <w:p>
      <w:pPr>
        <w:shd w:val="clear" w:color="auto" w:fill="FFFFFF"/>
        <w:spacing w:line="560" w:lineRule="exact"/>
        <w:ind w:firstLine="640" w:firstLineChars="200"/>
        <w:rPr>
          <w:rFonts w:ascii="仿宋_GB2312" w:hAnsi="仿宋" w:eastAsia="仿宋_GB2312" w:cs="黑体"/>
          <w:bCs/>
          <w:kern w:val="0"/>
          <w:sz w:val="32"/>
          <w:szCs w:val="32"/>
          <w:shd w:val="clear" w:color="auto" w:fill="FFFFFF"/>
        </w:rPr>
      </w:pPr>
      <w:r>
        <w:rPr>
          <w:rFonts w:hint="eastAsia" w:ascii="黑体" w:hAnsi="黑体" w:eastAsia="黑体" w:cs="黑体"/>
          <w:bCs/>
          <w:kern w:val="0"/>
          <w:sz w:val="32"/>
          <w:szCs w:val="32"/>
          <w:shd w:val="clear" w:color="auto" w:fill="FFFFFF"/>
        </w:rPr>
        <w:t xml:space="preserve">第三十条 </w:t>
      </w:r>
      <w:r>
        <w:rPr>
          <w:rFonts w:hint="eastAsia" w:ascii="仿宋_GB2312" w:hAnsi="仿宋" w:eastAsia="仿宋_GB2312" w:cs="黑体"/>
          <w:bCs/>
          <w:kern w:val="0"/>
          <w:sz w:val="32"/>
          <w:szCs w:val="32"/>
          <w:shd w:val="clear" w:color="auto" w:fill="FFFFFF"/>
        </w:rPr>
        <w:t>业主委员会会议应当作书面记录，由出席会议的</w:t>
      </w:r>
      <w:r>
        <w:rPr>
          <w:rFonts w:hint="eastAsia" w:ascii="仿宋_GB2312" w:hAnsi="黑体" w:eastAsia="仿宋_GB2312" w:cs="黑体"/>
          <w:bCs/>
          <w:kern w:val="0"/>
          <w:sz w:val="32"/>
          <w:szCs w:val="32"/>
          <w:shd w:val="clear" w:color="auto" w:fill="FFFFFF"/>
        </w:rPr>
        <w:t>成</w:t>
      </w:r>
      <w:r>
        <w:rPr>
          <w:rFonts w:hint="eastAsia" w:ascii="仿宋_GB2312" w:hAnsi="仿宋" w:eastAsia="仿宋_GB2312" w:cs="黑体"/>
          <w:bCs/>
          <w:kern w:val="0"/>
          <w:sz w:val="32"/>
          <w:szCs w:val="32"/>
          <w:shd w:val="clear" w:color="auto" w:fill="FFFFFF"/>
        </w:rPr>
        <w:t xml:space="preserve">员签字后存档。 </w:t>
      </w:r>
    </w:p>
    <w:p>
      <w:pPr>
        <w:shd w:val="clear" w:color="auto" w:fill="FFFFFF"/>
        <w:spacing w:line="560" w:lineRule="exact"/>
        <w:ind w:firstLine="640" w:firstLineChars="200"/>
        <w:rPr>
          <w:rFonts w:ascii="仿宋_GB2312" w:hAnsi="黑体" w:eastAsia="仿宋_GB2312" w:cs="黑体"/>
          <w:bCs/>
          <w:kern w:val="0"/>
          <w:sz w:val="32"/>
          <w:szCs w:val="32"/>
          <w:shd w:val="clear" w:color="auto" w:fill="FFFFFF"/>
        </w:rPr>
      </w:pPr>
      <w:r>
        <w:rPr>
          <w:rFonts w:hint="eastAsia" w:ascii="仿宋_GB2312" w:hAnsi="仿宋" w:eastAsia="仿宋_GB2312" w:cs="黑体"/>
          <w:bCs/>
          <w:kern w:val="0"/>
          <w:sz w:val="32"/>
          <w:szCs w:val="32"/>
          <w:shd w:val="clear" w:color="auto" w:fill="FFFFFF"/>
        </w:rPr>
        <w:t>业主委员会</w:t>
      </w:r>
      <w:r>
        <w:rPr>
          <w:rFonts w:hint="eastAsia" w:ascii="仿宋_GB2312" w:hAnsi="黑体" w:eastAsia="仿宋_GB2312" w:cs="黑体"/>
          <w:bCs/>
          <w:kern w:val="0"/>
          <w:sz w:val="32"/>
          <w:szCs w:val="32"/>
          <w:shd w:val="clear" w:color="auto" w:fill="FFFFFF"/>
        </w:rPr>
        <w:t>会议作出</w:t>
      </w:r>
      <w:r>
        <w:rPr>
          <w:rFonts w:hint="eastAsia" w:ascii="仿宋_GB2312" w:hAnsi="仿宋" w:eastAsia="仿宋_GB2312" w:cs="黑体"/>
          <w:bCs/>
          <w:kern w:val="0"/>
          <w:sz w:val="32"/>
          <w:szCs w:val="32"/>
          <w:shd w:val="clear" w:color="auto" w:fill="FFFFFF"/>
        </w:rPr>
        <w:t>的决定，应当</w:t>
      </w:r>
      <w:r>
        <w:rPr>
          <w:rFonts w:hint="eastAsia" w:ascii="仿宋_GB2312" w:hAnsi="黑体" w:eastAsia="仿宋_GB2312" w:cs="黑体"/>
          <w:bCs/>
          <w:kern w:val="0"/>
          <w:sz w:val="32"/>
          <w:szCs w:val="32"/>
          <w:shd w:val="clear" w:color="auto" w:fill="FFFFFF"/>
        </w:rPr>
        <w:t>在作出决定之日起三日内，</w:t>
      </w:r>
      <w:r>
        <w:rPr>
          <w:rFonts w:hint="eastAsia" w:ascii="仿宋_GB2312" w:hAnsi="仿宋" w:eastAsia="仿宋_GB2312" w:cs="黑体"/>
          <w:bCs/>
          <w:kern w:val="0"/>
          <w:sz w:val="32"/>
          <w:szCs w:val="32"/>
          <w:shd w:val="clear" w:color="auto" w:fill="FFFFFF"/>
        </w:rPr>
        <w:t>以书面形式在物业管理区域内</w:t>
      </w:r>
      <w:r>
        <w:rPr>
          <w:rFonts w:hint="eastAsia" w:ascii="仿宋_GB2312" w:hAnsi="黑体" w:eastAsia="仿宋_GB2312" w:cs="黑体"/>
          <w:bCs/>
          <w:kern w:val="0"/>
          <w:sz w:val="32"/>
          <w:szCs w:val="32"/>
          <w:shd w:val="clear" w:color="auto" w:fill="FFFFFF"/>
        </w:rPr>
        <w:t>显著位置进行不少于七日的</w:t>
      </w:r>
      <w:r>
        <w:rPr>
          <w:rFonts w:hint="eastAsia" w:ascii="仿宋_GB2312" w:hAnsi="仿宋" w:eastAsia="仿宋_GB2312" w:cs="黑体"/>
          <w:bCs/>
          <w:kern w:val="0"/>
          <w:sz w:val="32"/>
          <w:szCs w:val="32"/>
          <w:shd w:val="clear" w:color="auto" w:fill="FFFFFF"/>
        </w:rPr>
        <w:t>公告</w:t>
      </w:r>
      <w:r>
        <w:rPr>
          <w:rFonts w:hint="eastAsia" w:ascii="仿宋_GB2312" w:hAnsi="黑体" w:eastAsia="仿宋_GB2312" w:cs="黑体"/>
          <w:bCs/>
          <w:kern w:val="0"/>
          <w:sz w:val="32"/>
          <w:szCs w:val="32"/>
          <w:shd w:val="clear" w:color="auto" w:fill="FFFFFF"/>
        </w:rPr>
        <w:t>。</w:t>
      </w:r>
    </w:p>
    <w:p>
      <w:pPr>
        <w:spacing w:line="560" w:lineRule="exact"/>
        <w:ind w:firstLine="480" w:firstLineChars="150"/>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业主委员会依法作出的决定，对本物业管理区域内的全体业主和物业使用人具有约束力。</w:t>
      </w:r>
    </w:p>
    <w:p>
      <w:pPr>
        <w:spacing w:line="560" w:lineRule="exact"/>
        <w:ind w:firstLine="640" w:firstLineChars="200"/>
        <w:rPr>
          <w:rFonts w:ascii="仿宋_GB2312" w:hAnsi="仿宋" w:eastAsia="仿宋_GB2312"/>
          <w:sz w:val="32"/>
          <w:szCs w:val="32"/>
        </w:rPr>
      </w:pPr>
      <w:r>
        <w:rPr>
          <w:rFonts w:hint="eastAsia" w:ascii="黑体" w:hAnsi="黑体" w:eastAsia="黑体"/>
          <w:sz w:val="32"/>
          <w:szCs w:val="32"/>
        </w:rPr>
        <w:t>第三十一条</w:t>
      </w:r>
      <w:r>
        <w:rPr>
          <w:rFonts w:hint="eastAsia" w:ascii="仿宋" w:hAnsi="仿宋" w:eastAsia="仿宋"/>
          <w:sz w:val="32"/>
          <w:szCs w:val="32"/>
        </w:rPr>
        <w:t xml:space="preserve"> </w:t>
      </w:r>
      <w:r>
        <w:rPr>
          <w:rFonts w:hint="eastAsia" w:ascii="仿宋_GB2312" w:hAnsi="仿宋" w:eastAsia="仿宋_GB2312"/>
          <w:sz w:val="32"/>
          <w:szCs w:val="32"/>
        </w:rPr>
        <w:t>业主委员会应当建立</w:t>
      </w:r>
      <w:r>
        <w:rPr>
          <w:rFonts w:hint="eastAsia" w:ascii="仿宋_GB2312" w:hAnsi="黑体" w:eastAsia="仿宋_GB2312"/>
          <w:sz w:val="32"/>
          <w:szCs w:val="32"/>
        </w:rPr>
        <w:t>工作</w:t>
      </w:r>
      <w:r>
        <w:rPr>
          <w:rFonts w:hint="eastAsia" w:ascii="仿宋_GB2312" w:hAnsi="仿宋" w:eastAsia="仿宋_GB2312"/>
          <w:sz w:val="32"/>
          <w:szCs w:val="32"/>
        </w:rPr>
        <w:t>档案，并指定专人保管。</w:t>
      </w:r>
      <w:r>
        <w:rPr>
          <w:rFonts w:hint="eastAsia" w:ascii="仿宋_GB2312" w:hAnsi="黑体" w:eastAsia="仿宋_GB2312"/>
          <w:sz w:val="32"/>
          <w:szCs w:val="32"/>
        </w:rPr>
        <w:t>工作</w:t>
      </w:r>
      <w:r>
        <w:rPr>
          <w:rFonts w:hint="eastAsia" w:ascii="仿宋_GB2312" w:hAnsi="仿宋" w:eastAsia="仿宋_GB2312"/>
          <w:sz w:val="32"/>
          <w:szCs w:val="32"/>
        </w:rPr>
        <w:t xml:space="preserve">档案一般包括以下内容： </w:t>
      </w:r>
    </w:p>
    <w:p>
      <w:pPr>
        <w:spacing w:line="560" w:lineRule="exact"/>
        <w:rPr>
          <w:rFonts w:ascii="仿宋_GB2312" w:hAnsi="仿宋" w:eastAsia="仿宋_GB2312"/>
          <w:sz w:val="32"/>
          <w:szCs w:val="32"/>
        </w:rPr>
      </w:pPr>
      <w:r>
        <w:rPr>
          <w:rFonts w:hint="eastAsia" w:ascii="仿宋_GB2312" w:hAnsi="仿宋" w:eastAsia="仿宋_GB2312"/>
          <w:sz w:val="32"/>
          <w:szCs w:val="32"/>
        </w:rPr>
        <w:t xml:space="preserve">    （一）</w:t>
      </w:r>
      <w:r>
        <w:rPr>
          <w:rFonts w:hint="eastAsia" w:ascii="仿宋_GB2312" w:hAnsi="黑体" w:eastAsia="仿宋_GB2312"/>
          <w:sz w:val="32"/>
          <w:szCs w:val="32"/>
        </w:rPr>
        <w:t>业主大会、业主委员会的</w:t>
      </w:r>
      <w:r>
        <w:rPr>
          <w:rFonts w:hint="eastAsia" w:ascii="仿宋_GB2312" w:hAnsi="仿宋" w:eastAsia="仿宋_GB2312"/>
          <w:sz w:val="32"/>
          <w:szCs w:val="32"/>
        </w:rPr>
        <w:t xml:space="preserve">会议记录、纪要； </w:t>
      </w:r>
    </w:p>
    <w:p>
      <w:pPr>
        <w:spacing w:line="560" w:lineRule="exact"/>
        <w:rPr>
          <w:rFonts w:ascii="仿宋_GB2312" w:hAnsi="仿宋" w:eastAsia="仿宋_GB2312"/>
          <w:sz w:val="32"/>
          <w:szCs w:val="32"/>
        </w:rPr>
      </w:pPr>
      <w:r>
        <w:rPr>
          <w:rFonts w:hint="eastAsia" w:ascii="仿宋_GB2312" w:hAnsi="仿宋" w:eastAsia="仿宋_GB2312"/>
          <w:sz w:val="32"/>
          <w:szCs w:val="32"/>
        </w:rPr>
        <w:t xml:space="preserve">    （二）业主大会、业主委员会</w:t>
      </w:r>
      <w:r>
        <w:rPr>
          <w:rFonts w:hint="eastAsia" w:ascii="仿宋_GB2312" w:hAnsi="黑体" w:eastAsia="仿宋_GB2312"/>
          <w:sz w:val="32"/>
          <w:szCs w:val="32"/>
        </w:rPr>
        <w:t>的</w:t>
      </w:r>
      <w:r>
        <w:rPr>
          <w:rFonts w:hint="eastAsia" w:ascii="仿宋_GB2312" w:hAnsi="仿宋" w:eastAsia="仿宋_GB2312"/>
          <w:sz w:val="32"/>
          <w:szCs w:val="32"/>
        </w:rPr>
        <w:t xml:space="preserve">决定等书面材料； </w:t>
      </w:r>
    </w:p>
    <w:p>
      <w:pPr>
        <w:spacing w:line="560" w:lineRule="exact"/>
        <w:rPr>
          <w:rFonts w:ascii="仿宋_GB2312" w:hAnsi="仿宋" w:eastAsia="仿宋_GB2312"/>
          <w:sz w:val="32"/>
          <w:szCs w:val="32"/>
        </w:rPr>
      </w:pPr>
      <w:r>
        <w:rPr>
          <w:rFonts w:hint="eastAsia" w:ascii="仿宋_GB2312" w:hAnsi="仿宋" w:eastAsia="仿宋_GB2312"/>
          <w:sz w:val="32"/>
          <w:szCs w:val="32"/>
        </w:rPr>
        <w:t xml:space="preserve">    （三）</w:t>
      </w:r>
      <w:r>
        <w:rPr>
          <w:rFonts w:hint="eastAsia" w:ascii="仿宋_GB2312" w:hAnsi="黑体" w:eastAsia="仿宋_GB2312"/>
          <w:sz w:val="32"/>
          <w:szCs w:val="32"/>
        </w:rPr>
        <w:t>历</w:t>
      </w:r>
      <w:r>
        <w:rPr>
          <w:rFonts w:hint="eastAsia" w:ascii="仿宋_GB2312" w:hAnsi="仿宋" w:eastAsia="仿宋_GB2312"/>
          <w:sz w:val="32"/>
          <w:szCs w:val="32"/>
        </w:rPr>
        <w:t>届业主委员会选举、备案</w:t>
      </w:r>
      <w:r>
        <w:rPr>
          <w:rFonts w:hint="eastAsia" w:ascii="仿宋_GB2312" w:hAnsi="黑体" w:eastAsia="仿宋_GB2312"/>
          <w:sz w:val="32"/>
          <w:szCs w:val="32"/>
        </w:rPr>
        <w:t>资料</w:t>
      </w:r>
      <w:r>
        <w:rPr>
          <w:rFonts w:hint="eastAsia" w:ascii="仿宋_GB2312" w:hAnsi="仿宋" w:eastAsia="仿宋_GB2312"/>
          <w:sz w:val="32"/>
          <w:szCs w:val="32"/>
        </w:rPr>
        <w:t xml:space="preserve">； </w:t>
      </w:r>
    </w:p>
    <w:p>
      <w:pPr>
        <w:spacing w:line="560" w:lineRule="exact"/>
        <w:rPr>
          <w:rFonts w:ascii="仿宋_GB2312" w:hAnsi="仿宋" w:eastAsia="仿宋_GB2312"/>
          <w:sz w:val="32"/>
          <w:szCs w:val="32"/>
        </w:rPr>
      </w:pPr>
      <w:r>
        <w:rPr>
          <w:rFonts w:hint="eastAsia" w:ascii="仿宋_GB2312" w:hAnsi="仿宋" w:eastAsia="仿宋_GB2312"/>
          <w:sz w:val="32"/>
          <w:szCs w:val="32"/>
        </w:rPr>
        <w:t xml:space="preserve">    （四）业主名册； </w:t>
      </w:r>
    </w:p>
    <w:p>
      <w:pPr>
        <w:spacing w:line="560" w:lineRule="exact"/>
        <w:ind w:firstLine="660"/>
        <w:rPr>
          <w:rFonts w:ascii="仿宋_GB2312" w:hAnsi="仿宋" w:eastAsia="仿宋_GB2312"/>
          <w:sz w:val="32"/>
          <w:szCs w:val="32"/>
        </w:rPr>
      </w:pPr>
      <w:r>
        <w:rPr>
          <w:rFonts w:hint="eastAsia" w:ascii="仿宋_GB2312" w:hAnsi="仿宋" w:eastAsia="仿宋_GB2312"/>
          <w:sz w:val="32"/>
          <w:szCs w:val="32"/>
        </w:rPr>
        <w:t>（五）</w:t>
      </w:r>
      <w:r>
        <w:rPr>
          <w:rFonts w:hint="eastAsia" w:ascii="仿宋_GB2312" w:hAnsi="黑体" w:eastAsia="仿宋_GB2312"/>
          <w:sz w:val="32"/>
          <w:szCs w:val="32"/>
        </w:rPr>
        <w:t>管理规约、业主大会议事规则和</w:t>
      </w:r>
      <w:r>
        <w:rPr>
          <w:rFonts w:hint="eastAsia" w:ascii="仿宋_GB2312" w:hAnsi="仿宋" w:eastAsia="仿宋_GB2312"/>
          <w:sz w:val="32"/>
          <w:szCs w:val="32"/>
        </w:rPr>
        <w:t>物业服务合同;</w:t>
      </w:r>
    </w:p>
    <w:p>
      <w:pPr>
        <w:spacing w:line="560" w:lineRule="exact"/>
        <w:ind w:firstLine="660"/>
        <w:rPr>
          <w:rFonts w:ascii="仿宋_GB2312" w:hAnsi="黑体" w:eastAsia="仿宋_GB2312"/>
          <w:sz w:val="32"/>
          <w:szCs w:val="32"/>
        </w:rPr>
      </w:pPr>
      <w:r>
        <w:rPr>
          <w:rFonts w:hint="eastAsia" w:ascii="仿宋_GB2312" w:hAnsi="黑体" w:eastAsia="仿宋_GB2312"/>
          <w:sz w:val="32"/>
          <w:szCs w:val="32"/>
        </w:rPr>
        <w:t>（六）物业专项维修资金筹集及使用账目;</w:t>
      </w:r>
    </w:p>
    <w:p>
      <w:pPr>
        <w:spacing w:line="560" w:lineRule="exact"/>
        <w:ind w:firstLine="660"/>
        <w:rPr>
          <w:rFonts w:ascii="仿宋_GB2312" w:hAnsi="黑体" w:eastAsia="仿宋_GB2312"/>
          <w:sz w:val="32"/>
          <w:szCs w:val="32"/>
        </w:rPr>
      </w:pPr>
      <w:r>
        <w:rPr>
          <w:rFonts w:hint="eastAsia" w:ascii="仿宋_GB2312" w:hAnsi="黑体" w:eastAsia="仿宋_GB2312"/>
          <w:sz w:val="32"/>
          <w:szCs w:val="32"/>
        </w:rPr>
        <w:t>（七）业主的意见和建议;</w:t>
      </w:r>
    </w:p>
    <w:p>
      <w:pPr>
        <w:spacing w:line="560" w:lineRule="exact"/>
        <w:ind w:firstLine="660"/>
        <w:rPr>
          <w:rFonts w:ascii="仿宋_GB2312" w:hAnsi="黑体" w:eastAsia="仿宋_GB2312"/>
          <w:sz w:val="32"/>
          <w:szCs w:val="32"/>
        </w:rPr>
      </w:pPr>
      <w:r>
        <w:rPr>
          <w:rFonts w:hint="eastAsia" w:ascii="仿宋_GB2312" w:hAnsi="黑体" w:eastAsia="仿宋_GB2312"/>
          <w:sz w:val="32"/>
          <w:szCs w:val="32"/>
        </w:rPr>
        <w:t>（八）</w:t>
      </w:r>
      <w:r>
        <w:rPr>
          <w:rFonts w:hint="eastAsia" w:ascii="仿宋_GB2312" w:hAnsi="仿宋" w:eastAsia="仿宋_GB2312"/>
          <w:sz w:val="32"/>
          <w:szCs w:val="32"/>
        </w:rPr>
        <w:t>其他有关资料。</w:t>
      </w:r>
    </w:p>
    <w:p>
      <w:pPr>
        <w:shd w:val="clear" w:color="auto" w:fill="FFFFFF"/>
        <w:spacing w:line="560" w:lineRule="exact"/>
        <w:ind w:firstLine="660"/>
        <w:rPr>
          <w:rFonts w:ascii="仿宋_GB2312" w:hAnsi="黑体" w:eastAsia="仿宋_GB2312" w:cs="宋体"/>
          <w:spacing w:val="8"/>
          <w:kern w:val="0"/>
          <w:sz w:val="32"/>
          <w:szCs w:val="32"/>
        </w:rPr>
      </w:pPr>
      <w:r>
        <w:rPr>
          <w:rFonts w:hint="eastAsia" w:ascii="黑体" w:hAnsi="黑体" w:eastAsia="黑体" w:cs="黑体"/>
          <w:bCs/>
          <w:kern w:val="0"/>
          <w:sz w:val="32"/>
          <w:szCs w:val="32"/>
          <w:shd w:val="clear" w:color="auto" w:fill="FFFFFF"/>
        </w:rPr>
        <w:t>第三十二</w:t>
      </w:r>
      <w:r>
        <w:rPr>
          <w:rFonts w:ascii="黑体" w:hAnsi="黑体" w:eastAsia="黑体" w:cs="黑体"/>
          <w:bCs/>
          <w:kern w:val="0"/>
          <w:sz w:val="32"/>
          <w:szCs w:val="32"/>
          <w:shd w:val="clear" w:color="auto" w:fill="FFFFFF"/>
        </w:rPr>
        <w:t>条</w:t>
      </w:r>
      <w:r>
        <w:rPr>
          <w:rFonts w:hint="eastAsia" w:ascii="黑体" w:hAnsi="黑体" w:eastAsia="黑体" w:cs="黑体"/>
          <w:bCs/>
          <w:kern w:val="0"/>
          <w:sz w:val="32"/>
          <w:szCs w:val="32"/>
          <w:shd w:val="clear" w:color="auto" w:fill="FFFFFF"/>
        </w:rPr>
        <w:t xml:space="preserve"> </w:t>
      </w:r>
      <w:r>
        <w:rPr>
          <w:rFonts w:hint="eastAsia" w:ascii="仿宋_GB2312" w:hAnsi="黑体" w:eastAsia="仿宋_GB2312" w:cs="宋体"/>
          <w:spacing w:val="8"/>
          <w:kern w:val="0"/>
          <w:sz w:val="32"/>
          <w:szCs w:val="32"/>
        </w:rPr>
        <w:t>业主委员会任期届满前三个月，应当组织召开业主大会会议进行换届选举。</w:t>
      </w:r>
    </w:p>
    <w:p>
      <w:pPr>
        <w:shd w:val="clear" w:color="auto" w:fill="FFFFFF"/>
        <w:spacing w:line="560" w:lineRule="exact"/>
        <w:ind w:firstLine="660"/>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业主委员会在规定时间内不组织换届选举的，在</w:t>
      </w:r>
      <w:r>
        <w:rPr>
          <w:rFonts w:hint="eastAsia" w:ascii="仿宋_GB2312" w:hAnsi="黑体" w:eastAsia="仿宋_GB2312" w:cs="宋体"/>
          <w:spacing w:val="8"/>
          <w:kern w:val="0"/>
          <w:sz w:val="32"/>
          <w:szCs w:val="32"/>
        </w:rPr>
        <w:t>街道办事处、乡镇人民政府</w:t>
      </w:r>
      <w:r>
        <w:rPr>
          <w:rFonts w:hint="eastAsia" w:ascii="仿宋_GB2312" w:hAnsi="黑体" w:eastAsia="仿宋_GB2312" w:cs="黑体"/>
          <w:bCs/>
          <w:kern w:val="0"/>
          <w:sz w:val="32"/>
          <w:szCs w:val="32"/>
          <w:shd w:val="clear" w:color="auto" w:fill="FFFFFF"/>
        </w:rPr>
        <w:t>的指导和监督下，由居（村）民委员会组织换届选举工作。</w:t>
      </w:r>
    </w:p>
    <w:p>
      <w:pPr>
        <w:spacing w:line="560" w:lineRule="exact"/>
        <w:ind w:firstLine="640" w:firstLineChars="200"/>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业主委员会任期届满后，作出的决定不具有法律效力。</w:t>
      </w:r>
    </w:p>
    <w:p>
      <w:pPr>
        <w:shd w:val="clear" w:color="auto" w:fill="FFFFFF"/>
        <w:spacing w:line="560" w:lineRule="exact"/>
        <w:ind w:firstLine="640" w:firstLineChars="200"/>
        <w:rPr>
          <w:rFonts w:ascii="仿宋_GB2312" w:hAnsi="黑体" w:eastAsia="仿宋_GB2312" w:cs="黑体"/>
          <w:bCs/>
          <w:kern w:val="0"/>
          <w:sz w:val="32"/>
          <w:szCs w:val="32"/>
          <w:shd w:val="clear" w:color="auto" w:fill="FFFFFF"/>
        </w:rPr>
      </w:pPr>
      <w:r>
        <w:rPr>
          <w:rFonts w:hint="eastAsia" w:ascii="黑体" w:hAnsi="黑体" w:eastAsia="黑体" w:cs="黑体"/>
          <w:bCs/>
          <w:kern w:val="0"/>
          <w:sz w:val="32"/>
          <w:szCs w:val="32"/>
          <w:shd w:val="clear" w:color="auto" w:fill="FFFFFF"/>
        </w:rPr>
        <w:t xml:space="preserve">第三十三条 </w:t>
      </w:r>
      <w:r>
        <w:rPr>
          <w:rFonts w:hint="eastAsia" w:ascii="仿宋_GB2312" w:hAnsi="黑体" w:eastAsia="仿宋_GB2312" w:cs="黑体"/>
          <w:bCs/>
          <w:kern w:val="0"/>
          <w:sz w:val="32"/>
          <w:szCs w:val="32"/>
          <w:shd w:val="clear" w:color="auto" w:fill="FFFFFF"/>
        </w:rPr>
        <w:t>业主大会、业主委员会应当依法履行职责，不得作出与物业管理无关的决定，不得从事与物业管理无关的活动。</w:t>
      </w:r>
    </w:p>
    <w:p>
      <w:pPr>
        <w:shd w:val="clear" w:color="auto" w:fill="FFFFFF"/>
        <w:spacing w:line="560" w:lineRule="exact"/>
        <w:ind w:firstLine="640" w:firstLineChars="200"/>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业主大会、业主委员会作出的决定违反法律法规、管理规约和业主大会议事规则的，</w:t>
      </w:r>
      <w:r>
        <w:rPr>
          <w:rFonts w:hint="eastAsia" w:ascii="仿宋_GB2312" w:hAnsi="黑体" w:eastAsia="仿宋_GB2312" w:cs="宋体"/>
          <w:spacing w:val="8"/>
          <w:kern w:val="0"/>
          <w:sz w:val="32"/>
          <w:szCs w:val="32"/>
        </w:rPr>
        <w:t>街道办事处、乡镇人民政府</w:t>
      </w:r>
      <w:r>
        <w:rPr>
          <w:rFonts w:hint="eastAsia" w:ascii="仿宋_GB2312" w:hAnsi="黑体" w:eastAsia="仿宋_GB2312" w:cs="黑体"/>
          <w:bCs/>
          <w:kern w:val="0"/>
          <w:sz w:val="32"/>
          <w:szCs w:val="32"/>
          <w:shd w:val="clear" w:color="auto" w:fill="FFFFFF"/>
        </w:rPr>
        <w:t>应当责令其限期改正或者撤销其决定，并向全体业主公告。</w:t>
      </w:r>
    </w:p>
    <w:p>
      <w:pPr>
        <w:spacing w:line="560" w:lineRule="exact"/>
        <w:ind w:firstLine="480" w:firstLineChars="150"/>
        <w:rPr>
          <w:rFonts w:ascii="仿宋_GB2312" w:hAnsi="黑体" w:eastAsia="仿宋_GB2312"/>
          <w:sz w:val="32"/>
          <w:szCs w:val="32"/>
        </w:rPr>
      </w:pPr>
      <w:r>
        <w:rPr>
          <w:rFonts w:hint="eastAsia" w:ascii="仿宋_GB2312" w:hAnsi="黑体" w:eastAsia="仿宋_GB2312"/>
          <w:sz w:val="32"/>
          <w:szCs w:val="32"/>
        </w:rPr>
        <w:t>业主大会、业主委员会作出的决定侵害业主合法权益的，受侵害的业主可以请求人民法院予以撤销。</w:t>
      </w:r>
    </w:p>
    <w:p>
      <w:pPr>
        <w:pStyle w:val="35"/>
        <w:spacing w:line="560" w:lineRule="exact"/>
        <w:ind w:firstLine="640" w:firstLineChars="200"/>
        <w:rPr>
          <w:rFonts w:ascii="仿宋_GB2312" w:hAnsi="黑体" w:eastAsia="仿宋_GB2312" w:cs="Calibri"/>
          <w:sz w:val="32"/>
          <w:szCs w:val="32"/>
        </w:rPr>
      </w:pPr>
      <w:r>
        <w:rPr>
          <w:rFonts w:hint="eastAsia" w:ascii="黑体" w:hAnsi="黑体" w:eastAsia="黑体" w:cs="黑体"/>
          <w:bCs/>
          <w:kern w:val="0"/>
          <w:sz w:val="32"/>
          <w:szCs w:val="32"/>
          <w:shd w:val="clear" w:color="auto" w:fill="FFFFFF"/>
        </w:rPr>
        <w:t xml:space="preserve">第三十四条 </w:t>
      </w:r>
      <w:r>
        <w:rPr>
          <w:rFonts w:hint="eastAsia" w:ascii="仿宋_GB2312" w:hAnsi="黑体" w:eastAsia="仿宋_GB2312" w:cs="黑体"/>
          <w:bCs/>
          <w:kern w:val="0"/>
          <w:sz w:val="32"/>
          <w:szCs w:val="32"/>
          <w:shd w:val="clear" w:color="auto" w:fill="FFFFFF"/>
        </w:rPr>
        <w:t xml:space="preserve"> 物业管理区域</w:t>
      </w:r>
      <w:r>
        <w:rPr>
          <w:rFonts w:hint="eastAsia" w:ascii="仿宋_GB2312" w:hAnsi="黑体" w:eastAsia="仿宋_GB2312" w:cs="Calibri"/>
          <w:sz w:val="32"/>
          <w:szCs w:val="32"/>
        </w:rPr>
        <w:t>有下列情形之一的，街道办事处、乡镇人民政府负责组建物业管理委员会：</w:t>
      </w:r>
    </w:p>
    <w:p>
      <w:pPr>
        <w:pStyle w:val="35"/>
        <w:spacing w:line="560" w:lineRule="exact"/>
        <w:ind w:firstLine="640" w:firstLineChars="200"/>
        <w:rPr>
          <w:rFonts w:ascii="仿宋_GB2312" w:hAnsi="黑体" w:eastAsia="仿宋_GB2312" w:cs="Calibri"/>
          <w:sz w:val="32"/>
          <w:szCs w:val="32"/>
        </w:rPr>
      </w:pPr>
      <w:r>
        <w:rPr>
          <w:rFonts w:hint="eastAsia" w:ascii="仿宋_GB2312" w:hAnsi="黑体" w:eastAsia="仿宋_GB2312" w:cs="Calibri"/>
          <w:sz w:val="32"/>
          <w:szCs w:val="32"/>
        </w:rPr>
        <w:t>（一）不具备成立业主大会条件的；</w:t>
      </w:r>
    </w:p>
    <w:p>
      <w:pPr>
        <w:pStyle w:val="35"/>
        <w:spacing w:line="560" w:lineRule="exact"/>
        <w:ind w:firstLine="640" w:firstLineChars="200"/>
        <w:rPr>
          <w:rFonts w:ascii="仿宋_GB2312" w:hAnsi="黑体" w:eastAsia="仿宋_GB2312" w:cs="Calibri"/>
          <w:sz w:val="32"/>
          <w:szCs w:val="32"/>
        </w:rPr>
      </w:pPr>
      <w:r>
        <w:rPr>
          <w:rFonts w:hint="eastAsia" w:ascii="仿宋_GB2312" w:hAnsi="黑体" w:eastAsia="仿宋_GB2312" w:cs="Calibri"/>
          <w:sz w:val="32"/>
          <w:szCs w:val="32"/>
        </w:rPr>
        <w:t>（二）具备成立业主大会条件，但是因各种原因未能成立的；</w:t>
      </w:r>
    </w:p>
    <w:p>
      <w:pPr>
        <w:pStyle w:val="35"/>
        <w:spacing w:line="560" w:lineRule="exact"/>
        <w:ind w:firstLine="640" w:firstLineChars="200"/>
        <w:rPr>
          <w:rFonts w:ascii="仿宋_GB2312" w:hAnsi="黑体" w:eastAsia="仿宋_GB2312" w:cs="Calibri"/>
          <w:sz w:val="32"/>
          <w:szCs w:val="32"/>
        </w:rPr>
      </w:pPr>
      <w:r>
        <w:rPr>
          <w:rFonts w:hint="eastAsia" w:ascii="仿宋_GB2312" w:hAnsi="黑体" w:eastAsia="仿宋_GB2312" w:cs="Calibri"/>
          <w:sz w:val="32"/>
          <w:szCs w:val="32"/>
        </w:rPr>
        <w:t>（三）召开业主大会会议，未能选举产生业主委员会的；</w:t>
      </w:r>
    </w:p>
    <w:p>
      <w:pPr>
        <w:pStyle w:val="35"/>
        <w:spacing w:line="560" w:lineRule="exact"/>
        <w:ind w:firstLine="640" w:firstLineChars="200"/>
        <w:rPr>
          <w:rFonts w:ascii="仿宋_GB2312" w:hAnsi="黑体" w:eastAsia="仿宋_GB2312" w:cs="Calibri"/>
          <w:sz w:val="32"/>
          <w:szCs w:val="32"/>
        </w:rPr>
      </w:pPr>
      <w:r>
        <w:rPr>
          <w:rFonts w:hint="eastAsia" w:ascii="仿宋_GB2312" w:hAnsi="黑体" w:eastAsia="仿宋_GB2312" w:cs="Calibri"/>
          <w:sz w:val="32"/>
          <w:szCs w:val="32"/>
        </w:rPr>
        <w:t>（四）需要重新选举业主委员会，但是因各种原因未能选举产生的。</w:t>
      </w:r>
    </w:p>
    <w:p>
      <w:pPr>
        <w:spacing w:line="560" w:lineRule="exact"/>
        <w:ind w:firstLine="480" w:firstLineChars="150"/>
        <w:rPr>
          <w:rFonts w:ascii="仿宋_GB2312" w:hAnsi="黑体" w:eastAsia="仿宋_GB2312"/>
          <w:sz w:val="32"/>
          <w:szCs w:val="32"/>
        </w:rPr>
      </w:pPr>
      <w:r>
        <w:rPr>
          <w:rFonts w:hint="eastAsia" w:ascii="仿宋_GB2312" w:hAnsi="黑体" w:eastAsia="仿宋_GB2312"/>
          <w:sz w:val="32"/>
          <w:szCs w:val="32"/>
        </w:rPr>
        <w:t>物业管理委员会作为临时机构，依照法律法规规定承担业主委员会的相关职责，组织业主共同决定物业管理事项，推动符合条件的物业管理区域成立业主大会、选举产生业主委员会。</w:t>
      </w:r>
    </w:p>
    <w:p>
      <w:pPr>
        <w:spacing w:line="590" w:lineRule="exact"/>
        <w:ind w:firstLine="640" w:firstLineChars="200"/>
        <w:rPr>
          <w:rFonts w:ascii="黑体" w:hAnsi="黑体" w:eastAsia="黑体"/>
          <w:sz w:val="32"/>
          <w:szCs w:val="32"/>
        </w:rPr>
      </w:pPr>
    </w:p>
    <w:p>
      <w:pPr>
        <w:spacing w:line="560" w:lineRule="exact"/>
        <w:ind w:firstLine="480" w:firstLineChars="150"/>
        <w:jc w:val="center"/>
        <w:rPr>
          <w:rFonts w:ascii="黑体" w:hAnsi="黑体" w:eastAsia="黑体" w:cs="仿宋"/>
          <w:kern w:val="0"/>
          <w:sz w:val="32"/>
          <w:szCs w:val="32"/>
          <w:shd w:val="clear" w:color="auto" w:fill="FFFFFF"/>
        </w:rPr>
      </w:pPr>
      <w:r>
        <w:rPr>
          <w:rFonts w:hint="eastAsia" w:ascii="黑体" w:hAnsi="黑体" w:eastAsia="黑体" w:cs="仿宋"/>
          <w:kern w:val="0"/>
          <w:sz w:val="32"/>
          <w:szCs w:val="32"/>
          <w:shd w:val="clear" w:color="auto" w:fill="FFFFFF"/>
        </w:rPr>
        <w:t>第三章 物业管理与</w:t>
      </w:r>
      <w:r>
        <w:rPr>
          <w:rFonts w:ascii="黑体" w:hAnsi="黑体" w:eastAsia="黑体" w:cs="仿宋"/>
          <w:kern w:val="0"/>
          <w:sz w:val="32"/>
          <w:szCs w:val="32"/>
          <w:shd w:val="clear" w:color="auto" w:fill="FFFFFF"/>
        </w:rPr>
        <w:t>服务</w:t>
      </w:r>
    </w:p>
    <w:p>
      <w:pPr>
        <w:spacing w:line="560" w:lineRule="exact"/>
        <w:ind w:firstLine="480" w:firstLineChars="150"/>
        <w:jc w:val="center"/>
        <w:rPr>
          <w:rFonts w:ascii="黑体" w:hAnsi="黑体" w:eastAsia="黑体" w:cs="仿宋"/>
          <w:kern w:val="0"/>
          <w:sz w:val="32"/>
          <w:szCs w:val="32"/>
          <w:shd w:val="clear" w:color="auto" w:fill="FFFFFF"/>
        </w:rPr>
      </w:pPr>
    </w:p>
    <w:p>
      <w:pPr>
        <w:spacing w:line="560" w:lineRule="exact"/>
        <w:ind w:firstLine="640" w:firstLineChars="200"/>
        <w:rPr>
          <w:rFonts w:ascii="仿宋_GB2312" w:hAnsi="仿宋" w:eastAsia="仿宋_GB2312"/>
          <w:sz w:val="32"/>
          <w:szCs w:val="32"/>
        </w:rPr>
      </w:pPr>
      <w:r>
        <w:rPr>
          <w:rFonts w:hint="eastAsia" w:ascii="黑体" w:hAnsi="黑体" w:eastAsia="黑体"/>
          <w:sz w:val="32"/>
          <w:szCs w:val="32"/>
        </w:rPr>
        <w:t>第三十五条</w:t>
      </w:r>
      <w:r>
        <w:rPr>
          <w:rFonts w:hint="eastAsia" w:ascii="仿宋_GB2312" w:hAnsi="仿宋" w:eastAsia="仿宋_GB2312"/>
          <w:sz w:val="32"/>
          <w:szCs w:val="32"/>
        </w:rPr>
        <w:t xml:space="preserve"> </w:t>
      </w:r>
      <w:r>
        <w:rPr>
          <w:rFonts w:hint="eastAsia" w:ascii="仿宋_GB2312" w:hAnsi="黑体" w:eastAsia="仿宋_GB2312"/>
          <w:sz w:val="32"/>
          <w:szCs w:val="32"/>
        </w:rPr>
        <w:t>住宅小区的</w:t>
      </w:r>
      <w:r>
        <w:rPr>
          <w:rFonts w:hint="eastAsia" w:ascii="仿宋_GB2312" w:hAnsi="仿宋" w:eastAsia="仿宋_GB2312"/>
          <w:sz w:val="32"/>
          <w:szCs w:val="32"/>
        </w:rPr>
        <w:t>规划设计，</w:t>
      </w:r>
      <w:r>
        <w:rPr>
          <w:rFonts w:hint="eastAsia" w:ascii="仿宋_GB2312" w:hAnsi="黑体" w:eastAsia="仿宋_GB2312"/>
          <w:sz w:val="32"/>
          <w:szCs w:val="32"/>
        </w:rPr>
        <w:t>应当明确物业服务用房的具体位置和面积。建设单位按照下列规定在物业管理区域内配置物业服务用房</w:t>
      </w:r>
      <w:r>
        <w:rPr>
          <w:rFonts w:hint="eastAsia" w:ascii="仿宋_GB2312" w:hAnsi="仿宋" w:eastAsia="仿宋_GB2312"/>
          <w:sz w:val="32"/>
          <w:szCs w:val="32"/>
        </w:rPr>
        <w:t xml:space="preserve">： </w:t>
      </w:r>
    </w:p>
    <w:p>
      <w:pPr>
        <w:spacing w:line="560" w:lineRule="exact"/>
        <w:ind w:firstLine="640" w:firstLineChars="200"/>
        <w:rPr>
          <w:rFonts w:ascii="仿宋_GB2312" w:hAnsi="仿宋" w:eastAsia="仿宋_GB2312"/>
          <w:color w:val="C00000"/>
          <w:sz w:val="32"/>
          <w:szCs w:val="32"/>
          <w:bdr w:val="single" w:color="auto" w:sz="4" w:space="0"/>
        </w:rPr>
      </w:pPr>
      <w:r>
        <w:rPr>
          <w:rFonts w:hint="eastAsia" w:ascii="仿宋_GB2312" w:hAnsi="仿宋" w:eastAsia="仿宋_GB2312"/>
          <w:sz w:val="32"/>
          <w:szCs w:val="32"/>
        </w:rPr>
        <w:t>（一）</w:t>
      </w:r>
      <w:r>
        <w:rPr>
          <w:rFonts w:hint="eastAsia" w:ascii="仿宋_GB2312" w:hAnsi="黑体" w:eastAsia="仿宋_GB2312"/>
          <w:sz w:val="32"/>
          <w:szCs w:val="32"/>
        </w:rPr>
        <w:t>房屋总建筑面积二十万平方米及以下的部分，</w:t>
      </w:r>
      <w:r>
        <w:rPr>
          <w:rFonts w:hint="eastAsia" w:ascii="仿宋_GB2312" w:hAnsi="仿宋" w:eastAsia="仿宋_GB2312"/>
          <w:sz w:val="32"/>
          <w:szCs w:val="32"/>
        </w:rPr>
        <w:t>应当按照不</w:t>
      </w:r>
      <w:r>
        <w:rPr>
          <w:rFonts w:hint="eastAsia" w:ascii="仿宋_GB2312" w:hAnsi="黑体" w:eastAsia="仿宋_GB2312"/>
          <w:sz w:val="32"/>
          <w:szCs w:val="32"/>
        </w:rPr>
        <w:t>少</w:t>
      </w:r>
      <w:r>
        <w:rPr>
          <w:rFonts w:hint="eastAsia" w:ascii="仿宋_GB2312" w:hAnsi="仿宋" w:eastAsia="仿宋_GB2312"/>
          <w:sz w:val="32"/>
          <w:szCs w:val="32"/>
        </w:rPr>
        <w:t>于房屋总建筑面积千分之四的标准配置，</w:t>
      </w:r>
      <w:r>
        <w:rPr>
          <w:rFonts w:hint="eastAsia" w:ascii="仿宋_GB2312" w:hAnsi="黑体" w:eastAsia="仿宋_GB2312"/>
          <w:sz w:val="32"/>
          <w:szCs w:val="32"/>
        </w:rPr>
        <w:t>且物业服务用房建筑面积不得少于一百平方米;房屋总建筑面积超过二十万平方米的部分，按照不少于房屋总建筑面积千分之二的标准配置。</w:t>
      </w:r>
    </w:p>
    <w:p>
      <w:pPr>
        <w:spacing w:line="560" w:lineRule="exact"/>
        <w:ind w:firstLine="645"/>
        <w:rPr>
          <w:rFonts w:ascii="仿宋_GB2312" w:hAnsi="黑体" w:eastAsia="仿宋_GB2312"/>
          <w:sz w:val="32"/>
          <w:szCs w:val="32"/>
        </w:rPr>
      </w:pPr>
      <w:r>
        <w:rPr>
          <w:rFonts w:hint="eastAsia" w:ascii="仿宋_GB2312" w:hAnsi="黑体" w:eastAsia="仿宋_GB2312"/>
          <w:sz w:val="32"/>
          <w:szCs w:val="32"/>
        </w:rPr>
        <w:t>（二）</w:t>
      </w:r>
      <w:r>
        <w:rPr>
          <w:rFonts w:hint="eastAsia" w:ascii="仿宋_GB2312" w:hAnsi="黑体" w:eastAsia="仿宋_GB2312"/>
          <w:color w:val="000000"/>
          <w:sz w:val="32"/>
          <w:szCs w:val="32"/>
        </w:rPr>
        <w:t>物业服务用房应当在地面以上，具备独立使用功能，相对集中，具备采光、通风、供水、排水、供电、供热、通信等正常使用功能和独立通道，</w:t>
      </w:r>
      <w:r>
        <w:rPr>
          <w:rFonts w:hint="eastAsia" w:ascii="仿宋_GB2312" w:hAnsi="黑体" w:eastAsia="仿宋_GB2312"/>
          <w:sz w:val="32"/>
          <w:szCs w:val="32"/>
        </w:rPr>
        <w:t>违法建筑、临时建筑不得作为物业服务用房。</w:t>
      </w:r>
    </w:p>
    <w:p>
      <w:pPr>
        <w:spacing w:line="560" w:lineRule="exact"/>
        <w:ind w:firstLine="645"/>
        <w:rPr>
          <w:rFonts w:ascii="仿宋_GB2312" w:hAnsi="黑体" w:eastAsia="仿宋_GB2312"/>
          <w:sz w:val="32"/>
          <w:szCs w:val="32"/>
          <w:bdr w:val="single" w:color="auto" w:sz="4" w:space="0"/>
        </w:rPr>
      </w:pPr>
      <w:r>
        <w:rPr>
          <w:rFonts w:hint="eastAsia" w:ascii="仿宋_GB2312" w:hAnsi="黑体" w:eastAsia="仿宋_GB2312" w:cs="仿宋_GB2312"/>
          <w:sz w:val="32"/>
          <w:szCs w:val="32"/>
        </w:rPr>
        <w:t>（三）没有配置电梯的物业，物业服务用房所在楼层不得高于四层。</w:t>
      </w:r>
    </w:p>
    <w:p>
      <w:pPr>
        <w:shd w:val="clear" w:color="auto" w:fill="FFFFFF"/>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（四）分期开发建设的，首期配置物业服务用房建筑面积不得少于一百平方米。</w:t>
      </w:r>
    </w:p>
    <w:p>
      <w:pPr>
        <w:shd w:val="clear" w:color="auto" w:fill="FFFFFF"/>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物业服务用房应当包括物业服务人办公用房和业主委员会办公用房。其中，业主委员会办公用房建筑面积应当不少于二十平方米。</w:t>
      </w:r>
    </w:p>
    <w:p>
      <w:pPr>
        <w:shd w:val="clear" w:color="auto" w:fill="FFFFFF"/>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物业服务用房不计入分摊的共用建筑面积，属于全体业主所有。建设单位办理房屋所有权首次登记时，应当将物业服务用房申请登记为业主共有。</w:t>
      </w:r>
    </w:p>
    <w:p>
      <w:pPr>
        <w:shd w:val="clear" w:color="auto" w:fill="FFFFFF"/>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未经业主大会决定或者业主共同决定，任何单位或者个人不得改变物业服务用房的用途，且不得转让和抵押。</w:t>
      </w:r>
    </w:p>
    <w:p>
      <w:pPr>
        <w:shd w:val="clear" w:color="auto" w:fill="FFFFFF"/>
        <w:spacing w:line="560" w:lineRule="exact"/>
        <w:ind w:firstLine="660"/>
        <w:rPr>
          <w:rFonts w:ascii="仿宋_GB2312" w:eastAsia="仿宋_GB2312" w:cs="Times New Roman"/>
          <w:sz w:val="32"/>
          <w:szCs w:val="32"/>
        </w:rPr>
      </w:pPr>
      <w:r>
        <w:rPr>
          <w:rFonts w:hint="eastAsia" w:ascii="黑体" w:hAnsi="黑体" w:eastAsia="黑体" w:cs="黑体"/>
          <w:bCs/>
          <w:kern w:val="0"/>
          <w:sz w:val="32"/>
          <w:szCs w:val="32"/>
          <w:shd w:val="clear" w:color="auto" w:fill="FFFFFF"/>
        </w:rPr>
        <w:t xml:space="preserve">第三十六条 </w:t>
      </w:r>
      <w:r>
        <w:rPr>
          <w:rFonts w:hint="eastAsia" w:ascii="仿宋_GB2312" w:eastAsia="仿宋_GB2312" w:cs="Times New Roman"/>
          <w:sz w:val="32"/>
          <w:szCs w:val="32"/>
        </w:rPr>
        <w:t>业主、业主大会选聘物业服务</w:t>
      </w:r>
      <w:r>
        <w:rPr>
          <w:rFonts w:hint="eastAsia" w:ascii="仿宋_GB2312" w:hAnsi="黑体" w:eastAsia="仿宋_GB2312" w:cs="Times New Roman"/>
          <w:sz w:val="32"/>
          <w:szCs w:val="32"/>
        </w:rPr>
        <w:t>人</w:t>
      </w:r>
      <w:r>
        <w:rPr>
          <w:rFonts w:hint="eastAsia" w:ascii="仿宋_GB2312" w:eastAsia="仿宋_GB2312" w:cs="Times New Roman"/>
          <w:sz w:val="32"/>
          <w:szCs w:val="32"/>
        </w:rPr>
        <w:t>前，建设单位应当</w:t>
      </w:r>
      <w:r>
        <w:rPr>
          <w:rFonts w:hint="eastAsia" w:ascii="仿宋_GB2312" w:hAnsi="黑体" w:eastAsia="仿宋_GB2312" w:cs="Times New Roman"/>
          <w:sz w:val="32"/>
          <w:szCs w:val="32"/>
        </w:rPr>
        <w:t>依法</w:t>
      </w:r>
      <w:r>
        <w:rPr>
          <w:rFonts w:hint="eastAsia" w:ascii="仿宋_GB2312" w:eastAsia="仿宋_GB2312" w:cs="Times New Roman"/>
          <w:sz w:val="32"/>
          <w:szCs w:val="32"/>
        </w:rPr>
        <w:t>选聘物业服务</w:t>
      </w:r>
      <w:r>
        <w:rPr>
          <w:rFonts w:hint="eastAsia" w:ascii="仿宋_GB2312" w:hAnsi="黑体" w:eastAsia="仿宋_GB2312" w:cs="Times New Roman"/>
          <w:sz w:val="32"/>
          <w:szCs w:val="32"/>
        </w:rPr>
        <w:t>人</w:t>
      </w:r>
      <w:r>
        <w:rPr>
          <w:rFonts w:hint="eastAsia" w:ascii="仿宋_GB2312" w:eastAsia="仿宋_GB2312" w:cs="Times New Roman"/>
          <w:sz w:val="32"/>
          <w:szCs w:val="32"/>
        </w:rPr>
        <w:t>提供前期物业服务。</w:t>
      </w:r>
    </w:p>
    <w:p>
      <w:pPr>
        <w:shd w:val="clear" w:color="auto" w:fill="FFFFFF"/>
        <w:spacing w:line="560" w:lineRule="exact"/>
        <w:ind w:firstLine="660"/>
        <w:rPr>
          <w:rFonts w:ascii="仿宋_GB2312" w:hAnsi="黑体" w:eastAsia="仿宋_GB2312" w:cs="宋体"/>
          <w:kern w:val="0"/>
          <w:sz w:val="32"/>
          <w:szCs w:val="32"/>
          <w:lang w:val="zh-CN"/>
        </w:rPr>
      </w:pPr>
      <w:r>
        <w:rPr>
          <w:rFonts w:hint="eastAsia" w:ascii="仿宋_GB2312" w:hAnsi="黑体" w:eastAsia="仿宋_GB2312" w:cs="宋体"/>
          <w:kern w:val="0"/>
          <w:sz w:val="32"/>
          <w:szCs w:val="32"/>
          <w:lang w:val="zh-CN"/>
        </w:rPr>
        <w:t>建设单位应当与选聘的物业服务人签订书面的前期物业服务合同。</w:t>
      </w:r>
    </w:p>
    <w:p>
      <w:pPr>
        <w:autoSpaceDE w:val="0"/>
        <w:autoSpaceDN w:val="0"/>
        <w:adjustRightInd w:val="0"/>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前期物业服务合同签订之日起十五日内，建设单位应当将前期物业服务合同报送</w:t>
      </w:r>
      <w:r>
        <w:rPr>
          <w:rFonts w:hint="eastAsia" w:ascii="仿宋_GB2312" w:hAnsi="黑体" w:eastAsia="仿宋_GB2312" w:cs="黑体"/>
          <w:sz w:val="32"/>
          <w:szCs w:val="32"/>
        </w:rPr>
        <w:t>物业所在地的</w:t>
      </w:r>
      <w:r>
        <w:rPr>
          <w:rFonts w:hint="eastAsia" w:ascii="仿宋_GB2312" w:hAnsi="黑体" w:eastAsia="仿宋_GB2312" w:cs="仿宋"/>
          <w:sz w:val="32"/>
          <w:szCs w:val="32"/>
        </w:rPr>
        <w:t>街道办事处、乡镇人民政府</w:t>
      </w:r>
      <w:r>
        <w:rPr>
          <w:rFonts w:hint="eastAsia" w:ascii="仿宋_GB2312" w:hAnsi="黑体" w:eastAsia="仿宋_GB2312"/>
          <w:sz w:val="32"/>
          <w:szCs w:val="32"/>
        </w:rPr>
        <w:t>备案。</w:t>
      </w:r>
    </w:p>
    <w:p>
      <w:pPr>
        <w:shd w:val="clear" w:color="auto" w:fill="FFFFFF"/>
        <w:spacing w:line="560" w:lineRule="exact"/>
        <w:ind w:firstLine="660"/>
        <w:rPr>
          <w:rFonts w:ascii="仿宋_GB2312" w:eastAsia="仿宋_GB2312" w:cs="Times New Roman"/>
          <w:sz w:val="32"/>
          <w:szCs w:val="32"/>
        </w:rPr>
      </w:pPr>
      <w:r>
        <w:rPr>
          <w:rFonts w:hint="eastAsia" w:ascii="仿宋_GB2312" w:hAnsi="黑体" w:eastAsia="仿宋_GB2312"/>
          <w:sz w:val="32"/>
          <w:szCs w:val="32"/>
        </w:rPr>
        <w:t>前期物业服务合同约定的服务期限届满前，业主委员会或者业主与新物业服务人订立的物业服务合同生效的，以及业主大会决定或者业主共同决定自行管理的，前期物业服务合同终止。</w:t>
      </w:r>
    </w:p>
    <w:p>
      <w:pPr>
        <w:spacing w:line="560" w:lineRule="exact"/>
        <w:ind w:firstLine="640" w:firstLineChars="200"/>
        <w:rPr>
          <w:rFonts w:ascii="仿宋_GB2312" w:hAnsi="仿宋_GB2312" w:eastAsia="仿宋_GB2312"/>
          <w:sz w:val="32"/>
          <w:szCs w:val="32"/>
        </w:rPr>
      </w:pPr>
      <w:r>
        <w:rPr>
          <w:rFonts w:hint="eastAsia" w:ascii="黑体" w:hAnsi="黑体" w:eastAsia="黑体" w:cs="Times New Roman"/>
          <w:sz w:val="32"/>
          <w:szCs w:val="32"/>
        </w:rPr>
        <w:t xml:space="preserve">第三十七条 </w:t>
      </w:r>
      <w:r>
        <w:rPr>
          <w:rFonts w:hint="eastAsia" w:ascii="仿宋_GB2312" w:hAnsi="黑体" w:eastAsia="仿宋_GB2312"/>
          <w:sz w:val="32"/>
          <w:szCs w:val="32"/>
        </w:rPr>
        <w:t>住宅物业的建设单位应当通过招投标的方式选聘前期物业服务人。</w:t>
      </w:r>
    </w:p>
    <w:p>
      <w:pPr>
        <w:shd w:val="clear" w:color="auto" w:fill="FFFFFF"/>
        <w:spacing w:line="560" w:lineRule="exact"/>
        <w:ind w:firstLine="660"/>
        <w:rPr>
          <w:rFonts w:ascii="仿宋_GB2312" w:eastAsia="仿宋_GB2312" w:cs="Times New Roman"/>
          <w:sz w:val="32"/>
          <w:szCs w:val="32"/>
        </w:rPr>
      </w:pPr>
      <w:r>
        <w:rPr>
          <w:rFonts w:hint="eastAsia" w:ascii="仿宋_GB2312" w:eastAsia="仿宋_GB2312" w:cs="Times New Roman"/>
          <w:sz w:val="32"/>
          <w:szCs w:val="32"/>
        </w:rPr>
        <w:t>投标人少于三个或者建筑面积</w:t>
      </w:r>
      <w:r>
        <w:rPr>
          <w:rFonts w:hint="eastAsia" w:ascii="仿宋_GB2312" w:hAnsi="黑体" w:eastAsia="仿宋_GB2312" w:cs="Times New Roman"/>
          <w:sz w:val="32"/>
          <w:szCs w:val="32"/>
        </w:rPr>
        <w:t>在</w:t>
      </w:r>
      <w:r>
        <w:rPr>
          <w:rFonts w:hint="eastAsia" w:ascii="仿宋_GB2312" w:eastAsia="仿宋_GB2312" w:cs="Times New Roman"/>
          <w:sz w:val="32"/>
          <w:szCs w:val="32"/>
        </w:rPr>
        <w:t>三万平方米以下的住宅物业，经县（市）区物业管理主管部门批准，可以采用协议方式选聘物业服务</w:t>
      </w:r>
      <w:r>
        <w:rPr>
          <w:rFonts w:hint="eastAsia" w:ascii="仿宋_GB2312" w:hAnsi="黑体" w:eastAsia="仿宋_GB2312"/>
          <w:sz w:val="32"/>
          <w:szCs w:val="32"/>
        </w:rPr>
        <w:t>人</w:t>
      </w:r>
      <w:r>
        <w:rPr>
          <w:rFonts w:hint="eastAsia" w:ascii="仿宋_GB2312" w:eastAsia="仿宋_GB2312" w:cs="Times New Roman"/>
          <w:sz w:val="32"/>
          <w:szCs w:val="32"/>
        </w:rPr>
        <w:t>。</w:t>
      </w:r>
    </w:p>
    <w:p>
      <w:pPr>
        <w:shd w:val="clear" w:color="auto" w:fill="FFFFFF"/>
        <w:spacing w:line="560" w:lineRule="exact"/>
        <w:ind w:firstLine="660"/>
        <w:rPr>
          <w:rFonts w:ascii="仿宋_GB2312" w:hAnsi="黑体" w:eastAsia="仿宋_GB2312" w:cs="Times New Roman"/>
          <w:sz w:val="32"/>
          <w:szCs w:val="32"/>
        </w:rPr>
      </w:pPr>
      <w:r>
        <w:rPr>
          <w:rFonts w:hint="eastAsia" w:ascii="仿宋_GB2312" w:hAnsi="黑体" w:eastAsia="仿宋_GB2312" w:cs="Times New Roman"/>
          <w:sz w:val="32"/>
          <w:szCs w:val="32"/>
        </w:rPr>
        <w:t>建设单位应当在</w:t>
      </w:r>
      <w:r>
        <w:rPr>
          <w:rFonts w:hint="eastAsia" w:ascii="仿宋_GB2312" w:hAnsi="黑体" w:eastAsia="仿宋_GB2312" w:cs="仿宋"/>
          <w:spacing w:val="5"/>
          <w:kern w:val="0"/>
          <w:sz w:val="32"/>
          <w:szCs w:val="32"/>
        </w:rPr>
        <w:t>办理商品房预售许可证或者商品房现房销售前</w:t>
      </w:r>
      <w:r>
        <w:rPr>
          <w:rFonts w:hint="eastAsia" w:ascii="仿宋_GB2312" w:hAnsi="黑体" w:eastAsia="仿宋_GB2312" w:cs="Times New Roman"/>
          <w:sz w:val="32"/>
          <w:szCs w:val="32"/>
        </w:rPr>
        <w:t>完成前期物业服务的招投标工作。</w:t>
      </w:r>
    </w:p>
    <w:p>
      <w:pPr>
        <w:spacing w:line="560" w:lineRule="exact"/>
        <w:ind w:firstLine="480" w:firstLineChars="150"/>
        <w:jc w:val="left"/>
        <w:rPr>
          <w:rFonts w:ascii="仿宋_GB2312" w:hAnsi="黑体" w:eastAsia="仿宋_GB2312"/>
          <w:sz w:val="32"/>
          <w:szCs w:val="32"/>
        </w:rPr>
      </w:pPr>
      <w:r>
        <w:rPr>
          <w:rFonts w:hint="eastAsia" w:ascii="黑体" w:hAnsi="黑体" w:eastAsia="黑体"/>
          <w:bCs/>
          <w:sz w:val="32"/>
          <w:szCs w:val="32"/>
        </w:rPr>
        <w:t xml:space="preserve">第三十八条 </w:t>
      </w:r>
      <w:r>
        <w:rPr>
          <w:rFonts w:hint="eastAsia" w:ascii="仿宋_GB2312" w:hAnsi="黑体" w:eastAsia="仿宋_GB2312"/>
          <w:bCs/>
          <w:sz w:val="32"/>
          <w:szCs w:val="32"/>
        </w:rPr>
        <w:t>前期</w:t>
      </w:r>
      <w:r>
        <w:rPr>
          <w:rFonts w:hint="eastAsia" w:ascii="仿宋_GB2312" w:hAnsi="黑体" w:eastAsia="仿宋_GB2312"/>
          <w:sz w:val="32"/>
          <w:szCs w:val="32"/>
        </w:rPr>
        <w:t>物业服务人应当自物业交接后三十日内，持下列文件向物业所在地的街道办事处、乡镇人民政府备案：</w:t>
      </w:r>
    </w:p>
    <w:p>
      <w:pPr>
        <w:spacing w:line="560" w:lineRule="exact"/>
        <w:ind w:firstLine="480" w:firstLineChars="150"/>
        <w:jc w:val="left"/>
        <w:rPr>
          <w:rFonts w:ascii="仿宋_GB2312" w:hAnsi="黑体" w:eastAsia="仿宋_GB2312"/>
          <w:sz w:val="32"/>
          <w:szCs w:val="32"/>
        </w:rPr>
      </w:pPr>
      <w:r>
        <w:rPr>
          <w:rFonts w:hint="eastAsia" w:ascii="仿宋_GB2312" w:hAnsi="黑体" w:eastAsia="仿宋_GB2312"/>
          <w:sz w:val="32"/>
          <w:szCs w:val="32"/>
        </w:rPr>
        <w:t>（一）物业服务人基本信息和前期物业服务合同；</w:t>
      </w:r>
    </w:p>
    <w:p>
      <w:pPr>
        <w:spacing w:line="560" w:lineRule="exact"/>
        <w:ind w:firstLine="480" w:firstLineChars="150"/>
        <w:jc w:val="left"/>
        <w:rPr>
          <w:rFonts w:ascii="仿宋_GB2312" w:hAnsi="黑体" w:eastAsia="仿宋_GB2312"/>
          <w:sz w:val="32"/>
          <w:szCs w:val="32"/>
        </w:rPr>
      </w:pPr>
      <w:r>
        <w:rPr>
          <w:rFonts w:hint="eastAsia" w:ascii="仿宋_GB2312" w:hAnsi="黑体" w:eastAsia="仿宋_GB2312"/>
          <w:sz w:val="32"/>
          <w:szCs w:val="32"/>
        </w:rPr>
        <w:t>（二）临时管理规约；</w:t>
      </w:r>
    </w:p>
    <w:p>
      <w:pPr>
        <w:spacing w:line="560" w:lineRule="exact"/>
        <w:ind w:firstLine="480" w:firstLineChars="150"/>
        <w:jc w:val="left"/>
        <w:rPr>
          <w:rFonts w:ascii="仿宋_GB2312" w:hAnsi="黑体" w:eastAsia="仿宋_GB2312"/>
          <w:sz w:val="32"/>
          <w:szCs w:val="32"/>
        </w:rPr>
      </w:pPr>
      <w:r>
        <w:rPr>
          <w:rFonts w:hint="eastAsia" w:ascii="仿宋_GB2312" w:hAnsi="黑体" w:eastAsia="仿宋_GB2312"/>
          <w:sz w:val="32"/>
          <w:szCs w:val="32"/>
        </w:rPr>
        <w:t>（三）物业承接查验协议；</w:t>
      </w:r>
    </w:p>
    <w:p>
      <w:pPr>
        <w:spacing w:line="560" w:lineRule="exact"/>
        <w:ind w:firstLine="480" w:firstLineChars="150"/>
        <w:jc w:val="left"/>
        <w:rPr>
          <w:rFonts w:ascii="仿宋_GB2312" w:hAnsi="黑体" w:eastAsia="仿宋_GB2312"/>
          <w:sz w:val="32"/>
          <w:szCs w:val="32"/>
        </w:rPr>
      </w:pPr>
      <w:r>
        <w:rPr>
          <w:rFonts w:hint="eastAsia" w:ascii="仿宋_GB2312" w:hAnsi="黑体" w:eastAsia="仿宋_GB2312"/>
          <w:sz w:val="32"/>
          <w:szCs w:val="32"/>
        </w:rPr>
        <w:t>（四）建设单位移交资料清单；</w:t>
      </w:r>
    </w:p>
    <w:p>
      <w:pPr>
        <w:spacing w:line="560" w:lineRule="exact"/>
        <w:ind w:firstLine="480" w:firstLineChars="150"/>
        <w:jc w:val="left"/>
        <w:rPr>
          <w:rFonts w:ascii="仿宋_GB2312" w:hAnsi="黑体" w:eastAsia="仿宋_GB2312"/>
          <w:sz w:val="32"/>
          <w:szCs w:val="32"/>
        </w:rPr>
      </w:pPr>
      <w:r>
        <w:rPr>
          <w:rFonts w:hint="eastAsia" w:ascii="仿宋_GB2312" w:hAnsi="黑体" w:eastAsia="仿宋_GB2312"/>
          <w:sz w:val="32"/>
          <w:szCs w:val="32"/>
        </w:rPr>
        <w:t>（五）查验记录；</w:t>
      </w:r>
    </w:p>
    <w:p>
      <w:pPr>
        <w:spacing w:line="560" w:lineRule="exact"/>
        <w:ind w:firstLine="480" w:firstLineChars="150"/>
        <w:jc w:val="left"/>
        <w:rPr>
          <w:rFonts w:ascii="仿宋_GB2312" w:hAnsi="黑体" w:eastAsia="仿宋_GB2312"/>
          <w:sz w:val="32"/>
          <w:szCs w:val="32"/>
        </w:rPr>
      </w:pPr>
      <w:r>
        <w:rPr>
          <w:rFonts w:hint="eastAsia" w:ascii="仿宋_GB2312" w:hAnsi="黑体" w:eastAsia="仿宋_GB2312"/>
          <w:sz w:val="32"/>
          <w:szCs w:val="32"/>
        </w:rPr>
        <w:t>（六）交接记录；</w:t>
      </w:r>
    </w:p>
    <w:p>
      <w:pPr>
        <w:spacing w:line="560" w:lineRule="exact"/>
        <w:ind w:firstLine="480" w:firstLineChars="150"/>
        <w:jc w:val="left"/>
        <w:rPr>
          <w:rFonts w:ascii="仿宋_GB2312" w:hAnsi="黑体" w:eastAsia="仿宋_GB2312"/>
          <w:sz w:val="32"/>
          <w:szCs w:val="32"/>
        </w:rPr>
      </w:pPr>
      <w:r>
        <w:rPr>
          <w:rFonts w:hint="eastAsia" w:ascii="仿宋_GB2312" w:hAnsi="黑体" w:eastAsia="仿宋_GB2312"/>
          <w:sz w:val="32"/>
          <w:szCs w:val="32"/>
        </w:rPr>
        <w:t>（七）其他承接查验有关的文件。</w:t>
      </w:r>
    </w:p>
    <w:p>
      <w:pPr>
        <w:snapToGrid w:val="0"/>
        <w:spacing w:line="560" w:lineRule="exact"/>
        <w:ind w:firstLine="640" w:firstLineChars="200"/>
        <w:rPr>
          <w:rFonts w:ascii="仿宋_GB2312" w:hAnsi="黑体" w:eastAsia="仿宋_GB2312"/>
          <w:sz w:val="32"/>
          <w:szCs w:val="32"/>
        </w:rPr>
      </w:pPr>
      <w:r>
        <w:rPr>
          <w:rFonts w:hint="eastAsia" w:ascii="黑体" w:hAnsi="黑体" w:eastAsia="黑体"/>
          <w:sz w:val="32"/>
          <w:szCs w:val="32"/>
        </w:rPr>
        <w:t>第三十九</w:t>
      </w:r>
      <w:r>
        <w:rPr>
          <w:rFonts w:ascii="黑体" w:hAnsi="黑体" w:eastAsia="黑体"/>
          <w:sz w:val="32"/>
          <w:szCs w:val="32"/>
        </w:rPr>
        <w:t>条</w:t>
      </w:r>
      <w:r>
        <w:rPr>
          <w:rFonts w:hint="eastAsia" w:ascii="黑体" w:hAnsi="黑体" w:eastAsia="黑体"/>
          <w:sz w:val="32"/>
          <w:szCs w:val="32"/>
        </w:rPr>
        <w:t xml:space="preserve"> </w:t>
      </w:r>
      <w:r>
        <w:rPr>
          <w:rFonts w:hint="eastAsia" w:ascii="仿宋_GB2312" w:hAnsi="黑体" w:eastAsia="仿宋_GB2312"/>
          <w:sz w:val="32"/>
          <w:szCs w:val="32"/>
        </w:rPr>
        <w:t>业主可以自行管理物业，也可以委托物业服务人管理。委托物业服务人的，一个物业管理区域应当由一个物业服务人实施物业服务。</w:t>
      </w:r>
    </w:p>
    <w:p>
      <w:pPr>
        <w:snapToGrid w:val="0"/>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物业服务人将物业服务区域内的部分专项服务事项委托给专业性服务组织或者其他第三人的，应当就该部分专项服务事项向业主负责。</w:t>
      </w:r>
    </w:p>
    <w:p>
      <w:pPr>
        <w:snapToGrid w:val="0"/>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物业服务人不得将其应当提供的全部物业服务转委托给第三人，或者将全部物业服务支解后分别转委托给第三人。</w:t>
      </w:r>
    </w:p>
    <w:p>
      <w:pPr>
        <w:spacing w:line="560" w:lineRule="exact"/>
        <w:ind w:firstLine="480" w:firstLineChars="150"/>
        <w:rPr>
          <w:rFonts w:ascii="仿宋_GB2312" w:hAnsi="黑体" w:eastAsia="仿宋_GB2312"/>
          <w:sz w:val="32"/>
          <w:szCs w:val="32"/>
        </w:rPr>
      </w:pPr>
      <w:r>
        <w:rPr>
          <w:rFonts w:hint="eastAsia" w:ascii="仿宋_GB2312" w:hAnsi="黑体" w:eastAsia="仿宋_GB2312"/>
          <w:sz w:val="32"/>
          <w:szCs w:val="32"/>
        </w:rPr>
        <w:t>电梯、消防设施等法律法规规定应当由符合资质的专业机构或者人员实施维修、养护的设施设备，从其规定。</w:t>
      </w:r>
    </w:p>
    <w:p>
      <w:pPr>
        <w:spacing w:line="560" w:lineRule="exact"/>
        <w:ind w:firstLine="640" w:firstLineChars="200"/>
        <w:rPr>
          <w:rFonts w:ascii="仿宋_GB2312" w:hAnsi="仿宋" w:eastAsia="仿宋_GB2312"/>
          <w:sz w:val="32"/>
          <w:szCs w:val="32"/>
        </w:rPr>
      </w:pPr>
      <w:r>
        <w:rPr>
          <w:rFonts w:hint="eastAsia" w:ascii="黑体" w:hAnsi="黑体" w:eastAsia="黑体"/>
          <w:sz w:val="32"/>
          <w:szCs w:val="32"/>
        </w:rPr>
        <w:t>第四十条</w:t>
      </w:r>
      <w:r>
        <w:rPr>
          <w:rFonts w:hint="eastAsia" w:ascii="仿宋" w:hAnsi="仿宋" w:eastAsia="仿宋"/>
          <w:sz w:val="32"/>
          <w:szCs w:val="32"/>
        </w:rPr>
        <w:t xml:space="preserve"> </w:t>
      </w:r>
      <w:r>
        <w:rPr>
          <w:rFonts w:hint="eastAsia" w:ascii="仿宋_GB2312" w:hAnsi="黑体" w:eastAsia="仿宋_GB2312"/>
          <w:sz w:val="32"/>
          <w:szCs w:val="32"/>
        </w:rPr>
        <w:t>物业服务企业应当具有独立</w:t>
      </w:r>
      <w:r>
        <w:fldChar w:fldCharType="begin"/>
      </w:r>
      <w:r>
        <w:instrText xml:space="preserve"> HYPERLINK "https://baike.baidu.com/item/%E6%B3%95%E4%BA%BA/60843" \t "_blank" </w:instrText>
      </w:r>
      <w:r>
        <w:fldChar w:fldCharType="separate"/>
      </w:r>
      <w:r>
        <w:rPr>
          <w:rFonts w:hint="eastAsia" w:ascii="仿宋_GB2312" w:hAnsi="黑体" w:eastAsia="仿宋_GB2312"/>
          <w:sz w:val="32"/>
          <w:szCs w:val="32"/>
        </w:rPr>
        <w:t>法人</w:t>
      </w:r>
      <w:r>
        <w:rPr>
          <w:rFonts w:hint="eastAsia" w:ascii="仿宋_GB2312" w:hAnsi="黑体" w:eastAsia="仿宋_GB2312"/>
          <w:sz w:val="32"/>
          <w:szCs w:val="32"/>
        </w:rPr>
        <w:fldChar w:fldCharType="end"/>
      </w:r>
      <w:r>
        <w:rPr>
          <w:rFonts w:hint="eastAsia" w:ascii="仿宋_GB2312" w:hAnsi="黑体" w:eastAsia="仿宋_GB2312"/>
          <w:sz w:val="32"/>
          <w:szCs w:val="32"/>
        </w:rPr>
        <w:t>资格，拥有相应的专业管理人员和技术人员，具备为业主提供专业服务的能力，并在经营范围内从事物业服务活动。</w:t>
      </w:r>
    </w:p>
    <w:p>
      <w:pPr>
        <w:spacing w:line="560" w:lineRule="exact"/>
        <w:ind w:firstLine="480" w:firstLineChars="150"/>
        <w:jc w:val="left"/>
        <w:rPr>
          <w:rFonts w:ascii="仿宋_GB2312" w:hAnsi="仿宋" w:eastAsia="仿宋_GB2312"/>
          <w:sz w:val="32"/>
          <w:szCs w:val="32"/>
        </w:rPr>
      </w:pPr>
      <w:r>
        <w:rPr>
          <w:rFonts w:hint="eastAsia" w:ascii="仿宋_GB2312" w:hAnsi="仿宋" w:eastAsia="仿宋_GB2312"/>
          <w:sz w:val="32"/>
          <w:szCs w:val="32"/>
        </w:rPr>
        <w:t>物业服务企业的名称中应当标示“物业服务”字样，在经营服务场所公示法人营业执照。</w:t>
      </w:r>
    </w:p>
    <w:p>
      <w:pPr>
        <w:snapToGrid w:val="0"/>
        <w:spacing w:line="560" w:lineRule="exact"/>
        <w:ind w:firstLine="640" w:firstLineChars="200"/>
        <w:rPr>
          <w:rFonts w:ascii="仿宋_GB2312" w:hAnsi="黑体" w:eastAsia="仿宋_GB2312"/>
          <w:sz w:val="32"/>
          <w:szCs w:val="32"/>
          <w:bdr w:val="single" w:color="auto" w:sz="4" w:space="0"/>
        </w:rPr>
      </w:pPr>
      <w:r>
        <w:rPr>
          <w:rFonts w:hint="eastAsia" w:ascii="黑体" w:hAnsi="黑体" w:eastAsia="黑体"/>
          <w:sz w:val="32"/>
          <w:szCs w:val="32"/>
        </w:rPr>
        <w:t>第四十一</w:t>
      </w:r>
      <w:r>
        <w:rPr>
          <w:rFonts w:ascii="黑体" w:hAnsi="黑体" w:eastAsia="黑体"/>
          <w:sz w:val="32"/>
          <w:szCs w:val="32"/>
        </w:rPr>
        <w:t>条</w:t>
      </w:r>
      <w:r>
        <w:rPr>
          <w:rFonts w:hint="eastAsia" w:ascii="黑体" w:hAnsi="黑体" w:eastAsia="黑体"/>
          <w:sz w:val="32"/>
          <w:szCs w:val="32"/>
        </w:rPr>
        <w:t xml:space="preserve"> </w:t>
      </w:r>
      <w:r>
        <w:rPr>
          <w:rFonts w:hint="eastAsia" w:ascii="仿宋_GB2312" w:hAnsi="黑体" w:eastAsia="仿宋_GB2312"/>
          <w:sz w:val="32"/>
          <w:szCs w:val="32"/>
        </w:rPr>
        <w:t>物业服务人应当遵守下列规定：</w:t>
      </w:r>
    </w:p>
    <w:p>
      <w:pPr>
        <w:ind w:firstLine="640" w:firstLineChars="200"/>
        <w:rPr>
          <w:rFonts w:ascii="仿宋_GB2312" w:hAnsi="黑体" w:eastAsia="仿宋_GB2312"/>
          <w:sz w:val="32"/>
          <w:szCs w:val="32"/>
          <w:bdr w:val="single" w:color="FF0000" w:sz="4" w:space="0"/>
        </w:rPr>
      </w:pPr>
      <w:r>
        <w:rPr>
          <w:rFonts w:hint="eastAsia" w:ascii="仿宋_GB2312" w:hAnsi="黑体" w:eastAsia="仿宋_GB2312"/>
          <w:sz w:val="32"/>
          <w:szCs w:val="32"/>
        </w:rPr>
        <w:t>（一）在业主、物业使用人使用物业前，将物业的共用部位、共用设施设备的使用方法、维护要求、注意事项等有关规定书面告知业主、物业使用人；</w:t>
      </w:r>
    </w:p>
    <w:p>
      <w:pPr>
        <w:pStyle w:val="34"/>
        <w:spacing w:line="240" w:lineRule="auto"/>
        <w:ind w:firstLine="640" w:firstLineChars="200"/>
        <w:rPr>
          <w:rFonts w:hint="default" w:ascii="仿宋_GB2312" w:hAnsi="黑体" w:eastAsia="仿宋_GB2312" w:cs="黑体"/>
          <w:bCs/>
          <w:sz w:val="32"/>
          <w:szCs w:val="32"/>
          <w:shd w:val="clear" w:color="auto" w:fill="FFFFFF"/>
        </w:rPr>
      </w:pPr>
      <w:r>
        <w:rPr>
          <w:rFonts w:ascii="仿宋_GB2312" w:hAnsi="黑体" w:eastAsia="仿宋_GB2312"/>
          <w:color w:val="auto"/>
          <w:sz w:val="32"/>
          <w:szCs w:val="32"/>
        </w:rPr>
        <w:t>（二）</w:t>
      </w:r>
      <w:r>
        <w:rPr>
          <w:rFonts w:ascii="仿宋_GB2312" w:hAnsi="黑体" w:eastAsia="仿宋_GB2312" w:cs="黑体"/>
          <w:bCs/>
          <w:sz w:val="32"/>
          <w:szCs w:val="32"/>
          <w:shd w:val="clear" w:color="auto" w:fill="FFFFFF"/>
        </w:rPr>
        <w:t>负责物业的日常运行、维修、养护，并如实记录</w:t>
      </w:r>
      <w:r>
        <w:rPr>
          <w:rFonts w:ascii="仿宋_GB2312" w:hAnsi="黑体" w:eastAsia="仿宋_GB2312"/>
          <w:color w:val="auto"/>
          <w:sz w:val="32"/>
          <w:szCs w:val="32"/>
        </w:rPr>
        <w:t>，</w:t>
      </w:r>
      <w:r>
        <w:rPr>
          <w:rFonts w:ascii="仿宋_GB2312" w:hAnsi="黑体" w:eastAsia="仿宋_GB2312" w:cs="黑体"/>
          <w:bCs/>
          <w:sz w:val="32"/>
          <w:szCs w:val="32"/>
          <w:shd w:val="clear" w:color="auto" w:fill="FFFFFF"/>
        </w:rPr>
        <w:t>妥善保管</w:t>
      </w:r>
      <w:r>
        <w:rPr>
          <w:rFonts w:ascii="仿宋_GB2312" w:hAnsi="黑体" w:eastAsia="仿宋_GB2312"/>
          <w:sz w:val="32"/>
          <w:szCs w:val="32"/>
        </w:rPr>
        <w:t>物业档案资料和有关财务账册</w:t>
      </w:r>
      <w:r>
        <w:rPr>
          <w:rFonts w:ascii="仿宋_GB2312" w:hAnsi="黑体" w:eastAsia="仿宋_GB2312" w:cs="黑体"/>
          <w:bCs/>
          <w:sz w:val="32"/>
          <w:szCs w:val="32"/>
          <w:shd w:val="clear" w:color="auto" w:fill="FFFFFF"/>
        </w:rPr>
        <w:t>、原始凭证；</w:t>
      </w:r>
    </w:p>
    <w:p>
      <w:pPr>
        <w:shd w:val="clear" w:color="auto" w:fill="FFFFFF"/>
        <w:ind w:firstLine="630"/>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（三）按照物业服务合同约定提供相应物业服务；</w:t>
      </w:r>
    </w:p>
    <w:p>
      <w:pPr>
        <w:pStyle w:val="12"/>
        <w:ind w:left="0" w:leftChars="0" w:firstLine="0" w:firstLineChars="0"/>
        <w:rPr>
          <w:rFonts w:ascii="仿宋_GB2312" w:hAnsi="黑体" w:eastAsia="仿宋_GB2312"/>
        </w:rPr>
      </w:pPr>
      <w:r>
        <w:rPr>
          <w:rFonts w:hint="eastAsia" w:ascii="仿宋_GB2312" w:hAnsi="黑体" w:eastAsia="仿宋_GB2312"/>
          <w:sz w:val="32"/>
          <w:szCs w:val="32"/>
        </w:rPr>
        <w:t xml:space="preserve">    （四）按照物业服务合同约定收取物业服务费用；</w:t>
      </w:r>
    </w:p>
    <w:p>
      <w:pPr>
        <w:pStyle w:val="34"/>
        <w:spacing w:line="240" w:lineRule="auto"/>
        <w:ind w:firstLine="640"/>
        <w:rPr>
          <w:rFonts w:hint="default" w:ascii="仿宋_GB2312" w:hAnsi="黑体" w:eastAsia="仿宋_GB2312"/>
          <w:sz w:val="32"/>
          <w:szCs w:val="32"/>
        </w:rPr>
      </w:pPr>
      <w:r>
        <w:rPr>
          <w:rFonts w:ascii="仿宋_GB2312" w:hAnsi="黑体" w:eastAsia="仿宋_GB2312"/>
          <w:sz w:val="32"/>
          <w:szCs w:val="32"/>
        </w:rPr>
        <w:t>（五）按照法律法规规定及物业服务合同约定落实安保人员、设施及安全防范措施，并协助公安等相关部门做好物业管理区域内的安全防范工作；</w:t>
      </w:r>
    </w:p>
    <w:p>
      <w:pPr>
        <w:pStyle w:val="34"/>
        <w:spacing w:line="240" w:lineRule="auto"/>
        <w:ind w:firstLine="640"/>
        <w:rPr>
          <w:rFonts w:hint="default" w:ascii="仿宋_GB2312" w:hAnsi="黑体" w:eastAsia="仿宋_GB2312"/>
          <w:sz w:val="32"/>
          <w:szCs w:val="32"/>
        </w:rPr>
      </w:pPr>
      <w:r>
        <w:rPr>
          <w:rFonts w:ascii="仿宋_GB2312" w:hAnsi="黑体" w:eastAsia="仿宋_GB2312"/>
          <w:sz w:val="32"/>
          <w:szCs w:val="32"/>
        </w:rPr>
        <w:t>（六）</w:t>
      </w:r>
      <w:r>
        <w:rPr>
          <w:rFonts w:ascii="仿宋_GB2312" w:hAnsi="黑体" w:eastAsia="仿宋_GB2312" w:cs="黑体"/>
          <w:color w:val="auto"/>
          <w:sz w:val="32"/>
          <w:szCs w:val="32"/>
        </w:rPr>
        <w:t>发现有安全风险隐患的，及时设置警示标志，采取措施排除隐患或者向有关专业机构报告；</w:t>
      </w:r>
    </w:p>
    <w:p>
      <w:pPr>
        <w:pStyle w:val="34"/>
        <w:spacing w:line="240" w:lineRule="auto"/>
        <w:ind w:firstLine="640"/>
        <w:rPr>
          <w:rFonts w:hint="default" w:ascii="仿宋_GB2312" w:hAnsi="黑体" w:eastAsia="仿宋_GB2312"/>
          <w:sz w:val="32"/>
          <w:szCs w:val="32"/>
        </w:rPr>
      </w:pPr>
      <w:r>
        <w:rPr>
          <w:rFonts w:ascii="仿宋_GB2312" w:hAnsi="黑体" w:eastAsia="仿宋_GB2312" w:cs="黑体"/>
          <w:bCs/>
          <w:sz w:val="32"/>
          <w:szCs w:val="32"/>
          <w:shd w:val="clear" w:color="auto" w:fill="FFFFFF"/>
        </w:rPr>
        <w:t>（七）配合供水、供电、供燃气、供热等专业经营单位做好安全检查、抢修抢险工作；</w:t>
      </w:r>
    </w:p>
    <w:p>
      <w:pPr>
        <w:pStyle w:val="34"/>
        <w:spacing w:line="240" w:lineRule="auto"/>
        <w:ind w:firstLine="640"/>
        <w:rPr>
          <w:rFonts w:hint="default" w:ascii="仿宋_GB2312" w:hAnsi="黑体" w:eastAsia="仿宋_GB2312"/>
          <w:color w:val="auto"/>
          <w:sz w:val="32"/>
          <w:szCs w:val="32"/>
        </w:rPr>
      </w:pPr>
      <w:r>
        <w:rPr>
          <w:rFonts w:ascii="仿宋_GB2312" w:hAnsi="黑体" w:eastAsia="仿宋_GB2312"/>
          <w:color w:val="auto"/>
          <w:sz w:val="32"/>
          <w:szCs w:val="32"/>
        </w:rPr>
        <w:t>（八）对业主、物业使用人违反</w:t>
      </w:r>
      <w:r>
        <w:rPr>
          <w:rFonts w:ascii="仿宋_GB2312" w:hAnsi="黑体" w:eastAsia="仿宋_GB2312" w:cs="黑体"/>
          <w:color w:val="auto"/>
          <w:sz w:val="32"/>
          <w:szCs w:val="32"/>
        </w:rPr>
        <w:t>临时管理规约、</w:t>
      </w:r>
      <w:r>
        <w:rPr>
          <w:rFonts w:ascii="仿宋_GB2312" w:hAnsi="黑体" w:eastAsia="仿宋_GB2312"/>
          <w:color w:val="auto"/>
          <w:sz w:val="32"/>
          <w:szCs w:val="32"/>
        </w:rPr>
        <w:t>管理规约的行为进行劝阻、</w:t>
      </w:r>
      <w:r>
        <w:rPr>
          <w:rFonts w:ascii="仿宋_GB2312" w:hAnsi="黑体" w:eastAsia="仿宋_GB2312" w:cs="黑体"/>
          <w:color w:val="auto"/>
          <w:sz w:val="32"/>
          <w:szCs w:val="32"/>
        </w:rPr>
        <w:t>制止</w:t>
      </w:r>
      <w:r>
        <w:rPr>
          <w:rFonts w:ascii="仿宋_GB2312" w:hAnsi="黑体" w:eastAsia="仿宋_GB2312"/>
          <w:color w:val="auto"/>
          <w:sz w:val="32"/>
          <w:szCs w:val="32"/>
        </w:rPr>
        <w:t>，并及时报告业主委员会；</w:t>
      </w:r>
    </w:p>
    <w:p>
      <w:pPr>
        <w:pStyle w:val="34"/>
        <w:spacing w:line="240" w:lineRule="auto"/>
        <w:ind w:firstLine="640"/>
        <w:rPr>
          <w:rFonts w:hint="default" w:ascii="仿宋_GB2312" w:hAnsi="黑体" w:eastAsia="仿宋_GB2312" w:cs="黑体"/>
          <w:b/>
          <w:color w:val="auto"/>
          <w:sz w:val="32"/>
          <w:szCs w:val="32"/>
        </w:rPr>
      </w:pPr>
      <w:r>
        <w:rPr>
          <w:rFonts w:ascii="仿宋_GB2312" w:hAnsi="黑体" w:eastAsia="仿宋_GB2312"/>
          <w:color w:val="auto"/>
          <w:sz w:val="32"/>
          <w:szCs w:val="32"/>
        </w:rPr>
        <w:t>（九）对违法建设、擅自架设连接电线、占用消防车通道以及其他</w:t>
      </w:r>
      <w:r>
        <w:rPr>
          <w:rFonts w:ascii="仿宋_GB2312" w:hAnsi="黑体" w:eastAsia="仿宋_GB2312"/>
          <w:sz w:val="32"/>
          <w:szCs w:val="32"/>
        </w:rPr>
        <w:t>损害公共安全、物业或者业主共同利益</w:t>
      </w:r>
      <w:r>
        <w:rPr>
          <w:rFonts w:ascii="仿宋_GB2312" w:hAnsi="黑体" w:eastAsia="仿宋_GB2312"/>
          <w:color w:val="auto"/>
          <w:sz w:val="32"/>
          <w:szCs w:val="32"/>
        </w:rPr>
        <w:t>的</w:t>
      </w:r>
      <w:r>
        <w:rPr>
          <w:rFonts w:ascii="仿宋_GB2312" w:hAnsi="黑体" w:eastAsia="仿宋_GB2312"/>
          <w:sz w:val="32"/>
          <w:szCs w:val="32"/>
        </w:rPr>
        <w:t>违法</w:t>
      </w:r>
      <w:r>
        <w:rPr>
          <w:rFonts w:ascii="仿宋_GB2312" w:hAnsi="黑体" w:eastAsia="仿宋_GB2312"/>
          <w:color w:val="auto"/>
          <w:sz w:val="32"/>
          <w:szCs w:val="32"/>
        </w:rPr>
        <w:t>行为</w:t>
      </w:r>
      <w:r>
        <w:rPr>
          <w:rFonts w:ascii="仿宋_GB2312" w:hAnsi="黑体" w:eastAsia="仿宋_GB2312" w:cs="黑体"/>
          <w:color w:val="auto"/>
          <w:sz w:val="32"/>
          <w:szCs w:val="32"/>
        </w:rPr>
        <w:t>进行劝阻、</w:t>
      </w:r>
      <w:r>
        <w:rPr>
          <w:rFonts w:ascii="仿宋_GB2312" w:hAnsi="黑体" w:eastAsia="仿宋_GB2312"/>
          <w:color w:val="auto"/>
          <w:sz w:val="32"/>
          <w:szCs w:val="32"/>
        </w:rPr>
        <w:t>制止，劝阻、制止无效的向相关行政主管部门报告，并协助处理；</w:t>
      </w:r>
    </w:p>
    <w:p>
      <w:pPr>
        <w:ind w:firstLine="640" w:firstLineChars="200"/>
        <w:rPr>
          <w:rFonts w:ascii="仿宋_GB2312" w:hAnsi="黑体" w:eastAsia="仿宋_GB2312"/>
          <w:sz w:val="32"/>
          <w:szCs w:val="32"/>
        </w:rPr>
      </w:pPr>
      <w:r>
        <w:rPr>
          <w:rFonts w:hint="eastAsia" w:ascii="仿宋_GB2312" w:hAnsi="黑体" w:eastAsia="仿宋_GB2312"/>
          <w:sz w:val="32"/>
          <w:szCs w:val="32"/>
        </w:rPr>
        <w:t>（十）指导和监督业主、物业使用人进行生活垃圾分类；</w:t>
      </w:r>
    </w:p>
    <w:p>
      <w:pPr>
        <w:rPr>
          <w:rFonts w:ascii="仿宋_GB2312" w:hAnsi="黑体" w:eastAsia="仿宋_GB2312"/>
          <w:sz w:val="32"/>
          <w:szCs w:val="32"/>
        </w:rPr>
      </w:pPr>
      <w:r>
        <w:rPr>
          <w:rFonts w:hint="eastAsia" w:ascii="仿宋_GB2312" w:hAnsi="黑体" w:eastAsia="仿宋_GB2312"/>
          <w:sz w:val="32"/>
          <w:szCs w:val="32"/>
        </w:rPr>
        <w:t xml:space="preserve">    （十一）执行政府依法实施的</w:t>
      </w:r>
      <w:r>
        <w:rPr>
          <w:rFonts w:hint="eastAsia" w:ascii="仿宋_GB2312" w:hAnsi="黑体" w:eastAsia="仿宋_GB2312" w:cs="黑体"/>
          <w:sz w:val="32"/>
          <w:szCs w:val="32"/>
        </w:rPr>
        <w:t>各项</w:t>
      </w:r>
      <w:r>
        <w:rPr>
          <w:rFonts w:hint="eastAsia" w:ascii="仿宋_GB2312" w:hAnsi="黑体" w:eastAsia="仿宋_GB2312"/>
          <w:sz w:val="32"/>
          <w:szCs w:val="32"/>
        </w:rPr>
        <w:t>管理措施，积极配合开展相关工作；</w:t>
      </w:r>
    </w:p>
    <w:p>
      <w:pPr>
        <w:rPr>
          <w:rFonts w:ascii="仿宋_GB2312" w:hAnsi="黑体" w:eastAsia="仿宋_GB2312" w:cs="黑体"/>
          <w:bCs/>
          <w:kern w:val="0"/>
          <w:sz w:val="32"/>
          <w:szCs w:val="32"/>
          <w:shd w:val="clear" w:color="auto" w:fill="FFFFFF"/>
        </w:rPr>
      </w:pPr>
      <w:r>
        <w:rPr>
          <w:rFonts w:hint="eastAsia" w:ascii="仿宋_GB2312" w:hAnsi="黑体" w:eastAsia="仿宋_GB2312"/>
          <w:sz w:val="32"/>
          <w:szCs w:val="32"/>
        </w:rPr>
        <w:t xml:space="preserve">    </w:t>
      </w:r>
      <w:r>
        <w:rPr>
          <w:rFonts w:hint="eastAsia" w:ascii="仿宋_GB2312" w:hAnsi="黑体" w:eastAsia="仿宋_GB2312" w:cs="黑体"/>
          <w:bCs/>
          <w:kern w:val="0"/>
          <w:sz w:val="32"/>
          <w:szCs w:val="32"/>
          <w:shd w:val="clear" w:color="auto" w:fill="FFFFFF"/>
        </w:rPr>
        <w:t>（十二）受委托利用物业共用部位和共用设施设备经营的，应当每年至少向全体业主公布一次共用部位、共用设施设备经营和收益情况；</w:t>
      </w:r>
    </w:p>
    <w:p>
      <w:pPr>
        <w:ind w:firstLine="585"/>
        <w:rPr>
          <w:rFonts w:ascii="仿宋_GB2312" w:hAnsi="黑体" w:eastAsia="仿宋_GB2312"/>
          <w:sz w:val="32"/>
          <w:szCs w:val="32"/>
        </w:rPr>
      </w:pPr>
      <w:r>
        <w:rPr>
          <w:rFonts w:hint="eastAsia" w:ascii="仿宋_GB2312" w:hAnsi="黑体" w:eastAsia="仿宋_GB2312"/>
          <w:sz w:val="32"/>
          <w:szCs w:val="32"/>
        </w:rPr>
        <w:t>（十三）接受业主和业主委员会的监督，</w:t>
      </w:r>
      <w:r>
        <w:rPr>
          <w:rFonts w:hint="eastAsia" w:ascii="仿宋_GB2312" w:hAnsi="黑体" w:eastAsia="仿宋_GB2312" w:cs="仿宋_GB2312"/>
          <w:sz w:val="32"/>
        </w:rPr>
        <w:t>并及时答复业主对物业服务情况提出的询问，</w:t>
      </w:r>
      <w:r>
        <w:rPr>
          <w:rFonts w:hint="eastAsia" w:ascii="仿宋_GB2312" w:hAnsi="黑体" w:eastAsia="仿宋_GB2312"/>
          <w:sz w:val="32"/>
          <w:szCs w:val="32"/>
        </w:rPr>
        <w:t>听取业主、物业使用人的意见和建议，改进和完善物业服务；</w:t>
      </w:r>
    </w:p>
    <w:p>
      <w:pPr>
        <w:ind w:firstLine="585"/>
        <w:rPr>
          <w:rFonts w:ascii="仿宋_GB2312" w:hAnsi="黑体" w:eastAsia="仿宋_GB2312" w:cs="Times New Roman"/>
          <w:color w:val="000000"/>
          <w:sz w:val="32"/>
          <w:szCs w:val="24"/>
        </w:rPr>
      </w:pPr>
      <w:r>
        <w:rPr>
          <w:rFonts w:hint="eastAsia" w:ascii="仿宋_GB2312" w:hAnsi="黑体" w:eastAsia="仿宋_GB2312"/>
          <w:sz w:val="32"/>
          <w:szCs w:val="32"/>
        </w:rPr>
        <w:t>（十四）履行</w:t>
      </w:r>
      <w:r>
        <w:rPr>
          <w:rFonts w:hint="eastAsia" w:ascii="仿宋_GB2312" w:hAnsi="黑体" w:eastAsia="仿宋_GB2312" w:cs="Times New Roman"/>
          <w:color w:val="000000"/>
          <w:sz w:val="32"/>
          <w:szCs w:val="24"/>
        </w:rPr>
        <w:t>业主大会决定或者业主共同决定</w:t>
      </w:r>
      <w:r>
        <w:rPr>
          <w:rFonts w:hint="eastAsia" w:ascii="仿宋_GB2312" w:hAnsi="黑体" w:eastAsia="仿宋_GB2312"/>
          <w:sz w:val="32"/>
          <w:szCs w:val="32"/>
        </w:rPr>
        <w:t>赋予的职责；</w:t>
      </w:r>
    </w:p>
    <w:p>
      <w:pPr>
        <w:ind w:firstLine="585"/>
        <w:rPr>
          <w:rFonts w:ascii="仿宋_GB2312" w:eastAsia="仿宋_GB2312"/>
          <w:sz w:val="32"/>
          <w:szCs w:val="32"/>
        </w:rPr>
      </w:pPr>
      <w:r>
        <w:rPr>
          <w:rFonts w:hint="eastAsia" w:ascii="仿宋_GB2312" w:hAnsi="黑体" w:eastAsia="仿宋_GB2312"/>
          <w:sz w:val="32"/>
          <w:szCs w:val="32"/>
        </w:rPr>
        <w:t>（十五）履行法律法规规定和物业服务合同约定的其他职责。</w:t>
      </w:r>
    </w:p>
    <w:p>
      <w:pPr>
        <w:shd w:val="clear" w:color="auto" w:fill="FFFFFF"/>
        <w:spacing w:line="560" w:lineRule="exact"/>
        <w:ind w:firstLine="640" w:firstLineChars="200"/>
        <w:rPr>
          <w:rFonts w:ascii="仿宋_GB2312" w:hAnsi="仿宋" w:eastAsia="仿宋_GB2312" w:cs="黑体"/>
          <w:bCs/>
          <w:kern w:val="0"/>
          <w:sz w:val="32"/>
          <w:szCs w:val="32"/>
          <w:shd w:val="clear" w:color="auto" w:fill="FFFFFF"/>
        </w:rPr>
      </w:pPr>
      <w:r>
        <w:rPr>
          <w:rFonts w:hint="eastAsia" w:ascii="黑体" w:hAnsi="黑体" w:eastAsia="黑体" w:cs="黑体"/>
          <w:bCs/>
          <w:kern w:val="0"/>
          <w:sz w:val="32"/>
          <w:szCs w:val="32"/>
          <w:shd w:val="clear" w:color="auto" w:fill="FFFFFF"/>
        </w:rPr>
        <w:t xml:space="preserve">第四十二条 </w:t>
      </w:r>
      <w:r>
        <w:rPr>
          <w:rFonts w:hint="eastAsia" w:ascii="仿宋_GB2312" w:hAnsi="黑体" w:eastAsia="仿宋_GB2312"/>
          <w:sz w:val="32"/>
        </w:rPr>
        <w:t>物业服务人不得以业主拖欠物业费、不配合管理等理由，减少服务内容，降低服务质量；不得采取停止供水、供电、供燃气、供热以及限制业主进出小区、乘用电梯、入户的方式催交物业费。</w:t>
      </w:r>
    </w:p>
    <w:p>
      <w:pPr>
        <w:pStyle w:val="34"/>
        <w:spacing w:line="560" w:lineRule="exact"/>
        <w:ind w:firstLine="640" w:firstLineChars="200"/>
        <w:rPr>
          <w:rFonts w:hint="default" w:ascii="仿宋_GB2312" w:hAnsi="黑体" w:eastAsia="仿宋_GB2312"/>
          <w:color w:val="auto"/>
          <w:sz w:val="32"/>
        </w:rPr>
      </w:pPr>
      <w:r>
        <w:rPr>
          <w:rFonts w:ascii="仿宋_GB2312" w:hAnsi="黑体" w:eastAsia="仿宋_GB2312"/>
          <w:color w:val="auto"/>
          <w:sz w:val="32"/>
        </w:rPr>
        <w:t>除有关国家机关依法调取外，未经业主、物业使用人书面同意，物业服务</w:t>
      </w:r>
      <w:r>
        <w:rPr>
          <w:rFonts w:ascii="仿宋_GB2312" w:hAnsi="黑体" w:eastAsia="仿宋_GB2312"/>
          <w:sz w:val="32"/>
        </w:rPr>
        <w:t>人</w:t>
      </w:r>
      <w:r>
        <w:rPr>
          <w:rFonts w:ascii="仿宋_GB2312" w:hAnsi="黑体" w:eastAsia="仿宋_GB2312"/>
          <w:color w:val="auto"/>
          <w:sz w:val="32"/>
        </w:rPr>
        <w:t>不得向其他单位和个人提供业主、物业使用人的个人信息。</w:t>
      </w:r>
    </w:p>
    <w:p>
      <w:pPr>
        <w:spacing w:line="560" w:lineRule="exact"/>
        <w:ind w:firstLine="480" w:firstLineChars="150"/>
        <w:rPr>
          <w:rFonts w:ascii="仿宋_GB2312" w:hAnsi="黑体" w:eastAsia="仿宋_GB2312"/>
          <w:bCs/>
          <w:sz w:val="32"/>
        </w:rPr>
      </w:pPr>
      <w:r>
        <w:rPr>
          <w:rFonts w:hint="eastAsia" w:ascii="仿宋_GB2312" w:hAnsi="黑体" w:eastAsia="仿宋_GB2312"/>
          <w:bCs/>
          <w:sz w:val="32"/>
        </w:rPr>
        <w:t>物业服务</w:t>
      </w:r>
      <w:r>
        <w:rPr>
          <w:rFonts w:hint="eastAsia" w:ascii="仿宋_GB2312" w:hAnsi="黑体" w:eastAsia="仿宋_GB2312"/>
          <w:sz w:val="32"/>
        </w:rPr>
        <w:t>人</w:t>
      </w:r>
      <w:r>
        <w:rPr>
          <w:rFonts w:hint="eastAsia" w:ascii="仿宋_GB2312" w:hAnsi="黑体" w:eastAsia="仿宋_GB2312"/>
          <w:bCs/>
          <w:sz w:val="32"/>
        </w:rPr>
        <w:t>未能履行物业服务合同的约定，导致业主人身、财产受到损害的，应当依法承担相应的法律责任。</w:t>
      </w:r>
    </w:p>
    <w:p>
      <w:pPr>
        <w:autoSpaceDE w:val="0"/>
        <w:autoSpaceDN w:val="0"/>
        <w:adjustRightInd w:val="0"/>
        <w:spacing w:line="560" w:lineRule="exact"/>
        <w:ind w:firstLine="640" w:firstLineChars="200"/>
        <w:rPr>
          <w:rFonts w:ascii="仿宋_GB2312" w:hAnsi="黑体" w:eastAsia="仿宋_GB2312"/>
          <w:sz w:val="32"/>
          <w:szCs w:val="32"/>
        </w:rPr>
      </w:pPr>
      <w:r>
        <w:rPr>
          <w:rFonts w:hint="eastAsia" w:ascii="黑体" w:hAnsi="黑体" w:eastAsia="黑体" w:cs="宋体"/>
          <w:kern w:val="0"/>
          <w:sz w:val="32"/>
          <w:szCs w:val="32"/>
          <w:lang w:val="zh-CN"/>
        </w:rPr>
        <w:t>第四十三条</w:t>
      </w:r>
      <w:r>
        <w:rPr>
          <w:rFonts w:hint="eastAsia" w:ascii="黑体" w:hAnsi="黑体" w:eastAsia="黑体" w:cs="宋体"/>
          <w:kern w:val="0"/>
          <w:sz w:val="32"/>
          <w:szCs w:val="32"/>
        </w:rPr>
        <w:t xml:space="preserve"> </w:t>
      </w:r>
      <w:r>
        <w:rPr>
          <w:rFonts w:hint="eastAsia" w:ascii="仿宋_GB2312" w:hAnsi="黑体" w:eastAsia="仿宋_GB2312"/>
          <w:sz w:val="32"/>
          <w:szCs w:val="32"/>
        </w:rPr>
        <w:t>业主委员会应当与选聘的</w:t>
      </w:r>
      <w:r>
        <w:rPr>
          <w:rFonts w:hint="eastAsia" w:ascii="仿宋_GB2312" w:hAnsi="仿宋" w:eastAsia="仿宋_GB2312" w:cs="宋体"/>
          <w:kern w:val="0"/>
          <w:sz w:val="32"/>
          <w:szCs w:val="32"/>
          <w:lang w:val="zh-CN"/>
        </w:rPr>
        <w:t>物业服务</w:t>
      </w:r>
      <w:r>
        <w:rPr>
          <w:rFonts w:hint="eastAsia" w:ascii="仿宋_GB2312" w:hAnsi="黑体" w:eastAsia="仿宋_GB2312"/>
          <w:sz w:val="32"/>
          <w:szCs w:val="32"/>
        </w:rPr>
        <w:t>人</w:t>
      </w:r>
      <w:r>
        <w:rPr>
          <w:rFonts w:hint="eastAsia" w:ascii="仿宋_GB2312" w:hAnsi="仿宋" w:eastAsia="仿宋_GB2312" w:cs="宋体"/>
          <w:kern w:val="0"/>
          <w:sz w:val="32"/>
          <w:szCs w:val="32"/>
          <w:lang w:val="zh-CN"/>
        </w:rPr>
        <w:t>订</w:t>
      </w:r>
      <w:r>
        <w:rPr>
          <w:rFonts w:hint="eastAsia" w:ascii="仿宋_GB2312" w:hAnsi="黑体" w:eastAsia="仿宋_GB2312" w:cs="宋体"/>
          <w:kern w:val="0"/>
          <w:sz w:val="32"/>
          <w:szCs w:val="32"/>
          <w:lang w:val="zh-CN"/>
        </w:rPr>
        <w:t>立书面的</w:t>
      </w:r>
      <w:r>
        <w:rPr>
          <w:rFonts w:hint="eastAsia" w:ascii="仿宋_GB2312" w:hAnsi="仿宋" w:eastAsia="仿宋_GB2312" w:cs="宋体"/>
          <w:kern w:val="0"/>
          <w:sz w:val="32"/>
          <w:szCs w:val="32"/>
          <w:lang w:val="zh-CN"/>
        </w:rPr>
        <w:t>物业服务合同。</w:t>
      </w:r>
    </w:p>
    <w:p>
      <w:pPr>
        <w:autoSpaceDE w:val="0"/>
        <w:autoSpaceDN w:val="0"/>
        <w:adjustRightInd w:val="0"/>
        <w:spacing w:line="560" w:lineRule="exact"/>
        <w:ind w:firstLine="640" w:firstLineChars="200"/>
        <w:rPr>
          <w:rFonts w:ascii="仿宋_GB2312" w:hAnsi="仿宋" w:eastAsia="仿宋_GB2312" w:cs="宋体"/>
          <w:kern w:val="0"/>
          <w:sz w:val="32"/>
          <w:szCs w:val="32"/>
          <w:lang w:val="zh-CN"/>
        </w:rPr>
      </w:pPr>
      <w:r>
        <w:rPr>
          <w:rFonts w:hint="eastAsia" w:ascii="仿宋_GB2312" w:hAnsi="仿宋" w:eastAsia="仿宋_GB2312" w:cs="宋体"/>
          <w:kern w:val="0"/>
          <w:sz w:val="32"/>
          <w:szCs w:val="32"/>
          <w:lang w:val="zh-CN"/>
        </w:rPr>
        <w:t>物业服务合同</w:t>
      </w:r>
      <w:r>
        <w:rPr>
          <w:rFonts w:hint="eastAsia" w:ascii="仿宋_GB2312" w:hAnsi="黑体" w:eastAsia="仿宋_GB2312" w:cs="宋体"/>
          <w:kern w:val="0"/>
          <w:sz w:val="32"/>
          <w:szCs w:val="32"/>
          <w:lang w:val="zh-CN"/>
        </w:rPr>
        <w:t>的内容一般包括</w:t>
      </w:r>
      <w:r>
        <w:rPr>
          <w:rFonts w:hint="eastAsia" w:ascii="仿宋_GB2312" w:hAnsi="仿宋" w:eastAsia="仿宋_GB2312" w:cs="宋体"/>
          <w:kern w:val="0"/>
          <w:sz w:val="32"/>
          <w:szCs w:val="32"/>
          <w:lang w:val="zh-CN"/>
        </w:rPr>
        <w:t>服务事项、</w:t>
      </w:r>
      <w:r>
        <w:rPr>
          <w:rFonts w:hint="eastAsia" w:ascii="仿宋_GB2312" w:hAnsi="黑体" w:eastAsia="仿宋_GB2312" w:cs="宋体"/>
          <w:kern w:val="0"/>
          <w:sz w:val="32"/>
          <w:szCs w:val="32"/>
          <w:lang w:val="zh-CN"/>
        </w:rPr>
        <w:t>服务质量、</w:t>
      </w:r>
      <w:r>
        <w:rPr>
          <w:rFonts w:hint="eastAsia" w:ascii="仿宋_GB2312" w:hAnsi="仿宋" w:eastAsia="仿宋_GB2312" w:cs="宋体"/>
          <w:kern w:val="0"/>
          <w:sz w:val="32"/>
          <w:szCs w:val="32"/>
          <w:lang w:val="zh-CN"/>
        </w:rPr>
        <w:t>服务</w:t>
      </w:r>
      <w:r>
        <w:rPr>
          <w:rFonts w:hint="eastAsia" w:ascii="仿宋_GB2312" w:hAnsi="黑体" w:eastAsia="仿宋_GB2312" w:cs="宋体"/>
          <w:kern w:val="0"/>
          <w:sz w:val="32"/>
          <w:szCs w:val="32"/>
          <w:lang w:val="zh-CN"/>
        </w:rPr>
        <w:t>费用的</w:t>
      </w:r>
      <w:r>
        <w:rPr>
          <w:rFonts w:hint="eastAsia" w:ascii="仿宋_GB2312" w:hAnsi="仿宋" w:eastAsia="仿宋_GB2312" w:cs="宋体"/>
          <w:kern w:val="0"/>
          <w:sz w:val="32"/>
          <w:szCs w:val="32"/>
          <w:lang w:val="zh-CN"/>
        </w:rPr>
        <w:t>标准</w:t>
      </w:r>
      <w:r>
        <w:rPr>
          <w:rFonts w:hint="eastAsia" w:ascii="仿宋_GB2312" w:hAnsi="黑体" w:eastAsia="仿宋_GB2312" w:cs="宋体"/>
          <w:kern w:val="0"/>
          <w:sz w:val="32"/>
          <w:szCs w:val="32"/>
          <w:lang w:val="zh-CN"/>
        </w:rPr>
        <w:t>和收取办法</w:t>
      </w:r>
      <w:r>
        <w:rPr>
          <w:rFonts w:hint="eastAsia" w:ascii="仿宋_GB2312" w:hAnsi="仿宋" w:eastAsia="仿宋_GB2312" w:cs="宋体"/>
          <w:kern w:val="0"/>
          <w:sz w:val="32"/>
          <w:szCs w:val="32"/>
          <w:lang w:val="zh-CN"/>
        </w:rPr>
        <w:t>、</w:t>
      </w:r>
      <w:r>
        <w:rPr>
          <w:rFonts w:hint="eastAsia" w:ascii="仿宋_GB2312" w:hAnsi="黑体" w:eastAsia="仿宋_GB2312" w:cs="宋体"/>
          <w:kern w:val="0"/>
          <w:sz w:val="32"/>
          <w:szCs w:val="32"/>
          <w:lang w:val="zh-CN"/>
        </w:rPr>
        <w:t>物业专项维修资金的使用、物业服务用房的管理和使用、</w:t>
      </w:r>
      <w:r>
        <w:rPr>
          <w:rFonts w:hint="eastAsia" w:ascii="仿宋_GB2312" w:hAnsi="仿宋" w:eastAsia="仿宋_GB2312" w:cs="宋体"/>
          <w:kern w:val="0"/>
          <w:sz w:val="32"/>
          <w:szCs w:val="32"/>
          <w:lang w:val="zh-CN"/>
        </w:rPr>
        <w:t>服务期限、</w:t>
      </w:r>
      <w:r>
        <w:rPr>
          <w:rFonts w:hint="eastAsia" w:ascii="仿宋_GB2312" w:hAnsi="黑体" w:eastAsia="仿宋_GB2312" w:cs="宋体"/>
          <w:kern w:val="0"/>
          <w:sz w:val="32"/>
          <w:szCs w:val="32"/>
          <w:lang w:val="zh-CN"/>
        </w:rPr>
        <w:t>服务交接</w:t>
      </w:r>
      <w:r>
        <w:rPr>
          <w:rFonts w:hint="eastAsia" w:ascii="仿宋_GB2312" w:hAnsi="仿宋" w:eastAsia="仿宋_GB2312" w:cs="宋体"/>
          <w:kern w:val="0"/>
          <w:sz w:val="32"/>
          <w:szCs w:val="32"/>
          <w:lang w:val="zh-CN"/>
        </w:rPr>
        <w:t>等</w:t>
      </w:r>
      <w:r>
        <w:rPr>
          <w:rFonts w:hint="eastAsia" w:ascii="仿宋_GB2312" w:hAnsi="黑体" w:eastAsia="仿宋_GB2312" w:cs="宋体"/>
          <w:kern w:val="0"/>
          <w:sz w:val="32"/>
          <w:szCs w:val="32"/>
          <w:lang w:val="zh-CN"/>
        </w:rPr>
        <w:t>条款</w:t>
      </w:r>
      <w:r>
        <w:rPr>
          <w:rFonts w:hint="eastAsia" w:ascii="仿宋_GB2312" w:hAnsi="仿宋" w:eastAsia="仿宋_GB2312" w:cs="宋体"/>
          <w:kern w:val="0"/>
          <w:sz w:val="32"/>
          <w:szCs w:val="32"/>
          <w:lang w:val="zh-CN"/>
        </w:rPr>
        <w:t>。</w:t>
      </w:r>
    </w:p>
    <w:p>
      <w:pPr>
        <w:autoSpaceDE w:val="0"/>
        <w:autoSpaceDN w:val="0"/>
        <w:adjustRightInd w:val="0"/>
        <w:spacing w:line="560" w:lineRule="exact"/>
        <w:ind w:firstLine="640" w:firstLineChars="200"/>
        <w:rPr>
          <w:rFonts w:ascii="仿宋_GB2312" w:hAnsi="黑体" w:eastAsia="仿宋_GB2312" w:cs="宋体"/>
          <w:color w:val="FF0000"/>
          <w:kern w:val="0"/>
          <w:sz w:val="32"/>
          <w:szCs w:val="32"/>
          <w:lang w:val="zh-CN"/>
        </w:rPr>
      </w:pPr>
      <w:r>
        <w:rPr>
          <w:rFonts w:hint="eastAsia" w:ascii="仿宋_GB2312" w:hAnsi="黑体" w:eastAsia="仿宋_GB2312" w:cs="宋体"/>
          <w:kern w:val="0"/>
          <w:sz w:val="32"/>
          <w:szCs w:val="32"/>
          <w:lang w:val="zh-CN"/>
        </w:rPr>
        <w:t>物业服务人公开作出的有利于业主的服务承诺，为物业服务合同的组成部分。</w:t>
      </w:r>
    </w:p>
    <w:p>
      <w:pPr>
        <w:autoSpaceDE w:val="0"/>
        <w:autoSpaceDN w:val="0"/>
        <w:adjustRightInd w:val="0"/>
        <w:spacing w:line="560" w:lineRule="exact"/>
        <w:ind w:firstLine="640" w:firstLineChars="200"/>
        <w:rPr>
          <w:rFonts w:ascii="仿宋_GB2312" w:hAnsi="黑体" w:eastAsia="仿宋_GB2312" w:cs="宋体"/>
          <w:color w:val="FF0000"/>
          <w:kern w:val="0"/>
          <w:sz w:val="32"/>
          <w:szCs w:val="32"/>
          <w:lang w:val="zh-CN"/>
        </w:rPr>
      </w:pPr>
      <w:r>
        <w:rPr>
          <w:rFonts w:hint="eastAsia" w:ascii="仿宋_GB2312" w:hAnsi="仿宋" w:eastAsia="仿宋_GB2312" w:cs="宋体"/>
          <w:kern w:val="0"/>
          <w:sz w:val="32"/>
          <w:szCs w:val="32"/>
          <w:lang w:val="zh-CN"/>
        </w:rPr>
        <w:t>物业服务</w:t>
      </w:r>
      <w:r>
        <w:rPr>
          <w:rFonts w:hint="eastAsia" w:ascii="仿宋_GB2312" w:hAnsi="黑体" w:eastAsia="仿宋_GB2312" w:cs="宋体"/>
          <w:kern w:val="0"/>
          <w:sz w:val="32"/>
          <w:szCs w:val="32"/>
          <w:lang w:val="zh-CN"/>
        </w:rPr>
        <w:t>人</w:t>
      </w:r>
      <w:r>
        <w:rPr>
          <w:rFonts w:hint="eastAsia" w:ascii="仿宋_GB2312" w:hAnsi="仿宋" w:eastAsia="仿宋_GB2312" w:cs="宋体"/>
          <w:kern w:val="0"/>
          <w:sz w:val="32"/>
          <w:szCs w:val="32"/>
          <w:lang w:val="zh-CN"/>
        </w:rPr>
        <w:t>应当自物业服务合同</w:t>
      </w:r>
      <w:r>
        <w:rPr>
          <w:rFonts w:hint="eastAsia" w:ascii="仿宋_GB2312" w:hAnsi="黑体" w:eastAsia="仿宋_GB2312" w:cs="宋体"/>
          <w:kern w:val="0"/>
          <w:sz w:val="32"/>
          <w:szCs w:val="32"/>
          <w:lang w:val="zh-CN"/>
        </w:rPr>
        <w:t>签订</w:t>
      </w:r>
      <w:r>
        <w:rPr>
          <w:rFonts w:hint="eastAsia" w:ascii="仿宋_GB2312" w:hAnsi="仿宋" w:eastAsia="仿宋_GB2312" w:cs="宋体"/>
          <w:kern w:val="0"/>
          <w:sz w:val="32"/>
          <w:szCs w:val="32"/>
          <w:lang w:val="zh-CN"/>
        </w:rPr>
        <w:t>之日起十五日内，将合同报</w:t>
      </w:r>
      <w:r>
        <w:rPr>
          <w:rFonts w:hint="eastAsia" w:ascii="仿宋_GB2312" w:hAnsi="黑体" w:eastAsia="仿宋_GB2312" w:cs="宋体"/>
          <w:kern w:val="0"/>
          <w:sz w:val="32"/>
          <w:szCs w:val="32"/>
          <w:lang w:val="zh-CN"/>
        </w:rPr>
        <w:t>物业所在地街道办事处、乡镇人民政府</w:t>
      </w:r>
      <w:r>
        <w:rPr>
          <w:rFonts w:hint="eastAsia" w:ascii="仿宋_GB2312" w:hAnsi="仿宋" w:eastAsia="仿宋_GB2312" w:cs="宋体"/>
          <w:kern w:val="0"/>
          <w:sz w:val="32"/>
          <w:szCs w:val="32"/>
          <w:lang w:val="zh-CN"/>
        </w:rPr>
        <w:t>备案。</w:t>
      </w:r>
    </w:p>
    <w:p>
      <w:pPr>
        <w:autoSpaceDE w:val="0"/>
        <w:autoSpaceDN w:val="0"/>
        <w:adjustRightInd w:val="0"/>
        <w:spacing w:line="560" w:lineRule="exact"/>
        <w:ind w:firstLine="640" w:firstLineChars="200"/>
        <w:rPr>
          <w:rFonts w:ascii="仿宋_GB2312" w:hAnsi="仿宋" w:eastAsia="仿宋_GB2312" w:cs="宋体"/>
          <w:kern w:val="0"/>
          <w:sz w:val="32"/>
          <w:szCs w:val="32"/>
          <w:lang w:val="zh-CN"/>
        </w:rPr>
      </w:pPr>
      <w:r>
        <w:rPr>
          <w:rFonts w:hint="eastAsia" w:ascii="黑体" w:hAnsi="黑体" w:eastAsia="黑体" w:cs="宋体"/>
          <w:kern w:val="0"/>
          <w:sz w:val="32"/>
          <w:szCs w:val="32"/>
          <w:lang w:val="zh-CN"/>
        </w:rPr>
        <w:t>第四十四条</w:t>
      </w:r>
      <w:r>
        <w:rPr>
          <w:rFonts w:ascii="仿宋" w:hAnsi="仿宋" w:eastAsia="仿宋"/>
          <w:kern w:val="0"/>
          <w:sz w:val="32"/>
          <w:szCs w:val="32"/>
        </w:rPr>
        <w:t xml:space="preserve"> </w:t>
      </w:r>
      <w:r>
        <w:rPr>
          <w:rFonts w:hint="eastAsia" w:ascii="仿宋_GB2312" w:hAnsi="仿宋" w:eastAsia="仿宋_GB2312" w:cs="宋体"/>
          <w:kern w:val="0"/>
          <w:sz w:val="32"/>
          <w:szCs w:val="32"/>
          <w:lang w:val="zh-CN"/>
        </w:rPr>
        <w:t>物业服务收费实行市场调节价</w:t>
      </w:r>
      <w:r>
        <w:rPr>
          <w:rFonts w:hint="eastAsia" w:ascii="仿宋_GB2312" w:hAnsi="黑体" w:eastAsia="仿宋_GB2312" w:cs="宋体"/>
          <w:kern w:val="0"/>
          <w:sz w:val="32"/>
          <w:szCs w:val="32"/>
          <w:lang w:val="zh-CN"/>
        </w:rPr>
        <w:t>和</w:t>
      </w:r>
      <w:r>
        <w:rPr>
          <w:rFonts w:hint="eastAsia" w:ascii="仿宋_GB2312" w:hAnsi="仿宋" w:eastAsia="仿宋_GB2312" w:cs="宋体"/>
          <w:kern w:val="0"/>
          <w:sz w:val="32"/>
          <w:szCs w:val="32"/>
          <w:lang w:val="zh-CN"/>
        </w:rPr>
        <w:t>政府指导价</w:t>
      </w:r>
      <w:r>
        <w:rPr>
          <w:rFonts w:hint="eastAsia" w:ascii="仿宋_GB2312" w:hAnsi="黑体" w:eastAsia="仿宋_GB2312" w:cs="宋体"/>
          <w:kern w:val="0"/>
          <w:sz w:val="32"/>
          <w:szCs w:val="32"/>
          <w:lang w:val="zh-CN"/>
        </w:rPr>
        <w:t>相结合的方式</w:t>
      </w:r>
      <w:r>
        <w:rPr>
          <w:rFonts w:hint="eastAsia" w:ascii="仿宋_GB2312" w:hAnsi="仿宋" w:eastAsia="仿宋_GB2312" w:cs="宋体"/>
          <w:kern w:val="0"/>
          <w:sz w:val="32"/>
          <w:szCs w:val="32"/>
          <w:lang w:val="zh-CN"/>
        </w:rPr>
        <w:t>。</w:t>
      </w:r>
      <w:r>
        <w:rPr>
          <w:rFonts w:hint="eastAsia" w:ascii="仿宋_GB2312" w:hAnsi="黑体" w:eastAsia="仿宋_GB2312"/>
          <w:sz w:val="32"/>
          <w:szCs w:val="32"/>
        </w:rPr>
        <w:t>住宅前期物业服务收费应当实行政府指导价。</w:t>
      </w:r>
      <w:r>
        <w:rPr>
          <w:rFonts w:hint="eastAsia" w:ascii="仿宋_GB2312" w:hAnsi="仿宋" w:eastAsia="仿宋_GB2312" w:cs="宋体"/>
          <w:kern w:val="0"/>
          <w:sz w:val="32"/>
          <w:szCs w:val="32"/>
          <w:lang w:val="zh-CN"/>
        </w:rPr>
        <w:t>政府指导价由市价格主管部门会同市物业管理主管部门根据物业服务等级标准等因素，制定相应的基准价及其浮动幅度，并</w:t>
      </w:r>
      <w:r>
        <w:rPr>
          <w:rFonts w:hint="eastAsia" w:ascii="仿宋_GB2312" w:hAnsi="黑体" w:eastAsia="仿宋_GB2312" w:cs="宋体"/>
          <w:kern w:val="0"/>
          <w:sz w:val="32"/>
          <w:szCs w:val="32"/>
          <w:lang w:val="zh-CN"/>
        </w:rPr>
        <w:t>定期向社会</w:t>
      </w:r>
      <w:r>
        <w:rPr>
          <w:rFonts w:hint="eastAsia" w:ascii="仿宋_GB2312" w:hAnsi="仿宋" w:eastAsia="仿宋_GB2312" w:cs="宋体"/>
          <w:kern w:val="0"/>
          <w:sz w:val="32"/>
          <w:szCs w:val="32"/>
          <w:lang w:val="zh-CN"/>
        </w:rPr>
        <w:t>公布。</w:t>
      </w:r>
    </w:p>
    <w:p>
      <w:pPr>
        <w:autoSpaceDE w:val="0"/>
        <w:autoSpaceDN w:val="0"/>
        <w:adjustRightInd w:val="0"/>
        <w:spacing w:line="560" w:lineRule="exact"/>
        <w:ind w:firstLine="640" w:firstLineChars="200"/>
        <w:rPr>
          <w:rFonts w:ascii="仿宋_GB2312" w:hAnsi="黑体" w:eastAsia="仿宋_GB2312" w:cs="宋体"/>
          <w:kern w:val="0"/>
          <w:sz w:val="32"/>
          <w:szCs w:val="32"/>
          <w:lang w:val="zh-CN"/>
        </w:rPr>
      </w:pPr>
      <w:r>
        <w:rPr>
          <w:rFonts w:hint="eastAsia" w:ascii="仿宋_GB2312" w:hAnsi="黑体" w:eastAsia="仿宋_GB2312" w:cs="宋体"/>
          <w:kern w:val="0"/>
          <w:sz w:val="32"/>
          <w:szCs w:val="32"/>
          <w:lang w:val="zh-CN"/>
        </w:rPr>
        <w:t>实行政府指导价的，按照政府公布的基准价及其浮动幅度，由建设单位或者业主与物业服务人在物业服务合同中约定具体收费标准，物业服务人应当到市价格主管部门备案。</w:t>
      </w:r>
    </w:p>
    <w:p>
      <w:pPr>
        <w:autoSpaceDE w:val="0"/>
        <w:autoSpaceDN w:val="0"/>
        <w:adjustRightInd w:val="0"/>
        <w:spacing w:line="560" w:lineRule="exact"/>
        <w:rPr>
          <w:rFonts w:ascii="仿宋_GB2312" w:hAnsi="仿宋" w:eastAsia="仿宋_GB2312" w:cs="宋体"/>
          <w:kern w:val="0"/>
          <w:sz w:val="32"/>
          <w:szCs w:val="32"/>
          <w:lang w:val="zh-CN"/>
        </w:rPr>
      </w:pPr>
      <w:r>
        <w:rPr>
          <w:rFonts w:hint="eastAsia" w:ascii="仿宋_GB2312" w:hAnsi="仿宋" w:eastAsia="仿宋_GB2312" w:cs="宋体"/>
          <w:kern w:val="0"/>
          <w:sz w:val="32"/>
          <w:szCs w:val="32"/>
          <w:lang w:val="zh-CN"/>
        </w:rPr>
        <w:t>　　实行市场调节价的，由建设单位或者业主与物业服务</w:t>
      </w:r>
      <w:r>
        <w:rPr>
          <w:rFonts w:hint="eastAsia" w:ascii="仿宋_GB2312" w:hAnsi="黑体" w:eastAsia="仿宋_GB2312" w:cs="宋体"/>
          <w:kern w:val="0"/>
          <w:sz w:val="32"/>
          <w:szCs w:val="32"/>
          <w:lang w:val="zh-CN"/>
        </w:rPr>
        <w:t>人</w:t>
      </w:r>
      <w:r>
        <w:rPr>
          <w:rFonts w:hint="eastAsia" w:ascii="仿宋_GB2312" w:hAnsi="仿宋" w:eastAsia="仿宋_GB2312" w:cs="宋体"/>
          <w:kern w:val="0"/>
          <w:sz w:val="32"/>
          <w:szCs w:val="32"/>
          <w:lang w:val="zh-CN"/>
        </w:rPr>
        <w:t>在物业服务合同中约定价格。</w:t>
      </w:r>
    </w:p>
    <w:p>
      <w:pPr>
        <w:spacing w:line="560" w:lineRule="exact"/>
        <w:ind w:firstLine="640" w:firstLineChars="200"/>
        <w:rPr>
          <w:rFonts w:ascii="仿宋_GB2312" w:hAnsi="黑体" w:eastAsia="仿宋_GB2312"/>
          <w:sz w:val="32"/>
        </w:rPr>
      </w:pPr>
      <w:r>
        <w:rPr>
          <w:rFonts w:hint="eastAsia" w:ascii="仿宋_GB2312" w:hAnsi="黑体" w:eastAsia="仿宋_GB2312"/>
          <w:sz w:val="32"/>
          <w:szCs w:val="32"/>
        </w:rPr>
        <w:t>任何单位和个人不得强制物业服务人代收有关费用或者无偿提供合同约定之外的其他服务。</w:t>
      </w:r>
    </w:p>
    <w:p>
      <w:pPr>
        <w:shd w:val="clear" w:color="auto" w:fill="FFFFFF"/>
        <w:spacing w:line="560" w:lineRule="exact"/>
        <w:ind w:firstLine="640" w:firstLineChars="200"/>
        <w:rPr>
          <w:rFonts w:ascii="仿宋_GB2312" w:hAnsi="黑体" w:eastAsia="仿宋_GB2312" w:cs="黑体"/>
          <w:bCs/>
          <w:kern w:val="0"/>
          <w:sz w:val="32"/>
          <w:szCs w:val="32"/>
          <w:shd w:val="clear" w:color="auto" w:fill="FFFFFF"/>
        </w:rPr>
      </w:pPr>
      <w:r>
        <w:rPr>
          <w:rFonts w:hint="eastAsia" w:ascii="黑体" w:hAnsi="黑体" w:eastAsia="黑体" w:cs="黑体"/>
          <w:bCs/>
          <w:kern w:val="0"/>
          <w:sz w:val="32"/>
          <w:szCs w:val="32"/>
          <w:shd w:val="clear" w:color="auto" w:fill="FFFFFF"/>
        </w:rPr>
        <w:t>第四十五条</w:t>
      </w:r>
      <w:r>
        <w:rPr>
          <w:rFonts w:hint="eastAsia" w:ascii="仿宋" w:hAnsi="仿宋" w:eastAsia="仿宋" w:cs="黑体"/>
          <w:bCs/>
          <w:kern w:val="0"/>
          <w:sz w:val="32"/>
          <w:szCs w:val="32"/>
          <w:shd w:val="clear" w:color="auto" w:fill="FFFFFF"/>
        </w:rPr>
        <w:t xml:space="preserve"> </w:t>
      </w:r>
      <w:r>
        <w:rPr>
          <w:rFonts w:hint="eastAsia" w:ascii="仿宋_GB2312" w:hAnsi="黑体" w:eastAsia="仿宋_GB2312" w:cs="黑体"/>
          <w:bCs/>
          <w:kern w:val="0"/>
          <w:sz w:val="32"/>
          <w:szCs w:val="32"/>
          <w:shd w:val="clear" w:color="auto" w:fill="FFFFFF"/>
        </w:rPr>
        <w:t>物业服务人应当在物业管理区域显著位置公开下列信息并及时更新，并可以通过互联网等方式告知业主：</w:t>
      </w:r>
    </w:p>
    <w:p>
      <w:pPr>
        <w:shd w:val="clear" w:color="auto" w:fill="FFFFFF"/>
        <w:spacing w:line="560" w:lineRule="exact"/>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 xml:space="preserve">    （一）物业服务企业的营业执照或者其他管理人的基本情况，项目负责人的基本情况、联系方式、服务投诉电话；</w:t>
      </w:r>
    </w:p>
    <w:p>
      <w:pPr>
        <w:shd w:val="clear" w:color="auto" w:fill="FFFFFF"/>
        <w:spacing w:line="560" w:lineRule="exact"/>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 xml:space="preserve">    （二）物业服务事项、负责人员、服务质量以及收费项目、收费标准、收费方式等情况；</w:t>
      </w:r>
    </w:p>
    <w:p>
      <w:pPr>
        <w:shd w:val="clear" w:color="auto" w:fill="FFFFFF"/>
        <w:spacing w:line="560" w:lineRule="exact"/>
        <w:ind w:firstLine="645"/>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（三）电梯、消防、水、电、气、热等设施设备日常维修保养单位的名称和联系方式；</w:t>
      </w:r>
    </w:p>
    <w:p>
      <w:pPr>
        <w:shd w:val="clear" w:color="auto" w:fill="FFFFFF"/>
        <w:spacing w:line="560" w:lineRule="exact"/>
        <w:ind w:firstLine="645"/>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（四）上一年度物业服务合同履行情况；</w:t>
      </w:r>
    </w:p>
    <w:p>
      <w:pPr>
        <w:shd w:val="clear" w:color="auto" w:fill="FFFFFF"/>
        <w:spacing w:line="560" w:lineRule="exact"/>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 xml:space="preserve">    （五）上一年度公共水电费用及分摊详细情况；</w:t>
      </w:r>
    </w:p>
    <w:p>
      <w:pPr>
        <w:shd w:val="clear" w:color="auto" w:fill="FFFFFF"/>
        <w:spacing w:line="560" w:lineRule="exact"/>
        <w:ind w:firstLine="660"/>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（六）上一年度利用物业共用部位和共用设施设备的经营和收益的相关情况；</w:t>
      </w:r>
    </w:p>
    <w:p>
      <w:pPr>
        <w:shd w:val="clear" w:color="auto" w:fill="FFFFFF"/>
        <w:spacing w:line="560" w:lineRule="exact"/>
        <w:ind w:firstLine="660"/>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（七）</w:t>
      </w:r>
      <w:r>
        <w:rPr>
          <w:rFonts w:hint="eastAsia" w:ascii="仿宋_GB2312" w:hAnsi="黑体" w:eastAsia="仿宋_GB2312" w:cs="黑体"/>
          <w:sz w:val="32"/>
          <w:szCs w:val="24"/>
        </w:rPr>
        <w:t>上一年度专项维修资金使用情况；</w:t>
      </w:r>
    </w:p>
    <w:p>
      <w:pPr>
        <w:shd w:val="clear" w:color="auto" w:fill="FFFFFF"/>
        <w:spacing w:line="560" w:lineRule="exact"/>
        <w:ind w:firstLine="660"/>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（八）其他应当公开的信息。</w:t>
      </w:r>
    </w:p>
    <w:p>
      <w:pPr>
        <w:shd w:val="clear" w:color="auto" w:fill="FFFFFF"/>
        <w:spacing w:line="560" w:lineRule="exact"/>
        <w:ind w:firstLine="660"/>
        <w:rPr>
          <w:rFonts w:ascii="仿宋_GB2312" w:eastAsia="仿宋_GB2312" w:cs="Times New Roman"/>
          <w:sz w:val="32"/>
          <w:szCs w:val="24"/>
        </w:rPr>
      </w:pPr>
      <w:r>
        <w:rPr>
          <w:rFonts w:hint="eastAsia" w:ascii="仿宋_GB2312" w:hAnsi="黑体" w:eastAsia="仿宋_GB2312" w:cs="黑体"/>
          <w:bCs/>
          <w:kern w:val="0"/>
          <w:sz w:val="32"/>
          <w:szCs w:val="32"/>
          <w:shd w:val="clear" w:color="auto" w:fill="FFFFFF"/>
        </w:rPr>
        <w:t>物业服务人应当定期将前款第四项至七项规定的事项，向业主大会、业主委员会报告。</w:t>
      </w:r>
    </w:p>
    <w:p>
      <w:pPr>
        <w:spacing w:line="560" w:lineRule="exact"/>
        <w:ind w:firstLine="640" w:firstLineChars="200"/>
        <w:jc w:val="left"/>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业主对公开内容有异议的，物业服务人应当在七日内予以答复。</w:t>
      </w:r>
    </w:p>
    <w:p>
      <w:pPr>
        <w:spacing w:line="560" w:lineRule="exact"/>
        <w:ind w:firstLine="640"/>
        <w:rPr>
          <w:rFonts w:ascii="仿宋_GB2312" w:hAnsi="黑体" w:eastAsia="仿宋_GB2312"/>
          <w:sz w:val="32"/>
          <w:szCs w:val="32"/>
        </w:rPr>
      </w:pPr>
      <w:r>
        <w:rPr>
          <w:rFonts w:hint="eastAsia" w:ascii="黑体" w:hAnsi="黑体" w:eastAsia="黑体"/>
          <w:sz w:val="32"/>
          <w:szCs w:val="32"/>
        </w:rPr>
        <w:t xml:space="preserve">第四十六条 </w:t>
      </w:r>
      <w:r>
        <w:rPr>
          <w:rFonts w:hint="eastAsia" w:ascii="仿宋_GB2312" w:hAnsi="黑体" w:eastAsia="仿宋_GB2312"/>
          <w:sz w:val="32"/>
          <w:szCs w:val="32"/>
        </w:rPr>
        <w:t>物业服务合同终止前，物业服务人不得擅自停止物业服务、退出物业管理区域。</w:t>
      </w:r>
    </w:p>
    <w:p>
      <w:pPr>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物业服务合同终止后，在业主或者业主大会选聘的新物业服务人或者决定自行管理的业主接管之前，原物业服务人</w:t>
      </w:r>
      <w:r>
        <w:rPr>
          <w:rFonts w:hint="eastAsia" w:ascii="仿宋_GB2312" w:hAnsi="黑体" w:eastAsia="仿宋_GB2312"/>
          <w:color w:val="000000"/>
          <w:sz w:val="32"/>
          <w:szCs w:val="32"/>
        </w:rPr>
        <w:t>应当</w:t>
      </w:r>
      <w:r>
        <w:rPr>
          <w:rFonts w:hint="eastAsia" w:ascii="仿宋_GB2312" w:hAnsi="黑体" w:eastAsia="仿宋_GB2312"/>
          <w:sz w:val="32"/>
          <w:szCs w:val="32"/>
        </w:rPr>
        <w:t>继续处理物业服务事项，并可以请求业主支付该期间的物业服务费。</w:t>
      </w:r>
    </w:p>
    <w:p>
      <w:pPr>
        <w:spacing w:line="560" w:lineRule="exact"/>
        <w:ind w:firstLine="640"/>
        <w:rPr>
          <w:rFonts w:ascii="仿宋_GB2312" w:hAnsi="黑体" w:eastAsia="仿宋_GB2312"/>
          <w:sz w:val="32"/>
          <w:szCs w:val="32"/>
          <w:bdr w:val="single" w:color="auto" w:sz="4" w:space="0"/>
        </w:rPr>
      </w:pPr>
      <w:r>
        <w:rPr>
          <w:rFonts w:hint="eastAsia" w:ascii="黑体" w:hAnsi="黑体" w:eastAsia="黑体"/>
          <w:sz w:val="32"/>
          <w:szCs w:val="32"/>
        </w:rPr>
        <w:t xml:space="preserve">第四十七条 </w:t>
      </w:r>
      <w:r>
        <w:rPr>
          <w:rFonts w:hint="eastAsia" w:ascii="仿宋_GB2312" w:hAnsi="黑体" w:eastAsia="仿宋_GB2312"/>
          <w:sz w:val="32"/>
          <w:szCs w:val="32"/>
        </w:rPr>
        <w:t>物业服务合同终止的，原物业服务人应当在约定期限或者合理期限内退出物业管理区域，按照法律法规规定将相关财物、资料交还给业主委员会、决定自行管理的业主或者其指定的人，不得损坏、隐匿、销毁相关财物、资料。</w:t>
      </w:r>
    </w:p>
    <w:p>
      <w:pPr>
        <w:spacing w:line="560" w:lineRule="exact"/>
        <w:ind w:firstLine="640" w:firstLineChars="200"/>
        <w:jc w:val="left"/>
        <w:rPr>
          <w:rFonts w:ascii="仿宋_GB2312" w:hAnsi="黑体" w:eastAsia="仿宋_GB2312"/>
          <w:sz w:val="32"/>
          <w:szCs w:val="32"/>
        </w:rPr>
      </w:pPr>
      <w:r>
        <w:rPr>
          <w:rFonts w:hint="eastAsia" w:ascii="仿宋_GB2312" w:hAnsi="黑体" w:eastAsia="仿宋_GB2312"/>
          <w:sz w:val="32"/>
          <w:szCs w:val="32"/>
        </w:rPr>
        <w:t>原物业服务人违反前</w:t>
      </w:r>
      <w:r>
        <w:rPr>
          <w:rFonts w:hint="eastAsia" w:ascii="仿宋_GB2312" w:hAnsi="黑体" w:eastAsia="仿宋_GB2312" w:cs="黑体"/>
          <w:sz w:val="32"/>
          <w:szCs w:val="32"/>
        </w:rPr>
        <w:t>款规定</w:t>
      </w:r>
      <w:r>
        <w:rPr>
          <w:rFonts w:hint="eastAsia" w:ascii="仿宋_GB2312" w:hAnsi="黑体" w:eastAsia="仿宋_GB2312"/>
          <w:sz w:val="32"/>
          <w:szCs w:val="32"/>
        </w:rPr>
        <w:t>的，不得请求业主支付物业服务合同终止后的物业费；给业主造成损失的，应当赔偿损失。</w:t>
      </w:r>
    </w:p>
    <w:p>
      <w:pPr>
        <w:spacing w:line="560" w:lineRule="exact"/>
        <w:ind w:firstLine="640"/>
        <w:rPr>
          <w:rFonts w:ascii="仿宋_GB2312" w:hAnsi="黑体" w:eastAsia="仿宋_GB2312"/>
          <w:sz w:val="32"/>
          <w:szCs w:val="32"/>
        </w:rPr>
      </w:pPr>
      <w:r>
        <w:rPr>
          <w:rFonts w:hint="eastAsia" w:ascii="黑体" w:hAnsi="黑体" w:eastAsia="黑体"/>
          <w:sz w:val="32"/>
          <w:szCs w:val="32"/>
        </w:rPr>
        <w:t xml:space="preserve">第四十八条 </w:t>
      </w:r>
      <w:r>
        <w:rPr>
          <w:rFonts w:hint="eastAsia" w:ascii="仿宋_GB2312" w:hAnsi="黑体" w:eastAsia="仿宋_GB2312"/>
          <w:sz w:val="32"/>
          <w:szCs w:val="32"/>
        </w:rPr>
        <w:t>原物业服务人应当配合新物业服务人做好交接工作，并如实告知物业的使用和管理状况。</w:t>
      </w:r>
    </w:p>
    <w:p>
      <w:pPr>
        <w:spacing w:line="560" w:lineRule="exact"/>
        <w:ind w:firstLine="640"/>
        <w:rPr>
          <w:rFonts w:ascii="仿宋_GB2312" w:hAnsi="黑体" w:eastAsia="仿宋_GB2312"/>
          <w:sz w:val="32"/>
          <w:szCs w:val="32"/>
        </w:rPr>
      </w:pPr>
      <w:r>
        <w:rPr>
          <w:rFonts w:hint="eastAsia" w:ascii="仿宋_GB2312" w:hAnsi="黑体" w:eastAsia="仿宋_GB2312"/>
          <w:sz w:val="32"/>
          <w:szCs w:val="32"/>
        </w:rPr>
        <w:t>原物业服务人不得以业主拖欠物业服务费、对业主共同决定或者业主大会决定有异议等为由，拒绝办理交接，不得以任何理由阻挠新物业服务人进场服务。</w:t>
      </w:r>
    </w:p>
    <w:p>
      <w:pPr>
        <w:spacing w:line="560" w:lineRule="exact"/>
        <w:ind w:firstLine="640" w:firstLineChars="200"/>
        <w:rPr>
          <w:rFonts w:ascii="仿宋_GB2312" w:hAnsi="黑体" w:eastAsia="仿宋_GB2312"/>
          <w:sz w:val="32"/>
          <w:szCs w:val="32"/>
        </w:rPr>
      </w:pPr>
      <w:r>
        <w:rPr>
          <w:rFonts w:hint="eastAsia" w:ascii="黑体" w:hAnsi="黑体" w:eastAsia="黑体" w:cs="黑体"/>
          <w:bCs/>
          <w:kern w:val="0"/>
          <w:sz w:val="32"/>
          <w:szCs w:val="32"/>
          <w:shd w:val="clear" w:color="auto" w:fill="FFFFFF"/>
        </w:rPr>
        <w:t xml:space="preserve">第四十九条 </w:t>
      </w:r>
      <w:r>
        <w:rPr>
          <w:rFonts w:hint="eastAsia" w:ascii="仿宋_GB2312" w:hAnsi="黑体" w:eastAsia="仿宋_GB2312"/>
          <w:sz w:val="32"/>
          <w:szCs w:val="32"/>
        </w:rPr>
        <w:t>物业管理区域处于失管状态时，物业所在地的街道办事处、乡镇人民政府应当进行应急管理。在街道办事处、乡镇人民政府的指导和监督下，居（村）民委员会应当根据应急管理的需要提供基本保洁、秩序维护等应急物业服务，服务期限协商确定，费用由全体业主共同承担。</w:t>
      </w:r>
    </w:p>
    <w:p>
      <w:pPr>
        <w:shd w:val="clear" w:color="auto" w:fill="FFFFFF"/>
        <w:spacing w:line="560" w:lineRule="exact"/>
        <w:ind w:firstLine="660"/>
        <w:rPr>
          <w:rFonts w:ascii="仿宋_GB2312" w:hAnsi="黑体" w:eastAsia="仿宋_GB2312"/>
          <w:sz w:val="32"/>
          <w:szCs w:val="32"/>
        </w:rPr>
      </w:pPr>
      <w:r>
        <w:rPr>
          <w:rFonts w:hint="eastAsia" w:ascii="仿宋_GB2312" w:hAnsi="黑体" w:eastAsia="仿宋_GB2312"/>
          <w:sz w:val="32"/>
          <w:szCs w:val="32"/>
        </w:rPr>
        <w:t>提供应急物业服务的，街道办事处、乡镇人民政府应当将服务内容、服务期限、服务费用等相关内容，在物业管理区域内显著位置公告。</w:t>
      </w:r>
    </w:p>
    <w:p>
      <w:pPr>
        <w:shd w:val="clear" w:color="auto" w:fill="FFFFFF"/>
        <w:spacing w:line="560" w:lineRule="exact"/>
        <w:ind w:firstLine="660"/>
        <w:rPr>
          <w:rFonts w:ascii="仿宋_GB2312" w:hAnsi="黑体" w:eastAsia="仿宋_GB2312"/>
          <w:sz w:val="32"/>
          <w:szCs w:val="32"/>
        </w:rPr>
      </w:pPr>
      <w:r>
        <w:rPr>
          <w:rFonts w:hint="eastAsia" w:ascii="仿宋_GB2312" w:hAnsi="黑体" w:eastAsia="仿宋_GB2312"/>
          <w:sz w:val="32"/>
          <w:szCs w:val="32"/>
        </w:rPr>
        <w:t>提供应急物业服务期间，在街道办事处、乡镇人民政府指导和监督下，居（村）民委员会应当组织业主共同决定选聘物业服务人。</w:t>
      </w:r>
    </w:p>
    <w:p>
      <w:pPr>
        <w:pStyle w:val="3"/>
        <w:keepNext w:val="0"/>
        <w:keepLines w:val="0"/>
        <w:spacing w:line="590" w:lineRule="exact"/>
        <w:ind w:firstLine="640"/>
        <w:rPr>
          <w:rFonts w:ascii="仿宋_GB2312" w:hAnsi="黑体" w:eastAsia="仿宋_GB2312" w:cs="仿宋_GB2312"/>
        </w:rPr>
      </w:pPr>
      <w:r>
        <w:rPr>
          <w:rFonts w:hint="eastAsia" w:ascii="黑体" w:hAnsi="黑体" w:cs="仿宋_GB2312"/>
        </w:rPr>
        <w:t xml:space="preserve">第五十条 </w:t>
      </w:r>
      <w:r>
        <w:rPr>
          <w:rFonts w:hint="eastAsia" w:ascii="仿宋_GB2312" w:hAnsi="黑体" w:eastAsia="仿宋_GB2312" w:cs="仿宋_GB2312"/>
        </w:rPr>
        <w:t>对配套设施不齐全、环境较差的老旧住宅区，县（市）区人民政府应当采取措施鼓励和支持业主自主开展改造提升，结合城市环境综合整治和更新改造，逐步完善配套基础设施和公共服务设施，改善老旧住宅区综合环境。鼓励老旧住宅区综合改造后实施物业管理。</w:t>
      </w:r>
    </w:p>
    <w:p>
      <w:pPr>
        <w:spacing w:line="560" w:lineRule="exact"/>
        <w:ind w:firstLine="480" w:firstLineChars="150"/>
        <w:jc w:val="left"/>
        <w:rPr>
          <w:rFonts w:ascii="仿宋" w:hAnsi="仿宋" w:eastAsia="仿宋" w:cs="宋体"/>
          <w:kern w:val="0"/>
          <w:sz w:val="32"/>
          <w:szCs w:val="32"/>
          <w:bdr w:val="single" w:color="auto" w:sz="4" w:space="0"/>
          <w:lang w:val="zh-CN"/>
        </w:rPr>
      </w:pPr>
    </w:p>
    <w:p>
      <w:pPr>
        <w:spacing w:line="560" w:lineRule="exact"/>
        <w:ind w:firstLine="480" w:firstLineChars="150"/>
        <w:jc w:val="center"/>
        <w:rPr>
          <w:rFonts w:ascii="黑体" w:hAnsi="黑体" w:eastAsia="黑体" w:cs="宋体"/>
          <w:kern w:val="0"/>
          <w:sz w:val="32"/>
          <w:szCs w:val="32"/>
          <w:bdr w:val="single" w:color="auto" w:sz="4" w:space="0"/>
          <w:lang w:val="zh-CN"/>
        </w:rPr>
      </w:pPr>
      <w:r>
        <w:rPr>
          <w:rFonts w:hint="eastAsia" w:ascii="黑体" w:hAnsi="黑体" w:eastAsia="黑体" w:cs="宋体"/>
          <w:kern w:val="0"/>
          <w:sz w:val="32"/>
          <w:szCs w:val="32"/>
          <w:lang w:val="zh-CN"/>
        </w:rPr>
        <w:t>第四章</w:t>
      </w:r>
      <w:r>
        <w:rPr>
          <w:rFonts w:ascii="黑体" w:hAnsi="黑体" w:eastAsia="黑体"/>
          <w:kern w:val="0"/>
          <w:sz w:val="32"/>
          <w:szCs w:val="32"/>
        </w:rPr>
        <w:t xml:space="preserve"> </w:t>
      </w:r>
      <w:r>
        <w:rPr>
          <w:rFonts w:hint="eastAsia" w:ascii="黑体" w:hAnsi="黑体" w:eastAsia="黑体" w:cs="宋体"/>
          <w:kern w:val="0"/>
          <w:sz w:val="32"/>
          <w:szCs w:val="32"/>
          <w:lang w:val="zh-CN"/>
        </w:rPr>
        <w:t>物业的使用与维护</w:t>
      </w:r>
    </w:p>
    <w:p>
      <w:pPr>
        <w:spacing w:line="560" w:lineRule="exact"/>
        <w:ind w:firstLine="480" w:firstLineChars="150"/>
        <w:jc w:val="center"/>
        <w:rPr>
          <w:rFonts w:ascii="黑体" w:hAnsi="黑体" w:eastAsia="黑体" w:cs="宋体"/>
          <w:kern w:val="0"/>
          <w:sz w:val="32"/>
          <w:szCs w:val="32"/>
          <w:bdr w:val="single" w:color="auto" w:sz="4" w:space="0"/>
          <w:lang w:val="zh-CN"/>
        </w:rPr>
      </w:pPr>
    </w:p>
    <w:p>
      <w:pPr>
        <w:spacing w:line="560" w:lineRule="exact"/>
        <w:ind w:firstLine="660"/>
        <w:rPr>
          <w:rFonts w:ascii="仿宋_GB2312" w:eastAsia="仿宋_GB2312" w:cs="Times New Roman"/>
          <w:sz w:val="32"/>
          <w:szCs w:val="24"/>
        </w:rPr>
      </w:pPr>
      <w:r>
        <w:rPr>
          <w:rFonts w:hint="eastAsia" w:ascii="黑体" w:hAnsi="黑体" w:eastAsia="黑体" w:cs="Times New Roman"/>
          <w:sz w:val="32"/>
          <w:szCs w:val="24"/>
        </w:rPr>
        <w:t>第五十一条</w:t>
      </w:r>
      <w:r>
        <w:rPr>
          <w:rFonts w:hint="eastAsia" w:eastAsia="仿宋" w:cs="Times New Roman"/>
          <w:sz w:val="32"/>
          <w:szCs w:val="24"/>
        </w:rPr>
        <w:t xml:space="preserve"> </w:t>
      </w:r>
      <w:r>
        <w:rPr>
          <w:rFonts w:hint="eastAsia" w:ascii="仿宋_GB2312" w:eastAsia="仿宋_GB2312" w:cs="Times New Roman"/>
          <w:sz w:val="32"/>
          <w:szCs w:val="24"/>
        </w:rPr>
        <w:t>在物业管理区域内禁止下列行为：</w:t>
      </w:r>
    </w:p>
    <w:p>
      <w:pPr>
        <w:spacing w:line="560" w:lineRule="exact"/>
        <w:ind w:firstLine="660"/>
        <w:rPr>
          <w:rFonts w:ascii="仿宋_GB2312" w:eastAsia="仿宋_GB2312" w:cs="Times New Roman"/>
          <w:color w:val="000000"/>
          <w:sz w:val="32"/>
          <w:szCs w:val="24"/>
        </w:rPr>
      </w:pPr>
      <w:r>
        <w:rPr>
          <w:rFonts w:hint="eastAsia" w:ascii="仿宋_GB2312" w:eastAsia="仿宋_GB2312" w:cs="Times New Roman"/>
          <w:color w:val="000000"/>
          <w:sz w:val="32"/>
          <w:szCs w:val="24"/>
        </w:rPr>
        <w:t>（一）擅自</w:t>
      </w:r>
      <w:r>
        <w:rPr>
          <w:rFonts w:hint="eastAsia" w:ascii="仿宋_GB2312" w:hAnsi="黑体" w:eastAsia="仿宋_GB2312" w:cs="Times New Roman"/>
          <w:color w:val="000000"/>
          <w:sz w:val="32"/>
          <w:szCs w:val="24"/>
        </w:rPr>
        <w:t>变动建筑主体和</w:t>
      </w:r>
      <w:r>
        <w:rPr>
          <w:rFonts w:hint="eastAsia" w:ascii="仿宋_GB2312" w:eastAsia="仿宋_GB2312" w:cs="Times New Roman"/>
          <w:color w:val="000000"/>
          <w:sz w:val="32"/>
          <w:szCs w:val="24"/>
        </w:rPr>
        <w:t>承重结构；</w:t>
      </w:r>
    </w:p>
    <w:p>
      <w:pPr>
        <w:spacing w:line="560" w:lineRule="exact"/>
        <w:rPr>
          <w:rFonts w:ascii="仿宋_GB2312" w:hAnsi="黑体" w:eastAsia="仿宋_GB2312" w:cs="Times New Roman"/>
          <w:color w:val="C00000"/>
          <w:sz w:val="32"/>
          <w:szCs w:val="24"/>
        </w:rPr>
      </w:pPr>
      <w:r>
        <w:rPr>
          <w:rFonts w:hint="eastAsia" w:ascii="仿宋_GB2312" w:eastAsia="仿宋_GB2312" w:cs="Times New Roman"/>
          <w:color w:val="C00000"/>
          <w:sz w:val="32"/>
          <w:szCs w:val="24"/>
        </w:rPr>
        <w:t xml:space="preserve">    </w:t>
      </w:r>
      <w:r>
        <w:rPr>
          <w:rFonts w:hint="eastAsia" w:ascii="仿宋_GB2312" w:hAnsi="黑体" w:eastAsia="仿宋_GB2312" w:cs="Times New Roman"/>
          <w:sz w:val="32"/>
          <w:szCs w:val="24"/>
        </w:rPr>
        <w:t>（二）</w:t>
      </w:r>
      <w:r>
        <w:rPr>
          <w:rFonts w:hint="eastAsia" w:ascii="仿宋_GB2312" w:hAnsi="黑体" w:eastAsia="仿宋_GB2312" w:cs="仿宋"/>
          <w:spacing w:val="5"/>
          <w:kern w:val="0"/>
          <w:sz w:val="32"/>
          <w:szCs w:val="32"/>
        </w:rPr>
        <w:t>将没有防水要求的房间或者阳台改为卫生间、厨房间；</w:t>
      </w:r>
    </w:p>
    <w:p>
      <w:pPr>
        <w:spacing w:line="560" w:lineRule="exact"/>
        <w:ind w:firstLine="645"/>
        <w:rPr>
          <w:rFonts w:ascii="仿宋_GB2312" w:hAnsi="黑体" w:eastAsia="仿宋_GB2312" w:cs="Times New Roman"/>
          <w:color w:val="000000"/>
          <w:sz w:val="32"/>
          <w:szCs w:val="24"/>
        </w:rPr>
      </w:pPr>
      <w:r>
        <w:rPr>
          <w:rFonts w:hint="eastAsia" w:ascii="仿宋_GB2312" w:hAnsi="黑体" w:eastAsia="仿宋_GB2312" w:cs="Times New Roman"/>
          <w:color w:val="000000"/>
          <w:sz w:val="32"/>
          <w:szCs w:val="24"/>
        </w:rPr>
        <w:t>（三）未经业主大会决定或者业主共同决定，改变物业共用部位和共用设施设备的用途、利用物业共用部位和共用设施设备从事经营活动或者处分物业共用部位和共用设施设备；</w:t>
      </w:r>
    </w:p>
    <w:p>
      <w:pPr>
        <w:spacing w:line="560" w:lineRule="exact"/>
        <w:rPr>
          <w:rFonts w:ascii="仿宋_GB2312" w:eastAsia="仿宋_GB2312" w:cs="Times New Roman"/>
          <w:color w:val="000000"/>
          <w:sz w:val="32"/>
          <w:szCs w:val="24"/>
        </w:rPr>
      </w:pPr>
      <w:r>
        <w:rPr>
          <w:rFonts w:hint="eastAsia" w:ascii="仿宋_GB2312" w:eastAsia="仿宋_GB2312" w:cs="Times New Roman"/>
          <w:color w:val="000000"/>
          <w:sz w:val="32"/>
          <w:szCs w:val="24"/>
        </w:rPr>
        <w:t xml:space="preserve">    </w:t>
      </w:r>
      <w:r>
        <w:rPr>
          <w:rFonts w:hint="eastAsia" w:ascii="仿宋_GB2312" w:hAnsi="仿宋" w:eastAsia="仿宋_GB2312" w:cs="仿宋"/>
          <w:color w:val="000000"/>
          <w:sz w:val="32"/>
          <w:szCs w:val="24"/>
        </w:rPr>
        <w:t>（四）</w:t>
      </w:r>
      <w:r>
        <w:rPr>
          <w:rFonts w:hint="eastAsia" w:ascii="仿宋_GB2312" w:hAnsi="黑体" w:eastAsia="仿宋_GB2312" w:cs="Times New Roman"/>
          <w:color w:val="000000"/>
          <w:sz w:val="32"/>
          <w:szCs w:val="24"/>
        </w:rPr>
        <w:t>违法</w:t>
      </w:r>
      <w:r>
        <w:rPr>
          <w:rFonts w:hint="eastAsia" w:ascii="仿宋_GB2312" w:eastAsia="仿宋_GB2312" w:cs="Times New Roman"/>
          <w:color w:val="000000"/>
          <w:sz w:val="32"/>
          <w:szCs w:val="24"/>
        </w:rPr>
        <w:t>搭建建筑物、构筑物</w:t>
      </w:r>
      <w:r>
        <w:rPr>
          <w:rFonts w:hint="eastAsia" w:ascii="仿宋_GB2312" w:hAnsi="黑体" w:eastAsia="仿宋_GB2312" w:cs="Times New Roman"/>
          <w:color w:val="000000"/>
          <w:sz w:val="32"/>
          <w:szCs w:val="24"/>
        </w:rPr>
        <w:t>或者私挖地下空间</w:t>
      </w:r>
      <w:r>
        <w:rPr>
          <w:rFonts w:hint="eastAsia" w:ascii="仿宋_GB2312" w:eastAsia="仿宋_GB2312" w:cs="Times New Roman"/>
          <w:color w:val="000000"/>
          <w:sz w:val="32"/>
          <w:szCs w:val="24"/>
        </w:rPr>
        <w:t>；</w:t>
      </w:r>
    </w:p>
    <w:p>
      <w:pPr>
        <w:spacing w:line="560" w:lineRule="exact"/>
        <w:rPr>
          <w:rFonts w:ascii="仿宋_GB2312" w:eastAsia="仿宋_GB2312" w:cs="Times New Roman"/>
          <w:sz w:val="32"/>
          <w:szCs w:val="24"/>
        </w:rPr>
      </w:pPr>
      <w:r>
        <w:rPr>
          <w:rFonts w:hint="eastAsia" w:ascii="仿宋_GB2312" w:eastAsia="仿宋_GB2312" w:cs="Times New Roman"/>
          <w:sz w:val="32"/>
          <w:szCs w:val="24"/>
        </w:rPr>
        <w:t xml:space="preserve">    </w:t>
      </w:r>
      <w:r>
        <w:rPr>
          <w:rFonts w:hint="eastAsia" w:ascii="仿宋_GB2312" w:hAnsi="仿宋" w:eastAsia="仿宋_GB2312" w:cs="仿宋"/>
          <w:sz w:val="32"/>
          <w:szCs w:val="24"/>
        </w:rPr>
        <w:t>（五）</w:t>
      </w:r>
      <w:r>
        <w:rPr>
          <w:rFonts w:hint="eastAsia" w:ascii="仿宋_GB2312" w:hAnsi="黑体" w:eastAsia="仿宋_GB2312" w:cs="Times New Roman"/>
          <w:sz w:val="32"/>
          <w:szCs w:val="24"/>
        </w:rPr>
        <w:t>占用、堵塞、封闭消防通道、疏散通道、安全出口，损毁消防设施设备</w:t>
      </w:r>
      <w:r>
        <w:rPr>
          <w:rFonts w:hint="eastAsia" w:ascii="仿宋_GB2312" w:eastAsia="仿宋_GB2312" w:cs="Times New Roman"/>
          <w:sz w:val="32"/>
          <w:szCs w:val="24"/>
        </w:rPr>
        <w:t xml:space="preserve">； </w:t>
      </w:r>
    </w:p>
    <w:p>
      <w:pPr>
        <w:spacing w:line="560" w:lineRule="exact"/>
        <w:rPr>
          <w:rFonts w:ascii="仿宋_GB2312" w:eastAsia="仿宋_GB2312" w:cs="Times New Roman"/>
          <w:sz w:val="32"/>
          <w:szCs w:val="24"/>
        </w:rPr>
      </w:pPr>
      <w:r>
        <w:rPr>
          <w:rFonts w:hint="eastAsia" w:ascii="仿宋_GB2312" w:eastAsia="仿宋_GB2312" w:cs="Times New Roman"/>
          <w:sz w:val="32"/>
          <w:szCs w:val="24"/>
        </w:rPr>
        <w:t xml:space="preserve">    </w:t>
      </w:r>
      <w:r>
        <w:rPr>
          <w:rFonts w:hint="eastAsia" w:ascii="仿宋_GB2312" w:hAnsi="仿宋" w:eastAsia="仿宋_GB2312" w:cs="仿宋"/>
          <w:sz w:val="32"/>
          <w:szCs w:val="24"/>
        </w:rPr>
        <w:t>（六）</w:t>
      </w:r>
      <w:r>
        <w:rPr>
          <w:rFonts w:hint="eastAsia" w:ascii="仿宋_GB2312" w:eastAsia="仿宋_GB2312" w:cs="Times New Roman"/>
          <w:sz w:val="32"/>
          <w:szCs w:val="24"/>
        </w:rPr>
        <w:t>违反有关规定</w:t>
      </w:r>
      <w:r>
        <w:rPr>
          <w:rFonts w:hint="eastAsia" w:ascii="仿宋_GB2312" w:hAnsi="黑体" w:eastAsia="仿宋_GB2312" w:cs="Times New Roman"/>
          <w:sz w:val="32"/>
          <w:szCs w:val="24"/>
        </w:rPr>
        <w:t>制造、储存、使用、处置爆炸性、毒害性、</w:t>
      </w:r>
      <w:r>
        <w:rPr>
          <w:rFonts w:hint="eastAsia" w:ascii="仿宋_GB2312" w:eastAsia="仿宋_GB2312" w:cs="Times New Roman"/>
          <w:sz w:val="32"/>
          <w:szCs w:val="24"/>
        </w:rPr>
        <w:t>放射性</w:t>
      </w:r>
      <w:r>
        <w:rPr>
          <w:rFonts w:hint="eastAsia" w:ascii="仿宋_GB2312" w:hAnsi="黑体" w:eastAsia="仿宋_GB2312" w:cs="Times New Roman"/>
          <w:sz w:val="32"/>
          <w:szCs w:val="24"/>
        </w:rPr>
        <w:t>、腐蚀性物质或者传染病病原体</w:t>
      </w:r>
      <w:r>
        <w:rPr>
          <w:rFonts w:hint="eastAsia" w:ascii="仿宋_GB2312" w:eastAsia="仿宋_GB2312" w:cs="Times New Roman"/>
          <w:sz w:val="32"/>
          <w:szCs w:val="24"/>
        </w:rPr>
        <w:t>等危险物</w:t>
      </w:r>
      <w:r>
        <w:rPr>
          <w:rFonts w:hint="eastAsia" w:ascii="仿宋_GB2312" w:hAnsi="黑体" w:eastAsia="仿宋_GB2312" w:cs="Times New Roman"/>
          <w:sz w:val="32"/>
          <w:szCs w:val="24"/>
        </w:rPr>
        <w:t>质</w:t>
      </w:r>
      <w:r>
        <w:rPr>
          <w:rFonts w:hint="eastAsia" w:ascii="仿宋_GB2312" w:eastAsia="仿宋_GB2312" w:cs="Times New Roman"/>
          <w:sz w:val="32"/>
          <w:szCs w:val="24"/>
        </w:rPr>
        <w:t xml:space="preserve">； </w:t>
      </w:r>
    </w:p>
    <w:p>
      <w:pPr>
        <w:spacing w:line="560" w:lineRule="exact"/>
        <w:ind w:firstLine="645"/>
        <w:rPr>
          <w:rFonts w:ascii="仿宋_GB2312" w:eastAsia="仿宋_GB2312" w:cs="Times New Roman"/>
          <w:sz w:val="32"/>
          <w:szCs w:val="24"/>
        </w:rPr>
      </w:pPr>
      <w:r>
        <w:rPr>
          <w:rFonts w:hint="eastAsia" w:ascii="仿宋_GB2312" w:hAnsi="仿宋" w:eastAsia="仿宋_GB2312" w:cs="仿宋"/>
          <w:sz w:val="32"/>
          <w:szCs w:val="24"/>
        </w:rPr>
        <w:t>（七）</w:t>
      </w:r>
      <w:r>
        <w:rPr>
          <w:rFonts w:hint="eastAsia" w:ascii="仿宋_GB2312" w:hAnsi="黑体" w:eastAsia="仿宋_GB2312" w:cs="黑体"/>
          <w:sz w:val="32"/>
          <w:szCs w:val="24"/>
        </w:rPr>
        <w:t>饲养动物干扰他人正常生活或者放任动物恐吓他人</w:t>
      </w:r>
      <w:r>
        <w:rPr>
          <w:rFonts w:hint="eastAsia" w:ascii="仿宋_GB2312" w:eastAsia="仿宋_GB2312" w:cs="Times New Roman"/>
          <w:sz w:val="32"/>
          <w:szCs w:val="24"/>
        </w:rPr>
        <w:t>；</w:t>
      </w:r>
    </w:p>
    <w:p>
      <w:pPr>
        <w:spacing w:line="560" w:lineRule="exact"/>
        <w:ind w:firstLine="645"/>
        <w:rPr>
          <w:rFonts w:ascii="仿宋_GB2312" w:hAnsi="黑体" w:eastAsia="仿宋_GB2312" w:cs="黑体"/>
          <w:sz w:val="32"/>
          <w:szCs w:val="24"/>
        </w:rPr>
      </w:pPr>
      <w:r>
        <w:rPr>
          <w:rFonts w:hint="eastAsia" w:ascii="仿宋_GB2312" w:eastAsia="仿宋_GB2312" w:cs="Times New Roman"/>
          <w:color w:val="000000"/>
          <w:sz w:val="32"/>
          <w:szCs w:val="24"/>
        </w:rPr>
        <w:t>（八）</w:t>
      </w:r>
      <w:r>
        <w:rPr>
          <w:rFonts w:hint="eastAsia" w:ascii="仿宋_GB2312" w:hAnsi="黑体" w:eastAsia="仿宋_GB2312" w:cs="黑体"/>
          <w:sz w:val="32"/>
          <w:szCs w:val="24"/>
        </w:rPr>
        <w:t>从建筑物中抛掷物品；</w:t>
      </w:r>
    </w:p>
    <w:p>
      <w:pPr>
        <w:spacing w:line="560" w:lineRule="exact"/>
        <w:ind w:firstLine="645"/>
        <w:rPr>
          <w:rFonts w:ascii="仿宋_GB2312" w:hAnsi="黑体" w:eastAsia="仿宋_GB2312" w:cs="Times New Roman"/>
          <w:sz w:val="32"/>
          <w:szCs w:val="24"/>
        </w:rPr>
      </w:pPr>
      <w:r>
        <w:rPr>
          <w:rFonts w:hint="eastAsia" w:ascii="仿宋_GB2312" w:hAnsi="黑体" w:eastAsia="仿宋_GB2312" w:cs="Times New Roman"/>
          <w:sz w:val="32"/>
          <w:szCs w:val="24"/>
        </w:rPr>
        <w:t>（九）</w:t>
      </w:r>
      <w:r>
        <w:rPr>
          <w:rFonts w:hint="eastAsia" w:ascii="仿宋_GB2312" w:hAnsi="黑体" w:eastAsia="仿宋_GB2312" w:cs="黑体"/>
          <w:sz w:val="32"/>
          <w:szCs w:val="24"/>
        </w:rPr>
        <w:t>违反规定制造噪声干扰他人正常生活</w:t>
      </w:r>
      <w:r>
        <w:rPr>
          <w:rFonts w:hint="eastAsia" w:ascii="仿宋_GB2312" w:hAnsi="黑体" w:eastAsia="仿宋_GB2312" w:cs="Times New Roman"/>
          <w:sz w:val="32"/>
          <w:szCs w:val="24"/>
        </w:rPr>
        <w:t>；</w:t>
      </w:r>
    </w:p>
    <w:p>
      <w:pPr>
        <w:spacing w:line="560" w:lineRule="exact"/>
        <w:ind w:firstLine="650"/>
        <w:rPr>
          <w:rFonts w:ascii="仿宋_GB2312" w:hAnsi="黑体" w:eastAsia="仿宋_GB2312" w:cs="黑体"/>
          <w:sz w:val="32"/>
          <w:szCs w:val="24"/>
        </w:rPr>
      </w:pPr>
      <w:r>
        <w:rPr>
          <w:rFonts w:hint="eastAsia" w:ascii="仿宋_GB2312" w:hAnsi="黑体" w:eastAsia="仿宋_GB2312" w:cs="Times New Roman"/>
          <w:color w:val="000000"/>
          <w:sz w:val="32"/>
          <w:szCs w:val="24"/>
        </w:rPr>
        <w:t>（十）</w:t>
      </w:r>
      <w:r>
        <w:rPr>
          <w:rFonts w:hint="eastAsia" w:ascii="仿宋_GB2312" w:hAnsi="黑体" w:eastAsia="仿宋_GB2312" w:cs="黑体"/>
          <w:sz w:val="32"/>
          <w:szCs w:val="24"/>
        </w:rPr>
        <w:t>违反规定出租房屋；</w:t>
      </w:r>
    </w:p>
    <w:p>
      <w:pPr>
        <w:spacing w:line="560" w:lineRule="exact"/>
        <w:ind w:firstLine="645"/>
        <w:rPr>
          <w:rFonts w:ascii="仿宋_GB2312" w:hAnsi="黑体" w:eastAsia="仿宋_GB2312" w:cs="Times New Roman"/>
          <w:sz w:val="32"/>
          <w:szCs w:val="24"/>
        </w:rPr>
      </w:pPr>
      <w:r>
        <w:rPr>
          <w:rFonts w:hint="eastAsia" w:ascii="仿宋_GB2312" w:hAnsi="黑体" w:eastAsia="仿宋_GB2312" w:cs="Times New Roman"/>
          <w:color w:val="000000"/>
          <w:sz w:val="32"/>
          <w:szCs w:val="24"/>
        </w:rPr>
        <w:t>（十一）</w:t>
      </w:r>
      <w:r>
        <w:rPr>
          <w:rFonts w:hint="eastAsia" w:ascii="仿宋_GB2312" w:hAnsi="黑体" w:eastAsia="仿宋_GB2312" w:cs="Times New Roman"/>
          <w:sz w:val="32"/>
          <w:szCs w:val="24"/>
        </w:rPr>
        <w:t>侵占、毁坏公共绿地、树木和绿化设施；</w:t>
      </w:r>
    </w:p>
    <w:p>
      <w:pPr>
        <w:spacing w:line="560" w:lineRule="exact"/>
        <w:ind w:firstLine="650"/>
        <w:rPr>
          <w:rFonts w:ascii="仿宋_GB2312" w:hAnsi="黑体" w:eastAsia="仿宋_GB2312" w:cs="Times New Roman"/>
          <w:color w:val="000000"/>
          <w:sz w:val="32"/>
          <w:szCs w:val="24"/>
        </w:rPr>
      </w:pPr>
      <w:r>
        <w:rPr>
          <w:rFonts w:hint="eastAsia" w:ascii="仿宋_GB2312" w:hAnsi="黑体" w:eastAsia="仿宋_GB2312" w:cs="Times New Roman"/>
          <w:color w:val="000000"/>
          <w:sz w:val="32"/>
          <w:szCs w:val="24"/>
        </w:rPr>
        <w:t>（十二）违反相关规定擅自架设、连接电线为各类车辆充电</w:t>
      </w:r>
      <w:r>
        <w:rPr>
          <w:rFonts w:hint="eastAsia" w:ascii="仿宋_GB2312" w:hAnsi="黑体" w:eastAsia="仿宋_GB2312"/>
          <w:kern w:val="0"/>
          <w:sz w:val="32"/>
          <w:szCs w:val="32"/>
        </w:rPr>
        <w:t>或者进行其他用电活动</w:t>
      </w:r>
      <w:r>
        <w:rPr>
          <w:rFonts w:hint="eastAsia" w:ascii="仿宋_GB2312" w:hAnsi="黑体" w:eastAsia="仿宋_GB2312" w:cs="Times New Roman"/>
          <w:color w:val="000000"/>
          <w:sz w:val="32"/>
          <w:szCs w:val="24"/>
        </w:rPr>
        <w:t>；</w:t>
      </w:r>
    </w:p>
    <w:p>
      <w:pPr>
        <w:spacing w:line="560" w:lineRule="exact"/>
        <w:ind w:firstLine="650"/>
        <w:rPr>
          <w:rFonts w:ascii="仿宋_GB2312" w:hAnsi="黑体" w:eastAsia="仿宋_GB2312" w:cs="Times New Roman"/>
          <w:color w:val="000000"/>
          <w:sz w:val="32"/>
          <w:szCs w:val="24"/>
        </w:rPr>
      </w:pPr>
      <w:r>
        <w:rPr>
          <w:rFonts w:hint="eastAsia" w:ascii="仿宋_GB2312" w:hAnsi="黑体" w:eastAsia="仿宋_GB2312" w:cs="Times New Roman"/>
          <w:color w:val="000000"/>
          <w:sz w:val="32"/>
          <w:szCs w:val="24"/>
        </w:rPr>
        <w:t>（十三）违反规定停放各类车辆；</w:t>
      </w:r>
    </w:p>
    <w:p>
      <w:pPr>
        <w:spacing w:line="560" w:lineRule="exact"/>
        <w:ind w:firstLine="650"/>
        <w:rPr>
          <w:rFonts w:ascii="仿宋_GB2312" w:hAnsi="黑体" w:eastAsia="仿宋_GB2312" w:cs="Times New Roman"/>
          <w:color w:val="000000"/>
          <w:sz w:val="32"/>
          <w:szCs w:val="24"/>
        </w:rPr>
      </w:pPr>
      <w:r>
        <w:rPr>
          <w:rFonts w:hint="eastAsia" w:ascii="仿宋_GB2312" w:hAnsi="黑体" w:eastAsia="仿宋_GB2312" w:cs="Times New Roman"/>
          <w:color w:val="000000"/>
          <w:sz w:val="32"/>
          <w:szCs w:val="24"/>
        </w:rPr>
        <w:t>（十四）破坏、侵占人民防空设施；</w:t>
      </w:r>
    </w:p>
    <w:p>
      <w:pPr>
        <w:shd w:val="clear" w:color="auto" w:fill="FFFFFF"/>
        <w:spacing w:line="560" w:lineRule="exact"/>
        <w:ind w:firstLine="660"/>
        <w:rPr>
          <w:rFonts w:ascii="仿宋_GB2312" w:eastAsia="仿宋_GB2312" w:cs="Times New Roman"/>
          <w:sz w:val="32"/>
          <w:szCs w:val="24"/>
        </w:rPr>
      </w:pPr>
      <w:r>
        <w:rPr>
          <w:rFonts w:hint="eastAsia" w:ascii="仿宋_GB2312" w:hAnsi="黑体" w:eastAsia="仿宋_GB2312" w:cs="Times New Roman"/>
          <w:sz w:val="32"/>
          <w:szCs w:val="24"/>
        </w:rPr>
        <w:t>（十五）</w:t>
      </w:r>
      <w:r>
        <w:rPr>
          <w:rFonts w:hint="eastAsia" w:ascii="仿宋_GB2312" w:eastAsia="仿宋_GB2312" w:cs="Times New Roman"/>
          <w:sz w:val="32"/>
          <w:szCs w:val="24"/>
        </w:rPr>
        <w:t>法律法规和</w:t>
      </w:r>
      <w:r>
        <w:rPr>
          <w:rFonts w:hint="eastAsia" w:ascii="仿宋_GB2312" w:hAnsi="黑体" w:eastAsia="仿宋_GB2312" w:cs="Times New Roman"/>
          <w:sz w:val="32"/>
          <w:szCs w:val="24"/>
        </w:rPr>
        <w:t>临时管理规约、</w:t>
      </w:r>
      <w:r>
        <w:rPr>
          <w:rFonts w:hint="eastAsia" w:ascii="仿宋_GB2312" w:eastAsia="仿宋_GB2312" w:cs="Times New Roman"/>
          <w:sz w:val="32"/>
          <w:szCs w:val="24"/>
        </w:rPr>
        <w:t>管理规约禁止的其他行为。</w:t>
      </w:r>
    </w:p>
    <w:p>
      <w:pPr>
        <w:shd w:val="clear" w:color="auto" w:fill="FFFFFF"/>
        <w:spacing w:line="560" w:lineRule="exact"/>
        <w:ind w:firstLine="660"/>
        <w:rPr>
          <w:rFonts w:ascii="仿宋_GB2312" w:hAnsi="黑体" w:eastAsia="仿宋_GB2312" w:cs="Times New Roman"/>
          <w:sz w:val="32"/>
          <w:szCs w:val="24"/>
        </w:rPr>
      </w:pPr>
      <w:r>
        <w:rPr>
          <w:rFonts w:hint="eastAsia" w:ascii="仿宋_GB2312" w:hAnsi="黑体" w:eastAsia="仿宋_GB2312" w:cs="Times New Roman"/>
          <w:sz w:val="32"/>
          <w:szCs w:val="24"/>
        </w:rPr>
        <w:t>有前款所列行为之一的，物业服务人、业主委员会应当及时劝阻、制止；劝阻、制止无效的，应当及时报告相关主管部门依法处理。</w:t>
      </w:r>
    </w:p>
    <w:p>
      <w:pPr>
        <w:spacing w:line="560" w:lineRule="exact"/>
        <w:ind w:firstLine="640" w:firstLineChars="200"/>
        <w:jc w:val="left"/>
        <w:rPr>
          <w:rFonts w:ascii="仿宋_GB2312" w:hAnsi="黑体" w:eastAsia="仿宋_GB2312" w:cs="Times New Roman"/>
          <w:sz w:val="32"/>
          <w:szCs w:val="24"/>
        </w:rPr>
      </w:pPr>
      <w:r>
        <w:rPr>
          <w:rFonts w:hint="eastAsia" w:ascii="仿宋_GB2312" w:hAnsi="黑体" w:eastAsia="仿宋_GB2312" w:cs="Times New Roman"/>
          <w:sz w:val="32"/>
          <w:szCs w:val="24"/>
        </w:rPr>
        <w:t>业主、物业使用人对侵害自身合法权益的行为，可以依法向人民法院提起诉讼。业主大会、业主委员会对侵害业主共同权益的行为，可以依法向人民法院提起诉讼。</w:t>
      </w:r>
    </w:p>
    <w:p>
      <w:pPr>
        <w:shd w:val="clear" w:color="auto" w:fill="FFFFFF"/>
        <w:spacing w:line="560" w:lineRule="exact"/>
        <w:ind w:firstLine="660"/>
        <w:rPr>
          <w:rFonts w:ascii="仿宋_GB2312" w:hAnsi="仿宋" w:eastAsia="仿宋_GB2312"/>
          <w:sz w:val="32"/>
          <w:szCs w:val="32"/>
        </w:rPr>
      </w:pPr>
      <w:r>
        <w:rPr>
          <w:rFonts w:hint="eastAsia" w:ascii="黑体" w:hAnsi="黑体" w:eastAsia="黑体"/>
          <w:sz w:val="32"/>
          <w:szCs w:val="32"/>
        </w:rPr>
        <w:t>第五十二条</w:t>
      </w:r>
      <w:r>
        <w:rPr>
          <w:rFonts w:hint="eastAsia" w:ascii="仿宋" w:hAnsi="仿宋" w:eastAsia="仿宋"/>
          <w:sz w:val="32"/>
          <w:szCs w:val="32"/>
        </w:rPr>
        <w:t xml:space="preserve"> </w:t>
      </w:r>
      <w:r>
        <w:rPr>
          <w:rFonts w:hint="eastAsia" w:ascii="仿宋_GB2312" w:hAnsi="仿宋" w:eastAsia="仿宋_GB2312"/>
          <w:sz w:val="32"/>
          <w:szCs w:val="32"/>
        </w:rPr>
        <w:t>利用物业共用部</w:t>
      </w:r>
      <w:r>
        <w:rPr>
          <w:rFonts w:hint="eastAsia" w:ascii="仿宋_GB2312" w:hAnsi="黑体" w:eastAsia="仿宋_GB2312"/>
          <w:sz w:val="32"/>
          <w:szCs w:val="32"/>
        </w:rPr>
        <w:t>位</w:t>
      </w:r>
      <w:r>
        <w:rPr>
          <w:rFonts w:hint="eastAsia" w:ascii="仿宋_GB2312" w:hAnsi="仿宋" w:eastAsia="仿宋_GB2312"/>
          <w:sz w:val="32"/>
          <w:szCs w:val="32"/>
        </w:rPr>
        <w:t>、共用设施设备进行经营的，所得收益</w:t>
      </w:r>
      <w:r>
        <w:rPr>
          <w:rFonts w:hint="eastAsia" w:ascii="仿宋_GB2312" w:hAnsi="黑体" w:eastAsia="仿宋_GB2312"/>
          <w:sz w:val="32"/>
          <w:szCs w:val="32"/>
        </w:rPr>
        <w:t>在扣除合理成本之后</w:t>
      </w:r>
      <w:r>
        <w:rPr>
          <w:rFonts w:hint="eastAsia" w:ascii="仿宋_GB2312" w:hAnsi="仿宋" w:eastAsia="仿宋_GB2312"/>
          <w:sz w:val="32"/>
          <w:szCs w:val="32"/>
        </w:rPr>
        <w:t>，</w:t>
      </w:r>
      <w:r>
        <w:rPr>
          <w:rFonts w:hint="eastAsia" w:ascii="仿宋_GB2312" w:hAnsi="黑体" w:eastAsia="仿宋_GB2312"/>
          <w:sz w:val="32"/>
          <w:szCs w:val="32"/>
        </w:rPr>
        <w:t>属于业主共有</w:t>
      </w:r>
      <w:r>
        <w:rPr>
          <w:rFonts w:hint="eastAsia" w:ascii="仿宋_GB2312" w:hAnsi="仿宋" w:eastAsia="仿宋_GB2312"/>
          <w:sz w:val="32"/>
          <w:szCs w:val="32"/>
        </w:rPr>
        <w:t>。</w:t>
      </w:r>
    </w:p>
    <w:p>
      <w:pPr>
        <w:shd w:val="clear" w:color="auto" w:fill="FFFFFF"/>
        <w:spacing w:line="560" w:lineRule="exact"/>
        <w:ind w:firstLine="660"/>
        <w:rPr>
          <w:rFonts w:ascii="仿宋_GB2312" w:hAnsi="黑体" w:eastAsia="仿宋_GB2312"/>
          <w:sz w:val="32"/>
          <w:szCs w:val="32"/>
        </w:rPr>
      </w:pPr>
      <w:r>
        <w:rPr>
          <w:rFonts w:hint="eastAsia" w:ascii="仿宋_GB2312" w:hAnsi="黑体" w:eastAsia="仿宋_GB2312"/>
          <w:sz w:val="32"/>
          <w:szCs w:val="32"/>
        </w:rPr>
        <w:t>所得收益由建设单位或者物业服务人等代管的，应当单独列账，接受业主、业主委员会的监督；由业主委员会管理的，应当接受业主、居（村）民委员会的监督。任何单位和个人不得挪用、侵占属于业主共有的经营收益。</w:t>
      </w:r>
    </w:p>
    <w:p>
      <w:pPr>
        <w:shd w:val="clear" w:color="auto" w:fill="FFFFFF"/>
        <w:spacing w:line="560" w:lineRule="exact"/>
        <w:ind w:firstLine="660"/>
        <w:rPr>
          <w:rFonts w:ascii="仿宋_GB2312" w:hAnsi="仿宋" w:eastAsia="仿宋_GB2312" w:cs="黑体"/>
          <w:bCs/>
          <w:kern w:val="0"/>
          <w:sz w:val="32"/>
          <w:szCs w:val="32"/>
          <w:bdr w:val="single" w:color="auto" w:sz="4" w:space="0"/>
          <w:shd w:val="clear" w:color="auto" w:fill="FFFFFF"/>
        </w:rPr>
      </w:pPr>
      <w:r>
        <w:rPr>
          <w:rFonts w:hint="eastAsia" w:ascii="黑体" w:hAnsi="黑体" w:eastAsia="黑体" w:cs="黑体"/>
          <w:bCs/>
          <w:kern w:val="0"/>
          <w:sz w:val="32"/>
          <w:szCs w:val="32"/>
          <w:shd w:val="clear" w:color="auto" w:fill="FFFFFF"/>
        </w:rPr>
        <w:t xml:space="preserve">第五十三条 </w:t>
      </w:r>
      <w:r>
        <w:rPr>
          <w:rFonts w:hint="eastAsia" w:ascii="仿宋_GB2312" w:hAnsi="仿宋" w:eastAsia="仿宋_GB2312" w:cs="黑体"/>
          <w:bCs/>
          <w:kern w:val="0"/>
          <w:sz w:val="32"/>
          <w:szCs w:val="32"/>
          <w:shd w:val="clear" w:color="auto" w:fill="FFFFFF"/>
        </w:rPr>
        <w:t>业主或者物业使用人装饰装修房屋的，应当事先告知物业服务</w:t>
      </w:r>
      <w:r>
        <w:rPr>
          <w:rFonts w:hint="eastAsia" w:ascii="仿宋_GB2312" w:hAnsi="黑体" w:eastAsia="仿宋_GB2312" w:cs="黑体"/>
          <w:bCs/>
          <w:kern w:val="0"/>
          <w:sz w:val="32"/>
          <w:szCs w:val="32"/>
          <w:shd w:val="clear" w:color="auto" w:fill="FFFFFF"/>
        </w:rPr>
        <w:t>人，遵守物业服务人提示的合理注意事项，并配合其进行必要的现场检查</w:t>
      </w:r>
      <w:r>
        <w:rPr>
          <w:rFonts w:hint="eastAsia" w:ascii="仿宋_GB2312" w:hAnsi="仿宋" w:eastAsia="仿宋_GB2312" w:cs="黑体"/>
          <w:bCs/>
          <w:kern w:val="0"/>
          <w:sz w:val="32"/>
          <w:szCs w:val="32"/>
          <w:shd w:val="clear" w:color="auto" w:fill="FFFFFF"/>
        </w:rPr>
        <w:t>。</w:t>
      </w:r>
      <w:r>
        <w:rPr>
          <w:rFonts w:hint="eastAsia" w:ascii="仿宋_GB2312" w:hAnsi="黑体" w:eastAsia="仿宋_GB2312" w:cs="黑体"/>
          <w:bCs/>
          <w:kern w:val="0"/>
          <w:sz w:val="32"/>
          <w:szCs w:val="32"/>
          <w:shd w:val="clear" w:color="auto" w:fill="FFFFFF"/>
        </w:rPr>
        <w:t>未事先告知的，物业服务人可以按照临时管理规约、管理规约禁止装饰装修施工人员进入物业管理区域</w:t>
      </w:r>
      <w:r>
        <w:rPr>
          <w:rFonts w:hint="eastAsia" w:ascii="仿宋_GB2312" w:hAnsi="仿宋" w:eastAsia="仿宋_GB2312" w:cs="黑体"/>
          <w:bCs/>
          <w:kern w:val="0"/>
          <w:sz w:val="32"/>
          <w:szCs w:val="32"/>
          <w:shd w:val="clear" w:color="auto" w:fill="FFFFFF"/>
        </w:rPr>
        <w:t>。</w:t>
      </w:r>
    </w:p>
    <w:p>
      <w:pPr>
        <w:shd w:val="clear" w:color="auto" w:fill="FFFFFF"/>
        <w:spacing w:line="560" w:lineRule="exact"/>
        <w:ind w:firstLine="660"/>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物业服务人应当将房屋装饰装修中的禁止行为和注意事项书面告知业主、物业使用人。</w:t>
      </w:r>
    </w:p>
    <w:p>
      <w:pPr>
        <w:shd w:val="clear" w:color="auto" w:fill="FFFFFF"/>
        <w:spacing w:line="560" w:lineRule="exact"/>
        <w:ind w:firstLine="660"/>
        <w:rPr>
          <w:rFonts w:ascii="仿宋_GB2312" w:eastAsia="仿宋_GB2312" w:cs="Times New Roman"/>
          <w:sz w:val="32"/>
          <w:szCs w:val="24"/>
        </w:rPr>
      </w:pPr>
      <w:r>
        <w:rPr>
          <w:rFonts w:hint="eastAsia" w:ascii="黑体" w:hAnsi="黑体" w:eastAsia="黑体" w:cs="Times New Roman"/>
          <w:sz w:val="32"/>
          <w:szCs w:val="24"/>
        </w:rPr>
        <w:t xml:space="preserve">第五十四条 </w:t>
      </w:r>
      <w:r>
        <w:rPr>
          <w:rFonts w:hint="eastAsia" w:ascii="仿宋_GB2312" w:eastAsia="仿宋_GB2312" w:cs="Times New Roman"/>
          <w:sz w:val="32"/>
          <w:szCs w:val="24"/>
        </w:rPr>
        <w:t>物业服务</w:t>
      </w:r>
      <w:r>
        <w:rPr>
          <w:rFonts w:hint="eastAsia" w:ascii="仿宋_GB2312" w:hAnsi="黑体" w:eastAsia="仿宋_GB2312" w:cs="黑体"/>
          <w:bCs/>
          <w:kern w:val="0"/>
          <w:sz w:val="32"/>
          <w:szCs w:val="32"/>
          <w:shd w:val="clear" w:color="auto" w:fill="FFFFFF"/>
        </w:rPr>
        <w:t>人</w:t>
      </w:r>
      <w:r>
        <w:rPr>
          <w:rFonts w:hint="eastAsia" w:ascii="仿宋_GB2312" w:eastAsia="仿宋_GB2312" w:cs="Times New Roman"/>
          <w:sz w:val="32"/>
          <w:szCs w:val="24"/>
        </w:rPr>
        <w:t>发现业主、物业使用人</w:t>
      </w:r>
      <w:r>
        <w:rPr>
          <w:rFonts w:hint="eastAsia" w:ascii="仿宋_GB2312" w:hAnsi="黑体" w:eastAsia="仿宋_GB2312" w:cs="Times New Roman"/>
          <w:sz w:val="32"/>
          <w:szCs w:val="24"/>
        </w:rPr>
        <w:t>和装修人</w:t>
      </w:r>
      <w:r>
        <w:rPr>
          <w:rFonts w:hint="eastAsia" w:ascii="仿宋_GB2312" w:eastAsia="仿宋_GB2312" w:cs="Times New Roman"/>
          <w:sz w:val="32"/>
          <w:szCs w:val="24"/>
        </w:rPr>
        <w:t>在物业使用、装饰装修过程中有违反有关规定行为的，应当予以劝止</w:t>
      </w:r>
      <w:r>
        <w:rPr>
          <w:rFonts w:hint="eastAsia" w:ascii="仿宋_GB2312" w:hAnsi="黑体" w:eastAsia="仿宋_GB2312" w:cs="Times New Roman"/>
          <w:sz w:val="32"/>
          <w:szCs w:val="24"/>
        </w:rPr>
        <w:t>，并</w:t>
      </w:r>
      <w:r>
        <w:rPr>
          <w:rFonts w:hint="eastAsia" w:ascii="仿宋_GB2312" w:hAnsi="黑体" w:eastAsia="仿宋_GB2312"/>
          <w:sz w:val="32"/>
          <w:szCs w:val="32"/>
        </w:rPr>
        <w:t>要求行为人及时整改</w:t>
      </w:r>
      <w:r>
        <w:rPr>
          <w:rFonts w:hint="eastAsia" w:ascii="仿宋_GB2312" w:eastAsia="仿宋_GB2312" w:cs="Times New Roman"/>
          <w:sz w:val="32"/>
          <w:szCs w:val="24"/>
        </w:rPr>
        <w:t>。对</w:t>
      </w:r>
      <w:r>
        <w:rPr>
          <w:rFonts w:hint="eastAsia" w:ascii="仿宋_GB2312" w:hAnsi="黑体" w:eastAsia="仿宋_GB2312"/>
          <w:sz w:val="32"/>
          <w:szCs w:val="32"/>
        </w:rPr>
        <w:t>行为人拒绝整改或者造成事实后果的</w:t>
      </w:r>
      <w:r>
        <w:rPr>
          <w:rFonts w:hint="eastAsia" w:ascii="仿宋_GB2312" w:eastAsia="仿宋_GB2312" w:cs="Times New Roman"/>
          <w:sz w:val="32"/>
          <w:szCs w:val="24"/>
        </w:rPr>
        <w:t>，物业服务</w:t>
      </w:r>
      <w:r>
        <w:rPr>
          <w:rFonts w:hint="eastAsia" w:ascii="仿宋_GB2312" w:hAnsi="黑体" w:eastAsia="仿宋_GB2312" w:cs="黑体"/>
          <w:bCs/>
          <w:kern w:val="0"/>
          <w:sz w:val="32"/>
          <w:szCs w:val="32"/>
          <w:shd w:val="clear" w:color="auto" w:fill="FFFFFF"/>
        </w:rPr>
        <w:t>人</w:t>
      </w:r>
      <w:r>
        <w:rPr>
          <w:rFonts w:hint="eastAsia" w:ascii="仿宋_GB2312" w:eastAsia="仿宋_GB2312" w:cs="Times New Roman"/>
          <w:sz w:val="32"/>
          <w:szCs w:val="24"/>
        </w:rPr>
        <w:t>应当</w:t>
      </w:r>
      <w:r>
        <w:rPr>
          <w:rFonts w:hint="eastAsia" w:ascii="仿宋_GB2312" w:hAnsi="黑体" w:eastAsia="仿宋_GB2312" w:cs="Times New Roman"/>
          <w:sz w:val="32"/>
          <w:szCs w:val="24"/>
        </w:rPr>
        <w:t>及时</w:t>
      </w:r>
      <w:r>
        <w:rPr>
          <w:rFonts w:hint="eastAsia" w:ascii="仿宋_GB2312" w:eastAsia="仿宋_GB2312" w:cs="Times New Roman"/>
          <w:sz w:val="32"/>
          <w:szCs w:val="24"/>
        </w:rPr>
        <w:t>报告有关主管部门</w:t>
      </w:r>
      <w:r>
        <w:rPr>
          <w:rFonts w:hint="eastAsia" w:ascii="仿宋_GB2312" w:hAnsi="黑体" w:eastAsia="仿宋_GB2312" w:cs="Times New Roman"/>
          <w:sz w:val="32"/>
          <w:szCs w:val="24"/>
        </w:rPr>
        <w:t>依法</w:t>
      </w:r>
      <w:r>
        <w:rPr>
          <w:rFonts w:hint="eastAsia" w:ascii="仿宋_GB2312" w:eastAsia="仿宋_GB2312" w:cs="Times New Roman"/>
          <w:sz w:val="32"/>
          <w:szCs w:val="24"/>
        </w:rPr>
        <w:t>处理。</w:t>
      </w:r>
    </w:p>
    <w:p>
      <w:pPr>
        <w:spacing w:line="560" w:lineRule="exact"/>
        <w:ind w:firstLine="480" w:firstLineChars="150"/>
        <w:jc w:val="left"/>
        <w:rPr>
          <w:rFonts w:ascii="仿宋_GB2312" w:hAnsi="黑体" w:eastAsia="仿宋_GB2312"/>
          <w:sz w:val="32"/>
          <w:szCs w:val="32"/>
        </w:rPr>
      </w:pPr>
      <w:r>
        <w:rPr>
          <w:rFonts w:hint="eastAsia" w:ascii="仿宋_GB2312" w:hAnsi="黑体" w:eastAsia="仿宋_GB2312"/>
          <w:sz w:val="32"/>
          <w:szCs w:val="32"/>
        </w:rPr>
        <w:t>房屋装饰装修过程中，污染物业共用部位、损坏共用设施设备的，物业服务人应当通知业主、物业使用人予以修复、清洁、恢复原状。业主、物业使用人在物业服务人通知的期限内未修复、清洁、恢复原状的，由物业服务人处理，所需费用由业主、物业使用人承担。</w:t>
      </w:r>
    </w:p>
    <w:p>
      <w:pPr>
        <w:shd w:val="clear" w:color="auto" w:fill="FFFFFF"/>
        <w:spacing w:line="560" w:lineRule="exact"/>
        <w:ind w:firstLine="660"/>
        <w:rPr>
          <w:rFonts w:ascii="仿宋_GB2312" w:hAnsi="黑体" w:eastAsia="仿宋_GB2312" w:cs="黑体"/>
          <w:bCs/>
          <w:kern w:val="0"/>
          <w:sz w:val="32"/>
          <w:szCs w:val="32"/>
          <w:shd w:val="clear" w:color="auto" w:fill="FFFFFF"/>
        </w:rPr>
      </w:pPr>
      <w:r>
        <w:rPr>
          <w:rFonts w:hint="eastAsia" w:ascii="黑体" w:hAnsi="黑体" w:eastAsia="黑体" w:cs="黑体"/>
          <w:bCs/>
          <w:kern w:val="0"/>
          <w:sz w:val="32"/>
          <w:szCs w:val="32"/>
          <w:shd w:val="clear" w:color="auto" w:fill="FFFFFF"/>
        </w:rPr>
        <w:t xml:space="preserve">第五十五条 </w:t>
      </w:r>
      <w:r>
        <w:rPr>
          <w:rFonts w:hint="eastAsia" w:ascii="仿宋_GB2312" w:hAnsi="仿宋" w:eastAsia="仿宋_GB2312" w:cs="黑体"/>
          <w:bCs/>
          <w:kern w:val="0"/>
          <w:sz w:val="32"/>
          <w:szCs w:val="32"/>
          <w:shd w:val="clear" w:color="auto" w:fill="FFFFFF"/>
        </w:rPr>
        <w:t>物业</w:t>
      </w:r>
      <w:r>
        <w:rPr>
          <w:rFonts w:hint="eastAsia" w:ascii="仿宋_GB2312" w:hAnsi="黑体" w:eastAsia="仿宋_GB2312" w:cs="黑体"/>
          <w:bCs/>
          <w:kern w:val="0"/>
          <w:sz w:val="32"/>
          <w:szCs w:val="32"/>
          <w:shd w:val="clear" w:color="auto" w:fill="FFFFFF"/>
        </w:rPr>
        <w:t>专项</w:t>
      </w:r>
      <w:r>
        <w:rPr>
          <w:rFonts w:hint="eastAsia" w:ascii="仿宋_GB2312" w:hAnsi="仿宋" w:eastAsia="仿宋_GB2312" w:cs="黑体"/>
          <w:bCs/>
          <w:kern w:val="0"/>
          <w:sz w:val="32"/>
          <w:szCs w:val="32"/>
          <w:shd w:val="clear" w:color="auto" w:fill="FFFFFF"/>
        </w:rPr>
        <w:t>维修资金</w:t>
      </w:r>
      <w:r>
        <w:rPr>
          <w:rFonts w:hint="eastAsia" w:ascii="仿宋_GB2312" w:hAnsi="黑体" w:eastAsia="仿宋_GB2312" w:cs="黑体"/>
          <w:bCs/>
          <w:kern w:val="0"/>
          <w:sz w:val="32"/>
          <w:szCs w:val="32"/>
          <w:shd w:val="clear" w:color="auto" w:fill="FFFFFF"/>
        </w:rPr>
        <w:t>属于业主所有，</w:t>
      </w:r>
      <w:r>
        <w:rPr>
          <w:rFonts w:hint="eastAsia" w:ascii="仿宋_GB2312" w:hAnsi="仿宋" w:eastAsia="仿宋_GB2312" w:cs="黑体"/>
          <w:bCs/>
          <w:kern w:val="0"/>
          <w:sz w:val="32"/>
          <w:szCs w:val="32"/>
          <w:shd w:val="clear" w:color="auto" w:fill="FFFFFF"/>
        </w:rPr>
        <w:t>实行专户存储、专款专用</w:t>
      </w:r>
      <w:r>
        <w:rPr>
          <w:rFonts w:hint="eastAsia" w:ascii="仿宋_GB2312" w:hAnsi="黑体" w:eastAsia="仿宋_GB2312" w:cs="黑体"/>
          <w:bCs/>
          <w:kern w:val="0"/>
          <w:sz w:val="32"/>
          <w:szCs w:val="32"/>
          <w:shd w:val="clear" w:color="auto" w:fill="FFFFFF"/>
        </w:rPr>
        <w:t>、所有权人决策、政府监督的原则</w:t>
      </w:r>
      <w:r>
        <w:rPr>
          <w:rFonts w:hint="eastAsia" w:ascii="仿宋_GB2312" w:hAnsi="仿宋" w:eastAsia="仿宋_GB2312" w:cs="黑体"/>
          <w:bCs/>
          <w:kern w:val="0"/>
          <w:sz w:val="32"/>
          <w:szCs w:val="32"/>
          <w:shd w:val="clear" w:color="auto" w:fill="FFFFFF"/>
        </w:rPr>
        <w:t>。</w:t>
      </w:r>
      <w:r>
        <w:rPr>
          <w:rFonts w:hint="eastAsia" w:ascii="仿宋_GB2312" w:hAnsi="黑体" w:eastAsia="仿宋_GB2312" w:cs="黑体"/>
          <w:bCs/>
          <w:kern w:val="0"/>
          <w:sz w:val="32"/>
          <w:szCs w:val="32"/>
          <w:shd w:val="clear" w:color="auto" w:fill="FFFFFF"/>
        </w:rPr>
        <w:t>专项用于物业保修期满后物业共用部位、共用设施设备的维修和更新、改造，不得挪作他用。</w:t>
      </w:r>
    </w:p>
    <w:p>
      <w:pPr>
        <w:shd w:val="clear" w:color="auto" w:fill="FFFFFF"/>
        <w:spacing w:line="560" w:lineRule="exact"/>
        <w:ind w:firstLine="660"/>
        <w:rPr>
          <w:rFonts w:ascii="仿宋_GB2312" w:hAnsi="黑体" w:eastAsia="仿宋_GB2312" w:cs="黑体"/>
          <w:bCs/>
          <w:kern w:val="0"/>
          <w:sz w:val="32"/>
          <w:szCs w:val="32"/>
          <w:shd w:val="clear" w:color="auto" w:fill="FFFFFF"/>
        </w:rPr>
      </w:pPr>
      <w:r>
        <w:rPr>
          <w:rFonts w:hint="eastAsia" w:ascii="仿宋_GB2312" w:hAnsi="黑体" w:eastAsia="仿宋_GB2312" w:cs="黑体"/>
          <w:bCs/>
          <w:kern w:val="0"/>
          <w:sz w:val="32"/>
          <w:szCs w:val="32"/>
          <w:shd w:val="clear" w:color="auto" w:fill="FFFFFF"/>
        </w:rPr>
        <w:t>专项维修资金的使用和管理应当向业主公开，并依法接受审计部门的审计监督。</w:t>
      </w:r>
    </w:p>
    <w:p>
      <w:pPr>
        <w:spacing w:line="560" w:lineRule="exact"/>
        <w:ind w:firstLine="640" w:firstLineChars="200"/>
        <w:jc w:val="left"/>
        <w:rPr>
          <w:rFonts w:ascii="仿宋_GB2312" w:hAnsi="黑体" w:eastAsia="仿宋_GB2312"/>
          <w:sz w:val="32"/>
          <w:szCs w:val="32"/>
          <w:lang w:val="zh-CN"/>
        </w:rPr>
      </w:pPr>
      <w:r>
        <w:rPr>
          <w:rFonts w:hint="eastAsia" w:ascii="黑体" w:hAnsi="黑体" w:eastAsia="黑体" w:cs="黑体"/>
          <w:bCs/>
          <w:kern w:val="0"/>
          <w:sz w:val="32"/>
          <w:szCs w:val="32"/>
          <w:shd w:val="clear" w:color="auto" w:fill="FFFFFF"/>
        </w:rPr>
        <w:t>第五十六条</w:t>
      </w:r>
      <w:r>
        <w:rPr>
          <w:rFonts w:hint="eastAsia" w:ascii="黑体" w:hAnsi="黑体" w:eastAsia="仿宋" w:cs="仿宋"/>
          <w:b/>
          <w:sz w:val="32"/>
          <w:szCs w:val="32"/>
        </w:rPr>
        <w:t xml:space="preserve"> </w:t>
      </w:r>
      <w:r>
        <w:rPr>
          <w:rFonts w:hint="eastAsia" w:ascii="仿宋_GB2312" w:hAnsi="黑体" w:eastAsia="仿宋_GB2312"/>
          <w:sz w:val="32"/>
          <w:szCs w:val="32"/>
          <w:lang w:val="zh-CN"/>
        </w:rPr>
        <w:t>物业专项维修资金的使用，仅涉及单元、栋业主共有和共同管理权利事项的，可以根据维修范围，经该单元、栋</w:t>
      </w:r>
      <w:r>
        <w:rPr>
          <w:rFonts w:hint="eastAsia" w:ascii="仿宋_GB2312" w:hAnsi="黑体" w:eastAsia="仿宋_GB2312" w:cs="Helvetica"/>
          <w:kern w:val="0"/>
          <w:sz w:val="32"/>
          <w:szCs w:val="32"/>
        </w:rPr>
        <w:t>的</w:t>
      </w:r>
      <w:r>
        <w:rPr>
          <w:rFonts w:hint="eastAsia" w:ascii="仿宋_GB2312" w:hAnsi="黑体" w:eastAsia="仿宋_GB2312"/>
          <w:sz w:val="32"/>
          <w:szCs w:val="32"/>
          <w:lang w:val="zh-CN"/>
        </w:rPr>
        <w:t>业主共同决定。</w:t>
      </w:r>
    </w:p>
    <w:p>
      <w:pPr>
        <w:ind w:firstLine="640" w:firstLineChars="200"/>
        <w:rPr>
          <w:rFonts w:ascii="仿宋_GB2312" w:hAnsi="黑体" w:eastAsia="仿宋_GB2312"/>
          <w:sz w:val="32"/>
          <w:szCs w:val="32"/>
        </w:rPr>
      </w:pPr>
      <w:r>
        <w:rPr>
          <w:rFonts w:hint="eastAsia" w:ascii="黑体" w:hAnsi="黑体" w:eastAsia="黑体"/>
          <w:sz w:val="32"/>
          <w:szCs w:val="32"/>
          <w:lang w:val="zh-CN"/>
        </w:rPr>
        <w:t xml:space="preserve">第五十七条 </w:t>
      </w:r>
      <w:r>
        <w:rPr>
          <w:rFonts w:hint="eastAsia" w:ascii="仿宋_GB2312" w:hAnsi="黑体" w:eastAsia="仿宋_GB2312"/>
          <w:sz w:val="32"/>
          <w:szCs w:val="32"/>
        </w:rPr>
        <w:t>物业保修期满后，发生以下严重危及人身</w:t>
      </w:r>
      <w:r>
        <w:rPr>
          <w:rFonts w:hint="eastAsia" w:ascii="仿宋_GB2312" w:hAnsi="黑体" w:eastAsia="仿宋_GB2312"/>
          <w:b/>
          <w:sz w:val="32"/>
          <w:szCs w:val="32"/>
        </w:rPr>
        <w:t>、</w:t>
      </w:r>
      <w:r>
        <w:rPr>
          <w:rFonts w:hint="eastAsia" w:ascii="仿宋_GB2312" w:hAnsi="黑体" w:eastAsia="仿宋_GB2312"/>
          <w:sz w:val="32"/>
          <w:szCs w:val="32"/>
        </w:rPr>
        <w:t>房屋安全等紧急情况，需要立即使用</w:t>
      </w:r>
      <w:r>
        <w:rPr>
          <w:rFonts w:hint="eastAsia" w:ascii="仿宋_GB2312" w:hAnsi="黑体" w:eastAsia="仿宋_GB2312"/>
          <w:sz w:val="32"/>
          <w:szCs w:val="32"/>
          <w:lang w:val="zh-CN"/>
        </w:rPr>
        <w:t>物业</w:t>
      </w:r>
      <w:r>
        <w:rPr>
          <w:rFonts w:hint="eastAsia" w:ascii="仿宋_GB2312" w:hAnsi="黑体" w:eastAsia="仿宋_GB2312"/>
          <w:sz w:val="32"/>
          <w:szCs w:val="32"/>
        </w:rPr>
        <w:t>专项维修资金的，由业主委员会</w:t>
      </w:r>
      <w:r>
        <w:rPr>
          <w:rFonts w:hint="eastAsia" w:ascii="仿宋_GB2312" w:hAnsi="黑体" w:eastAsia="仿宋_GB2312" w:cs="黑体"/>
          <w:sz w:val="32"/>
          <w:szCs w:val="32"/>
        </w:rPr>
        <w:t>或者</w:t>
      </w:r>
      <w:r>
        <w:rPr>
          <w:rFonts w:hint="eastAsia" w:ascii="仿宋_GB2312" w:hAnsi="黑体" w:eastAsia="仿宋_GB2312"/>
          <w:sz w:val="32"/>
          <w:szCs w:val="32"/>
        </w:rPr>
        <w:t>居（村）民委员会提出应急使用方案，</w:t>
      </w:r>
      <w:r>
        <w:rPr>
          <w:rFonts w:hint="eastAsia" w:ascii="仿宋_GB2312" w:hAnsi="黑体" w:eastAsia="仿宋_GB2312" w:cs="黑体"/>
          <w:sz w:val="32"/>
          <w:szCs w:val="32"/>
        </w:rPr>
        <w:t>也可以由相关业主、物业服务人提出应急使用方案经业主委员会或者居（村）民委员会同意，</w:t>
      </w:r>
      <w:r>
        <w:rPr>
          <w:rFonts w:hint="eastAsia" w:ascii="仿宋_GB2312" w:hAnsi="黑体" w:eastAsia="仿宋_GB2312"/>
          <w:sz w:val="32"/>
          <w:szCs w:val="32"/>
        </w:rPr>
        <w:t>向物业管理主管部门书面提出资金使用申请：</w:t>
      </w:r>
    </w:p>
    <w:p>
      <w:pPr>
        <w:ind w:firstLine="640" w:firstLineChars="200"/>
        <w:rPr>
          <w:rFonts w:ascii="仿宋_GB2312" w:hAnsi="黑体" w:eastAsia="仿宋_GB2312"/>
          <w:sz w:val="32"/>
          <w:szCs w:val="32"/>
        </w:rPr>
      </w:pPr>
      <w:r>
        <w:rPr>
          <w:rFonts w:hint="eastAsia" w:ascii="仿宋_GB2312" w:hAnsi="黑体" w:eastAsia="仿宋_GB2312"/>
          <w:sz w:val="32"/>
          <w:szCs w:val="32"/>
        </w:rPr>
        <w:t>（一）屋顶、外墙体等共用部位发生严重渗漏的；</w:t>
      </w:r>
    </w:p>
    <w:p>
      <w:pPr>
        <w:ind w:firstLine="640" w:firstLineChars="200"/>
        <w:rPr>
          <w:rFonts w:ascii="仿宋_GB2312" w:hAnsi="黑体" w:eastAsia="仿宋_GB2312"/>
          <w:sz w:val="32"/>
          <w:szCs w:val="32"/>
        </w:rPr>
      </w:pPr>
      <w:r>
        <w:rPr>
          <w:rFonts w:hint="eastAsia" w:ascii="仿宋_GB2312" w:hAnsi="黑体" w:eastAsia="仿宋_GB2312"/>
          <w:sz w:val="32"/>
          <w:szCs w:val="32"/>
        </w:rPr>
        <w:t>（二）电梯发生冲顶、蹲底（坠落）及其他故障，可能危及人身安全的；</w:t>
      </w:r>
    </w:p>
    <w:p>
      <w:pPr>
        <w:ind w:firstLine="640" w:firstLineChars="200"/>
        <w:rPr>
          <w:rFonts w:ascii="仿宋_GB2312" w:hAnsi="黑体" w:eastAsia="仿宋_GB2312"/>
          <w:sz w:val="32"/>
          <w:szCs w:val="32"/>
        </w:rPr>
      </w:pPr>
      <w:r>
        <w:rPr>
          <w:rFonts w:hint="eastAsia" w:ascii="仿宋_GB2312" w:hAnsi="黑体" w:eastAsia="仿宋_GB2312"/>
          <w:sz w:val="32"/>
          <w:szCs w:val="32"/>
        </w:rPr>
        <w:t>（三）楼体等共用部位墙面饰面有脱落危险，玻璃幕墙炸裂，地面塌陷等危及公共安全的；</w:t>
      </w:r>
    </w:p>
    <w:p>
      <w:pPr>
        <w:ind w:firstLine="640" w:firstLineChars="200"/>
        <w:rPr>
          <w:rFonts w:ascii="仿宋_GB2312" w:hAnsi="黑体" w:eastAsia="仿宋_GB2312"/>
          <w:sz w:val="32"/>
          <w:szCs w:val="32"/>
        </w:rPr>
      </w:pPr>
      <w:r>
        <w:rPr>
          <w:rFonts w:hint="eastAsia" w:ascii="仿宋_GB2312" w:hAnsi="黑体" w:eastAsia="仿宋_GB2312"/>
          <w:sz w:val="32"/>
          <w:szCs w:val="32"/>
        </w:rPr>
        <w:t>（四）共用消防设施设备出现故障，不能正常使用的；</w:t>
      </w:r>
    </w:p>
    <w:p>
      <w:pPr>
        <w:ind w:firstLine="640" w:firstLineChars="200"/>
        <w:rPr>
          <w:rFonts w:ascii="仿宋_GB2312" w:hAnsi="黑体" w:eastAsia="仿宋_GB2312"/>
          <w:sz w:val="32"/>
          <w:szCs w:val="32"/>
        </w:rPr>
      </w:pPr>
      <w:r>
        <w:rPr>
          <w:rFonts w:hint="eastAsia" w:ascii="仿宋_GB2312" w:hAnsi="黑体" w:eastAsia="仿宋_GB2312"/>
          <w:sz w:val="32"/>
          <w:szCs w:val="32"/>
        </w:rPr>
        <w:t>（五）公共护（围）栏破损严重，危及人身、财产安全的；</w:t>
      </w:r>
    </w:p>
    <w:p>
      <w:pPr>
        <w:ind w:firstLine="640" w:firstLineChars="200"/>
        <w:rPr>
          <w:rFonts w:ascii="仿宋_GB2312" w:hAnsi="黑体" w:eastAsia="仿宋_GB2312"/>
          <w:b/>
          <w:bCs/>
          <w:sz w:val="32"/>
          <w:szCs w:val="32"/>
        </w:rPr>
      </w:pPr>
      <w:r>
        <w:rPr>
          <w:rFonts w:hint="eastAsia" w:ascii="仿宋_GB2312" w:hAnsi="黑体" w:eastAsia="仿宋_GB2312"/>
          <w:sz w:val="32"/>
          <w:szCs w:val="32"/>
        </w:rPr>
        <w:t>（六）共用排水设施因坍塌、堵塞、爆裂等造成功能障碍，危及人身、财产安全的；</w:t>
      </w:r>
    </w:p>
    <w:p>
      <w:pPr>
        <w:pStyle w:val="12"/>
        <w:spacing w:after="0"/>
        <w:ind w:left="0" w:leftChars="0" w:firstLine="640"/>
        <w:rPr>
          <w:rFonts w:ascii="仿宋_GB2312" w:hAnsi="黑体" w:eastAsia="仿宋_GB2312"/>
        </w:rPr>
      </w:pPr>
      <w:r>
        <w:rPr>
          <w:rFonts w:hint="eastAsia" w:ascii="仿宋_GB2312" w:hAnsi="黑体" w:eastAsia="仿宋_GB2312"/>
          <w:sz w:val="32"/>
          <w:szCs w:val="32"/>
        </w:rPr>
        <w:t>（七）发生其他严重危及人身、房屋安全紧急情况的。</w:t>
      </w:r>
    </w:p>
    <w:p>
      <w:pPr>
        <w:ind w:firstLine="640" w:firstLineChars="200"/>
        <w:rPr>
          <w:rFonts w:ascii="仿宋_GB2312" w:hAnsi="黑体" w:eastAsia="仿宋_GB2312"/>
          <w:sz w:val="32"/>
          <w:szCs w:val="32"/>
          <w:lang w:val="zh-CN"/>
        </w:rPr>
      </w:pPr>
      <w:r>
        <w:rPr>
          <w:rFonts w:hint="eastAsia" w:ascii="仿宋_GB2312" w:hAnsi="黑体" w:eastAsia="仿宋_GB2312"/>
          <w:sz w:val="32"/>
          <w:szCs w:val="32"/>
        </w:rPr>
        <w:t>物业管理主管部门应当自收到应急维修资金使用申请之日起两日内完成审核。维修工程竣工验收后，物业管理主管部门应当将维修资金使用情况在物业管理区域内显著位置进行不少于七日的</w:t>
      </w:r>
      <w:r>
        <w:rPr>
          <w:rFonts w:hint="eastAsia" w:ascii="仿宋_GB2312" w:hAnsi="黑体" w:eastAsia="仿宋_GB2312" w:cs="黑体"/>
          <w:sz w:val="32"/>
          <w:szCs w:val="32"/>
        </w:rPr>
        <w:t>公告</w:t>
      </w:r>
      <w:r>
        <w:rPr>
          <w:rFonts w:hint="eastAsia" w:ascii="仿宋_GB2312" w:hAnsi="黑体" w:eastAsia="仿宋_GB2312"/>
          <w:sz w:val="32"/>
          <w:szCs w:val="32"/>
        </w:rPr>
        <w:t>。</w:t>
      </w:r>
    </w:p>
    <w:p>
      <w:pPr>
        <w:spacing w:line="560" w:lineRule="exact"/>
        <w:ind w:firstLine="480" w:firstLineChars="150"/>
        <w:jc w:val="left"/>
        <w:rPr>
          <w:rFonts w:ascii="黑体" w:hAnsi="黑体" w:eastAsia="黑体"/>
          <w:sz w:val="32"/>
          <w:szCs w:val="32"/>
          <w:lang w:val="zh-CN"/>
        </w:rPr>
      </w:pPr>
    </w:p>
    <w:p>
      <w:pPr>
        <w:spacing w:line="560" w:lineRule="exact"/>
        <w:jc w:val="center"/>
        <w:rPr>
          <w:rFonts w:ascii="黑体" w:hAnsi="黑体" w:eastAsia="黑体" w:cs="宋体"/>
          <w:kern w:val="0"/>
          <w:sz w:val="32"/>
          <w:szCs w:val="32"/>
          <w:lang w:val="zh-CN"/>
        </w:rPr>
      </w:pPr>
      <w:r>
        <w:rPr>
          <w:rFonts w:hint="eastAsia" w:ascii="黑体" w:hAnsi="黑体" w:eastAsia="黑体" w:cs="宋体"/>
          <w:kern w:val="0"/>
          <w:sz w:val="32"/>
          <w:szCs w:val="32"/>
          <w:lang w:val="zh-CN"/>
        </w:rPr>
        <w:t>第五章</w:t>
      </w:r>
      <w:r>
        <w:rPr>
          <w:rFonts w:ascii="黑体" w:hAnsi="黑体" w:eastAsia="黑体"/>
          <w:kern w:val="0"/>
          <w:sz w:val="32"/>
          <w:szCs w:val="32"/>
        </w:rPr>
        <w:t xml:space="preserve"> </w:t>
      </w:r>
      <w:r>
        <w:rPr>
          <w:rFonts w:hint="eastAsia" w:ascii="黑体" w:hAnsi="黑体" w:eastAsia="黑体" w:cs="宋体"/>
          <w:kern w:val="0"/>
          <w:sz w:val="32"/>
          <w:szCs w:val="32"/>
          <w:lang w:val="zh-CN"/>
        </w:rPr>
        <w:t>法律责任</w:t>
      </w:r>
    </w:p>
    <w:p>
      <w:pPr>
        <w:spacing w:line="560" w:lineRule="exact"/>
        <w:ind w:firstLine="480" w:firstLineChars="150"/>
        <w:jc w:val="left"/>
        <w:rPr>
          <w:rFonts w:ascii="黑体" w:hAnsi="黑体" w:eastAsia="黑体" w:cs="宋体"/>
          <w:kern w:val="0"/>
          <w:sz w:val="32"/>
          <w:szCs w:val="32"/>
          <w:lang w:val="zh-CN"/>
        </w:rPr>
      </w:pPr>
    </w:p>
    <w:p>
      <w:pPr>
        <w:spacing w:line="560" w:lineRule="exact"/>
        <w:ind w:firstLine="640" w:firstLineChars="200"/>
        <w:rPr>
          <w:rFonts w:ascii="仿宋_GB2312" w:hAnsi="黑体" w:eastAsia="仿宋_GB2312"/>
          <w:sz w:val="32"/>
          <w:szCs w:val="32"/>
        </w:rPr>
      </w:pPr>
      <w:r>
        <w:rPr>
          <w:rFonts w:hint="eastAsia" w:ascii="黑体" w:hAnsi="黑体" w:eastAsia="黑体" w:cs="宋体"/>
          <w:kern w:val="0"/>
          <w:sz w:val="32"/>
          <w:szCs w:val="32"/>
          <w:lang w:val="zh-CN"/>
        </w:rPr>
        <w:t xml:space="preserve">第五十八条 </w:t>
      </w:r>
      <w:r>
        <w:rPr>
          <w:rFonts w:hint="eastAsia" w:ascii="仿宋_GB2312" w:hAnsi="黑体" w:eastAsia="仿宋_GB2312"/>
          <w:sz w:val="32"/>
          <w:szCs w:val="32"/>
        </w:rPr>
        <w:t>违反本条例第十六条第二款规定，建设单位未按照规定将全部资料报送街道办事处、乡镇人民政府的，由街道办事处、乡镇人民政府责令限期改正；逾期不改正的，处一万元以上五万元以下的罚款。</w:t>
      </w:r>
    </w:p>
    <w:p>
      <w:pPr>
        <w:shd w:val="clear" w:color="auto" w:fill="FFFFFF"/>
        <w:spacing w:line="560" w:lineRule="exact"/>
        <w:ind w:firstLine="660"/>
        <w:rPr>
          <w:rFonts w:ascii="仿宋_GB2312" w:hAnsi="仿宋" w:eastAsia="仿宋_GB2312" w:cs="宋体"/>
          <w:kern w:val="0"/>
          <w:sz w:val="32"/>
          <w:szCs w:val="32"/>
          <w:lang w:val="zh-CN"/>
        </w:rPr>
      </w:pPr>
      <w:r>
        <w:rPr>
          <w:rFonts w:hint="eastAsia" w:ascii="黑体" w:hAnsi="黑体" w:eastAsia="黑体" w:cs="宋体"/>
          <w:kern w:val="0"/>
          <w:sz w:val="32"/>
          <w:szCs w:val="32"/>
          <w:lang w:val="zh-CN"/>
        </w:rPr>
        <w:t>第五十九条</w:t>
      </w:r>
      <w:r>
        <w:rPr>
          <w:rFonts w:ascii="仿宋" w:hAnsi="仿宋" w:eastAsia="仿宋"/>
          <w:kern w:val="0"/>
          <w:sz w:val="32"/>
          <w:szCs w:val="32"/>
        </w:rPr>
        <w:t xml:space="preserve"> </w:t>
      </w:r>
      <w:r>
        <w:rPr>
          <w:rFonts w:hint="eastAsia" w:ascii="仿宋_GB2312" w:hAnsi="黑体" w:eastAsia="仿宋_GB2312" w:cs="宋体"/>
          <w:kern w:val="0"/>
          <w:sz w:val="32"/>
          <w:szCs w:val="32"/>
          <w:lang w:val="zh-CN"/>
        </w:rPr>
        <w:t>违反本条例第三十五条第一款规定，</w:t>
      </w:r>
      <w:r>
        <w:rPr>
          <w:rFonts w:hint="eastAsia" w:ascii="仿宋_GB2312" w:hAnsi="仿宋" w:eastAsia="仿宋_GB2312" w:cs="宋体"/>
          <w:kern w:val="0"/>
          <w:sz w:val="32"/>
          <w:szCs w:val="32"/>
          <w:lang w:val="zh-CN"/>
        </w:rPr>
        <w:t>建设单位未按</w:t>
      </w:r>
      <w:r>
        <w:rPr>
          <w:rFonts w:hint="eastAsia" w:ascii="仿宋_GB2312" w:hAnsi="黑体" w:eastAsia="仿宋_GB2312" w:cs="宋体"/>
          <w:kern w:val="0"/>
          <w:sz w:val="32"/>
          <w:szCs w:val="32"/>
          <w:lang w:val="zh-CN"/>
        </w:rPr>
        <w:t>照</w:t>
      </w:r>
      <w:r>
        <w:rPr>
          <w:rFonts w:hint="eastAsia" w:ascii="仿宋_GB2312" w:hAnsi="仿宋" w:eastAsia="仿宋_GB2312" w:cs="宋体"/>
          <w:kern w:val="0"/>
          <w:sz w:val="32"/>
          <w:szCs w:val="32"/>
          <w:lang w:val="zh-CN"/>
        </w:rPr>
        <w:t>规定配</w:t>
      </w:r>
      <w:r>
        <w:rPr>
          <w:rFonts w:hint="eastAsia" w:ascii="仿宋_GB2312" w:hAnsi="黑体" w:eastAsia="仿宋_GB2312" w:cs="宋体"/>
          <w:kern w:val="0"/>
          <w:sz w:val="32"/>
          <w:szCs w:val="32"/>
          <w:lang w:val="zh-CN"/>
        </w:rPr>
        <w:t>置</w:t>
      </w:r>
      <w:r>
        <w:rPr>
          <w:rFonts w:hint="eastAsia" w:ascii="仿宋_GB2312" w:hAnsi="仿宋" w:eastAsia="仿宋_GB2312" w:cs="宋体"/>
          <w:kern w:val="0"/>
          <w:sz w:val="32"/>
          <w:szCs w:val="32"/>
          <w:lang w:val="zh-CN"/>
        </w:rPr>
        <w:t>物业服务用房的，由县（市）</w:t>
      </w:r>
      <w:r>
        <w:rPr>
          <w:rFonts w:hint="eastAsia" w:ascii="仿宋_GB2312" w:hAnsi="黑体" w:eastAsia="仿宋_GB2312" w:cs="宋体"/>
          <w:kern w:val="0"/>
          <w:sz w:val="32"/>
          <w:szCs w:val="32"/>
          <w:lang w:val="zh-CN"/>
        </w:rPr>
        <w:t>区</w:t>
      </w:r>
      <w:r>
        <w:rPr>
          <w:rFonts w:hint="eastAsia" w:ascii="仿宋_GB2312" w:hAnsi="仿宋" w:eastAsia="仿宋_GB2312" w:cs="宋体"/>
          <w:kern w:val="0"/>
          <w:sz w:val="32"/>
          <w:szCs w:val="32"/>
          <w:lang w:val="zh-CN"/>
        </w:rPr>
        <w:t>物业管理主管部门责令限期改正，给予警告，没收违法所得，并处十万元以上五十万元以下的罚款。</w:t>
      </w:r>
    </w:p>
    <w:p>
      <w:pPr>
        <w:shd w:val="clear" w:color="auto" w:fill="FFFFFF"/>
        <w:spacing w:line="560" w:lineRule="exact"/>
        <w:ind w:firstLine="660"/>
        <w:rPr>
          <w:rFonts w:ascii="仿宋_GB2312" w:hAnsi="仿宋" w:eastAsia="仿宋_GB2312" w:cs="宋体"/>
          <w:kern w:val="0"/>
          <w:sz w:val="32"/>
          <w:szCs w:val="32"/>
          <w:lang w:val="zh-CN"/>
        </w:rPr>
      </w:pPr>
      <w:r>
        <w:rPr>
          <w:rFonts w:hint="eastAsia" w:ascii="仿宋_GB2312" w:hAnsi="黑体" w:eastAsia="仿宋_GB2312" w:cs="宋体"/>
          <w:kern w:val="0"/>
          <w:sz w:val="32"/>
          <w:szCs w:val="32"/>
          <w:lang w:val="zh-CN"/>
        </w:rPr>
        <w:t>违反本条例第三十五条第四款规定，</w:t>
      </w:r>
      <w:r>
        <w:rPr>
          <w:rFonts w:hint="eastAsia" w:ascii="仿宋_GB2312" w:hAnsi="黑体" w:eastAsia="仿宋_GB2312"/>
          <w:sz w:val="32"/>
          <w:szCs w:val="32"/>
        </w:rPr>
        <w:t>未经业主大会决定或者业主共同决定，改变物业服务用房用途的，由街道办事处、乡镇人民政府责令限期改正，给予警告，并处一万元以上十万元以下的罚款；转让和抵押物业服务用房的，由街道办事处、乡镇人民政府责令限期改正，给予警告，对单位处五万元以上二十万元以下的罚款，对个人处一千元以上一万元以下的罚款；有收益的，所得收益用于物业管理区域内物业共用部位、共用设施设备的维修、养护，剩余部分按照业主共同决定使用；给业主造成损失的，依法承担赔偿责任。</w:t>
      </w:r>
    </w:p>
    <w:p>
      <w:pPr>
        <w:spacing w:line="560" w:lineRule="exact"/>
        <w:ind w:firstLine="640" w:firstLineChars="200"/>
        <w:rPr>
          <w:rFonts w:ascii="仿宋_GB2312" w:hAnsi="黑体" w:eastAsia="仿宋_GB2312" w:cs="宋体"/>
          <w:kern w:val="0"/>
          <w:sz w:val="32"/>
          <w:szCs w:val="32"/>
          <w:lang w:val="zh-CN"/>
        </w:rPr>
      </w:pPr>
      <w:r>
        <w:rPr>
          <w:rFonts w:hint="eastAsia" w:ascii="黑体" w:hAnsi="黑体" w:eastAsia="黑体" w:cs="宋体"/>
          <w:kern w:val="0"/>
          <w:sz w:val="32"/>
          <w:szCs w:val="32"/>
          <w:lang w:val="zh-CN"/>
        </w:rPr>
        <w:t xml:space="preserve">第六十条 </w:t>
      </w:r>
      <w:r>
        <w:rPr>
          <w:rFonts w:hint="eastAsia" w:ascii="仿宋_GB2312" w:hAnsi="黑体" w:eastAsia="仿宋_GB2312" w:cs="宋体"/>
          <w:kern w:val="0"/>
          <w:sz w:val="32"/>
          <w:szCs w:val="32"/>
          <w:lang w:val="zh-CN"/>
        </w:rPr>
        <w:t>违反本条例第三十六条第三款规定，建设单位未按照规定将前期物业服务合同备案的，由</w:t>
      </w:r>
      <w:r>
        <w:rPr>
          <w:rFonts w:hint="eastAsia" w:ascii="仿宋_GB2312" w:hAnsi="黑体" w:eastAsia="仿宋_GB2312"/>
          <w:sz w:val="32"/>
          <w:szCs w:val="32"/>
        </w:rPr>
        <w:t>街道办事处、乡镇人民政府</w:t>
      </w:r>
      <w:r>
        <w:rPr>
          <w:rFonts w:hint="eastAsia" w:ascii="仿宋_GB2312" w:hAnsi="黑体" w:eastAsia="仿宋_GB2312" w:cs="宋体"/>
          <w:kern w:val="0"/>
          <w:sz w:val="32"/>
          <w:szCs w:val="32"/>
          <w:lang w:val="zh-CN"/>
        </w:rPr>
        <w:t>责令限期改正；逾期不改正的，处五千元以上一万元以下的罚款。</w:t>
      </w:r>
    </w:p>
    <w:p>
      <w:pPr>
        <w:shd w:val="clear" w:color="auto" w:fill="FFFFFF"/>
        <w:spacing w:line="560" w:lineRule="exact"/>
        <w:ind w:firstLine="660"/>
        <w:rPr>
          <w:rFonts w:ascii="黑体" w:hAnsi="黑体" w:eastAsia="黑体" w:cs="宋体"/>
          <w:kern w:val="0"/>
          <w:sz w:val="32"/>
          <w:szCs w:val="32"/>
          <w:lang w:val="zh-CN"/>
        </w:rPr>
      </w:pPr>
      <w:r>
        <w:rPr>
          <w:rFonts w:hint="eastAsia" w:ascii="黑体" w:hAnsi="黑体" w:eastAsia="黑体" w:cs="宋体"/>
          <w:kern w:val="0"/>
          <w:sz w:val="32"/>
          <w:szCs w:val="32"/>
          <w:lang w:val="zh-CN"/>
        </w:rPr>
        <w:t xml:space="preserve">第六十一条 </w:t>
      </w:r>
      <w:r>
        <w:rPr>
          <w:rFonts w:hint="eastAsia" w:ascii="仿宋_GB2312" w:hAnsi="黑体" w:eastAsia="仿宋_GB2312" w:cs="宋体"/>
          <w:kern w:val="0"/>
          <w:sz w:val="32"/>
          <w:szCs w:val="32"/>
          <w:lang w:val="zh-CN"/>
        </w:rPr>
        <w:t>违反本条例第三十七条规定，</w:t>
      </w:r>
      <w:r>
        <w:rPr>
          <w:rFonts w:hint="eastAsia" w:ascii="仿宋_GB2312" w:hAnsi="黑体" w:eastAsia="仿宋_GB2312" w:cs="黑体"/>
          <w:kern w:val="0"/>
          <w:sz w:val="32"/>
          <w:szCs w:val="32"/>
          <w:lang w:val="zh-CN"/>
        </w:rPr>
        <w:t>住宅物业的</w:t>
      </w:r>
      <w:r>
        <w:rPr>
          <w:rFonts w:hint="eastAsia" w:ascii="仿宋_GB2312" w:hAnsi="黑体" w:eastAsia="仿宋_GB2312" w:cs="宋体"/>
          <w:kern w:val="0"/>
          <w:sz w:val="32"/>
          <w:szCs w:val="32"/>
          <w:lang w:val="zh-CN"/>
        </w:rPr>
        <w:t>建设单位未通过招投标方式选聘前期物业服务人或者未经批准擅自采用协议方式选聘前期物业服务人的，由县（市）区物业管理主管部门责令限期改正，给予警告，可以处十万元以下的罚款。</w:t>
      </w:r>
    </w:p>
    <w:p>
      <w:pPr>
        <w:spacing w:line="560" w:lineRule="exact"/>
        <w:ind w:firstLine="640" w:firstLineChars="200"/>
        <w:rPr>
          <w:rFonts w:ascii="仿宋_GB2312" w:hAnsi="黑体" w:eastAsia="仿宋_GB2312" w:cs="宋体"/>
          <w:kern w:val="0"/>
          <w:sz w:val="32"/>
          <w:szCs w:val="32"/>
          <w:lang w:val="zh-CN"/>
        </w:rPr>
      </w:pPr>
      <w:r>
        <w:rPr>
          <w:rFonts w:hint="eastAsia" w:ascii="黑体" w:hAnsi="黑体" w:eastAsia="黑体" w:cs="宋体"/>
          <w:kern w:val="0"/>
          <w:sz w:val="32"/>
          <w:szCs w:val="32"/>
          <w:lang w:val="zh-CN"/>
        </w:rPr>
        <w:t xml:space="preserve">第六十二条 </w:t>
      </w:r>
      <w:r>
        <w:rPr>
          <w:rFonts w:hint="eastAsia" w:ascii="仿宋_GB2312" w:hAnsi="黑体" w:eastAsia="仿宋_GB2312" w:cs="宋体"/>
          <w:kern w:val="0"/>
          <w:sz w:val="32"/>
          <w:szCs w:val="32"/>
          <w:lang w:val="zh-CN"/>
        </w:rPr>
        <w:t>违反本条例第三十八条规定，前期物业服务人未将有关文件备案的，由街道办事处、乡镇人民政府责令限期改正；逾期不改正的，处五千元以上一万元以下的罚款。</w:t>
      </w:r>
    </w:p>
    <w:p>
      <w:pPr>
        <w:shd w:val="clear" w:color="auto" w:fill="FFFFFF"/>
        <w:spacing w:line="560" w:lineRule="exact"/>
        <w:ind w:firstLine="660"/>
        <w:rPr>
          <w:rFonts w:ascii="仿宋_GB2312" w:hAnsi="黑体" w:eastAsia="仿宋_GB2312" w:cs="宋体"/>
          <w:kern w:val="0"/>
          <w:sz w:val="32"/>
          <w:szCs w:val="32"/>
          <w:lang w:val="zh-CN"/>
        </w:rPr>
      </w:pPr>
      <w:r>
        <w:rPr>
          <w:rFonts w:hint="eastAsia" w:ascii="黑体" w:hAnsi="黑体" w:eastAsia="黑体" w:cs="宋体"/>
          <w:kern w:val="0"/>
          <w:sz w:val="32"/>
          <w:szCs w:val="32"/>
          <w:lang w:val="zh-CN"/>
        </w:rPr>
        <w:t xml:space="preserve">第六十三条 </w:t>
      </w:r>
      <w:r>
        <w:rPr>
          <w:rFonts w:hint="eastAsia" w:ascii="仿宋_GB2312" w:hAnsi="黑体" w:eastAsia="仿宋_GB2312" w:cs="宋体"/>
          <w:kern w:val="0"/>
          <w:sz w:val="32"/>
          <w:szCs w:val="32"/>
          <w:lang w:val="zh-CN"/>
        </w:rPr>
        <w:t>违反本条例第三十九条第三款规定，物业服务人将应当提供的全部物业服务转委托给第三人，或者将全部物业服务支解后分别转委托给第三人的，由</w:t>
      </w:r>
      <w:r>
        <w:rPr>
          <w:rFonts w:hint="eastAsia" w:ascii="仿宋_GB2312" w:hAnsi="黑体" w:eastAsia="仿宋_GB2312"/>
          <w:sz w:val="32"/>
          <w:szCs w:val="32"/>
        </w:rPr>
        <w:t>街道办事处、乡镇人民政府</w:t>
      </w:r>
      <w:r>
        <w:rPr>
          <w:rFonts w:hint="eastAsia" w:ascii="仿宋_GB2312" w:hAnsi="黑体" w:eastAsia="仿宋_GB2312" w:cs="宋体"/>
          <w:kern w:val="0"/>
          <w:sz w:val="32"/>
          <w:szCs w:val="32"/>
          <w:lang w:val="zh-CN"/>
        </w:rPr>
        <w:t>责令限期改正，并处委托合同价款百分之三十以上百分之五十以下的罚款。委托所得收益，用于物业管理区域内物业共用部位、共用设施设备的维修、养护，剩余部分按照业主共同决定使用；给业主造成损失的，依法承担赔偿责任。</w:t>
      </w:r>
    </w:p>
    <w:p>
      <w:pPr>
        <w:shd w:val="clear" w:color="auto" w:fill="FFFFFF"/>
        <w:spacing w:line="560" w:lineRule="exact"/>
        <w:ind w:firstLine="660"/>
        <w:rPr>
          <w:rFonts w:ascii="仿宋_GB2312" w:hAnsi="黑体" w:eastAsia="仿宋_GB2312" w:cs="宋体"/>
          <w:kern w:val="0"/>
          <w:sz w:val="32"/>
          <w:szCs w:val="32"/>
          <w:lang w:val="zh-CN"/>
        </w:rPr>
      </w:pPr>
      <w:r>
        <w:rPr>
          <w:rFonts w:hint="eastAsia" w:ascii="黑体" w:hAnsi="黑体" w:eastAsia="黑体" w:cs="宋体"/>
          <w:kern w:val="0"/>
          <w:sz w:val="32"/>
          <w:szCs w:val="32"/>
          <w:lang w:val="zh-CN"/>
        </w:rPr>
        <w:t xml:space="preserve">第六十四条 </w:t>
      </w:r>
      <w:r>
        <w:rPr>
          <w:rFonts w:hint="eastAsia" w:ascii="仿宋_GB2312" w:hAnsi="黑体" w:eastAsia="仿宋_GB2312" w:cs="宋体"/>
          <w:kern w:val="0"/>
          <w:sz w:val="32"/>
          <w:szCs w:val="32"/>
          <w:lang w:val="zh-CN"/>
        </w:rPr>
        <w:t>违反本条例第四十一条第二项规定，物业服务人未妥善保管物业档案资料和有关财务账册、原始凭证的，由</w:t>
      </w:r>
      <w:r>
        <w:rPr>
          <w:rFonts w:hint="eastAsia" w:ascii="仿宋_GB2312" w:hAnsi="黑体" w:eastAsia="仿宋_GB2312"/>
          <w:sz w:val="32"/>
          <w:szCs w:val="32"/>
        </w:rPr>
        <w:t>街道办事处、乡镇人民政府</w:t>
      </w:r>
      <w:r>
        <w:rPr>
          <w:rFonts w:hint="eastAsia" w:ascii="仿宋_GB2312" w:hAnsi="黑体" w:eastAsia="仿宋_GB2312" w:cs="宋体"/>
          <w:spacing w:val="8"/>
          <w:kern w:val="0"/>
          <w:sz w:val="32"/>
          <w:szCs w:val="32"/>
        </w:rPr>
        <w:t>责令限期改正；逾期不改正的，处一千元以上五千元以下的罚款。</w:t>
      </w:r>
    </w:p>
    <w:p>
      <w:pPr>
        <w:shd w:val="clear" w:color="auto" w:fill="FFFFFF"/>
        <w:spacing w:line="560" w:lineRule="exact"/>
        <w:ind w:firstLine="660"/>
        <w:rPr>
          <w:rFonts w:ascii="仿宋_GB2312" w:hAnsi="黑体" w:eastAsia="仿宋_GB2312" w:cs="宋体"/>
          <w:kern w:val="0"/>
          <w:sz w:val="32"/>
          <w:szCs w:val="32"/>
          <w:lang w:val="zh-CN"/>
        </w:rPr>
      </w:pPr>
      <w:r>
        <w:rPr>
          <w:rFonts w:hint="eastAsia" w:ascii="黑体" w:hAnsi="黑体" w:eastAsia="黑体" w:cs="宋体"/>
          <w:kern w:val="0"/>
          <w:sz w:val="32"/>
          <w:szCs w:val="32"/>
          <w:lang w:val="zh-CN"/>
        </w:rPr>
        <w:t xml:space="preserve">第六十五条 </w:t>
      </w:r>
      <w:r>
        <w:rPr>
          <w:rFonts w:hint="eastAsia" w:ascii="仿宋_GB2312" w:hAnsi="黑体" w:eastAsia="仿宋_GB2312" w:cs="宋体"/>
          <w:kern w:val="0"/>
          <w:sz w:val="32"/>
          <w:szCs w:val="32"/>
          <w:lang w:val="zh-CN"/>
        </w:rPr>
        <w:t>违反本条例第四十二条第一款规定，物业服务人采取停止供水、供电、供燃气、供热以及</w:t>
      </w:r>
      <w:r>
        <w:rPr>
          <w:rFonts w:hint="eastAsia" w:ascii="仿宋_GB2312" w:hAnsi="黑体" w:eastAsia="仿宋_GB2312"/>
          <w:sz w:val="32"/>
        </w:rPr>
        <w:t>限制业主进出小区、乘用电梯、入户</w:t>
      </w:r>
      <w:r>
        <w:rPr>
          <w:rFonts w:hint="eastAsia" w:ascii="仿宋_GB2312" w:hAnsi="黑体" w:eastAsia="仿宋_GB2312" w:cs="宋体"/>
          <w:kern w:val="0"/>
          <w:sz w:val="32"/>
          <w:szCs w:val="32"/>
          <w:lang w:val="zh-CN"/>
        </w:rPr>
        <w:t>的方式催交物业服务费的，由</w:t>
      </w:r>
      <w:r>
        <w:rPr>
          <w:rFonts w:hint="eastAsia" w:ascii="仿宋_GB2312" w:hAnsi="黑体" w:eastAsia="仿宋_GB2312"/>
          <w:sz w:val="32"/>
          <w:szCs w:val="32"/>
        </w:rPr>
        <w:t>街道办事处、乡镇人民政府</w:t>
      </w:r>
      <w:r>
        <w:rPr>
          <w:rFonts w:hint="eastAsia" w:ascii="仿宋_GB2312" w:hAnsi="黑体" w:eastAsia="仿宋_GB2312" w:cs="宋体"/>
          <w:kern w:val="0"/>
          <w:sz w:val="32"/>
          <w:szCs w:val="32"/>
          <w:lang w:val="zh-CN"/>
        </w:rPr>
        <w:t>责令限期改正，处五千元以上三万元以下的罚款。</w:t>
      </w:r>
    </w:p>
    <w:p>
      <w:pPr>
        <w:shd w:val="clear" w:color="auto" w:fill="FFFFFF"/>
        <w:spacing w:line="560" w:lineRule="exact"/>
        <w:ind w:firstLine="660"/>
        <w:rPr>
          <w:rFonts w:ascii="仿宋_GB2312" w:hAnsi="黑体" w:eastAsia="仿宋_GB2312" w:cs="宋体"/>
          <w:kern w:val="0"/>
          <w:sz w:val="32"/>
          <w:szCs w:val="32"/>
          <w:lang w:val="zh-CN"/>
        </w:rPr>
      </w:pPr>
      <w:r>
        <w:rPr>
          <w:rFonts w:hint="eastAsia" w:ascii="黑体" w:hAnsi="黑体" w:eastAsia="黑体" w:cs="宋体"/>
          <w:kern w:val="0"/>
          <w:sz w:val="32"/>
          <w:szCs w:val="32"/>
          <w:lang w:val="zh-CN"/>
        </w:rPr>
        <w:t xml:space="preserve">第六十六条 </w:t>
      </w:r>
      <w:r>
        <w:rPr>
          <w:rFonts w:hint="eastAsia" w:ascii="仿宋_GB2312" w:hAnsi="黑体" w:eastAsia="仿宋_GB2312" w:cs="宋体"/>
          <w:kern w:val="0"/>
          <w:sz w:val="32"/>
          <w:szCs w:val="32"/>
          <w:lang w:val="zh-CN"/>
        </w:rPr>
        <w:t>违反本条例第四十三条第四款规定，物业服务人未按照规定将物业服务合同备案的，由</w:t>
      </w:r>
      <w:r>
        <w:rPr>
          <w:rFonts w:hint="eastAsia" w:ascii="仿宋_GB2312" w:hAnsi="黑体" w:eastAsia="仿宋_GB2312"/>
          <w:sz w:val="32"/>
          <w:szCs w:val="32"/>
        </w:rPr>
        <w:t>街道办事处、乡镇人民政府责令限期改正；逾期不改正的，处五千元以上一万元以下的罚款。</w:t>
      </w:r>
    </w:p>
    <w:p>
      <w:pPr>
        <w:shd w:val="clear" w:color="auto" w:fill="FFFFFF"/>
        <w:spacing w:line="560" w:lineRule="exact"/>
        <w:ind w:firstLine="660"/>
        <w:rPr>
          <w:rFonts w:ascii="仿宋_GB2312" w:hAnsi="黑体" w:eastAsia="仿宋_GB2312" w:cs="宋体"/>
          <w:kern w:val="0"/>
          <w:sz w:val="32"/>
          <w:szCs w:val="32"/>
          <w:lang w:val="zh-CN"/>
        </w:rPr>
      </w:pPr>
      <w:r>
        <w:rPr>
          <w:rFonts w:hint="eastAsia" w:ascii="黑体" w:hAnsi="黑体" w:eastAsia="黑体" w:cs="宋体"/>
          <w:kern w:val="0"/>
          <w:sz w:val="32"/>
          <w:szCs w:val="32"/>
          <w:lang w:val="zh-CN"/>
        </w:rPr>
        <w:t xml:space="preserve">第六十七条 </w:t>
      </w:r>
      <w:r>
        <w:rPr>
          <w:rFonts w:hint="eastAsia" w:ascii="仿宋_GB2312" w:hAnsi="黑体" w:eastAsia="仿宋_GB2312" w:cs="宋体"/>
          <w:kern w:val="0"/>
          <w:sz w:val="32"/>
          <w:szCs w:val="32"/>
          <w:lang w:val="zh-CN"/>
        </w:rPr>
        <w:t>违反本条例第四十五条第一款规定，物业服务人未按照规定在物业管理区域显著位置公开相关信息的，由</w:t>
      </w:r>
      <w:r>
        <w:rPr>
          <w:rFonts w:hint="eastAsia" w:ascii="仿宋_GB2312" w:hAnsi="黑体" w:eastAsia="仿宋_GB2312"/>
          <w:sz w:val="32"/>
          <w:szCs w:val="32"/>
        </w:rPr>
        <w:t>街道办事处、乡镇人民政府</w:t>
      </w:r>
      <w:r>
        <w:rPr>
          <w:rFonts w:hint="eastAsia" w:ascii="仿宋_GB2312" w:hAnsi="黑体" w:eastAsia="仿宋_GB2312" w:cs="宋体"/>
          <w:kern w:val="0"/>
          <w:sz w:val="32"/>
          <w:szCs w:val="32"/>
          <w:lang w:val="zh-CN"/>
        </w:rPr>
        <w:t>责令限期改正；逾期不改正的，处一千元以上五千元以下的罚款。</w:t>
      </w:r>
    </w:p>
    <w:p>
      <w:pPr>
        <w:shd w:val="clear" w:color="auto" w:fill="FFFFFF"/>
        <w:spacing w:line="560" w:lineRule="exact"/>
        <w:ind w:firstLine="660"/>
        <w:rPr>
          <w:rFonts w:ascii="仿宋_GB2312" w:hAnsi="黑体" w:eastAsia="仿宋_GB2312" w:cs="宋体"/>
          <w:kern w:val="0"/>
          <w:sz w:val="32"/>
          <w:szCs w:val="32"/>
          <w:lang w:val="zh-CN"/>
        </w:rPr>
      </w:pPr>
      <w:r>
        <w:rPr>
          <w:rFonts w:hint="eastAsia" w:ascii="黑体" w:hAnsi="黑体" w:eastAsia="黑体" w:cs="宋体"/>
          <w:kern w:val="0"/>
          <w:sz w:val="32"/>
          <w:szCs w:val="32"/>
          <w:lang w:val="zh-CN"/>
        </w:rPr>
        <w:t xml:space="preserve">第六十八条 </w:t>
      </w:r>
      <w:r>
        <w:rPr>
          <w:rFonts w:hint="eastAsia" w:ascii="仿宋_GB2312" w:hAnsi="黑体" w:eastAsia="仿宋_GB2312" w:cs="宋体"/>
          <w:kern w:val="0"/>
          <w:sz w:val="32"/>
          <w:szCs w:val="32"/>
          <w:lang w:val="zh-CN"/>
        </w:rPr>
        <w:t>违反本条例第四十六条规定，</w:t>
      </w:r>
      <w:r>
        <w:rPr>
          <w:rFonts w:hint="eastAsia" w:ascii="仿宋_GB2312" w:hAnsi="黑体" w:eastAsia="仿宋_GB2312" w:cs="仿宋_GB2312"/>
          <w:color w:val="000000"/>
          <w:kern w:val="0"/>
          <w:sz w:val="32"/>
          <w:szCs w:val="32"/>
          <w:lang w:val="zh-CN"/>
        </w:rPr>
        <w:t>物业服务合同终止前，原物业服务人擅自停止物业服务、退出物业管理区域的，</w:t>
      </w:r>
      <w:r>
        <w:rPr>
          <w:rFonts w:hint="eastAsia" w:ascii="仿宋_GB2312" w:hAnsi="黑体" w:eastAsia="仿宋_GB2312" w:cs="仿宋_GB2312"/>
          <w:kern w:val="0"/>
          <w:sz w:val="32"/>
          <w:szCs w:val="32"/>
          <w:lang w:val="zh-CN"/>
        </w:rPr>
        <w:t>或者物业服务合同终止后，在业主或者业主大会选聘的新物业服务人或者决定自行管理的业主接管之前，原物业服务人未继续处理物业服务事项的，</w:t>
      </w:r>
      <w:r>
        <w:rPr>
          <w:rFonts w:hint="eastAsia" w:ascii="仿宋_GB2312" w:hAnsi="黑体" w:eastAsia="仿宋_GB2312" w:cs="宋体"/>
          <w:kern w:val="0"/>
          <w:sz w:val="32"/>
          <w:szCs w:val="32"/>
          <w:lang w:val="zh-CN"/>
        </w:rPr>
        <w:t>由</w:t>
      </w:r>
      <w:r>
        <w:rPr>
          <w:rFonts w:hint="eastAsia" w:ascii="仿宋_GB2312" w:hAnsi="黑体" w:eastAsia="仿宋_GB2312"/>
          <w:sz w:val="32"/>
          <w:szCs w:val="32"/>
        </w:rPr>
        <w:t>街道办事处、乡镇人民政府</w:t>
      </w:r>
      <w:r>
        <w:rPr>
          <w:rFonts w:hint="eastAsia" w:ascii="仿宋_GB2312" w:hAnsi="黑体" w:eastAsia="仿宋_GB2312" w:cs="宋体"/>
          <w:kern w:val="0"/>
          <w:sz w:val="32"/>
          <w:szCs w:val="32"/>
          <w:lang w:val="zh-CN"/>
        </w:rPr>
        <w:t>责令限期改正；逾期不改正的，处三万元以上十万元以下的罚款。</w:t>
      </w:r>
    </w:p>
    <w:p>
      <w:pPr>
        <w:shd w:val="clear" w:color="auto" w:fill="FFFFFF"/>
        <w:spacing w:line="560" w:lineRule="exact"/>
        <w:ind w:firstLine="660"/>
        <w:rPr>
          <w:rFonts w:ascii="仿宋_GB2312" w:hAnsi="黑体" w:eastAsia="仿宋_GB2312" w:cs="宋体"/>
          <w:kern w:val="0"/>
          <w:sz w:val="32"/>
          <w:szCs w:val="32"/>
          <w:lang w:val="zh-CN"/>
        </w:rPr>
      </w:pPr>
      <w:r>
        <w:rPr>
          <w:rFonts w:hint="eastAsia" w:ascii="黑体" w:hAnsi="黑体" w:eastAsia="黑体" w:cs="宋体"/>
          <w:kern w:val="0"/>
          <w:sz w:val="32"/>
          <w:szCs w:val="32"/>
          <w:lang w:val="zh-CN"/>
        </w:rPr>
        <w:t xml:space="preserve">第六十九条 </w:t>
      </w:r>
      <w:r>
        <w:rPr>
          <w:rFonts w:hint="eastAsia" w:ascii="仿宋_GB2312" w:hAnsi="黑体" w:eastAsia="仿宋_GB2312" w:cs="宋体"/>
          <w:kern w:val="0"/>
          <w:sz w:val="32"/>
          <w:szCs w:val="32"/>
          <w:lang w:val="zh-CN"/>
        </w:rPr>
        <w:t>违反本条例第四十七条第一款规定，物业服务人拒不移交有关资料、财物，或者损坏、隐匿、销毁有关资料、财物，或者拒不退出物业管理区域的，由</w:t>
      </w:r>
      <w:r>
        <w:rPr>
          <w:rFonts w:hint="eastAsia" w:ascii="仿宋_GB2312" w:hAnsi="黑体" w:eastAsia="仿宋_GB2312"/>
          <w:sz w:val="32"/>
          <w:szCs w:val="32"/>
        </w:rPr>
        <w:t>街道办事处、乡镇人民政府</w:t>
      </w:r>
      <w:r>
        <w:rPr>
          <w:rFonts w:hint="eastAsia" w:ascii="仿宋_GB2312" w:hAnsi="黑体" w:eastAsia="仿宋_GB2312" w:cs="宋体"/>
          <w:kern w:val="0"/>
          <w:sz w:val="32"/>
          <w:szCs w:val="32"/>
          <w:lang w:val="zh-CN"/>
        </w:rPr>
        <w:t>责令限期改正；逾期不改正的，对拒不移交有关资料、财物的，处一万元以上十万元以下的罚款；对损坏、隐匿、销毁有关资料、财物的，处五万元以上二十万元以下的罚款；对拒不退出物业管理区域的，自规定时间届满次日起，处每日一万元的罚款；给业主造成损失的，依法承担赔偿责任。</w:t>
      </w:r>
    </w:p>
    <w:p>
      <w:pPr>
        <w:shd w:val="clear" w:color="auto" w:fill="FFFFFF"/>
        <w:spacing w:line="560" w:lineRule="exact"/>
        <w:ind w:firstLine="660"/>
        <w:rPr>
          <w:rFonts w:ascii="仿宋_GB2312" w:hAnsi="黑体" w:eastAsia="仿宋_GB2312" w:cs="宋体"/>
          <w:kern w:val="0"/>
          <w:sz w:val="32"/>
          <w:szCs w:val="32"/>
          <w:lang w:val="zh-CN"/>
        </w:rPr>
      </w:pPr>
      <w:r>
        <w:rPr>
          <w:rFonts w:hint="eastAsia" w:ascii="仿宋_GB2312" w:hAnsi="黑体" w:eastAsia="仿宋_GB2312" w:cs="宋体"/>
          <w:kern w:val="0"/>
          <w:sz w:val="32"/>
          <w:szCs w:val="32"/>
          <w:lang w:val="zh-CN"/>
        </w:rPr>
        <w:t>物业服务人有违反治安管理行为的，由公安机关依法给予治安管理处罚。</w:t>
      </w:r>
    </w:p>
    <w:p>
      <w:pPr>
        <w:shd w:val="clear" w:color="auto" w:fill="FFFFFF"/>
        <w:spacing w:line="560" w:lineRule="exact"/>
        <w:ind w:firstLine="660"/>
        <w:rPr>
          <w:rFonts w:ascii="仿宋_GB2312" w:hAnsi="黑体" w:eastAsia="仿宋_GB2312" w:cs="宋体"/>
          <w:kern w:val="0"/>
          <w:sz w:val="32"/>
          <w:szCs w:val="32"/>
          <w:lang w:val="zh-CN"/>
        </w:rPr>
      </w:pPr>
      <w:r>
        <w:rPr>
          <w:rFonts w:hint="eastAsia" w:ascii="黑体" w:hAnsi="黑体" w:eastAsia="黑体" w:cs="宋体"/>
          <w:kern w:val="0"/>
          <w:sz w:val="32"/>
          <w:szCs w:val="32"/>
          <w:lang w:val="zh-CN"/>
        </w:rPr>
        <w:t xml:space="preserve">第七十条 </w:t>
      </w:r>
      <w:r>
        <w:rPr>
          <w:rFonts w:hint="eastAsia" w:ascii="仿宋_GB2312" w:hAnsi="黑体" w:eastAsia="仿宋_GB2312" w:cs="宋体"/>
          <w:color w:val="000000"/>
          <w:kern w:val="0"/>
          <w:sz w:val="32"/>
          <w:szCs w:val="32"/>
          <w:lang w:val="zh-CN"/>
        </w:rPr>
        <w:t>违反本条例第五十一条规定，在物业管理区域内有下列行为的，按照以下规定给予处罚：</w:t>
      </w:r>
    </w:p>
    <w:p>
      <w:pPr>
        <w:shd w:val="clear" w:color="auto" w:fill="FFFFFF"/>
        <w:spacing w:line="560" w:lineRule="exact"/>
        <w:ind w:firstLine="660"/>
        <w:rPr>
          <w:rFonts w:ascii="仿宋_GB2312" w:hAnsi="黑体" w:eastAsia="仿宋_GB2312" w:cs="宋体"/>
          <w:kern w:val="0"/>
          <w:sz w:val="32"/>
          <w:szCs w:val="32"/>
          <w:lang w:val="zh-CN"/>
        </w:rPr>
      </w:pPr>
      <w:r>
        <w:rPr>
          <w:rFonts w:hint="eastAsia" w:ascii="仿宋_GB2312" w:hAnsi="黑体" w:eastAsia="仿宋_GB2312" w:cs="宋体"/>
          <w:color w:val="000000"/>
          <w:kern w:val="0"/>
          <w:sz w:val="32"/>
          <w:szCs w:val="32"/>
          <w:lang w:val="zh-CN"/>
        </w:rPr>
        <w:t>（一）违反第一款第一项规定，</w:t>
      </w:r>
      <w:r>
        <w:rPr>
          <w:rFonts w:hint="eastAsia" w:ascii="仿宋_GB2312" w:hAnsi="黑体" w:eastAsia="仿宋_GB2312" w:cs="Times New Roman"/>
          <w:color w:val="000000"/>
          <w:sz w:val="32"/>
          <w:szCs w:val="24"/>
        </w:rPr>
        <w:t>擅自变动建筑主体和承重结构的，由县（市）区房屋安全主管部门责令改正，</w:t>
      </w:r>
      <w:r>
        <w:rPr>
          <w:rFonts w:hint="eastAsia" w:ascii="仿宋_GB2312" w:hAnsi="黑体" w:eastAsia="仿宋_GB2312" w:cs="Times New Roman"/>
          <w:sz w:val="32"/>
          <w:szCs w:val="24"/>
        </w:rPr>
        <w:t>处五</w:t>
      </w:r>
      <w:r>
        <w:rPr>
          <w:rFonts w:hint="eastAsia" w:ascii="仿宋_GB2312" w:hAnsi="黑体" w:eastAsia="仿宋_GB2312" w:cs="Times New Roman"/>
          <w:color w:val="000000"/>
          <w:sz w:val="32"/>
          <w:szCs w:val="24"/>
        </w:rPr>
        <w:t>万元以上十万元以下的罚款；</w:t>
      </w:r>
    </w:p>
    <w:p>
      <w:pPr>
        <w:shd w:val="clear" w:color="auto" w:fill="FFFFFF"/>
        <w:spacing w:line="560" w:lineRule="exact"/>
        <w:ind w:firstLine="660"/>
        <w:rPr>
          <w:rFonts w:ascii="仿宋_GB2312" w:hAnsi="黑体" w:eastAsia="仿宋_GB2312" w:cs="宋体"/>
          <w:kern w:val="0"/>
          <w:sz w:val="32"/>
          <w:szCs w:val="32"/>
          <w:lang w:val="zh-CN"/>
        </w:rPr>
      </w:pPr>
      <w:r>
        <w:rPr>
          <w:rFonts w:hint="eastAsia" w:ascii="仿宋_GB2312" w:hAnsi="黑体" w:eastAsia="仿宋_GB2312" w:cs="宋体"/>
          <w:color w:val="000000"/>
          <w:kern w:val="0"/>
          <w:sz w:val="32"/>
          <w:szCs w:val="32"/>
        </w:rPr>
        <w:t>（二）</w:t>
      </w:r>
      <w:r>
        <w:rPr>
          <w:rFonts w:hint="eastAsia" w:ascii="仿宋_GB2312" w:hAnsi="黑体" w:eastAsia="仿宋_GB2312" w:cs="宋体"/>
          <w:color w:val="000000"/>
          <w:kern w:val="0"/>
          <w:sz w:val="32"/>
          <w:szCs w:val="32"/>
          <w:lang w:val="zh-CN"/>
        </w:rPr>
        <w:t>违反第一款第二项规定，</w:t>
      </w:r>
      <w:r>
        <w:rPr>
          <w:rFonts w:hint="eastAsia" w:ascii="仿宋_GB2312" w:hAnsi="黑体" w:eastAsia="仿宋_GB2312" w:cs="仿宋"/>
          <w:spacing w:val="5"/>
          <w:kern w:val="0"/>
          <w:sz w:val="32"/>
          <w:szCs w:val="32"/>
        </w:rPr>
        <w:t>将没有防水要求的房间或者阳台改为卫生间、厨房间的，</w:t>
      </w:r>
      <w:r>
        <w:rPr>
          <w:rFonts w:hint="eastAsia" w:ascii="仿宋_GB2312" w:hAnsi="黑体" w:eastAsia="仿宋_GB2312" w:cs="Times New Roman"/>
          <w:color w:val="000000"/>
          <w:sz w:val="32"/>
          <w:szCs w:val="24"/>
        </w:rPr>
        <w:t>由</w:t>
      </w:r>
      <w:r>
        <w:rPr>
          <w:rFonts w:hint="eastAsia" w:ascii="仿宋_GB2312" w:hAnsi="黑体" w:eastAsia="仿宋_GB2312" w:cs="宋体"/>
          <w:spacing w:val="8"/>
          <w:kern w:val="0"/>
          <w:sz w:val="32"/>
          <w:szCs w:val="32"/>
        </w:rPr>
        <w:t>街道办事处、乡镇人民政府</w:t>
      </w:r>
      <w:r>
        <w:rPr>
          <w:rFonts w:hint="eastAsia" w:ascii="仿宋_GB2312" w:hAnsi="黑体" w:eastAsia="仿宋_GB2312" w:cs="宋体"/>
          <w:color w:val="000000"/>
          <w:kern w:val="0"/>
          <w:sz w:val="32"/>
          <w:szCs w:val="32"/>
          <w:lang w:val="zh-CN"/>
        </w:rPr>
        <w:t>责令限期改正，对装修人处五百元以上一千元以下的罚款，对装饰装修企业处一千元以上一万元以下的罚款</w:t>
      </w:r>
      <w:r>
        <w:rPr>
          <w:rFonts w:hint="eastAsia" w:ascii="仿宋_GB2312" w:hAnsi="黑体" w:eastAsia="仿宋_GB2312" w:cs="Times New Roman"/>
          <w:color w:val="000000"/>
          <w:sz w:val="32"/>
          <w:szCs w:val="24"/>
        </w:rPr>
        <w:t>；</w:t>
      </w:r>
    </w:p>
    <w:p>
      <w:pPr>
        <w:shd w:val="clear" w:color="auto" w:fill="FFFFFF"/>
        <w:spacing w:line="560" w:lineRule="exact"/>
        <w:ind w:firstLine="640" w:firstLineChars="200"/>
        <w:rPr>
          <w:rFonts w:ascii="仿宋_GB2312" w:hAnsi="黑体" w:eastAsia="仿宋_GB2312" w:cs="Times New Roman"/>
          <w:color w:val="000000"/>
          <w:sz w:val="32"/>
          <w:szCs w:val="24"/>
        </w:rPr>
      </w:pPr>
      <w:r>
        <w:rPr>
          <w:rFonts w:hint="eastAsia" w:ascii="仿宋_GB2312" w:hAnsi="黑体" w:eastAsia="仿宋_GB2312" w:cs="Times New Roman"/>
          <w:color w:val="000000"/>
          <w:sz w:val="32"/>
          <w:szCs w:val="24"/>
        </w:rPr>
        <w:t>（三）</w:t>
      </w:r>
      <w:r>
        <w:rPr>
          <w:rFonts w:hint="eastAsia" w:ascii="仿宋_GB2312" w:hAnsi="黑体" w:eastAsia="仿宋_GB2312" w:cs="宋体"/>
          <w:color w:val="000000"/>
          <w:kern w:val="0"/>
          <w:sz w:val="32"/>
          <w:szCs w:val="32"/>
          <w:lang w:val="zh-CN"/>
        </w:rPr>
        <w:t>违反第一款第三项规定，</w:t>
      </w:r>
      <w:r>
        <w:rPr>
          <w:rFonts w:hint="eastAsia" w:ascii="仿宋_GB2312" w:hAnsi="黑体" w:eastAsia="仿宋_GB2312" w:cs="Times New Roman"/>
          <w:color w:val="000000"/>
          <w:sz w:val="32"/>
          <w:szCs w:val="24"/>
        </w:rPr>
        <w:t>未经业主大会决定或者业主共同决定，改变物业共用部位和共用设施设备的用途、利用物业共用部位和共用设施设备从事经营活动或者处分物业共用部位和共用设施设备的，</w:t>
      </w:r>
      <w:r>
        <w:rPr>
          <w:rFonts w:hint="eastAsia" w:ascii="仿宋_GB2312" w:hAnsi="黑体" w:eastAsia="仿宋_GB2312"/>
          <w:sz w:val="32"/>
          <w:szCs w:val="32"/>
        </w:rPr>
        <w:t>由</w:t>
      </w:r>
      <w:r>
        <w:rPr>
          <w:rFonts w:hint="eastAsia" w:ascii="仿宋_GB2312" w:hAnsi="黑体" w:eastAsia="仿宋_GB2312" w:cs="宋体"/>
          <w:spacing w:val="8"/>
          <w:kern w:val="0"/>
          <w:sz w:val="32"/>
          <w:szCs w:val="32"/>
        </w:rPr>
        <w:t>街道办事处、乡镇人民政府</w:t>
      </w:r>
      <w:r>
        <w:rPr>
          <w:rFonts w:hint="eastAsia" w:ascii="仿宋_GB2312" w:hAnsi="黑体" w:eastAsia="仿宋_GB2312" w:cs="黑体"/>
          <w:sz w:val="32"/>
          <w:szCs w:val="32"/>
        </w:rPr>
        <w:t>责令限期改正，给予警告，对单位</w:t>
      </w:r>
      <w:r>
        <w:rPr>
          <w:rFonts w:hint="eastAsia" w:ascii="仿宋_GB2312" w:hAnsi="黑体" w:eastAsia="仿宋_GB2312"/>
          <w:sz w:val="32"/>
          <w:szCs w:val="32"/>
        </w:rPr>
        <w:t>处五万元以上二十万元以下的罚款，</w:t>
      </w:r>
      <w:r>
        <w:rPr>
          <w:rFonts w:hint="eastAsia" w:ascii="仿宋_GB2312" w:hAnsi="黑体" w:eastAsia="仿宋_GB2312" w:cs="黑体"/>
          <w:sz w:val="32"/>
          <w:szCs w:val="32"/>
        </w:rPr>
        <w:t>对个人处一千元以上一万元以下的罚款</w:t>
      </w:r>
      <w:r>
        <w:rPr>
          <w:rFonts w:hint="eastAsia" w:ascii="仿宋_GB2312" w:hAnsi="黑体" w:eastAsia="仿宋_GB2312"/>
          <w:sz w:val="32"/>
          <w:szCs w:val="32"/>
        </w:rPr>
        <w:t>；</w:t>
      </w:r>
      <w:r>
        <w:rPr>
          <w:rFonts w:hint="eastAsia" w:ascii="仿宋_GB2312" w:hAnsi="黑体" w:eastAsia="仿宋_GB2312" w:cs="仿宋"/>
          <w:sz w:val="32"/>
          <w:szCs w:val="32"/>
        </w:rPr>
        <w:t>有收益的，</w:t>
      </w:r>
      <w:r>
        <w:rPr>
          <w:rFonts w:hint="eastAsia" w:ascii="仿宋_GB2312" w:hAnsi="黑体" w:eastAsia="仿宋_GB2312"/>
          <w:sz w:val="32"/>
          <w:szCs w:val="32"/>
        </w:rPr>
        <w:t>所得收益用于物业管理区域内物业共用部位、共用设施设备的维修、养护，剩余部分按照业主共同决定使用；给业主造成损失的，依法承担赔偿责任；</w:t>
      </w:r>
    </w:p>
    <w:p>
      <w:pPr>
        <w:shd w:val="clear" w:color="auto" w:fill="FFFFFF"/>
        <w:spacing w:line="560" w:lineRule="exact"/>
        <w:ind w:firstLine="640" w:firstLineChars="200"/>
        <w:rPr>
          <w:rFonts w:ascii="仿宋_GB2312" w:hAnsi="黑体" w:eastAsia="仿宋_GB2312" w:cs="宋体"/>
          <w:color w:val="000000"/>
          <w:kern w:val="0"/>
          <w:sz w:val="32"/>
          <w:szCs w:val="32"/>
          <w:lang w:val="zh-CN"/>
        </w:rPr>
      </w:pPr>
      <w:r>
        <w:rPr>
          <w:rFonts w:hint="eastAsia" w:ascii="仿宋_GB2312" w:hAnsi="黑体" w:eastAsia="仿宋_GB2312" w:cs="宋体"/>
          <w:color w:val="000000"/>
          <w:kern w:val="0"/>
          <w:sz w:val="32"/>
          <w:szCs w:val="32"/>
          <w:lang w:val="zh-CN"/>
        </w:rPr>
        <w:t>（四）违反第一款第四项规定，</w:t>
      </w:r>
      <w:r>
        <w:rPr>
          <w:rFonts w:hint="eastAsia" w:ascii="仿宋_GB2312" w:hAnsi="黑体" w:eastAsia="仿宋_GB2312" w:cs="Times New Roman"/>
          <w:color w:val="000000"/>
          <w:sz w:val="32"/>
          <w:szCs w:val="24"/>
        </w:rPr>
        <w:t>违法搭建建筑物、构筑物或者私挖地下空间的，由城市管理综合行政执法部门、城乡规划行政主管部门、房屋安全主管部门按照职责分工依法查处；</w:t>
      </w:r>
    </w:p>
    <w:p>
      <w:pPr>
        <w:shd w:val="clear" w:color="auto" w:fill="FFFFFF"/>
        <w:spacing w:line="560" w:lineRule="exact"/>
        <w:ind w:firstLine="640" w:firstLineChars="200"/>
        <w:rPr>
          <w:rFonts w:ascii="仿宋_GB2312" w:hAnsi="黑体" w:eastAsia="仿宋_GB2312" w:cs="Times New Roman"/>
          <w:sz w:val="32"/>
          <w:szCs w:val="24"/>
        </w:rPr>
      </w:pPr>
      <w:r>
        <w:rPr>
          <w:rFonts w:hint="eastAsia" w:ascii="仿宋_GB2312" w:hAnsi="黑体" w:eastAsia="仿宋_GB2312" w:cs="宋体"/>
          <w:color w:val="000000"/>
          <w:kern w:val="0"/>
          <w:sz w:val="32"/>
          <w:szCs w:val="32"/>
          <w:lang w:val="zh-CN"/>
        </w:rPr>
        <w:t>（五）违反第一款第五项规定，</w:t>
      </w:r>
      <w:r>
        <w:rPr>
          <w:rFonts w:hint="eastAsia" w:ascii="仿宋_GB2312" w:hAnsi="黑体" w:eastAsia="仿宋_GB2312" w:cs="Times New Roman"/>
          <w:sz w:val="32"/>
          <w:szCs w:val="24"/>
        </w:rPr>
        <w:t>占用、堵塞、封闭消防通道、疏散通道、安全出口，损毁消防设施设备的，由消防救援机构责令改正，对单位处五千元以上五万元以下的罚款，对个人处警告或者五百元以下的罚款；</w:t>
      </w:r>
    </w:p>
    <w:p>
      <w:pPr>
        <w:shd w:val="clear" w:color="auto" w:fill="FFFFFF"/>
        <w:spacing w:line="560" w:lineRule="exact"/>
        <w:ind w:firstLine="640" w:firstLineChars="200"/>
        <w:rPr>
          <w:rFonts w:ascii="仿宋_GB2312" w:hAnsi="黑体" w:eastAsia="仿宋_GB2312" w:cs="Times New Roman"/>
          <w:sz w:val="32"/>
          <w:szCs w:val="24"/>
        </w:rPr>
      </w:pPr>
      <w:r>
        <w:rPr>
          <w:rFonts w:hint="eastAsia" w:ascii="仿宋_GB2312" w:hAnsi="黑体" w:eastAsia="仿宋_GB2312" w:cs="宋体"/>
          <w:color w:val="000000"/>
          <w:kern w:val="0"/>
          <w:sz w:val="32"/>
          <w:szCs w:val="32"/>
        </w:rPr>
        <w:t>（六）</w:t>
      </w:r>
      <w:r>
        <w:rPr>
          <w:rFonts w:hint="eastAsia" w:ascii="仿宋_GB2312" w:hAnsi="黑体" w:eastAsia="仿宋_GB2312" w:cs="宋体"/>
          <w:color w:val="000000"/>
          <w:kern w:val="0"/>
          <w:sz w:val="32"/>
          <w:szCs w:val="32"/>
          <w:lang w:val="zh-CN"/>
        </w:rPr>
        <w:t>违反第一款第六项规定，</w:t>
      </w:r>
      <w:r>
        <w:rPr>
          <w:rFonts w:hint="eastAsia" w:ascii="仿宋_GB2312" w:hAnsi="黑体" w:eastAsia="仿宋_GB2312" w:cs="Times New Roman"/>
          <w:sz w:val="32"/>
          <w:szCs w:val="24"/>
        </w:rPr>
        <w:t>制造、储存、使用、处置爆炸性、毒害性、放射性、腐蚀性物质或者传染病病原体等危险物质的，由公安机关依法给予处罚；</w:t>
      </w:r>
    </w:p>
    <w:p>
      <w:pPr>
        <w:shd w:val="clear" w:color="auto" w:fill="FFFFFF"/>
        <w:spacing w:line="560" w:lineRule="exact"/>
        <w:ind w:firstLine="640" w:firstLineChars="200"/>
        <w:rPr>
          <w:rFonts w:ascii="仿宋_GB2312" w:hAnsi="黑体" w:eastAsia="仿宋_GB2312" w:cs="Times New Roman"/>
          <w:sz w:val="32"/>
          <w:szCs w:val="24"/>
        </w:rPr>
      </w:pPr>
      <w:r>
        <w:rPr>
          <w:rFonts w:hint="eastAsia" w:ascii="仿宋_GB2312" w:hAnsi="黑体" w:eastAsia="仿宋_GB2312" w:cs="宋体"/>
          <w:color w:val="000000"/>
          <w:kern w:val="0"/>
          <w:sz w:val="32"/>
          <w:szCs w:val="32"/>
        </w:rPr>
        <w:t>（七）</w:t>
      </w:r>
      <w:r>
        <w:rPr>
          <w:rFonts w:hint="eastAsia" w:ascii="仿宋_GB2312" w:hAnsi="黑体" w:eastAsia="仿宋_GB2312" w:cs="宋体"/>
          <w:color w:val="000000"/>
          <w:kern w:val="0"/>
          <w:sz w:val="32"/>
          <w:szCs w:val="32"/>
          <w:lang w:val="zh-CN"/>
        </w:rPr>
        <w:t>违反第一款第七项规定，</w:t>
      </w:r>
      <w:r>
        <w:rPr>
          <w:rFonts w:hint="eastAsia" w:ascii="仿宋_GB2312" w:hAnsi="黑体" w:eastAsia="仿宋_GB2312" w:cs="Times New Roman"/>
          <w:sz w:val="32"/>
          <w:szCs w:val="24"/>
        </w:rPr>
        <w:t>饲养动物干扰他人正常生活或者放任动物恐吓他人的，由公安机关依法给予处罚；</w:t>
      </w:r>
    </w:p>
    <w:p>
      <w:pPr>
        <w:shd w:val="clear" w:color="auto" w:fill="FFFFFF"/>
        <w:spacing w:line="560" w:lineRule="exact"/>
        <w:ind w:firstLine="640" w:firstLineChars="200"/>
        <w:rPr>
          <w:rFonts w:ascii="仿宋_GB2312" w:hAnsi="黑体" w:eastAsia="仿宋_GB2312" w:cs="Times New Roman"/>
          <w:sz w:val="32"/>
          <w:szCs w:val="24"/>
        </w:rPr>
      </w:pPr>
      <w:r>
        <w:rPr>
          <w:rFonts w:hint="eastAsia" w:ascii="仿宋_GB2312" w:hAnsi="黑体" w:eastAsia="仿宋_GB2312" w:cs="宋体"/>
          <w:color w:val="000000"/>
          <w:kern w:val="0"/>
          <w:sz w:val="32"/>
          <w:szCs w:val="32"/>
        </w:rPr>
        <w:t>（八）</w:t>
      </w:r>
      <w:r>
        <w:rPr>
          <w:rFonts w:hint="eastAsia" w:ascii="仿宋_GB2312" w:hAnsi="黑体" w:eastAsia="仿宋_GB2312" w:cs="宋体"/>
          <w:color w:val="000000"/>
          <w:kern w:val="0"/>
          <w:sz w:val="32"/>
          <w:szCs w:val="32"/>
          <w:lang w:val="zh-CN"/>
        </w:rPr>
        <w:t>违反第一款第八项规定，</w:t>
      </w:r>
      <w:r>
        <w:rPr>
          <w:rFonts w:hint="eastAsia" w:ascii="仿宋_GB2312" w:hAnsi="黑体" w:eastAsia="仿宋_GB2312" w:cs="Times New Roman"/>
          <w:sz w:val="32"/>
          <w:szCs w:val="24"/>
        </w:rPr>
        <w:t>从建筑物中抛掷物品的，由公安机关依法给予处罚；</w:t>
      </w:r>
    </w:p>
    <w:p>
      <w:pPr>
        <w:shd w:val="clear" w:color="auto" w:fill="FFFFFF"/>
        <w:spacing w:line="560" w:lineRule="exact"/>
        <w:ind w:firstLine="640" w:firstLineChars="200"/>
        <w:rPr>
          <w:rFonts w:ascii="仿宋_GB2312" w:hAnsi="黑体" w:eastAsia="仿宋_GB2312" w:cs="宋体"/>
          <w:color w:val="000000"/>
          <w:kern w:val="0"/>
          <w:sz w:val="32"/>
          <w:szCs w:val="32"/>
          <w:lang w:val="zh-CN"/>
        </w:rPr>
      </w:pPr>
      <w:r>
        <w:rPr>
          <w:rFonts w:hint="eastAsia" w:ascii="仿宋_GB2312" w:hAnsi="黑体" w:eastAsia="仿宋_GB2312" w:cs="宋体"/>
          <w:color w:val="000000"/>
          <w:kern w:val="0"/>
          <w:sz w:val="32"/>
          <w:szCs w:val="32"/>
        </w:rPr>
        <w:t>（九）</w:t>
      </w:r>
      <w:r>
        <w:rPr>
          <w:rFonts w:hint="eastAsia" w:ascii="仿宋_GB2312" w:hAnsi="黑体" w:eastAsia="仿宋_GB2312" w:cs="宋体"/>
          <w:color w:val="000000"/>
          <w:kern w:val="0"/>
          <w:sz w:val="32"/>
          <w:szCs w:val="32"/>
          <w:lang w:val="zh-CN"/>
        </w:rPr>
        <w:t>违反第一款第九项规定，</w:t>
      </w:r>
      <w:r>
        <w:rPr>
          <w:rFonts w:hint="eastAsia" w:ascii="仿宋_GB2312" w:hAnsi="黑体" w:eastAsia="仿宋_GB2312" w:cs="Times New Roman"/>
          <w:sz w:val="32"/>
          <w:szCs w:val="24"/>
        </w:rPr>
        <w:t>违反规定制造噪声干扰他人正常生活的，由公安机关依法给予处罚；</w:t>
      </w:r>
    </w:p>
    <w:p>
      <w:pPr>
        <w:shd w:val="clear" w:color="auto" w:fill="FFFFFF"/>
        <w:spacing w:line="560" w:lineRule="exact"/>
        <w:ind w:firstLine="640" w:firstLineChars="200"/>
        <w:rPr>
          <w:rFonts w:ascii="仿宋_GB2312" w:hAnsi="黑体" w:eastAsia="仿宋_GB2312" w:cs="宋体"/>
          <w:color w:val="000000"/>
          <w:kern w:val="0"/>
          <w:sz w:val="32"/>
          <w:szCs w:val="32"/>
          <w:lang w:val="zh-CN"/>
        </w:rPr>
      </w:pPr>
      <w:r>
        <w:rPr>
          <w:rFonts w:hint="eastAsia" w:ascii="仿宋_GB2312" w:hAnsi="黑体" w:eastAsia="仿宋_GB2312" w:cs="宋体"/>
          <w:color w:val="000000"/>
          <w:kern w:val="0"/>
          <w:sz w:val="32"/>
          <w:szCs w:val="32"/>
        </w:rPr>
        <w:t>（十）</w:t>
      </w:r>
      <w:r>
        <w:rPr>
          <w:rFonts w:hint="eastAsia" w:ascii="仿宋_GB2312" w:hAnsi="黑体" w:eastAsia="仿宋_GB2312" w:cs="宋体"/>
          <w:color w:val="000000"/>
          <w:kern w:val="0"/>
          <w:sz w:val="32"/>
          <w:szCs w:val="32"/>
          <w:lang w:val="zh-CN"/>
        </w:rPr>
        <w:t>违反第一款第十项规定，</w:t>
      </w:r>
      <w:r>
        <w:rPr>
          <w:rFonts w:hint="eastAsia" w:ascii="仿宋_GB2312" w:hAnsi="黑体" w:eastAsia="仿宋_GB2312" w:cs="黑体"/>
          <w:sz w:val="32"/>
          <w:szCs w:val="24"/>
        </w:rPr>
        <w:t>违反规定出租房屋</w:t>
      </w:r>
      <w:r>
        <w:rPr>
          <w:rFonts w:hint="eastAsia" w:ascii="仿宋_GB2312" w:hAnsi="黑体" w:eastAsia="仿宋_GB2312" w:cs="Times New Roman"/>
          <w:sz w:val="32"/>
          <w:szCs w:val="24"/>
        </w:rPr>
        <w:t>的，由公安机关依法给予处罚；</w:t>
      </w:r>
    </w:p>
    <w:p>
      <w:pPr>
        <w:spacing w:line="560" w:lineRule="exact"/>
        <w:ind w:firstLine="645"/>
        <w:rPr>
          <w:rFonts w:ascii="仿宋_GB2312" w:hAnsi="黑体" w:eastAsia="仿宋_GB2312" w:cs="Times New Roman"/>
          <w:color w:val="000000"/>
          <w:sz w:val="32"/>
          <w:szCs w:val="24"/>
        </w:rPr>
      </w:pPr>
      <w:r>
        <w:rPr>
          <w:rFonts w:hint="eastAsia" w:ascii="仿宋_GB2312" w:hAnsi="黑体" w:eastAsia="仿宋_GB2312" w:cs="宋体"/>
          <w:color w:val="000000"/>
          <w:kern w:val="0"/>
          <w:sz w:val="32"/>
          <w:szCs w:val="32"/>
          <w:lang w:val="zh-CN"/>
        </w:rPr>
        <w:t>（十一）违反第一款第十一项规定，</w:t>
      </w:r>
      <w:r>
        <w:rPr>
          <w:rFonts w:hint="eastAsia" w:ascii="仿宋_GB2312" w:hAnsi="黑体" w:eastAsia="仿宋_GB2312" w:cs="Times New Roman"/>
          <w:sz w:val="32"/>
          <w:szCs w:val="24"/>
        </w:rPr>
        <w:t>侵占、毁坏公共绿地、树木和绿化设施的，由林业园林主管部门责令改正，</w:t>
      </w:r>
      <w:r>
        <w:rPr>
          <w:rFonts w:hint="eastAsia" w:ascii="仿宋_GB2312" w:hAnsi="黑体" w:eastAsia="仿宋_GB2312" w:cs="Times New Roman"/>
          <w:color w:val="000000"/>
          <w:sz w:val="32"/>
          <w:szCs w:val="24"/>
        </w:rPr>
        <w:t>处二百元以上二千元以下的罚款。</w:t>
      </w:r>
    </w:p>
    <w:p>
      <w:pPr>
        <w:spacing w:line="560" w:lineRule="exact"/>
        <w:ind w:firstLine="645"/>
        <w:rPr>
          <w:rFonts w:ascii="仿宋_GB2312" w:hAnsi="黑体" w:eastAsia="仿宋_GB2312" w:cs="Times New Roman"/>
          <w:color w:val="000000"/>
          <w:sz w:val="32"/>
          <w:szCs w:val="24"/>
          <w:bdr w:val="single" w:color="auto" w:sz="4" w:space="0"/>
        </w:rPr>
      </w:pPr>
      <w:r>
        <w:rPr>
          <w:rFonts w:hint="eastAsia" w:ascii="黑体" w:hAnsi="黑体" w:eastAsia="黑体" w:cs="宋体"/>
          <w:kern w:val="0"/>
          <w:sz w:val="32"/>
          <w:szCs w:val="32"/>
          <w:lang w:val="zh-CN"/>
        </w:rPr>
        <w:t xml:space="preserve">第七十一条 </w:t>
      </w:r>
      <w:r>
        <w:rPr>
          <w:rFonts w:hint="eastAsia" w:ascii="仿宋_GB2312" w:hAnsi="黑体" w:eastAsia="仿宋_GB2312" w:cs="宋体"/>
          <w:kern w:val="0"/>
          <w:sz w:val="32"/>
          <w:szCs w:val="32"/>
          <w:lang w:val="zh-CN"/>
        </w:rPr>
        <w:t>违反本条例第五十二条第二款规定，挪用、侵占属于业主共有的</w:t>
      </w:r>
      <w:r>
        <w:rPr>
          <w:rFonts w:hint="eastAsia" w:ascii="仿宋_GB2312" w:hAnsi="黑体" w:eastAsia="仿宋_GB2312"/>
          <w:sz w:val="32"/>
          <w:szCs w:val="32"/>
        </w:rPr>
        <w:t>经营</w:t>
      </w:r>
      <w:r>
        <w:rPr>
          <w:rFonts w:hint="eastAsia" w:ascii="仿宋_GB2312" w:hAnsi="黑体" w:eastAsia="仿宋_GB2312" w:cs="宋体"/>
          <w:kern w:val="0"/>
          <w:sz w:val="32"/>
          <w:szCs w:val="32"/>
          <w:lang w:val="zh-CN"/>
        </w:rPr>
        <w:t>收益</w:t>
      </w:r>
      <w:r>
        <w:rPr>
          <w:rFonts w:hint="eastAsia" w:ascii="仿宋_GB2312" w:hAnsi="黑体" w:eastAsia="仿宋_GB2312" w:cs="黑体"/>
          <w:bCs/>
          <w:kern w:val="0"/>
          <w:sz w:val="32"/>
          <w:szCs w:val="32"/>
          <w:shd w:val="clear" w:color="auto" w:fill="FFFFFF"/>
        </w:rPr>
        <w:t>的，</w:t>
      </w:r>
      <w:r>
        <w:rPr>
          <w:rFonts w:hint="eastAsia" w:ascii="仿宋_GB2312" w:hAnsi="黑体" w:eastAsia="仿宋_GB2312" w:cs="宋体"/>
          <w:kern w:val="0"/>
          <w:sz w:val="32"/>
          <w:szCs w:val="32"/>
          <w:lang w:val="zh-CN"/>
        </w:rPr>
        <w:t>由</w:t>
      </w:r>
      <w:r>
        <w:rPr>
          <w:rFonts w:hint="eastAsia" w:ascii="仿宋_GB2312" w:hAnsi="黑体" w:eastAsia="仿宋_GB2312" w:cs="宋体"/>
          <w:spacing w:val="8"/>
          <w:kern w:val="0"/>
          <w:sz w:val="32"/>
          <w:szCs w:val="32"/>
        </w:rPr>
        <w:t>街道办事处、乡镇人民政府</w:t>
      </w:r>
      <w:r>
        <w:rPr>
          <w:rFonts w:hint="eastAsia" w:ascii="仿宋_GB2312" w:hAnsi="黑体" w:eastAsia="仿宋_GB2312" w:cs="宋体"/>
          <w:kern w:val="0"/>
          <w:sz w:val="32"/>
          <w:szCs w:val="32"/>
          <w:lang w:val="zh-CN"/>
        </w:rPr>
        <w:t>责令限期</w:t>
      </w:r>
      <w:r>
        <w:rPr>
          <w:rFonts w:hint="eastAsia" w:ascii="仿宋_GB2312" w:hAnsi="黑体" w:eastAsia="仿宋_GB2312" w:cs="宋体"/>
          <w:spacing w:val="8"/>
          <w:kern w:val="0"/>
          <w:sz w:val="32"/>
          <w:szCs w:val="32"/>
        </w:rPr>
        <w:t>退还，处挪用、侵占金额一倍以上两倍以下的罚款。</w:t>
      </w:r>
    </w:p>
    <w:p>
      <w:pPr>
        <w:spacing w:line="560" w:lineRule="exact"/>
        <w:ind w:firstLine="645"/>
        <w:rPr>
          <w:rFonts w:ascii="仿宋_GB2312" w:hAnsi="黑体" w:eastAsia="仿宋_GB2312" w:cs="Times New Roman"/>
          <w:color w:val="000000"/>
          <w:sz w:val="32"/>
          <w:szCs w:val="24"/>
          <w:bdr w:val="single" w:color="auto" w:sz="4" w:space="0"/>
        </w:rPr>
      </w:pPr>
      <w:r>
        <w:rPr>
          <w:rFonts w:hint="eastAsia" w:ascii="黑体" w:hAnsi="黑体" w:eastAsia="黑体" w:cs="宋体"/>
          <w:kern w:val="0"/>
          <w:sz w:val="32"/>
          <w:szCs w:val="32"/>
          <w:lang w:val="zh-CN"/>
        </w:rPr>
        <w:t>第七十二条</w:t>
      </w:r>
      <w:r>
        <w:rPr>
          <w:rFonts w:ascii="仿宋" w:hAnsi="仿宋" w:eastAsia="仿宋" w:cs="宋体"/>
          <w:kern w:val="0"/>
          <w:sz w:val="32"/>
          <w:szCs w:val="32"/>
          <w:lang w:val="zh-CN"/>
        </w:rPr>
        <w:t xml:space="preserve"> </w:t>
      </w:r>
      <w:r>
        <w:rPr>
          <w:rFonts w:hint="eastAsia" w:ascii="仿宋_GB2312" w:hAnsi="仿宋" w:eastAsia="仿宋_GB2312" w:cs="宋体"/>
          <w:kern w:val="0"/>
          <w:sz w:val="32"/>
          <w:szCs w:val="32"/>
          <w:lang w:val="zh-CN"/>
        </w:rPr>
        <w:t>物业管理主管部门</w:t>
      </w:r>
      <w:r>
        <w:rPr>
          <w:rFonts w:hint="eastAsia" w:ascii="仿宋_GB2312" w:hAnsi="黑体" w:eastAsia="仿宋_GB2312" w:cs="宋体"/>
          <w:kern w:val="0"/>
          <w:sz w:val="32"/>
          <w:szCs w:val="32"/>
          <w:lang w:val="zh-CN"/>
        </w:rPr>
        <w:t>、街道办事处、乡镇人民政府</w:t>
      </w:r>
      <w:r>
        <w:rPr>
          <w:rFonts w:hint="eastAsia" w:ascii="仿宋_GB2312" w:hAnsi="黑体" w:eastAsia="仿宋_GB2312"/>
          <w:sz w:val="32"/>
          <w:szCs w:val="32"/>
        </w:rPr>
        <w:t>以及其他相关主管部门及其</w:t>
      </w:r>
      <w:r>
        <w:rPr>
          <w:rFonts w:hint="eastAsia" w:ascii="仿宋_GB2312" w:hAnsi="黑体" w:eastAsia="仿宋_GB2312" w:cs="宋体"/>
          <w:kern w:val="0"/>
          <w:sz w:val="32"/>
          <w:szCs w:val="32"/>
          <w:lang w:val="zh-CN"/>
        </w:rPr>
        <w:t>工作人员在物业管理过程中，违反本条例规定，</w:t>
      </w:r>
      <w:r>
        <w:rPr>
          <w:rFonts w:hint="eastAsia" w:ascii="仿宋_GB2312" w:hAnsi="黑体" w:eastAsia="仿宋_GB2312" w:cs="仿宋_GB2312"/>
          <w:sz w:val="32"/>
          <w:szCs w:val="32"/>
        </w:rPr>
        <w:t>不依法履行职责</w:t>
      </w:r>
      <w:r>
        <w:rPr>
          <w:rFonts w:hint="eastAsia" w:ascii="仿宋_GB2312" w:hAnsi="仿宋" w:eastAsia="仿宋_GB2312" w:cs="宋体"/>
          <w:kern w:val="0"/>
          <w:sz w:val="32"/>
          <w:szCs w:val="32"/>
          <w:lang w:val="zh-CN"/>
        </w:rPr>
        <w:t>的，由所在单位或者上级机关</w:t>
      </w:r>
      <w:r>
        <w:rPr>
          <w:rFonts w:hint="eastAsia" w:ascii="仿宋_GB2312" w:hAnsi="黑体" w:eastAsia="仿宋_GB2312" w:cs="宋体"/>
          <w:kern w:val="0"/>
          <w:sz w:val="32"/>
          <w:szCs w:val="32"/>
          <w:lang w:val="zh-CN"/>
        </w:rPr>
        <w:t>、</w:t>
      </w:r>
      <w:r>
        <w:rPr>
          <w:rFonts w:hint="eastAsia" w:ascii="仿宋_GB2312" w:hAnsi="黑体" w:eastAsia="仿宋_GB2312" w:cs="仿宋_GB2312"/>
          <w:bCs/>
          <w:sz w:val="32"/>
          <w:szCs w:val="32"/>
        </w:rPr>
        <w:t>监察</w:t>
      </w:r>
      <w:r>
        <w:rPr>
          <w:rFonts w:hint="eastAsia" w:ascii="仿宋_GB2312" w:hAnsi="黑体" w:eastAsia="仿宋_GB2312" w:cs="仿宋_GB2312"/>
          <w:sz w:val="32"/>
          <w:szCs w:val="32"/>
        </w:rPr>
        <w:t>机关</w:t>
      </w:r>
      <w:r>
        <w:rPr>
          <w:rFonts w:hint="eastAsia" w:ascii="仿宋_GB2312" w:hAnsi="黑体" w:eastAsia="仿宋_GB2312" w:cs="宋体"/>
          <w:kern w:val="0"/>
          <w:sz w:val="32"/>
          <w:szCs w:val="32"/>
          <w:lang w:val="zh-CN"/>
        </w:rPr>
        <w:t>依法</w:t>
      </w:r>
      <w:r>
        <w:rPr>
          <w:rFonts w:hint="eastAsia" w:ascii="仿宋_GB2312" w:hAnsi="仿宋" w:eastAsia="仿宋_GB2312" w:cs="宋体"/>
          <w:kern w:val="0"/>
          <w:sz w:val="32"/>
          <w:szCs w:val="32"/>
          <w:lang w:val="zh-CN"/>
        </w:rPr>
        <w:t>给予处分。</w:t>
      </w:r>
    </w:p>
    <w:p>
      <w:pPr>
        <w:spacing w:line="560" w:lineRule="exact"/>
        <w:ind w:firstLine="480" w:firstLineChars="150"/>
        <w:jc w:val="center"/>
        <w:rPr>
          <w:rFonts w:ascii="仿宋_GB2312" w:hAnsi="黑体" w:eastAsia="仿宋_GB2312" w:cs="宋体"/>
          <w:kern w:val="0"/>
          <w:sz w:val="32"/>
          <w:szCs w:val="32"/>
          <w:bdr w:val="single" w:color="auto" w:sz="4" w:space="0"/>
          <w:lang w:val="zh-CN"/>
        </w:rPr>
      </w:pPr>
    </w:p>
    <w:p>
      <w:pPr>
        <w:spacing w:line="560" w:lineRule="exact"/>
        <w:ind w:firstLine="480" w:firstLineChars="150"/>
        <w:jc w:val="center"/>
        <w:rPr>
          <w:rFonts w:ascii="黑体" w:hAnsi="黑体" w:eastAsia="黑体" w:cs="宋体"/>
          <w:kern w:val="0"/>
          <w:sz w:val="32"/>
          <w:szCs w:val="32"/>
          <w:lang w:val="zh-CN"/>
        </w:rPr>
      </w:pPr>
      <w:r>
        <w:rPr>
          <w:rFonts w:hint="eastAsia" w:ascii="黑体" w:hAnsi="黑体" w:eastAsia="黑体" w:cs="宋体"/>
          <w:kern w:val="0"/>
          <w:sz w:val="32"/>
          <w:szCs w:val="32"/>
          <w:lang w:val="zh-CN"/>
        </w:rPr>
        <w:t>第六章</w:t>
      </w:r>
      <w:r>
        <w:rPr>
          <w:rFonts w:ascii="黑体" w:hAnsi="黑体" w:eastAsia="黑体"/>
          <w:kern w:val="0"/>
          <w:sz w:val="32"/>
          <w:szCs w:val="32"/>
        </w:rPr>
        <w:t xml:space="preserve"> </w:t>
      </w:r>
      <w:r>
        <w:rPr>
          <w:rFonts w:hint="eastAsia" w:ascii="黑体" w:hAnsi="黑体" w:eastAsia="黑体" w:cs="宋体"/>
          <w:kern w:val="0"/>
          <w:sz w:val="32"/>
          <w:szCs w:val="32"/>
          <w:lang w:val="zh-CN"/>
        </w:rPr>
        <w:t>附  则</w:t>
      </w:r>
    </w:p>
    <w:p>
      <w:pPr>
        <w:spacing w:line="560" w:lineRule="exact"/>
        <w:ind w:firstLine="480" w:firstLineChars="150"/>
        <w:jc w:val="center"/>
        <w:rPr>
          <w:rFonts w:ascii="黑体" w:hAnsi="黑体" w:eastAsia="黑体" w:cs="宋体"/>
          <w:kern w:val="0"/>
          <w:sz w:val="32"/>
          <w:szCs w:val="32"/>
          <w:lang w:val="zh-CN"/>
        </w:rPr>
      </w:pPr>
    </w:p>
    <w:p>
      <w:pPr>
        <w:spacing w:line="560" w:lineRule="exact"/>
        <w:ind w:firstLine="640" w:firstLineChars="200"/>
        <w:jc w:val="left"/>
        <w:rPr>
          <w:rFonts w:ascii="仿宋_GB2312" w:hAnsi="黑体" w:eastAsia="仿宋_GB2312" w:cs="宋体"/>
          <w:kern w:val="0"/>
          <w:sz w:val="32"/>
          <w:szCs w:val="32"/>
          <w:lang w:val="zh-CN"/>
        </w:rPr>
      </w:pPr>
      <w:r>
        <w:rPr>
          <w:rFonts w:ascii="黑体" w:hAnsi="黑体" w:eastAsia="黑体" w:cs="宋体"/>
          <w:kern w:val="0"/>
          <w:sz w:val="32"/>
          <w:szCs w:val="32"/>
          <w:lang w:val="zh-CN"/>
        </w:rPr>
        <w:t>第</w:t>
      </w:r>
      <w:r>
        <w:rPr>
          <w:rFonts w:hint="eastAsia" w:ascii="黑体" w:hAnsi="黑体" w:eastAsia="黑体" w:cs="宋体"/>
          <w:kern w:val="0"/>
          <w:sz w:val="32"/>
          <w:szCs w:val="32"/>
          <w:lang w:val="zh-CN"/>
        </w:rPr>
        <w:t xml:space="preserve">七十三条 </w:t>
      </w:r>
      <w:r>
        <w:rPr>
          <w:rFonts w:hint="eastAsia" w:ascii="仿宋_GB2312" w:hAnsi="黑体" w:eastAsia="仿宋_GB2312" w:cs="宋体"/>
          <w:kern w:val="0"/>
          <w:sz w:val="32"/>
          <w:szCs w:val="32"/>
          <w:lang w:val="zh-CN"/>
        </w:rPr>
        <w:t>法律法规已有规定的，从其规定。</w:t>
      </w:r>
    </w:p>
    <w:p>
      <w:pPr>
        <w:spacing w:line="560" w:lineRule="exact"/>
        <w:ind w:firstLine="640" w:firstLineChars="200"/>
        <w:jc w:val="left"/>
        <w:rPr>
          <w:rFonts w:ascii="黑体" w:hAnsi="黑体" w:eastAsia="黑体"/>
          <w:sz w:val="32"/>
          <w:szCs w:val="32"/>
        </w:rPr>
      </w:pPr>
      <w:r>
        <w:rPr>
          <w:rFonts w:hint="eastAsia" w:ascii="黑体" w:hAnsi="黑体" w:eastAsia="黑体" w:cs="宋体"/>
          <w:kern w:val="0"/>
          <w:sz w:val="32"/>
          <w:szCs w:val="32"/>
          <w:lang w:val="zh-CN"/>
        </w:rPr>
        <w:t>第七十四条</w:t>
      </w:r>
      <w:r>
        <w:rPr>
          <w:rFonts w:ascii="仿宋" w:hAnsi="仿宋" w:eastAsia="仿宋" w:cs="宋体"/>
          <w:kern w:val="0"/>
          <w:sz w:val="32"/>
          <w:szCs w:val="32"/>
          <w:lang w:val="zh-CN"/>
        </w:rPr>
        <w:t xml:space="preserve"> </w:t>
      </w:r>
      <w:r>
        <w:rPr>
          <w:rFonts w:hint="eastAsia" w:ascii="仿宋_GB2312" w:hAnsi="仿宋" w:eastAsia="仿宋_GB2312" w:cs="宋体"/>
          <w:kern w:val="0"/>
          <w:sz w:val="32"/>
          <w:szCs w:val="32"/>
          <w:lang w:val="zh-CN"/>
        </w:rPr>
        <w:t>本条例自2022年7月1日起施行。</w:t>
      </w: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jc w:val="center"/>
        <w:rPr>
          <w:rFonts w:ascii="仿宋_GB2312" w:eastAsia="仿宋_GB2312"/>
          <w:sz w:val="32"/>
          <w:szCs w:val="32"/>
        </w:rPr>
      </w:pPr>
    </w:p>
    <w:p>
      <w:pPr>
        <w:rPr>
          <w:rFonts w:ascii="仿宋_GB2312" w:eastAsia="仿宋_GB2312"/>
          <w:sz w:val="32"/>
          <w:szCs w:val="32"/>
        </w:rPr>
      </w:pPr>
    </w:p>
    <w:sectPr>
      <w:footerReference r:id="rId3" w:type="default"/>
      <w:pgSz w:w="11906" w:h="16838"/>
      <w:pgMar w:top="2211" w:right="1361" w:bottom="1871" w:left="170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E-BZ">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E-FZ">
    <w:altName w:val="Times New Roman"/>
    <w:panose1 w:val="00000000000000000000"/>
    <w:charset w:val="00"/>
    <w:family w:val="roman"/>
    <w:pitch w:val="default"/>
    <w:sig w:usb0="00000000" w:usb1="00000000" w:usb2="00000000" w:usb3="00000000" w:csb0="00000001" w:csb1="00000000"/>
  </w:font>
  <w:font w:name="E-BX">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modern"/>
    <w:pitch w:val="default"/>
    <w:sig w:usb0="E0002EFF" w:usb1="C0007843" w:usb2="00000009" w:usb3="00000000" w:csb0="400001FF" w:csb1="FFFF0000"/>
  </w:font>
  <w:font w:name="方正仿宋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大标宋_GBK">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FZFSJW--GB1-0">
    <w:altName w:val="Times New Roman"/>
    <w:panose1 w:val="00000000000000000000"/>
    <w:charset w:val="00"/>
    <w:family w:val="roman"/>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45355"/>
      <w:docPartObj>
        <w:docPartGallery w:val="AutoText"/>
      </w:docPartObj>
    </w:sdtPr>
    <w:sdtContent>
      <w:p>
        <w:pPr>
          <w:pStyle w:val="9"/>
          <w:jc w:val="center"/>
        </w:pPr>
        <w:r>
          <w:fldChar w:fldCharType="begin"/>
        </w:r>
        <w:r>
          <w:instrText xml:space="preserve"> PAGE   \* MERGEFORMAT </w:instrText>
        </w:r>
        <w:r>
          <w:fldChar w:fldCharType="separate"/>
        </w:r>
        <w:r>
          <w:rPr>
            <w:lang w:val="zh-CN"/>
          </w:rPr>
          <w:t>-</w:t>
        </w:r>
        <w:r>
          <w:t xml:space="preserve"> 33 -</w:t>
        </w:r>
        <w: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F71133"/>
    <w:multiLevelType w:val="singleLevel"/>
    <w:tmpl w:val="76F71133"/>
    <w:lvl w:ilvl="0" w:tentative="0">
      <w:start w:val="3"/>
      <w:numFmt w:val="chineseCounting"/>
      <w:suff w:val="space"/>
      <w:lvlText w:val="第%1条"/>
      <w:lvlJc w:val="left"/>
      <w:rPr>
        <w:rFonts w:hint="eastAsia" w:ascii="黑体" w:hAnsi="黑体" w:eastAsia="黑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WMxNDUyNTNkNWNiNDMxOWIzZjFiY2Q4ZWUyOWU2OTUifQ=="/>
  </w:docVars>
  <w:rsids>
    <w:rsidRoot w:val="00896928"/>
    <w:rsid w:val="00007FEB"/>
    <w:rsid w:val="0001224B"/>
    <w:rsid w:val="00012D4E"/>
    <w:rsid w:val="00014DB9"/>
    <w:rsid w:val="00014E0C"/>
    <w:rsid w:val="0002032B"/>
    <w:rsid w:val="00033067"/>
    <w:rsid w:val="00042C06"/>
    <w:rsid w:val="00045553"/>
    <w:rsid w:val="00046955"/>
    <w:rsid w:val="00054F1C"/>
    <w:rsid w:val="00063D79"/>
    <w:rsid w:val="00066988"/>
    <w:rsid w:val="0006712A"/>
    <w:rsid w:val="0007585A"/>
    <w:rsid w:val="0007721A"/>
    <w:rsid w:val="00083B03"/>
    <w:rsid w:val="000868F1"/>
    <w:rsid w:val="00087955"/>
    <w:rsid w:val="000904B5"/>
    <w:rsid w:val="000919FE"/>
    <w:rsid w:val="0009245F"/>
    <w:rsid w:val="000B2137"/>
    <w:rsid w:val="000B4246"/>
    <w:rsid w:val="000B7743"/>
    <w:rsid w:val="000C32B3"/>
    <w:rsid w:val="000C4B26"/>
    <w:rsid w:val="000C6959"/>
    <w:rsid w:val="000E7B62"/>
    <w:rsid w:val="000F53AE"/>
    <w:rsid w:val="00105319"/>
    <w:rsid w:val="00111E5A"/>
    <w:rsid w:val="00112C9F"/>
    <w:rsid w:val="00114EEA"/>
    <w:rsid w:val="00115F52"/>
    <w:rsid w:val="00121E12"/>
    <w:rsid w:val="001229E1"/>
    <w:rsid w:val="0013030D"/>
    <w:rsid w:val="001312A8"/>
    <w:rsid w:val="00132B47"/>
    <w:rsid w:val="00151339"/>
    <w:rsid w:val="001527BE"/>
    <w:rsid w:val="0017306E"/>
    <w:rsid w:val="001766DD"/>
    <w:rsid w:val="001862E5"/>
    <w:rsid w:val="00187032"/>
    <w:rsid w:val="0019596C"/>
    <w:rsid w:val="00196620"/>
    <w:rsid w:val="001A06AC"/>
    <w:rsid w:val="001A0B6E"/>
    <w:rsid w:val="001A2486"/>
    <w:rsid w:val="001A2EF4"/>
    <w:rsid w:val="001A6013"/>
    <w:rsid w:val="001B0BE7"/>
    <w:rsid w:val="001B174B"/>
    <w:rsid w:val="001B2325"/>
    <w:rsid w:val="001C363D"/>
    <w:rsid w:val="001C5024"/>
    <w:rsid w:val="001C7BEA"/>
    <w:rsid w:val="001E5500"/>
    <w:rsid w:val="001F188A"/>
    <w:rsid w:val="001F1E63"/>
    <w:rsid w:val="001F30DF"/>
    <w:rsid w:val="001F44F0"/>
    <w:rsid w:val="002227BE"/>
    <w:rsid w:val="0022342C"/>
    <w:rsid w:val="00242EB3"/>
    <w:rsid w:val="00252E79"/>
    <w:rsid w:val="0025410A"/>
    <w:rsid w:val="00256535"/>
    <w:rsid w:val="002600F6"/>
    <w:rsid w:val="00277F38"/>
    <w:rsid w:val="00282DA2"/>
    <w:rsid w:val="0028321F"/>
    <w:rsid w:val="00287F12"/>
    <w:rsid w:val="002959D5"/>
    <w:rsid w:val="00295F07"/>
    <w:rsid w:val="00296FCE"/>
    <w:rsid w:val="00297091"/>
    <w:rsid w:val="002A10DF"/>
    <w:rsid w:val="002A7C61"/>
    <w:rsid w:val="002B0194"/>
    <w:rsid w:val="002B194A"/>
    <w:rsid w:val="002B2D64"/>
    <w:rsid w:val="002B32AD"/>
    <w:rsid w:val="002C372C"/>
    <w:rsid w:val="002E0109"/>
    <w:rsid w:val="002E3D93"/>
    <w:rsid w:val="002E621D"/>
    <w:rsid w:val="002F26E0"/>
    <w:rsid w:val="002F27EE"/>
    <w:rsid w:val="002F33CF"/>
    <w:rsid w:val="002F5516"/>
    <w:rsid w:val="00301D7B"/>
    <w:rsid w:val="003028BE"/>
    <w:rsid w:val="003066E9"/>
    <w:rsid w:val="00306C13"/>
    <w:rsid w:val="00311806"/>
    <w:rsid w:val="003142B1"/>
    <w:rsid w:val="0031470E"/>
    <w:rsid w:val="00316190"/>
    <w:rsid w:val="00323BA1"/>
    <w:rsid w:val="00325C94"/>
    <w:rsid w:val="0032641E"/>
    <w:rsid w:val="00330E6F"/>
    <w:rsid w:val="00331E5F"/>
    <w:rsid w:val="00332FD6"/>
    <w:rsid w:val="00334E7B"/>
    <w:rsid w:val="00345378"/>
    <w:rsid w:val="00346A3D"/>
    <w:rsid w:val="00346DAC"/>
    <w:rsid w:val="00363AC1"/>
    <w:rsid w:val="00364C50"/>
    <w:rsid w:val="00365730"/>
    <w:rsid w:val="00372B91"/>
    <w:rsid w:val="003817D1"/>
    <w:rsid w:val="00386189"/>
    <w:rsid w:val="003875F9"/>
    <w:rsid w:val="00392906"/>
    <w:rsid w:val="00393417"/>
    <w:rsid w:val="00397CC5"/>
    <w:rsid w:val="003A0F78"/>
    <w:rsid w:val="003A4337"/>
    <w:rsid w:val="003A774C"/>
    <w:rsid w:val="003C0257"/>
    <w:rsid w:val="003C0D21"/>
    <w:rsid w:val="003D2079"/>
    <w:rsid w:val="003D50DF"/>
    <w:rsid w:val="003D5BE6"/>
    <w:rsid w:val="003D6186"/>
    <w:rsid w:val="003E6C71"/>
    <w:rsid w:val="003F132D"/>
    <w:rsid w:val="003F22C3"/>
    <w:rsid w:val="003F3E8B"/>
    <w:rsid w:val="003F52D2"/>
    <w:rsid w:val="003F7BE3"/>
    <w:rsid w:val="00404EA6"/>
    <w:rsid w:val="00421BF9"/>
    <w:rsid w:val="00430F0E"/>
    <w:rsid w:val="00434138"/>
    <w:rsid w:val="004433BA"/>
    <w:rsid w:val="0045476B"/>
    <w:rsid w:val="004650B9"/>
    <w:rsid w:val="004729F4"/>
    <w:rsid w:val="00474CBE"/>
    <w:rsid w:val="00475F1C"/>
    <w:rsid w:val="0047602E"/>
    <w:rsid w:val="004804DE"/>
    <w:rsid w:val="00481F0B"/>
    <w:rsid w:val="00482120"/>
    <w:rsid w:val="004846D6"/>
    <w:rsid w:val="004928D4"/>
    <w:rsid w:val="0049591A"/>
    <w:rsid w:val="004C647B"/>
    <w:rsid w:val="004D03C1"/>
    <w:rsid w:val="004D258A"/>
    <w:rsid w:val="004D7A7C"/>
    <w:rsid w:val="004E2452"/>
    <w:rsid w:val="004E3340"/>
    <w:rsid w:val="004E519B"/>
    <w:rsid w:val="004E6BE0"/>
    <w:rsid w:val="004F6373"/>
    <w:rsid w:val="004F66D4"/>
    <w:rsid w:val="00504528"/>
    <w:rsid w:val="00506546"/>
    <w:rsid w:val="00520393"/>
    <w:rsid w:val="00522DD5"/>
    <w:rsid w:val="00524A60"/>
    <w:rsid w:val="005358FC"/>
    <w:rsid w:val="00535930"/>
    <w:rsid w:val="005417A4"/>
    <w:rsid w:val="00543345"/>
    <w:rsid w:val="0054705C"/>
    <w:rsid w:val="005470A4"/>
    <w:rsid w:val="0055084D"/>
    <w:rsid w:val="00551D8E"/>
    <w:rsid w:val="00555A50"/>
    <w:rsid w:val="00556E2A"/>
    <w:rsid w:val="00557DF3"/>
    <w:rsid w:val="00565437"/>
    <w:rsid w:val="00574956"/>
    <w:rsid w:val="00577D92"/>
    <w:rsid w:val="00581B31"/>
    <w:rsid w:val="00582CD9"/>
    <w:rsid w:val="00587BE1"/>
    <w:rsid w:val="00592F05"/>
    <w:rsid w:val="00593FA1"/>
    <w:rsid w:val="005940A8"/>
    <w:rsid w:val="005972F3"/>
    <w:rsid w:val="005A1C78"/>
    <w:rsid w:val="005A2673"/>
    <w:rsid w:val="005A37FF"/>
    <w:rsid w:val="005A751F"/>
    <w:rsid w:val="005B2C38"/>
    <w:rsid w:val="005B4091"/>
    <w:rsid w:val="005B7E98"/>
    <w:rsid w:val="005C25D8"/>
    <w:rsid w:val="005C5195"/>
    <w:rsid w:val="005C6EB9"/>
    <w:rsid w:val="005D2506"/>
    <w:rsid w:val="005D6DF1"/>
    <w:rsid w:val="005E3A3E"/>
    <w:rsid w:val="005F78FA"/>
    <w:rsid w:val="0060072B"/>
    <w:rsid w:val="006036A1"/>
    <w:rsid w:val="006123D2"/>
    <w:rsid w:val="00622F6A"/>
    <w:rsid w:val="00625574"/>
    <w:rsid w:val="0063351E"/>
    <w:rsid w:val="006368DA"/>
    <w:rsid w:val="0064344F"/>
    <w:rsid w:val="006467CA"/>
    <w:rsid w:val="00651F40"/>
    <w:rsid w:val="0065645D"/>
    <w:rsid w:val="00656642"/>
    <w:rsid w:val="00661AEC"/>
    <w:rsid w:val="00671D5D"/>
    <w:rsid w:val="00680EA5"/>
    <w:rsid w:val="00681481"/>
    <w:rsid w:val="00683462"/>
    <w:rsid w:val="006858CD"/>
    <w:rsid w:val="00694021"/>
    <w:rsid w:val="00695F3A"/>
    <w:rsid w:val="006A0DC2"/>
    <w:rsid w:val="006B0858"/>
    <w:rsid w:val="006B10D4"/>
    <w:rsid w:val="006B18D6"/>
    <w:rsid w:val="006B2975"/>
    <w:rsid w:val="006B3BFF"/>
    <w:rsid w:val="006B4ED8"/>
    <w:rsid w:val="006B54A7"/>
    <w:rsid w:val="006B7BAD"/>
    <w:rsid w:val="006C09F1"/>
    <w:rsid w:val="006C2BFA"/>
    <w:rsid w:val="006C4E08"/>
    <w:rsid w:val="006D3130"/>
    <w:rsid w:val="006D4948"/>
    <w:rsid w:val="006E1AE9"/>
    <w:rsid w:val="006E1F09"/>
    <w:rsid w:val="006E2476"/>
    <w:rsid w:val="006E2772"/>
    <w:rsid w:val="006E5B41"/>
    <w:rsid w:val="006E5D05"/>
    <w:rsid w:val="006F26DF"/>
    <w:rsid w:val="006F305D"/>
    <w:rsid w:val="006F4E29"/>
    <w:rsid w:val="006F61FB"/>
    <w:rsid w:val="006F7600"/>
    <w:rsid w:val="00703771"/>
    <w:rsid w:val="00703DF6"/>
    <w:rsid w:val="007141F4"/>
    <w:rsid w:val="00723138"/>
    <w:rsid w:val="00726538"/>
    <w:rsid w:val="007437D6"/>
    <w:rsid w:val="0074651C"/>
    <w:rsid w:val="00750917"/>
    <w:rsid w:val="00756FD6"/>
    <w:rsid w:val="00764B8B"/>
    <w:rsid w:val="00766433"/>
    <w:rsid w:val="007741C1"/>
    <w:rsid w:val="0078384F"/>
    <w:rsid w:val="007839F9"/>
    <w:rsid w:val="00794010"/>
    <w:rsid w:val="007B0ED4"/>
    <w:rsid w:val="007B21AB"/>
    <w:rsid w:val="007B435F"/>
    <w:rsid w:val="007B7D5C"/>
    <w:rsid w:val="007C2369"/>
    <w:rsid w:val="007C326F"/>
    <w:rsid w:val="007D02A0"/>
    <w:rsid w:val="007D26D7"/>
    <w:rsid w:val="007D4A79"/>
    <w:rsid w:val="007E05A4"/>
    <w:rsid w:val="007E0ACA"/>
    <w:rsid w:val="007E5A9B"/>
    <w:rsid w:val="007F0CD5"/>
    <w:rsid w:val="007F0F58"/>
    <w:rsid w:val="007F1384"/>
    <w:rsid w:val="00800C21"/>
    <w:rsid w:val="008025CB"/>
    <w:rsid w:val="0080611B"/>
    <w:rsid w:val="00820A73"/>
    <w:rsid w:val="00824716"/>
    <w:rsid w:val="00824C49"/>
    <w:rsid w:val="00825713"/>
    <w:rsid w:val="008263C6"/>
    <w:rsid w:val="008266CC"/>
    <w:rsid w:val="00827F99"/>
    <w:rsid w:val="00832B0A"/>
    <w:rsid w:val="0083771E"/>
    <w:rsid w:val="00842B15"/>
    <w:rsid w:val="00845BB8"/>
    <w:rsid w:val="00850829"/>
    <w:rsid w:val="0085374D"/>
    <w:rsid w:val="00854432"/>
    <w:rsid w:val="00855F49"/>
    <w:rsid w:val="008614A7"/>
    <w:rsid w:val="008725EC"/>
    <w:rsid w:val="00875B0C"/>
    <w:rsid w:val="00883E6D"/>
    <w:rsid w:val="008869A4"/>
    <w:rsid w:val="00890467"/>
    <w:rsid w:val="00892026"/>
    <w:rsid w:val="00894380"/>
    <w:rsid w:val="00896928"/>
    <w:rsid w:val="008A5172"/>
    <w:rsid w:val="008B0488"/>
    <w:rsid w:val="008B2302"/>
    <w:rsid w:val="008B63AA"/>
    <w:rsid w:val="008B75FB"/>
    <w:rsid w:val="008C21FE"/>
    <w:rsid w:val="008C2863"/>
    <w:rsid w:val="008D305F"/>
    <w:rsid w:val="008E442B"/>
    <w:rsid w:val="008E7F67"/>
    <w:rsid w:val="008F6257"/>
    <w:rsid w:val="00901404"/>
    <w:rsid w:val="00902A64"/>
    <w:rsid w:val="00902FCB"/>
    <w:rsid w:val="009043D4"/>
    <w:rsid w:val="00910860"/>
    <w:rsid w:val="0091764D"/>
    <w:rsid w:val="009178F6"/>
    <w:rsid w:val="0092059A"/>
    <w:rsid w:val="00923529"/>
    <w:rsid w:val="00927DDB"/>
    <w:rsid w:val="00942D20"/>
    <w:rsid w:val="00943B23"/>
    <w:rsid w:val="0094432F"/>
    <w:rsid w:val="009448C8"/>
    <w:rsid w:val="00945FCD"/>
    <w:rsid w:val="00964A61"/>
    <w:rsid w:val="00971201"/>
    <w:rsid w:val="009738FE"/>
    <w:rsid w:val="00977678"/>
    <w:rsid w:val="009778CB"/>
    <w:rsid w:val="00990C1A"/>
    <w:rsid w:val="009953EB"/>
    <w:rsid w:val="00995FD4"/>
    <w:rsid w:val="009A61FB"/>
    <w:rsid w:val="009B6A20"/>
    <w:rsid w:val="009B7555"/>
    <w:rsid w:val="009D62AE"/>
    <w:rsid w:val="009D7786"/>
    <w:rsid w:val="009E0F1B"/>
    <w:rsid w:val="009E50CB"/>
    <w:rsid w:val="009F2764"/>
    <w:rsid w:val="009F3889"/>
    <w:rsid w:val="00A035D7"/>
    <w:rsid w:val="00A14F17"/>
    <w:rsid w:val="00A20C00"/>
    <w:rsid w:val="00A2134F"/>
    <w:rsid w:val="00A21A42"/>
    <w:rsid w:val="00A249CF"/>
    <w:rsid w:val="00A27E37"/>
    <w:rsid w:val="00A31568"/>
    <w:rsid w:val="00A34D54"/>
    <w:rsid w:val="00A41BDB"/>
    <w:rsid w:val="00A436D8"/>
    <w:rsid w:val="00A45BE2"/>
    <w:rsid w:val="00A5007F"/>
    <w:rsid w:val="00A5420B"/>
    <w:rsid w:val="00A63329"/>
    <w:rsid w:val="00A63959"/>
    <w:rsid w:val="00A64217"/>
    <w:rsid w:val="00A64556"/>
    <w:rsid w:val="00A64822"/>
    <w:rsid w:val="00A67876"/>
    <w:rsid w:val="00A77C57"/>
    <w:rsid w:val="00A836B9"/>
    <w:rsid w:val="00A87550"/>
    <w:rsid w:val="00A90AD9"/>
    <w:rsid w:val="00A91EDF"/>
    <w:rsid w:val="00A92902"/>
    <w:rsid w:val="00A94D8B"/>
    <w:rsid w:val="00A9710B"/>
    <w:rsid w:val="00AA0C09"/>
    <w:rsid w:val="00AC6BA2"/>
    <w:rsid w:val="00AC6FE5"/>
    <w:rsid w:val="00AD08A3"/>
    <w:rsid w:val="00AD3627"/>
    <w:rsid w:val="00AD7E50"/>
    <w:rsid w:val="00AE3A7F"/>
    <w:rsid w:val="00AE40D4"/>
    <w:rsid w:val="00AE5AB0"/>
    <w:rsid w:val="00AE6806"/>
    <w:rsid w:val="00AF11A0"/>
    <w:rsid w:val="00AF32D9"/>
    <w:rsid w:val="00AF6EE7"/>
    <w:rsid w:val="00B048EF"/>
    <w:rsid w:val="00B12BA0"/>
    <w:rsid w:val="00B13505"/>
    <w:rsid w:val="00B1372F"/>
    <w:rsid w:val="00B245AE"/>
    <w:rsid w:val="00B32470"/>
    <w:rsid w:val="00B47A77"/>
    <w:rsid w:val="00B50CBC"/>
    <w:rsid w:val="00B512C9"/>
    <w:rsid w:val="00B53BBD"/>
    <w:rsid w:val="00B5574F"/>
    <w:rsid w:val="00B56491"/>
    <w:rsid w:val="00B63A0D"/>
    <w:rsid w:val="00B81EBD"/>
    <w:rsid w:val="00B82A5B"/>
    <w:rsid w:val="00B85AB1"/>
    <w:rsid w:val="00B916B4"/>
    <w:rsid w:val="00B954A3"/>
    <w:rsid w:val="00BA098E"/>
    <w:rsid w:val="00BA2E8D"/>
    <w:rsid w:val="00BB288B"/>
    <w:rsid w:val="00BB293E"/>
    <w:rsid w:val="00BB785F"/>
    <w:rsid w:val="00BC155E"/>
    <w:rsid w:val="00BC3888"/>
    <w:rsid w:val="00BD0B94"/>
    <w:rsid w:val="00BE02B9"/>
    <w:rsid w:val="00BE0747"/>
    <w:rsid w:val="00BE21A1"/>
    <w:rsid w:val="00BE4849"/>
    <w:rsid w:val="00BF605D"/>
    <w:rsid w:val="00C029BD"/>
    <w:rsid w:val="00C05CA0"/>
    <w:rsid w:val="00C11C35"/>
    <w:rsid w:val="00C137E2"/>
    <w:rsid w:val="00C179AB"/>
    <w:rsid w:val="00C20954"/>
    <w:rsid w:val="00C21BBA"/>
    <w:rsid w:val="00C404C8"/>
    <w:rsid w:val="00C4235E"/>
    <w:rsid w:val="00C43A64"/>
    <w:rsid w:val="00C51649"/>
    <w:rsid w:val="00C51DEE"/>
    <w:rsid w:val="00C54DB9"/>
    <w:rsid w:val="00C60F7D"/>
    <w:rsid w:val="00C619A0"/>
    <w:rsid w:val="00C6455E"/>
    <w:rsid w:val="00C664D7"/>
    <w:rsid w:val="00C715D4"/>
    <w:rsid w:val="00C71D04"/>
    <w:rsid w:val="00C75C92"/>
    <w:rsid w:val="00C76278"/>
    <w:rsid w:val="00C831E5"/>
    <w:rsid w:val="00C83DEF"/>
    <w:rsid w:val="00C86245"/>
    <w:rsid w:val="00CA4AB6"/>
    <w:rsid w:val="00CC1843"/>
    <w:rsid w:val="00CC22A1"/>
    <w:rsid w:val="00CD2726"/>
    <w:rsid w:val="00CE0287"/>
    <w:rsid w:val="00CE37D1"/>
    <w:rsid w:val="00CE48A8"/>
    <w:rsid w:val="00CF3933"/>
    <w:rsid w:val="00CF6988"/>
    <w:rsid w:val="00D064D3"/>
    <w:rsid w:val="00D06BF2"/>
    <w:rsid w:val="00D17F91"/>
    <w:rsid w:val="00D319E5"/>
    <w:rsid w:val="00D3314A"/>
    <w:rsid w:val="00D344E0"/>
    <w:rsid w:val="00D4664C"/>
    <w:rsid w:val="00D57910"/>
    <w:rsid w:val="00D62C68"/>
    <w:rsid w:val="00D67A0C"/>
    <w:rsid w:val="00D744DD"/>
    <w:rsid w:val="00D80917"/>
    <w:rsid w:val="00D81D7E"/>
    <w:rsid w:val="00D82BFF"/>
    <w:rsid w:val="00D85D94"/>
    <w:rsid w:val="00D917EB"/>
    <w:rsid w:val="00DA1C99"/>
    <w:rsid w:val="00DA5A93"/>
    <w:rsid w:val="00DA6DCA"/>
    <w:rsid w:val="00DB517A"/>
    <w:rsid w:val="00DD101A"/>
    <w:rsid w:val="00DD5411"/>
    <w:rsid w:val="00DF1FCA"/>
    <w:rsid w:val="00DF2C53"/>
    <w:rsid w:val="00DF5CCE"/>
    <w:rsid w:val="00DF76C7"/>
    <w:rsid w:val="00E003A9"/>
    <w:rsid w:val="00E043B7"/>
    <w:rsid w:val="00E0556F"/>
    <w:rsid w:val="00E06BCF"/>
    <w:rsid w:val="00E06F5F"/>
    <w:rsid w:val="00E1050F"/>
    <w:rsid w:val="00E12D17"/>
    <w:rsid w:val="00E14FB1"/>
    <w:rsid w:val="00E16368"/>
    <w:rsid w:val="00E17EA6"/>
    <w:rsid w:val="00E24EC6"/>
    <w:rsid w:val="00E24F6F"/>
    <w:rsid w:val="00E253B9"/>
    <w:rsid w:val="00E31FEF"/>
    <w:rsid w:val="00E41D6C"/>
    <w:rsid w:val="00E43B44"/>
    <w:rsid w:val="00E43E72"/>
    <w:rsid w:val="00E44C95"/>
    <w:rsid w:val="00E45EF0"/>
    <w:rsid w:val="00E567F0"/>
    <w:rsid w:val="00E60C54"/>
    <w:rsid w:val="00E636B6"/>
    <w:rsid w:val="00E66CF4"/>
    <w:rsid w:val="00E718E4"/>
    <w:rsid w:val="00E801A9"/>
    <w:rsid w:val="00E807F8"/>
    <w:rsid w:val="00E8415A"/>
    <w:rsid w:val="00E85665"/>
    <w:rsid w:val="00E8729E"/>
    <w:rsid w:val="00E91914"/>
    <w:rsid w:val="00E95EF0"/>
    <w:rsid w:val="00EA2F04"/>
    <w:rsid w:val="00EA5EFA"/>
    <w:rsid w:val="00EA7B07"/>
    <w:rsid w:val="00EC0960"/>
    <w:rsid w:val="00EC4076"/>
    <w:rsid w:val="00ED0418"/>
    <w:rsid w:val="00ED20AB"/>
    <w:rsid w:val="00ED47A0"/>
    <w:rsid w:val="00ED60D8"/>
    <w:rsid w:val="00EE07B3"/>
    <w:rsid w:val="00EE3241"/>
    <w:rsid w:val="00EE7EDC"/>
    <w:rsid w:val="00EF2EA6"/>
    <w:rsid w:val="00EF40F9"/>
    <w:rsid w:val="00F021B1"/>
    <w:rsid w:val="00F03161"/>
    <w:rsid w:val="00F105C7"/>
    <w:rsid w:val="00F10652"/>
    <w:rsid w:val="00F11086"/>
    <w:rsid w:val="00F13E9A"/>
    <w:rsid w:val="00F22E45"/>
    <w:rsid w:val="00F31E6C"/>
    <w:rsid w:val="00F32862"/>
    <w:rsid w:val="00F441D9"/>
    <w:rsid w:val="00F47DD5"/>
    <w:rsid w:val="00F55744"/>
    <w:rsid w:val="00F56F04"/>
    <w:rsid w:val="00F60797"/>
    <w:rsid w:val="00F62CDE"/>
    <w:rsid w:val="00F6780C"/>
    <w:rsid w:val="00F67D1E"/>
    <w:rsid w:val="00F708AD"/>
    <w:rsid w:val="00F753B9"/>
    <w:rsid w:val="00F872B5"/>
    <w:rsid w:val="00F90EB6"/>
    <w:rsid w:val="00F92FFA"/>
    <w:rsid w:val="00F94152"/>
    <w:rsid w:val="00FA37D5"/>
    <w:rsid w:val="00FA4DE1"/>
    <w:rsid w:val="00FA4FFC"/>
    <w:rsid w:val="00FA5467"/>
    <w:rsid w:val="00FB308E"/>
    <w:rsid w:val="00FC55F0"/>
    <w:rsid w:val="00FD09BE"/>
    <w:rsid w:val="00FD3908"/>
    <w:rsid w:val="00FF3E00"/>
    <w:rsid w:val="00FF467A"/>
    <w:rsid w:val="00FF5DA5"/>
    <w:rsid w:val="00FF67C3"/>
    <w:rsid w:val="00FF6FB3"/>
    <w:rsid w:val="77F15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0" w:semiHidden="0"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30"/>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33"/>
    <w:qFormat/>
    <w:uiPriority w:val="0"/>
    <w:pPr>
      <w:keepNext/>
      <w:keepLines/>
      <w:adjustRightInd w:val="0"/>
      <w:snapToGrid w:val="0"/>
      <w:spacing w:line="560" w:lineRule="exact"/>
      <w:ind w:firstLine="200" w:firstLineChars="200"/>
      <w:outlineLvl w:val="2"/>
    </w:pPr>
    <w:rPr>
      <w:rFonts w:ascii="Calibri" w:hAnsi="Calibri" w:eastAsia="黑体" w:cs="Times New Roman"/>
      <w:sz w:val="32"/>
      <w:szCs w:val="32"/>
    </w:rPr>
  </w:style>
  <w:style w:type="character" w:default="1" w:styleId="14">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Normal Indent"/>
    <w:basedOn w:val="1"/>
    <w:next w:val="1"/>
    <w:unhideWhenUsed/>
    <w:qFormat/>
    <w:uiPriority w:val="99"/>
    <w:pPr>
      <w:ind w:firstLine="420" w:firstLineChars="200"/>
    </w:pPr>
    <w:rPr>
      <w:rFonts w:ascii="Calibri" w:hAnsi="Calibri" w:eastAsia="宋体" w:cs="Times New Roman"/>
      <w:szCs w:val="24"/>
    </w:rPr>
  </w:style>
  <w:style w:type="paragraph" w:styleId="5">
    <w:name w:val="Body Text"/>
    <w:basedOn w:val="1"/>
    <w:link w:val="32"/>
    <w:unhideWhenUsed/>
    <w:qFormat/>
    <w:uiPriority w:val="0"/>
    <w:pPr>
      <w:spacing w:after="120"/>
    </w:pPr>
  </w:style>
  <w:style w:type="paragraph" w:styleId="6">
    <w:name w:val="Body Text Indent"/>
    <w:basedOn w:val="1"/>
    <w:link w:val="18"/>
    <w:uiPriority w:val="99"/>
    <w:pPr>
      <w:tabs>
        <w:tab w:val="left" w:pos="6660"/>
      </w:tabs>
      <w:ind w:firstLine="539"/>
    </w:pPr>
    <w:rPr>
      <w:rFonts w:ascii="Times New Roman" w:hAnsi="Times New Roman" w:eastAsia="宋体" w:cs="Times New Roman"/>
      <w:sz w:val="28"/>
      <w:szCs w:val="20"/>
    </w:rPr>
  </w:style>
  <w:style w:type="paragraph" w:styleId="7">
    <w:name w:val="Plain Text"/>
    <w:basedOn w:val="1"/>
    <w:link w:val="29"/>
    <w:unhideWhenUsed/>
    <w:qFormat/>
    <w:uiPriority w:val="99"/>
    <w:rPr>
      <w:rFonts w:ascii="宋体" w:hAnsi="Courier New" w:eastAsia="宋体" w:cs="Courier New"/>
      <w:szCs w:val="21"/>
    </w:rPr>
  </w:style>
  <w:style w:type="paragraph" w:styleId="8">
    <w:name w:val="Body Text Indent 2"/>
    <w:basedOn w:val="1"/>
    <w:link w:val="19"/>
    <w:semiHidden/>
    <w:unhideWhenUsed/>
    <w:uiPriority w:val="99"/>
    <w:pPr>
      <w:spacing w:after="120" w:line="480" w:lineRule="auto"/>
      <w:ind w:left="420" w:leftChars="200"/>
    </w:pPr>
  </w:style>
  <w:style w:type="paragraph" w:styleId="9">
    <w:name w:val="footer"/>
    <w:basedOn w:val="1"/>
    <w:link w:val="17"/>
    <w:unhideWhenUsed/>
    <w:uiPriority w:val="99"/>
    <w:pPr>
      <w:tabs>
        <w:tab w:val="center" w:pos="4153"/>
        <w:tab w:val="right" w:pos="8306"/>
      </w:tabs>
      <w:snapToGrid w:val="0"/>
      <w:jc w:val="left"/>
    </w:pPr>
    <w:rPr>
      <w:sz w:val="18"/>
      <w:szCs w:val="18"/>
    </w:rPr>
  </w:style>
  <w:style w:type="paragraph" w:styleId="10">
    <w:name w:val="header"/>
    <w:basedOn w:val="1"/>
    <w:link w:val="16"/>
    <w:semiHidden/>
    <w:unhideWhenUsed/>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2">
    <w:name w:val="Body Text First Indent 2"/>
    <w:basedOn w:val="6"/>
    <w:link w:val="31"/>
    <w:unhideWhenUsed/>
    <w:uiPriority w:val="99"/>
    <w:pPr>
      <w:tabs>
        <w:tab w:val="clear" w:pos="6660"/>
      </w:tabs>
      <w:spacing w:after="120"/>
      <w:ind w:left="420" w:leftChars="200" w:firstLine="420" w:firstLineChars="200"/>
    </w:pPr>
    <w:rPr>
      <w:rFonts w:asciiTheme="minorHAnsi" w:hAnsiTheme="minorHAnsi" w:eastAsiaTheme="minorEastAsia" w:cstheme="minorBidi"/>
      <w:sz w:val="21"/>
      <w:szCs w:val="22"/>
    </w:rPr>
  </w:style>
  <w:style w:type="character" w:styleId="15">
    <w:name w:val="Hyperlink"/>
    <w:basedOn w:val="14"/>
    <w:unhideWhenUsed/>
    <w:uiPriority w:val="99"/>
    <w:rPr>
      <w:color w:val="0000FF" w:themeColor="hyperlink"/>
      <w:u w:val="single"/>
    </w:rPr>
  </w:style>
  <w:style w:type="character" w:customStyle="1" w:styleId="16">
    <w:name w:val="页眉 Char"/>
    <w:basedOn w:val="14"/>
    <w:link w:val="10"/>
    <w:semiHidden/>
    <w:uiPriority w:val="99"/>
    <w:rPr>
      <w:sz w:val="18"/>
      <w:szCs w:val="18"/>
    </w:rPr>
  </w:style>
  <w:style w:type="character" w:customStyle="1" w:styleId="17">
    <w:name w:val="页脚 Char"/>
    <w:basedOn w:val="14"/>
    <w:link w:val="9"/>
    <w:uiPriority w:val="99"/>
    <w:rPr>
      <w:sz w:val="18"/>
      <w:szCs w:val="18"/>
    </w:rPr>
  </w:style>
  <w:style w:type="character" w:customStyle="1" w:styleId="18">
    <w:name w:val="正文文本缩进 Char"/>
    <w:basedOn w:val="14"/>
    <w:link w:val="6"/>
    <w:uiPriority w:val="99"/>
    <w:rPr>
      <w:rFonts w:ascii="Times New Roman" w:hAnsi="Times New Roman" w:eastAsia="宋体" w:cs="Times New Roman"/>
      <w:sz w:val="28"/>
      <w:szCs w:val="20"/>
    </w:rPr>
  </w:style>
  <w:style w:type="character" w:customStyle="1" w:styleId="19">
    <w:name w:val="正文文本缩进 2 Char"/>
    <w:basedOn w:val="14"/>
    <w:link w:val="8"/>
    <w:semiHidden/>
    <w:uiPriority w:val="99"/>
  </w:style>
  <w:style w:type="character" w:customStyle="1" w:styleId="20">
    <w:name w:val="fontstyle01"/>
    <w:basedOn w:val="14"/>
    <w:uiPriority w:val="0"/>
    <w:rPr>
      <w:rFonts w:hint="eastAsia" w:ascii="宋体" w:hAnsi="宋体" w:eastAsia="宋体"/>
      <w:color w:val="000000"/>
      <w:sz w:val="96"/>
      <w:szCs w:val="96"/>
    </w:rPr>
  </w:style>
  <w:style w:type="paragraph" w:customStyle="1" w:styleId="21">
    <w:name w:val="正文 New"/>
    <w:qFormat/>
    <w:uiPriority w:val="99"/>
    <w:pPr>
      <w:widowControl w:val="0"/>
      <w:jc w:val="both"/>
    </w:pPr>
    <w:rPr>
      <w:rFonts w:ascii="Times New Roman" w:hAnsi="Times New Roman" w:eastAsia="宋体" w:cs="Times New Roman"/>
      <w:kern w:val="2"/>
      <w:sz w:val="21"/>
      <w:szCs w:val="22"/>
      <w:lang w:val="en-US" w:eastAsia="zh-CN" w:bidi="ar-SA"/>
    </w:rPr>
  </w:style>
  <w:style w:type="character" w:customStyle="1" w:styleId="22">
    <w:name w:val="fontstyle21"/>
    <w:basedOn w:val="14"/>
    <w:uiPriority w:val="0"/>
    <w:rPr>
      <w:rFonts w:hint="eastAsia" w:ascii="E-BZ" w:eastAsia="E-BZ"/>
      <w:color w:val="000000"/>
      <w:sz w:val="32"/>
      <w:szCs w:val="32"/>
    </w:rPr>
  </w:style>
  <w:style w:type="character" w:customStyle="1" w:styleId="23">
    <w:name w:val="fontstyle11"/>
    <w:basedOn w:val="14"/>
    <w:uiPriority w:val="0"/>
    <w:rPr>
      <w:rFonts w:hint="default" w:ascii="E-FZ" w:hAnsi="E-FZ"/>
      <w:color w:val="000000"/>
      <w:sz w:val="30"/>
      <w:szCs w:val="30"/>
    </w:rPr>
  </w:style>
  <w:style w:type="character" w:customStyle="1" w:styleId="24">
    <w:name w:val="fontstyle31"/>
    <w:basedOn w:val="14"/>
    <w:uiPriority w:val="0"/>
    <w:rPr>
      <w:rFonts w:hint="default" w:ascii="E-BX" w:hAnsi="E-BX"/>
      <w:color w:val="000000"/>
      <w:sz w:val="30"/>
      <w:szCs w:val="30"/>
    </w:rPr>
  </w:style>
  <w:style w:type="character" w:customStyle="1" w:styleId="25">
    <w:name w:val="fontstyle51"/>
    <w:basedOn w:val="14"/>
    <w:uiPriority w:val="0"/>
    <w:rPr>
      <w:rFonts w:hint="eastAsia" w:ascii="E-BZ" w:eastAsia="E-BZ"/>
      <w:color w:val="000000"/>
      <w:sz w:val="30"/>
      <w:szCs w:val="30"/>
    </w:rPr>
  </w:style>
  <w:style w:type="paragraph" w:styleId="26">
    <w:name w:val="List Paragraph"/>
    <w:basedOn w:val="1"/>
    <w:qFormat/>
    <w:uiPriority w:val="34"/>
    <w:pPr>
      <w:ind w:firstLine="420" w:firstLineChars="200"/>
    </w:pPr>
  </w:style>
  <w:style w:type="character" w:customStyle="1" w:styleId="27">
    <w:name w:val="fontstyle41"/>
    <w:basedOn w:val="14"/>
    <w:uiPriority w:val="0"/>
    <w:rPr>
      <w:rFonts w:hint="eastAsia" w:ascii="E-BZ" w:eastAsia="E-BZ"/>
      <w:color w:val="000000"/>
      <w:sz w:val="30"/>
      <w:szCs w:val="30"/>
    </w:rPr>
  </w:style>
  <w:style w:type="paragraph" w:customStyle="1" w:styleId="28">
    <w:name w:val="无间隔1"/>
    <w:uiPriority w:val="99"/>
    <w:pPr>
      <w:widowControl w:val="0"/>
      <w:jc w:val="both"/>
    </w:pPr>
    <w:rPr>
      <w:rFonts w:ascii="Times New Roman" w:hAnsi="Times New Roman" w:eastAsia="宋体" w:cs="Times New Roman"/>
      <w:kern w:val="2"/>
      <w:sz w:val="21"/>
      <w:szCs w:val="21"/>
      <w:lang w:val="en-US" w:eastAsia="zh-CN" w:bidi="ar-SA"/>
    </w:rPr>
  </w:style>
  <w:style w:type="character" w:customStyle="1" w:styleId="29">
    <w:name w:val="纯文本 Char"/>
    <w:basedOn w:val="14"/>
    <w:link w:val="7"/>
    <w:qFormat/>
    <w:uiPriority w:val="99"/>
    <w:rPr>
      <w:rFonts w:ascii="宋体" w:hAnsi="Courier New" w:eastAsia="宋体" w:cs="Courier New"/>
      <w:szCs w:val="21"/>
    </w:rPr>
  </w:style>
  <w:style w:type="character" w:customStyle="1" w:styleId="30">
    <w:name w:val="标题 2 Char"/>
    <w:basedOn w:val="14"/>
    <w:link w:val="2"/>
    <w:semiHidden/>
    <w:uiPriority w:val="9"/>
    <w:rPr>
      <w:rFonts w:asciiTheme="majorHAnsi" w:hAnsiTheme="majorHAnsi" w:eastAsiaTheme="majorEastAsia" w:cstheme="majorBidi"/>
      <w:b/>
      <w:bCs/>
      <w:sz w:val="32"/>
      <w:szCs w:val="32"/>
    </w:rPr>
  </w:style>
  <w:style w:type="character" w:customStyle="1" w:styleId="31">
    <w:name w:val="正文首行缩进 2 Char"/>
    <w:basedOn w:val="18"/>
    <w:link w:val="12"/>
    <w:uiPriority w:val="99"/>
  </w:style>
  <w:style w:type="character" w:customStyle="1" w:styleId="32">
    <w:name w:val="正文文本 Char"/>
    <w:basedOn w:val="14"/>
    <w:link w:val="5"/>
    <w:uiPriority w:val="0"/>
  </w:style>
  <w:style w:type="character" w:customStyle="1" w:styleId="33">
    <w:name w:val="标题 3 Char"/>
    <w:basedOn w:val="14"/>
    <w:link w:val="3"/>
    <w:uiPriority w:val="0"/>
    <w:rPr>
      <w:rFonts w:ascii="Calibri" w:hAnsi="Calibri" w:eastAsia="黑体" w:cs="Times New Roman"/>
      <w:sz w:val="32"/>
      <w:szCs w:val="32"/>
    </w:rPr>
  </w:style>
  <w:style w:type="paragraph" w:customStyle="1" w:styleId="34">
    <w:name w:val="Default"/>
    <w:uiPriority w:val="0"/>
    <w:pPr>
      <w:widowControl w:val="0"/>
      <w:autoSpaceDE w:val="0"/>
      <w:autoSpaceDN w:val="0"/>
      <w:adjustRightInd w:val="0"/>
      <w:spacing w:line="500" w:lineRule="exact"/>
      <w:jc w:val="both"/>
    </w:pPr>
    <w:rPr>
      <w:rFonts w:hint="eastAsia" w:ascii="方正仿宋_GBK" w:hAnsi="方正仿宋_GBK" w:eastAsia="方正仿宋_GBK" w:cs="Times New Roman"/>
      <w:color w:val="000000"/>
      <w:kern w:val="0"/>
      <w:sz w:val="24"/>
      <w:szCs w:val="22"/>
      <w:lang w:val="en-US" w:eastAsia="zh-CN" w:bidi="ar-SA"/>
    </w:rPr>
  </w:style>
  <w:style w:type="paragraph" w:customStyle="1" w:styleId="35">
    <w:name w:val="正文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6">
    <w:name w:val="正文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D87246-20AB-4476-8EBF-2E6AD97864D5}">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33</Pages>
  <Words>14813</Words>
  <Characters>14834</Characters>
  <Lines>111</Lines>
  <Paragraphs>31</Paragraphs>
  <TotalTime>47</TotalTime>
  <ScaleCrop>false</ScaleCrop>
  <LinksUpToDate>false</LinksUpToDate>
  <CharactersWithSpaces>15019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2022-05-13T01:21:00Z</dcterms:created>
  <dc:creator>User</dc:creator>
  <cp:lastModifiedBy>PC400</cp:lastModifiedBy>
  <cp:lastPrinted>2019-12-25T00:28:00Z</cp:lastPrinted>
  <dcterms:modified xsi:type="dcterms:W3CDTF">2022-07-11T08:02:11Z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EFC8C4C720A94275A50F758A0C8595C7</vt:lpwstr>
  </property>
</Properties>
</file>