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355" w:rsidRDefault="008C7355">
      <w:pPr>
        <w:rPr>
          <w:rFonts w:ascii="宋体" w:eastAsia="宋体" w:hAnsi="宋体"/>
          <w:sz w:val="32"/>
          <w:szCs w:val="32"/>
        </w:rPr>
      </w:pPr>
    </w:p>
    <w:p w:rsidR="008C7355" w:rsidRDefault="008C7355">
      <w:pPr>
        <w:rPr>
          <w:rFonts w:ascii="宋体" w:eastAsia="宋体" w:hAnsi="宋体"/>
          <w:sz w:val="32"/>
          <w:szCs w:val="32"/>
        </w:rPr>
      </w:pPr>
    </w:p>
    <w:p w:rsidR="00AF4CE8" w:rsidRDefault="00AF4CE8">
      <w:pPr>
        <w:jc w:val="center"/>
        <w:rPr>
          <w:rFonts w:ascii="宋体" w:eastAsia="宋体" w:hAnsi="宋体" w:hint="eastAsia"/>
          <w:sz w:val="44"/>
          <w:szCs w:val="44"/>
        </w:rPr>
      </w:pPr>
      <w:r>
        <w:rPr>
          <w:rFonts w:ascii="宋体" w:eastAsia="宋体" w:hAnsi="宋体" w:hint="eastAsia"/>
          <w:sz w:val="44"/>
          <w:szCs w:val="44"/>
        </w:rPr>
        <w:t>四川省《中华人民共和国文物保护法》</w:t>
      </w:r>
    </w:p>
    <w:p w:rsidR="008C7355" w:rsidRDefault="00AF4CE8">
      <w:pPr>
        <w:jc w:val="center"/>
        <w:rPr>
          <w:rFonts w:ascii="宋体" w:eastAsia="宋体" w:hAnsi="宋体"/>
          <w:sz w:val="44"/>
          <w:szCs w:val="44"/>
        </w:rPr>
      </w:pPr>
      <w:bookmarkStart w:id="0" w:name="_GoBack"/>
      <w:bookmarkEnd w:id="0"/>
      <w:r>
        <w:rPr>
          <w:rFonts w:ascii="宋体" w:eastAsia="宋体" w:hAnsi="宋体" w:hint="eastAsia"/>
          <w:sz w:val="44"/>
          <w:szCs w:val="44"/>
        </w:rPr>
        <w:t>实施办法</w:t>
      </w:r>
    </w:p>
    <w:p w:rsidR="008C7355" w:rsidRDefault="008C7355">
      <w:pPr>
        <w:rPr>
          <w:rFonts w:ascii="宋体" w:eastAsia="宋体" w:hAnsi="宋体"/>
          <w:sz w:val="32"/>
          <w:szCs w:val="32"/>
        </w:rPr>
      </w:pPr>
    </w:p>
    <w:p w:rsidR="008C7355" w:rsidRDefault="00AF4CE8">
      <w:pPr>
        <w:spacing w:line="580" w:lineRule="exact"/>
        <w:ind w:leftChars="300" w:left="609" w:rightChars="300" w:right="609"/>
        <w:jc w:val="left"/>
        <w:rPr>
          <w:rFonts w:ascii="仿宋_GB2312" w:eastAsia="仿宋_GB2312"/>
          <w:sz w:val="32"/>
          <w:szCs w:val="32"/>
        </w:rPr>
      </w:pPr>
      <w:r>
        <w:rPr>
          <w:rFonts w:ascii="楷体_GB2312" w:eastAsia="楷体_GB2312" w:hAnsi="宋体" w:hint="eastAsia"/>
          <w:sz w:val="32"/>
          <w:szCs w:val="32"/>
        </w:rPr>
        <w:t>（</w:t>
      </w:r>
      <w:r>
        <w:rPr>
          <w:rFonts w:ascii="楷体_GB2312" w:eastAsia="楷体_GB2312" w:hAnsi="宋体" w:hint="eastAsia"/>
          <w:sz w:val="32"/>
          <w:szCs w:val="32"/>
        </w:rPr>
        <w:t>2006</w:t>
      </w:r>
      <w:r>
        <w:rPr>
          <w:rFonts w:ascii="楷体_GB2312" w:eastAsia="楷体_GB2312" w:hAnsi="宋体" w:hint="eastAsia"/>
          <w:sz w:val="32"/>
          <w:szCs w:val="32"/>
        </w:rPr>
        <w:t>年</w:t>
      </w:r>
      <w:r>
        <w:rPr>
          <w:rFonts w:ascii="楷体_GB2312" w:eastAsia="楷体_GB2312" w:hAnsi="宋体" w:hint="eastAsia"/>
          <w:sz w:val="32"/>
          <w:szCs w:val="32"/>
        </w:rPr>
        <w:t>5</w:t>
      </w:r>
      <w:r>
        <w:rPr>
          <w:rFonts w:ascii="楷体_GB2312" w:eastAsia="楷体_GB2312" w:hAnsi="宋体" w:hint="eastAsia"/>
          <w:sz w:val="32"/>
          <w:szCs w:val="32"/>
        </w:rPr>
        <w:t>月</w:t>
      </w:r>
      <w:r>
        <w:rPr>
          <w:rFonts w:ascii="楷体_GB2312" w:eastAsia="楷体_GB2312" w:hAnsi="宋体" w:hint="eastAsia"/>
          <w:sz w:val="32"/>
          <w:szCs w:val="32"/>
        </w:rPr>
        <w:t>26</w:t>
      </w:r>
      <w:r>
        <w:rPr>
          <w:rFonts w:ascii="楷体_GB2312" w:eastAsia="楷体_GB2312" w:hAnsi="宋体" w:hint="eastAsia"/>
          <w:sz w:val="32"/>
          <w:szCs w:val="32"/>
        </w:rPr>
        <w:t>日四川省第十届人民代表大会常务委员会第二十一次会议通过</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hint="eastAsia"/>
          <w:sz w:val="32"/>
          <w:szCs w:val="32"/>
        </w:rPr>
        <w:t>2014</w:t>
      </w:r>
      <w:r>
        <w:rPr>
          <w:rFonts w:ascii="楷体_GB2312" w:eastAsia="楷体_GB2312" w:hAnsi="宋体" w:hint="eastAsia"/>
          <w:sz w:val="32"/>
          <w:szCs w:val="32"/>
        </w:rPr>
        <w:t>年</w:t>
      </w:r>
      <w:r>
        <w:rPr>
          <w:rFonts w:ascii="楷体_GB2312" w:eastAsia="楷体_GB2312" w:hAnsi="宋体" w:hint="eastAsia"/>
          <w:sz w:val="32"/>
          <w:szCs w:val="32"/>
        </w:rPr>
        <w:t>7</w:t>
      </w:r>
      <w:r>
        <w:rPr>
          <w:rFonts w:ascii="楷体_GB2312" w:eastAsia="楷体_GB2312" w:hAnsi="宋体" w:hint="eastAsia"/>
          <w:sz w:val="32"/>
          <w:szCs w:val="32"/>
        </w:rPr>
        <w:t>月</w:t>
      </w:r>
      <w:r>
        <w:rPr>
          <w:rFonts w:ascii="楷体_GB2312" w:eastAsia="楷体_GB2312" w:hAnsi="宋体" w:hint="eastAsia"/>
          <w:sz w:val="32"/>
          <w:szCs w:val="32"/>
        </w:rPr>
        <w:t>3</w:t>
      </w:r>
      <w:r>
        <w:rPr>
          <w:rFonts w:ascii="楷体_GB2312" w:eastAsia="楷体_GB2312" w:hAnsi="宋体" w:hint="eastAsia"/>
          <w:sz w:val="32"/>
          <w:szCs w:val="32"/>
        </w:rPr>
        <w:t>0</w:t>
      </w:r>
      <w:r>
        <w:rPr>
          <w:rFonts w:ascii="楷体_GB2312" w:eastAsia="楷体_GB2312" w:hAnsi="宋体" w:hint="eastAsia"/>
          <w:sz w:val="32"/>
          <w:szCs w:val="32"/>
        </w:rPr>
        <w:t>日四川省第十二届人民代表大会常务委员会第十次会议</w:t>
      </w:r>
      <w:proofErr w:type="gramStart"/>
      <w:r>
        <w:rPr>
          <w:rFonts w:ascii="楷体_GB2312" w:eastAsia="楷体_GB2312" w:hAnsi="宋体" w:hint="eastAsia"/>
          <w:sz w:val="32"/>
          <w:szCs w:val="32"/>
        </w:rPr>
        <w:t>《</w:t>
      </w:r>
      <w:proofErr w:type="gramEnd"/>
      <w:r>
        <w:rPr>
          <w:rFonts w:ascii="楷体_GB2312" w:eastAsia="楷体_GB2312" w:hAnsi="宋体" w:hint="eastAsia"/>
          <w:sz w:val="32"/>
          <w:szCs w:val="32"/>
        </w:rPr>
        <w:t>关于修改</w:t>
      </w:r>
      <w:r>
        <w:rPr>
          <w:rFonts w:ascii="楷体_GB2312" w:eastAsia="楷体_GB2312" w:hAnsi="宋体" w:hint="eastAsia"/>
          <w:sz w:val="32"/>
          <w:szCs w:val="32"/>
        </w:rPr>
        <w:t>&lt;</w:t>
      </w:r>
      <w:r>
        <w:rPr>
          <w:rFonts w:ascii="楷体_GB2312" w:eastAsia="楷体_GB2312" w:hAnsi="宋体" w:hint="eastAsia"/>
          <w:sz w:val="32"/>
          <w:szCs w:val="32"/>
        </w:rPr>
        <w:t>四川省</w:t>
      </w:r>
      <w:proofErr w:type="gramStart"/>
      <w:r>
        <w:rPr>
          <w:rFonts w:ascii="楷体_GB2312" w:eastAsia="楷体_GB2312" w:hAnsi="宋体" w:hint="eastAsia"/>
          <w:sz w:val="32"/>
          <w:szCs w:val="32"/>
        </w:rPr>
        <w:t>《</w:t>
      </w:r>
      <w:proofErr w:type="gramEnd"/>
      <w:r>
        <w:rPr>
          <w:rFonts w:ascii="楷体_GB2312" w:eastAsia="楷体_GB2312" w:hAnsi="宋体" w:hint="eastAsia"/>
          <w:sz w:val="32"/>
          <w:szCs w:val="32"/>
        </w:rPr>
        <w:t>中华人民共和国文物保护法</w:t>
      </w:r>
      <w:proofErr w:type="gramStart"/>
      <w:r>
        <w:rPr>
          <w:rFonts w:ascii="楷体_GB2312" w:eastAsia="楷体_GB2312" w:hAnsi="宋体" w:hint="eastAsia"/>
          <w:sz w:val="32"/>
          <w:szCs w:val="32"/>
        </w:rPr>
        <w:t>》</w:t>
      </w:r>
      <w:proofErr w:type="gramEnd"/>
      <w:r>
        <w:rPr>
          <w:rFonts w:ascii="楷体_GB2312" w:eastAsia="楷体_GB2312" w:hAnsi="宋体" w:hint="eastAsia"/>
          <w:sz w:val="32"/>
          <w:szCs w:val="32"/>
        </w:rPr>
        <w:t>实施办法</w:t>
      </w:r>
      <w:r>
        <w:rPr>
          <w:rFonts w:ascii="楷体_GB2312" w:eastAsia="楷体_GB2312" w:hAnsi="宋体" w:hint="eastAsia"/>
          <w:sz w:val="32"/>
          <w:szCs w:val="32"/>
        </w:rPr>
        <w:t>&gt;</w:t>
      </w:r>
      <w:r>
        <w:rPr>
          <w:rFonts w:ascii="楷体_GB2312" w:eastAsia="楷体_GB2312" w:hAnsi="宋体" w:hint="eastAsia"/>
          <w:sz w:val="32"/>
          <w:szCs w:val="32"/>
        </w:rPr>
        <w:t>的决定</w:t>
      </w:r>
      <w:proofErr w:type="gramStart"/>
      <w:r>
        <w:rPr>
          <w:rFonts w:ascii="楷体_GB2312" w:eastAsia="楷体_GB2312" w:hAnsi="宋体" w:hint="eastAsia"/>
          <w:sz w:val="32"/>
          <w:szCs w:val="32"/>
        </w:rPr>
        <w:t>》</w:t>
      </w:r>
      <w:proofErr w:type="gramEnd"/>
      <w:r>
        <w:rPr>
          <w:rFonts w:ascii="楷体_GB2312" w:eastAsia="楷体_GB2312" w:hAnsi="宋体" w:hint="eastAsia"/>
          <w:sz w:val="32"/>
          <w:szCs w:val="32"/>
        </w:rPr>
        <w:t>修正</w:t>
      </w:r>
      <w:r>
        <w:rPr>
          <w:rFonts w:ascii="楷体_GB2312" w:eastAsia="楷体_GB2312" w:hAnsi="宋体" w:hint="eastAsia"/>
          <w:sz w:val="32"/>
          <w:szCs w:val="32"/>
        </w:rPr>
        <w:t>）</w:t>
      </w:r>
    </w:p>
    <w:p w:rsidR="008C7355" w:rsidRDefault="008C7355">
      <w:pPr>
        <w:rPr>
          <w:rFonts w:ascii="宋体" w:eastAsia="宋体" w:hAnsi="宋体"/>
          <w:sz w:val="32"/>
          <w:szCs w:val="32"/>
        </w:rPr>
      </w:pP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根据《中华人民共和国文物保护法》、《中华人民共和国文物保护法实施条例》等有关法律、法规，结合四川省实际，制定本实施办法</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省文物行政主管部门主管全省文物保护工作</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地方各级人民政府负责本行政区域内的文物保护工作</w:t>
      </w:r>
      <w:r>
        <w:rPr>
          <w:rFonts w:ascii="仿宋_GB2312" w:eastAsia="仿宋_GB2312" w:hint="eastAsia"/>
          <w:sz w:val="32"/>
          <w:szCs w:val="32"/>
        </w:rPr>
        <w:t>。</w:t>
      </w:r>
      <w:r>
        <w:rPr>
          <w:rFonts w:ascii="仿宋_GB2312" w:eastAsia="仿宋_GB2312" w:hint="eastAsia"/>
          <w:sz w:val="32"/>
          <w:szCs w:val="32"/>
        </w:rPr>
        <w:t>各级文物行政主管部门对本行政区域内的文物保护实施监督管理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县级以上地方人民政府发展改革、公安、国土资源、建设、交通、水利、工商、旅游、宗教、规划等部门和海关，在各自的职责范围内，依法做好文物保护工作</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各级文物行政主管部门和教育、科技、新闻出版、广播电视</w:t>
      </w:r>
      <w:r>
        <w:rPr>
          <w:rFonts w:ascii="仿宋_GB2312" w:eastAsia="仿宋_GB2312" w:hint="eastAsia"/>
          <w:sz w:val="32"/>
          <w:szCs w:val="32"/>
        </w:rPr>
        <w:lastRenderedPageBreak/>
        <w:t>等部门应当做好文物保护的宣传教育工作，增强公民的文物保护意识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县级以上地方人民政府应当将文物保护事业经费列</w:t>
      </w:r>
      <w:proofErr w:type="gramStart"/>
      <w:r>
        <w:rPr>
          <w:rFonts w:ascii="仿宋_GB2312" w:eastAsia="仿宋_GB2312" w:hint="eastAsia"/>
          <w:sz w:val="32"/>
          <w:szCs w:val="32"/>
        </w:rPr>
        <w:t>人财政</w:t>
      </w:r>
      <w:proofErr w:type="gramEnd"/>
      <w:r>
        <w:rPr>
          <w:rFonts w:ascii="仿宋_GB2312" w:eastAsia="仿宋_GB2312" w:hint="eastAsia"/>
          <w:sz w:val="32"/>
          <w:szCs w:val="32"/>
        </w:rPr>
        <w:t>预算，并随着财政收人的增长而增加</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任何单位和个人不得侵</w:t>
      </w:r>
      <w:r>
        <w:rPr>
          <w:rFonts w:ascii="仿宋_GB2312" w:eastAsia="仿宋_GB2312" w:hint="eastAsia"/>
          <w:sz w:val="32"/>
          <w:szCs w:val="32"/>
        </w:rPr>
        <w:t>占</w:t>
      </w:r>
      <w:r>
        <w:rPr>
          <w:rFonts w:ascii="仿宋_GB2312" w:eastAsia="仿宋_GB2312" w:hint="eastAsia"/>
          <w:sz w:val="32"/>
          <w:szCs w:val="32"/>
        </w:rPr>
        <w:t>、截留、挪用文物保护经费</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国家所有的文物，由保管或者使用该文物</w:t>
      </w:r>
      <w:r>
        <w:rPr>
          <w:rFonts w:ascii="仿宋_GB2312" w:eastAsia="仿宋_GB2312" w:hint="eastAsia"/>
          <w:sz w:val="32"/>
          <w:szCs w:val="32"/>
        </w:rPr>
        <w:t>的单位承担保护责任</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不得将国有博物馆、纪念馆和文物收藏单位作为企业资产经营</w:t>
      </w:r>
      <w:r>
        <w:rPr>
          <w:rFonts w:ascii="仿宋_GB2312" w:eastAsia="仿宋_GB2312" w:hint="eastAsia"/>
          <w:sz w:val="32"/>
          <w:szCs w:val="32"/>
        </w:rPr>
        <w:t>。</w:t>
      </w:r>
      <w:r>
        <w:rPr>
          <w:rFonts w:ascii="仿宋_GB2312" w:eastAsia="仿宋_GB2312" w:hint="eastAsia"/>
          <w:sz w:val="32"/>
          <w:szCs w:val="32"/>
        </w:rPr>
        <w:t>不得擅自改变文物保护单位的管理体制和用途</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集体、个人所有的纪念建筑物、古建筑、祖传文物以及其他依法取得的文物，</w:t>
      </w:r>
      <w:r>
        <w:rPr>
          <w:rFonts w:ascii="仿宋_GB2312" w:eastAsia="仿宋_GB2312" w:hint="eastAsia"/>
          <w:sz w:val="32"/>
          <w:szCs w:val="32"/>
        </w:rPr>
        <w:t>由</w:t>
      </w:r>
      <w:r>
        <w:rPr>
          <w:rFonts w:ascii="仿宋_GB2312" w:eastAsia="仿宋_GB2312" w:hint="eastAsia"/>
          <w:sz w:val="32"/>
          <w:szCs w:val="32"/>
        </w:rPr>
        <w:t>所有人、使用人承担保护责任</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地方各级人民政府扶持和发展博物馆事业，鼓励公民、法人和其他组织依法设立博物馆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省文物行政主管部门负责本省行政区域内博物馆设立的</w:t>
      </w:r>
      <w:r>
        <w:rPr>
          <w:rFonts w:ascii="仿宋_GB2312" w:eastAsia="仿宋_GB2312" w:hint="eastAsia"/>
          <w:sz w:val="32"/>
          <w:szCs w:val="32"/>
        </w:rPr>
        <w:t>审</w:t>
      </w:r>
      <w:r>
        <w:rPr>
          <w:rFonts w:ascii="仿宋_GB2312" w:eastAsia="仿宋_GB2312" w:hint="eastAsia"/>
          <w:sz w:val="32"/>
          <w:szCs w:val="32"/>
        </w:rPr>
        <w:t>核工作</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地方各级人民政府应当组织制定和实施重大文物安全事故的防范和应急预案，建立定期检查、定期报告制度和文物安全责任制度，及时消除文物安全隐患，避免重大文物安全事故的发生</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各级文物行政主管部门应当根据辖区内国有文物收藏单位馆藏文物的级别，负责制定并落实相应的安全措施，防止人为和自然破坏，确保文物安全</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文物展出，展出单位应当根据展出文物的级别制定并落实安全措施</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下列情形属于重大文物安全事故</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全国重点文物保护单位和省级文物保护单位发生文物被盗、火灾，或者</w:t>
      </w:r>
      <w:r>
        <w:rPr>
          <w:rFonts w:ascii="仿宋_GB2312" w:eastAsia="仿宋_GB2312" w:hint="eastAsia"/>
          <w:sz w:val="32"/>
          <w:szCs w:val="32"/>
        </w:rPr>
        <w:t>因</w:t>
      </w:r>
      <w:r>
        <w:rPr>
          <w:rFonts w:ascii="仿宋_GB2312" w:eastAsia="仿宋_GB2312" w:hint="eastAsia"/>
          <w:sz w:val="32"/>
          <w:szCs w:val="32"/>
        </w:rPr>
        <w:t>人为破坏致使文物损坏的</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文物</w:t>
      </w:r>
      <w:r>
        <w:rPr>
          <w:rFonts w:ascii="仿宋_GB2312" w:eastAsia="仿宋_GB2312" w:hint="eastAsia"/>
          <w:sz w:val="32"/>
          <w:szCs w:val="32"/>
        </w:rPr>
        <w:t>收藏单位发生珍贵文物或者多件一般文物被盗、损毁、流失的</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考古工地发生文物被盗、损毁、流失的</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建设</w:t>
      </w:r>
      <w:r>
        <w:rPr>
          <w:rFonts w:ascii="仿宋_GB2312" w:eastAsia="仿宋_GB2312" w:hint="eastAsia"/>
          <w:sz w:val="32"/>
          <w:szCs w:val="32"/>
        </w:rPr>
        <w:t>工</w:t>
      </w:r>
      <w:r>
        <w:rPr>
          <w:rFonts w:ascii="仿宋_GB2312" w:eastAsia="仿宋_GB2312" w:hint="eastAsia"/>
          <w:sz w:val="32"/>
          <w:szCs w:val="32"/>
        </w:rPr>
        <w:t>程施工单位在施工中发现文物后，不及时报告当地文物行政主管部门，致使文物遭到</w:t>
      </w:r>
      <w:r>
        <w:rPr>
          <w:rFonts w:ascii="仿宋_GB2312" w:eastAsia="仿宋_GB2312" w:hint="eastAsia"/>
          <w:sz w:val="32"/>
          <w:szCs w:val="32"/>
        </w:rPr>
        <w:t>严</w:t>
      </w:r>
      <w:r>
        <w:rPr>
          <w:rFonts w:ascii="仿宋_GB2312" w:eastAsia="仿宋_GB2312" w:hint="eastAsia"/>
          <w:sz w:val="32"/>
          <w:szCs w:val="32"/>
        </w:rPr>
        <w:t>重破坏，或者文物被哄抢、私分、藏匿，造成文物损失的</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擅自进行考</w:t>
      </w:r>
      <w:r>
        <w:rPr>
          <w:rFonts w:ascii="仿宋_GB2312" w:eastAsia="仿宋_GB2312" w:hint="eastAsia"/>
          <w:sz w:val="32"/>
          <w:szCs w:val="32"/>
        </w:rPr>
        <w:t>古</w:t>
      </w:r>
      <w:r>
        <w:rPr>
          <w:rFonts w:ascii="仿宋_GB2312" w:eastAsia="仿宋_GB2312" w:hint="eastAsia"/>
          <w:sz w:val="32"/>
          <w:szCs w:val="32"/>
        </w:rPr>
        <w:t>勘探、发掘，或者虽经批准却不按规定进行考</w:t>
      </w:r>
      <w:r>
        <w:rPr>
          <w:rFonts w:ascii="仿宋_GB2312" w:eastAsia="仿宋_GB2312" w:hint="eastAsia"/>
          <w:sz w:val="32"/>
          <w:szCs w:val="32"/>
        </w:rPr>
        <w:t>古</w:t>
      </w:r>
      <w:r>
        <w:rPr>
          <w:rFonts w:ascii="仿宋_GB2312" w:eastAsia="仿宋_GB2312" w:hint="eastAsia"/>
          <w:sz w:val="32"/>
          <w:szCs w:val="32"/>
        </w:rPr>
        <w:t>勘探、发掘，对</w:t>
      </w:r>
      <w:r>
        <w:rPr>
          <w:rFonts w:ascii="仿宋_GB2312" w:eastAsia="仿宋_GB2312" w:hint="eastAsia"/>
          <w:sz w:val="32"/>
          <w:szCs w:val="32"/>
        </w:rPr>
        <w:t>古</w:t>
      </w:r>
      <w:r>
        <w:rPr>
          <w:rFonts w:ascii="仿宋_GB2312" w:eastAsia="仿宋_GB2312" w:hint="eastAsia"/>
          <w:sz w:val="32"/>
          <w:szCs w:val="32"/>
        </w:rPr>
        <w:t>遗址、</w:t>
      </w:r>
      <w:r>
        <w:rPr>
          <w:rFonts w:ascii="仿宋_GB2312" w:eastAsia="仿宋_GB2312" w:hint="eastAsia"/>
          <w:sz w:val="32"/>
          <w:szCs w:val="32"/>
        </w:rPr>
        <w:t>古</w:t>
      </w:r>
      <w:r>
        <w:rPr>
          <w:rFonts w:ascii="仿宋_GB2312" w:eastAsia="仿宋_GB2312" w:hint="eastAsia"/>
          <w:sz w:val="32"/>
          <w:szCs w:val="32"/>
        </w:rPr>
        <w:t>墓葬造成破坏或者文物流失的。</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重大文物安全事故发生后，当地人民政府应当按照重大文物安全事故防范和应急预案，组织有关部门立即实施抢救工作，并按照规定的时限和程序上报，不得隐瞒不报、谎报或者延迟报告</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省文物行政主管部门在市级、县级文物保护单位中，选择具有重要历史、艺术、科学价值的不可移动文物确定为省级文物保护单位，或者直接将具有重要历史、艺术、科学价值的不可移动文物确定为省级文物保护单位，报省人民政府核定公布，</w:t>
      </w:r>
      <w:r>
        <w:rPr>
          <w:rFonts w:ascii="仿宋_GB2312" w:eastAsia="仿宋_GB2312" w:hint="eastAsia"/>
          <w:sz w:val="32"/>
          <w:szCs w:val="32"/>
        </w:rPr>
        <w:lastRenderedPageBreak/>
        <w:t>并报国务院备案</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文物保护单位的保护规划应当纳</w:t>
      </w:r>
      <w:r>
        <w:rPr>
          <w:rFonts w:ascii="仿宋_GB2312" w:eastAsia="仿宋_GB2312" w:hint="eastAsia"/>
          <w:sz w:val="32"/>
          <w:szCs w:val="32"/>
        </w:rPr>
        <w:t>入</w:t>
      </w:r>
      <w:r>
        <w:rPr>
          <w:rFonts w:ascii="仿宋_GB2312" w:eastAsia="仿宋_GB2312" w:hint="eastAsia"/>
          <w:sz w:val="32"/>
          <w:szCs w:val="32"/>
        </w:rPr>
        <w:t>当地的国民经济和社会发展计划、城乡建设发展规划，并与相关的</w:t>
      </w:r>
      <w:r>
        <w:rPr>
          <w:rFonts w:ascii="仿宋_GB2312" w:eastAsia="仿宋_GB2312" w:hint="eastAsia"/>
          <w:sz w:val="32"/>
          <w:szCs w:val="32"/>
        </w:rPr>
        <w:t>环境治理、土地利用等专业规划相衔接。</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全国重点文物保护单位的保护规划，在省文物行政主管部门指导下，由</w:t>
      </w:r>
      <w:r>
        <w:rPr>
          <w:rFonts w:ascii="仿宋_GB2312" w:eastAsia="仿宋_GB2312" w:hint="eastAsia"/>
          <w:sz w:val="32"/>
          <w:szCs w:val="32"/>
        </w:rPr>
        <w:t>所</w:t>
      </w:r>
      <w:r>
        <w:rPr>
          <w:rFonts w:ascii="仿宋_GB2312" w:eastAsia="仿宋_GB2312" w:hint="eastAsia"/>
          <w:sz w:val="32"/>
          <w:szCs w:val="32"/>
        </w:rPr>
        <w:t>在地的</w:t>
      </w:r>
      <w:r>
        <w:rPr>
          <w:rFonts w:ascii="仿宋_GB2312" w:eastAsia="仿宋_GB2312" w:hint="eastAsia"/>
          <w:sz w:val="32"/>
          <w:szCs w:val="32"/>
        </w:rPr>
        <w:t>县</w:t>
      </w:r>
      <w:r>
        <w:rPr>
          <w:rFonts w:ascii="仿宋_GB2312" w:eastAsia="仿宋_GB2312" w:hint="eastAsia"/>
          <w:sz w:val="32"/>
          <w:szCs w:val="32"/>
        </w:rPr>
        <w:t>级以上地方人民政府组织编制，由省文物行政主管部门会同省建设行政主管部门组织评审，经征</w:t>
      </w:r>
    </w:p>
    <w:p w:rsidR="008C7355" w:rsidRDefault="00AF4CE8">
      <w:pPr>
        <w:adjustRightInd w:val="0"/>
        <w:snapToGrid w:val="0"/>
        <w:spacing w:line="580" w:lineRule="exact"/>
        <w:rPr>
          <w:rFonts w:ascii="仿宋_GB2312" w:eastAsia="仿宋_GB2312"/>
          <w:sz w:val="32"/>
          <w:szCs w:val="32"/>
        </w:rPr>
      </w:pPr>
      <w:r>
        <w:rPr>
          <w:rFonts w:ascii="仿宋_GB2312" w:eastAsia="仿宋_GB2312" w:hint="eastAsia"/>
          <w:sz w:val="32"/>
          <w:szCs w:val="32"/>
        </w:rPr>
        <w:t>得国务院文物行政主管部</w:t>
      </w:r>
      <w:r>
        <w:rPr>
          <w:rFonts w:ascii="仿宋_GB2312" w:eastAsia="仿宋_GB2312" w:hint="eastAsia"/>
          <w:sz w:val="32"/>
          <w:szCs w:val="32"/>
        </w:rPr>
        <w:t>门同</w:t>
      </w:r>
      <w:r>
        <w:rPr>
          <w:rFonts w:ascii="仿宋_GB2312" w:eastAsia="仿宋_GB2312" w:hint="eastAsia"/>
          <w:sz w:val="32"/>
          <w:szCs w:val="32"/>
        </w:rPr>
        <w:t>意后，由省人民政府批准公布。</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省级文物保护单位的保护规划，在省或者市、州人民政府文物行政主管部门的指导下，由</w:t>
      </w:r>
      <w:r>
        <w:rPr>
          <w:rFonts w:ascii="仿宋_GB2312" w:eastAsia="仿宋_GB2312" w:hint="eastAsia"/>
          <w:sz w:val="32"/>
          <w:szCs w:val="32"/>
        </w:rPr>
        <w:t>所</w:t>
      </w:r>
      <w:r>
        <w:rPr>
          <w:rFonts w:ascii="仿宋_GB2312" w:eastAsia="仿宋_GB2312" w:hint="eastAsia"/>
          <w:sz w:val="32"/>
          <w:szCs w:val="32"/>
        </w:rPr>
        <w:t>在地的县级以上地方人民政府组织编制，由省文物行政主管部门会同省建设行政主管部门组织评审后，报省人民政府批准公布</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市级、县级文物保护单位的保护措施，由核定公布该文物保护单位的人民政府组织制定。</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对文物保护单位保护规划进</w:t>
      </w:r>
      <w:r>
        <w:rPr>
          <w:rFonts w:ascii="仿宋_GB2312" w:eastAsia="仿宋_GB2312" w:hint="eastAsia"/>
          <w:sz w:val="32"/>
          <w:szCs w:val="32"/>
        </w:rPr>
        <w:t>行</w:t>
      </w:r>
      <w:r>
        <w:rPr>
          <w:rFonts w:ascii="仿宋_GB2312" w:eastAsia="仿宋_GB2312" w:hint="eastAsia"/>
          <w:sz w:val="32"/>
          <w:szCs w:val="32"/>
        </w:rPr>
        <w:t>调整</w:t>
      </w:r>
      <w:r>
        <w:rPr>
          <w:rFonts w:ascii="仿宋_GB2312" w:eastAsia="仿宋_GB2312" w:hint="eastAsia"/>
          <w:sz w:val="32"/>
          <w:szCs w:val="32"/>
        </w:rPr>
        <w:t>或者修改的，按照本条第一款、第二款的规定办理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历史文化名城、街区、</w:t>
      </w:r>
      <w:r>
        <w:rPr>
          <w:rFonts w:ascii="仿宋_GB2312" w:eastAsia="仿宋_GB2312" w:hint="eastAsia"/>
          <w:sz w:val="32"/>
          <w:szCs w:val="32"/>
        </w:rPr>
        <w:t>村</w:t>
      </w:r>
      <w:r>
        <w:rPr>
          <w:rFonts w:ascii="仿宋_GB2312" w:eastAsia="仿宋_GB2312" w:hint="eastAsia"/>
          <w:sz w:val="32"/>
          <w:szCs w:val="32"/>
        </w:rPr>
        <w:t>镇命名后，</w:t>
      </w:r>
      <w:r>
        <w:rPr>
          <w:rFonts w:ascii="仿宋_GB2312" w:eastAsia="仿宋_GB2312" w:hint="eastAsia"/>
          <w:sz w:val="32"/>
          <w:szCs w:val="32"/>
        </w:rPr>
        <w:t>所</w:t>
      </w:r>
      <w:r>
        <w:rPr>
          <w:rFonts w:ascii="仿宋_GB2312" w:eastAsia="仿宋_GB2312" w:hint="eastAsia"/>
          <w:sz w:val="32"/>
          <w:szCs w:val="32"/>
        </w:rPr>
        <w:t>在地的县级以上地</w:t>
      </w:r>
      <w:r>
        <w:rPr>
          <w:rFonts w:ascii="仿宋_GB2312" w:eastAsia="仿宋_GB2312" w:hint="eastAsia"/>
          <w:sz w:val="32"/>
          <w:szCs w:val="32"/>
        </w:rPr>
        <w:t>方</w:t>
      </w:r>
      <w:r>
        <w:rPr>
          <w:rFonts w:ascii="仿宋_GB2312" w:eastAsia="仿宋_GB2312" w:hint="eastAsia"/>
          <w:sz w:val="32"/>
          <w:szCs w:val="32"/>
        </w:rPr>
        <w:t>人民政府应当在</w:t>
      </w:r>
      <w:r>
        <w:rPr>
          <w:rFonts w:ascii="仿宋_GB2312" w:eastAsia="仿宋_GB2312" w:hint="eastAsia"/>
          <w:sz w:val="32"/>
          <w:szCs w:val="32"/>
        </w:rPr>
        <w:t>2</w:t>
      </w:r>
      <w:r>
        <w:rPr>
          <w:rFonts w:ascii="仿宋_GB2312" w:eastAsia="仿宋_GB2312" w:hint="eastAsia"/>
          <w:sz w:val="32"/>
          <w:szCs w:val="32"/>
        </w:rPr>
        <w:t>年内组织编制保护规划。历史文化名城、街区、</w:t>
      </w:r>
      <w:r>
        <w:rPr>
          <w:rFonts w:ascii="仿宋_GB2312" w:eastAsia="仿宋_GB2312" w:hint="eastAsia"/>
          <w:sz w:val="32"/>
          <w:szCs w:val="32"/>
        </w:rPr>
        <w:t>村</w:t>
      </w:r>
      <w:r>
        <w:rPr>
          <w:rFonts w:ascii="仿宋_GB2312" w:eastAsia="仿宋_GB2312" w:hint="eastAsia"/>
          <w:sz w:val="32"/>
          <w:szCs w:val="32"/>
        </w:rPr>
        <w:t>镇的保护规划应当纳入城乡建设规划和土地利用规划</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在历史文化名城、街区、</w:t>
      </w:r>
      <w:r>
        <w:rPr>
          <w:rFonts w:ascii="仿宋_GB2312" w:eastAsia="仿宋_GB2312" w:hint="eastAsia"/>
          <w:sz w:val="32"/>
          <w:szCs w:val="32"/>
        </w:rPr>
        <w:t>村</w:t>
      </w:r>
      <w:r>
        <w:rPr>
          <w:rFonts w:ascii="仿宋_GB2312" w:eastAsia="仿宋_GB2312" w:hint="eastAsia"/>
          <w:sz w:val="32"/>
          <w:szCs w:val="32"/>
        </w:rPr>
        <w:t>镇的保护规划区域内修建建筑物、构筑物，其形式、风格、高度、体量、色调等应当与历史文化名</w:t>
      </w:r>
      <w:r>
        <w:rPr>
          <w:rFonts w:ascii="仿宋_GB2312" w:eastAsia="仿宋_GB2312" w:hint="eastAsia"/>
          <w:sz w:val="32"/>
          <w:szCs w:val="32"/>
        </w:rPr>
        <w:lastRenderedPageBreak/>
        <w:t>城、街区、</w:t>
      </w:r>
      <w:r>
        <w:rPr>
          <w:rFonts w:ascii="仿宋_GB2312" w:eastAsia="仿宋_GB2312" w:hint="eastAsia"/>
          <w:sz w:val="32"/>
          <w:szCs w:val="32"/>
        </w:rPr>
        <w:t>村</w:t>
      </w:r>
      <w:r>
        <w:rPr>
          <w:rFonts w:ascii="仿宋_GB2312" w:eastAsia="仿宋_GB2312" w:hint="eastAsia"/>
          <w:sz w:val="32"/>
          <w:szCs w:val="32"/>
        </w:rPr>
        <w:t>镇的历史风貌相协调。</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历史文化街区、</w:t>
      </w:r>
      <w:r>
        <w:rPr>
          <w:rFonts w:ascii="仿宋_GB2312" w:eastAsia="仿宋_GB2312" w:hint="eastAsia"/>
          <w:sz w:val="32"/>
          <w:szCs w:val="32"/>
        </w:rPr>
        <w:t>村</w:t>
      </w:r>
      <w:r>
        <w:rPr>
          <w:rFonts w:ascii="仿宋_GB2312" w:eastAsia="仿宋_GB2312" w:hint="eastAsia"/>
          <w:sz w:val="32"/>
          <w:szCs w:val="32"/>
        </w:rPr>
        <w:t>镇，末按</w:t>
      </w:r>
      <w:r>
        <w:rPr>
          <w:rFonts w:ascii="仿宋_GB2312" w:eastAsia="仿宋_GB2312" w:hint="eastAsia"/>
          <w:sz w:val="32"/>
          <w:szCs w:val="32"/>
        </w:rPr>
        <w:t>规划保护，其布局、环境、历史风貌遭到</w:t>
      </w:r>
      <w:r>
        <w:rPr>
          <w:rFonts w:ascii="仿宋_GB2312" w:eastAsia="仿宋_GB2312" w:hint="eastAsia"/>
          <w:sz w:val="32"/>
          <w:szCs w:val="32"/>
        </w:rPr>
        <w:t>严重</w:t>
      </w:r>
      <w:r>
        <w:rPr>
          <w:rFonts w:ascii="仿宋_GB2312" w:eastAsia="仿宋_GB2312" w:hint="eastAsia"/>
          <w:sz w:val="32"/>
          <w:szCs w:val="32"/>
        </w:rPr>
        <w:t>破坏，丧失原</w:t>
      </w:r>
      <w:r>
        <w:rPr>
          <w:rFonts w:ascii="仿宋_GB2312" w:eastAsia="仿宋_GB2312" w:hint="eastAsia"/>
          <w:sz w:val="32"/>
          <w:szCs w:val="32"/>
        </w:rPr>
        <w:t>评</w:t>
      </w:r>
      <w:r>
        <w:rPr>
          <w:rFonts w:ascii="仿宋_GB2312" w:eastAsia="仿宋_GB2312" w:hint="eastAsia"/>
          <w:sz w:val="32"/>
          <w:szCs w:val="32"/>
        </w:rPr>
        <w:t>定条件的，由省建设行政主管部门会同省文物行政主管部门审核，报省人民政府核准，撤销其历史文化街区、</w:t>
      </w:r>
      <w:r>
        <w:rPr>
          <w:rFonts w:ascii="仿宋_GB2312" w:eastAsia="仿宋_GB2312" w:hint="eastAsia"/>
          <w:sz w:val="32"/>
          <w:szCs w:val="32"/>
        </w:rPr>
        <w:t>村</w:t>
      </w:r>
      <w:r>
        <w:rPr>
          <w:rFonts w:ascii="仿宋_GB2312" w:eastAsia="仿宋_GB2312" w:hint="eastAsia"/>
          <w:sz w:val="32"/>
          <w:szCs w:val="32"/>
        </w:rPr>
        <w:t>镇的称号，并</w:t>
      </w:r>
      <w:r>
        <w:rPr>
          <w:rFonts w:ascii="仿宋_GB2312" w:eastAsia="仿宋_GB2312" w:hint="eastAsia"/>
          <w:sz w:val="32"/>
          <w:szCs w:val="32"/>
        </w:rPr>
        <w:t>予</w:t>
      </w:r>
      <w:r>
        <w:rPr>
          <w:rFonts w:ascii="仿宋_GB2312" w:eastAsia="仿宋_GB2312" w:hint="eastAsia"/>
          <w:sz w:val="32"/>
          <w:szCs w:val="32"/>
        </w:rPr>
        <w:t>以公告</w:t>
      </w:r>
      <w:r>
        <w:rPr>
          <w:rFonts w:ascii="仿宋_GB2312" w:eastAsia="仿宋_GB2312" w:hint="eastAsia"/>
          <w:sz w:val="32"/>
          <w:szCs w:val="32"/>
        </w:rPr>
        <w:t>。</w:t>
      </w:r>
      <w:r>
        <w:rPr>
          <w:rFonts w:ascii="仿宋_GB2312" w:eastAsia="仿宋_GB2312" w:hint="eastAsia"/>
          <w:sz w:val="32"/>
          <w:szCs w:val="32"/>
        </w:rPr>
        <w:t>撤销历史文化名城称号的，按国务院的有关规定执行。</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省级、市级、县级文物保护单位的保护范围，由核定公布该文物保护单位的人民政府划定，</w:t>
      </w:r>
      <w:proofErr w:type="gramStart"/>
      <w:r>
        <w:rPr>
          <w:rFonts w:ascii="仿宋_GB2312" w:eastAsia="仿宋_GB2312" w:hint="eastAsia"/>
          <w:sz w:val="32"/>
          <w:szCs w:val="32"/>
        </w:rPr>
        <w:t>作出</w:t>
      </w:r>
      <w:proofErr w:type="gramEnd"/>
      <w:r>
        <w:rPr>
          <w:rFonts w:ascii="仿宋_GB2312" w:eastAsia="仿宋_GB2312" w:hint="eastAsia"/>
          <w:sz w:val="32"/>
          <w:szCs w:val="32"/>
        </w:rPr>
        <w:t>标志说明，建立记录档案，设置专门</w:t>
      </w:r>
      <w:r>
        <w:rPr>
          <w:rFonts w:ascii="仿宋_GB2312" w:eastAsia="仿宋_GB2312" w:hint="eastAsia"/>
          <w:sz w:val="32"/>
          <w:szCs w:val="32"/>
        </w:rPr>
        <w:t>机</w:t>
      </w:r>
      <w:r>
        <w:rPr>
          <w:rFonts w:ascii="仿宋_GB2312" w:eastAsia="仿宋_GB2312" w:hint="eastAsia"/>
          <w:sz w:val="32"/>
          <w:szCs w:val="32"/>
        </w:rPr>
        <w:t>构或者指定专人负责管理</w:t>
      </w:r>
      <w:r>
        <w:rPr>
          <w:rFonts w:ascii="仿宋_GB2312" w:eastAsia="仿宋_GB2312" w:hint="eastAsia"/>
          <w:sz w:val="32"/>
          <w:szCs w:val="32"/>
        </w:rPr>
        <w:t>。</w:t>
      </w:r>
      <w:r>
        <w:rPr>
          <w:rFonts w:ascii="仿宋_GB2312" w:eastAsia="仿宋_GB2312" w:hint="eastAsia"/>
          <w:sz w:val="32"/>
          <w:szCs w:val="32"/>
        </w:rPr>
        <w:t>市级、县级文物保护单位的保护范围和记录档案，报省文物行政主管部门备案。</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省级、市级、县级文物保护单位的建设控制地带，经省人民政府批</w:t>
      </w:r>
      <w:r>
        <w:rPr>
          <w:rFonts w:ascii="仿宋_GB2312" w:eastAsia="仿宋_GB2312" w:hint="eastAsia"/>
          <w:sz w:val="32"/>
          <w:szCs w:val="32"/>
        </w:rPr>
        <w:t>准</w:t>
      </w:r>
      <w:r>
        <w:rPr>
          <w:rFonts w:ascii="仿宋_GB2312" w:eastAsia="仿宋_GB2312" w:hint="eastAsia"/>
          <w:sz w:val="32"/>
          <w:szCs w:val="32"/>
        </w:rPr>
        <w:t>后</w:t>
      </w:r>
      <w:r>
        <w:rPr>
          <w:rFonts w:ascii="仿宋_GB2312" w:eastAsia="仿宋_GB2312" w:hint="eastAsia"/>
          <w:sz w:val="32"/>
          <w:szCs w:val="32"/>
        </w:rPr>
        <w:t>，分别由省、市、</w:t>
      </w:r>
      <w:r>
        <w:rPr>
          <w:rFonts w:ascii="仿宋_GB2312" w:eastAsia="仿宋_GB2312" w:hint="eastAsia"/>
          <w:sz w:val="32"/>
          <w:szCs w:val="32"/>
        </w:rPr>
        <w:t>县</w:t>
      </w:r>
      <w:r>
        <w:rPr>
          <w:rFonts w:ascii="仿宋_GB2312" w:eastAsia="仿宋_GB2312" w:hint="eastAsia"/>
          <w:sz w:val="32"/>
          <w:szCs w:val="32"/>
        </w:rPr>
        <w:t>人民政府的文物行政主管部门会同建设、规划行政主管部门划定并公布。</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文物保护单位的保护范围和建设控制地带自依法公布之日起</w:t>
      </w:r>
      <w:r>
        <w:rPr>
          <w:rFonts w:ascii="仿宋_GB2312" w:eastAsia="仿宋_GB2312" w:hint="eastAsia"/>
          <w:sz w:val="32"/>
          <w:szCs w:val="32"/>
        </w:rPr>
        <w:t>1</w:t>
      </w:r>
      <w:r>
        <w:rPr>
          <w:rFonts w:ascii="仿宋_GB2312" w:eastAsia="仿宋_GB2312" w:hint="eastAsia"/>
          <w:sz w:val="32"/>
          <w:szCs w:val="32"/>
        </w:rPr>
        <w:t>年内，由当地人民政府文物行政主管部门设置标识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任何单位和个人不得擅自移动、损毁标识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在文物保护单位的保护范围内，</w:t>
      </w:r>
      <w:r>
        <w:rPr>
          <w:rFonts w:ascii="仿宋_GB2312" w:eastAsia="仿宋_GB2312" w:hint="eastAsia"/>
          <w:sz w:val="32"/>
          <w:szCs w:val="32"/>
        </w:rPr>
        <w:t>严</w:t>
      </w:r>
      <w:r>
        <w:rPr>
          <w:rFonts w:ascii="仿宋_GB2312" w:eastAsia="仿宋_GB2312" w:hint="eastAsia"/>
          <w:sz w:val="32"/>
          <w:szCs w:val="32"/>
        </w:rPr>
        <w:t>禁存放易燃、易爆、易腐蚀物</w:t>
      </w:r>
      <w:r>
        <w:rPr>
          <w:rFonts w:ascii="仿宋_GB2312" w:eastAsia="仿宋_GB2312" w:hint="eastAsia"/>
          <w:sz w:val="32"/>
          <w:szCs w:val="32"/>
        </w:rPr>
        <w:t>品。</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经批准在文物保护单位的建设控制地带内修建的建筑物、构筑物，其形式、风格、高度、体量、色调等应当与文物保护单位的历史风貌相协调</w:t>
      </w:r>
      <w:r>
        <w:rPr>
          <w:rFonts w:ascii="仿宋_GB2312" w:eastAsia="仿宋_GB2312" w:hint="eastAsia"/>
          <w:sz w:val="32"/>
          <w:szCs w:val="32"/>
        </w:rPr>
        <w:t>。</w:t>
      </w:r>
      <w:r>
        <w:rPr>
          <w:rFonts w:ascii="仿宋_GB2312" w:eastAsia="仿宋_GB2312" w:hint="eastAsia"/>
          <w:sz w:val="32"/>
          <w:szCs w:val="32"/>
        </w:rPr>
        <w:t>已有的危害文物保护单位安全、</w:t>
      </w:r>
      <w:r>
        <w:rPr>
          <w:rFonts w:ascii="仿宋_GB2312" w:eastAsia="仿宋_GB2312" w:hint="eastAsia"/>
          <w:sz w:val="32"/>
          <w:szCs w:val="32"/>
        </w:rPr>
        <w:lastRenderedPageBreak/>
        <w:t>破坏文物保护单位历史风貌的建筑物、构筑物，应</w:t>
      </w:r>
      <w:r>
        <w:rPr>
          <w:rFonts w:ascii="仿宋_GB2312" w:eastAsia="仿宋_GB2312" w:hint="eastAsia"/>
          <w:sz w:val="32"/>
          <w:szCs w:val="32"/>
        </w:rPr>
        <w:t>予</w:t>
      </w:r>
      <w:r>
        <w:rPr>
          <w:rFonts w:ascii="仿宋_GB2312" w:eastAsia="仿宋_GB2312" w:hint="eastAsia"/>
          <w:sz w:val="32"/>
          <w:szCs w:val="32"/>
        </w:rPr>
        <w:t>以改造或者拆除。</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文物保护单位不具备国家规定的安全标准的，不得向社会开放</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文物保护单位的抢险加固工程、修缮工程、保护性设施建设工程、迁移工程，应当由具有相应资质的单位承担，并依法实行招投标和工程监理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文物保护工程施工应当按照文物行政主管部门批准的文物保护工程设计方案进行。如需变更已批准的文物保护工程设计</w:t>
      </w:r>
      <w:r>
        <w:rPr>
          <w:rFonts w:ascii="仿宋_GB2312" w:eastAsia="仿宋_GB2312" w:hint="eastAsia"/>
          <w:sz w:val="32"/>
          <w:szCs w:val="32"/>
        </w:rPr>
        <w:t>方</w:t>
      </w:r>
      <w:r>
        <w:rPr>
          <w:rFonts w:ascii="仿宋_GB2312" w:eastAsia="仿宋_GB2312" w:hint="eastAsia"/>
          <w:sz w:val="32"/>
          <w:szCs w:val="32"/>
        </w:rPr>
        <w:t>案，应当征得原设计单位同意，报原审批单位批准。</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文物保护工程竣工后，由工程设计方案的审批单位组织验收。</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proofErr w:type="gramStart"/>
      <w:r>
        <w:rPr>
          <w:rFonts w:ascii="仿宋_GB2312" w:eastAsia="仿宋_GB2312" w:hint="eastAsia"/>
          <w:sz w:val="32"/>
          <w:szCs w:val="32"/>
        </w:rPr>
        <w:t>尚末</w:t>
      </w:r>
      <w:proofErr w:type="gramEnd"/>
      <w:r>
        <w:rPr>
          <w:rFonts w:ascii="仿宋_GB2312" w:eastAsia="仿宋_GB2312" w:hint="eastAsia"/>
          <w:sz w:val="32"/>
          <w:szCs w:val="32"/>
        </w:rPr>
        <w:t>核定为文物保护单位的不可移动文物，需迁移、拆除的，应当报县级人民政府文物行政主管部门批准</w:t>
      </w:r>
      <w:r>
        <w:rPr>
          <w:rFonts w:ascii="仿宋_GB2312" w:eastAsia="仿宋_GB2312" w:hint="eastAsia"/>
          <w:sz w:val="32"/>
          <w:szCs w:val="32"/>
        </w:rPr>
        <w:t>;</w:t>
      </w:r>
      <w:r>
        <w:rPr>
          <w:rFonts w:ascii="仿宋_GB2312" w:eastAsia="仿宋_GB2312" w:hint="eastAsia"/>
          <w:sz w:val="32"/>
          <w:szCs w:val="32"/>
        </w:rPr>
        <w:t>批准前应当征得上一级人民政府文物行政主管部</w:t>
      </w:r>
      <w:r>
        <w:rPr>
          <w:rFonts w:ascii="仿宋_GB2312" w:eastAsia="仿宋_GB2312" w:hint="eastAsia"/>
          <w:sz w:val="32"/>
          <w:szCs w:val="32"/>
        </w:rPr>
        <w:t>门</w:t>
      </w:r>
      <w:r>
        <w:rPr>
          <w:rFonts w:ascii="仿宋_GB2312" w:eastAsia="仿宋_GB2312" w:hint="eastAsia"/>
          <w:sz w:val="32"/>
          <w:szCs w:val="32"/>
        </w:rPr>
        <w:t>同</w:t>
      </w:r>
      <w:r>
        <w:rPr>
          <w:rFonts w:ascii="仿宋_GB2312" w:eastAsia="仿宋_GB2312" w:hint="eastAsia"/>
          <w:sz w:val="32"/>
          <w:szCs w:val="32"/>
        </w:rPr>
        <w:t>意</w:t>
      </w:r>
      <w:r>
        <w:rPr>
          <w:rFonts w:ascii="仿宋_GB2312" w:eastAsia="仿宋_GB2312" w:hint="eastAsia"/>
          <w:sz w:val="32"/>
          <w:szCs w:val="32"/>
        </w:rPr>
        <w:t>;</w:t>
      </w:r>
      <w:r>
        <w:rPr>
          <w:rFonts w:ascii="仿宋_GB2312" w:eastAsia="仿宋_GB2312" w:hint="eastAsia"/>
          <w:sz w:val="32"/>
          <w:szCs w:val="32"/>
        </w:rPr>
        <w:t>当地文物行政主管部门应当组织对其进行测绘、登记、拍摄，制作档案。</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宗教活动场</w:t>
      </w:r>
      <w:r>
        <w:rPr>
          <w:rFonts w:ascii="仿宋_GB2312" w:eastAsia="仿宋_GB2312" w:hint="eastAsia"/>
          <w:sz w:val="32"/>
          <w:szCs w:val="32"/>
        </w:rPr>
        <w:t>所</w:t>
      </w:r>
      <w:r>
        <w:rPr>
          <w:rFonts w:ascii="仿宋_GB2312" w:eastAsia="仿宋_GB2312" w:hint="eastAsia"/>
          <w:sz w:val="32"/>
          <w:szCs w:val="32"/>
        </w:rPr>
        <w:t>内的文物保护单位，由管理使用该场</w:t>
      </w:r>
      <w:r>
        <w:rPr>
          <w:rFonts w:ascii="仿宋_GB2312" w:eastAsia="仿宋_GB2312" w:hint="eastAsia"/>
          <w:sz w:val="32"/>
          <w:szCs w:val="32"/>
        </w:rPr>
        <w:t>所</w:t>
      </w:r>
      <w:r>
        <w:rPr>
          <w:rFonts w:ascii="仿宋_GB2312" w:eastAsia="仿宋_GB2312" w:hint="eastAsia"/>
          <w:sz w:val="32"/>
          <w:szCs w:val="32"/>
        </w:rPr>
        <w:t>的宗教组织负责依法对其进行修缮、保养和安全管理，并接受文物行政主管</w:t>
      </w:r>
      <w:r>
        <w:rPr>
          <w:rFonts w:ascii="仿宋_GB2312" w:eastAsia="仿宋_GB2312" w:hint="eastAsia"/>
          <w:sz w:val="32"/>
          <w:szCs w:val="32"/>
        </w:rPr>
        <w:t>部门的监督检查。</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在四川省行政区域内进行考</w:t>
      </w:r>
      <w:r>
        <w:rPr>
          <w:rFonts w:ascii="仿宋_GB2312" w:eastAsia="仿宋_GB2312" w:hint="eastAsia"/>
          <w:sz w:val="32"/>
          <w:szCs w:val="32"/>
        </w:rPr>
        <w:t>古</w:t>
      </w:r>
      <w:r>
        <w:rPr>
          <w:rFonts w:ascii="仿宋_GB2312" w:eastAsia="仿宋_GB2312" w:hint="eastAsia"/>
          <w:sz w:val="32"/>
          <w:szCs w:val="32"/>
        </w:rPr>
        <w:t>发掘工作，必须由考</w:t>
      </w:r>
      <w:r>
        <w:rPr>
          <w:rFonts w:ascii="仿宋_GB2312" w:eastAsia="仿宋_GB2312" w:hint="eastAsia"/>
          <w:sz w:val="32"/>
          <w:szCs w:val="32"/>
        </w:rPr>
        <w:t>古</w:t>
      </w:r>
      <w:r>
        <w:rPr>
          <w:rFonts w:ascii="仿宋_GB2312" w:eastAsia="仿宋_GB2312" w:hint="eastAsia"/>
          <w:sz w:val="32"/>
          <w:szCs w:val="32"/>
        </w:rPr>
        <w:t>发掘单位提出书面申清，经省文物行政主管部门审核，报国务院文物行政主管部门批准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在下列区域内进行的建设工程，建设单位取得</w:t>
      </w:r>
      <w:r>
        <w:rPr>
          <w:rFonts w:ascii="仿宋_GB2312" w:eastAsia="仿宋_GB2312" w:hint="eastAsia"/>
          <w:sz w:val="32"/>
          <w:szCs w:val="32"/>
        </w:rPr>
        <w:lastRenderedPageBreak/>
        <w:t>项目选址意见书后，应当报省文物行政主管部门组织进行考</w:t>
      </w:r>
      <w:r>
        <w:rPr>
          <w:rFonts w:ascii="仿宋_GB2312" w:eastAsia="仿宋_GB2312" w:hint="eastAsia"/>
          <w:sz w:val="32"/>
          <w:szCs w:val="32"/>
        </w:rPr>
        <w:t>古</w:t>
      </w:r>
      <w:r>
        <w:rPr>
          <w:rFonts w:ascii="仿宋_GB2312" w:eastAsia="仿宋_GB2312" w:hint="eastAsia"/>
          <w:sz w:val="32"/>
          <w:szCs w:val="32"/>
        </w:rPr>
        <w:t>调查、勘探</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proofErr w:type="gramStart"/>
      <w:r>
        <w:rPr>
          <w:rFonts w:ascii="仿宋_GB2312" w:eastAsia="仿宋_GB2312" w:hint="eastAsia"/>
          <w:sz w:val="32"/>
          <w:szCs w:val="32"/>
        </w:rPr>
        <w:t>一</w:t>
      </w:r>
      <w:proofErr w:type="gramEnd"/>
      <w:r>
        <w:rPr>
          <w:rFonts w:ascii="仿宋_GB2312" w:eastAsia="仿宋_GB2312" w:hint="eastAsia"/>
          <w:sz w:val="32"/>
          <w:szCs w:val="32"/>
        </w:rPr>
        <w:t>)</w:t>
      </w:r>
      <w:r>
        <w:rPr>
          <w:rFonts w:ascii="仿宋_GB2312" w:eastAsia="仿宋_GB2312" w:hint="eastAsia"/>
          <w:sz w:val="32"/>
          <w:szCs w:val="32"/>
        </w:rPr>
        <w:t>历史文化名城的保护规划范围内</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已核定公布为文物保护单位的</w:t>
      </w:r>
      <w:r>
        <w:rPr>
          <w:rFonts w:ascii="仿宋_GB2312" w:eastAsia="仿宋_GB2312" w:hint="eastAsia"/>
          <w:sz w:val="32"/>
          <w:szCs w:val="32"/>
        </w:rPr>
        <w:t>古</w:t>
      </w:r>
      <w:r>
        <w:rPr>
          <w:rFonts w:ascii="仿宋_GB2312" w:eastAsia="仿宋_GB2312" w:hint="eastAsia"/>
          <w:sz w:val="32"/>
          <w:szCs w:val="32"/>
        </w:rPr>
        <w:t>遗址、</w:t>
      </w:r>
      <w:r>
        <w:rPr>
          <w:rFonts w:ascii="仿宋_GB2312" w:eastAsia="仿宋_GB2312" w:hint="eastAsia"/>
          <w:sz w:val="32"/>
          <w:szCs w:val="32"/>
        </w:rPr>
        <w:t>古</w:t>
      </w:r>
      <w:r>
        <w:rPr>
          <w:rFonts w:ascii="仿宋_GB2312" w:eastAsia="仿宋_GB2312" w:hint="eastAsia"/>
          <w:sz w:val="32"/>
          <w:szCs w:val="32"/>
        </w:rPr>
        <w:t>墓葬、</w:t>
      </w:r>
      <w:r>
        <w:rPr>
          <w:rFonts w:ascii="仿宋_GB2312" w:eastAsia="仿宋_GB2312" w:hint="eastAsia"/>
          <w:sz w:val="32"/>
          <w:szCs w:val="32"/>
        </w:rPr>
        <w:t>古</w:t>
      </w:r>
      <w:r>
        <w:rPr>
          <w:rFonts w:ascii="仿宋_GB2312" w:eastAsia="仿宋_GB2312" w:hint="eastAsia"/>
          <w:sz w:val="32"/>
          <w:szCs w:val="32"/>
        </w:rPr>
        <w:t>建筑、石刻、纪念建筑等历史文化遗迹</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省文物行政主管部门核定的可能埋藏文物的区域</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在成都市行政区域内进行的建设工程的考</w:t>
      </w:r>
      <w:r>
        <w:rPr>
          <w:rFonts w:ascii="仿宋_GB2312" w:eastAsia="仿宋_GB2312" w:hint="eastAsia"/>
          <w:sz w:val="32"/>
          <w:szCs w:val="32"/>
        </w:rPr>
        <w:t>古</w:t>
      </w:r>
      <w:r>
        <w:rPr>
          <w:rFonts w:ascii="仿宋_GB2312" w:eastAsia="仿宋_GB2312" w:hint="eastAsia"/>
          <w:sz w:val="32"/>
          <w:szCs w:val="32"/>
        </w:rPr>
        <w:t>调查、勘探，按照四川省人民代表大会常务委员会批准的《成都市文物保护管理条例》的规定执行</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省文物行政主管部门自受理考</w:t>
      </w:r>
      <w:r>
        <w:rPr>
          <w:rFonts w:ascii="仿宋_GB2312" w:eastAsia="仿宋_GB2312" w:hint="eastAsia"/>
          <w:sz w:val="32"/>
          <w:szCs w:val="32"/>
        </w:rPr>
        <w:t>古</w:t>
      </w:r>
      <w:r>
        <w:rPr>
          <w:rFonts w:ascii="仿宋_GB2312" w:eastAsia="仿宋_GB2312" w:hint="eastAsia"/>
          <w:sz w:val="32"/>
          <w:szCs w:val="32"/>
        </w:rPr>
        <w:t>调查、勘探申</w:t>
      </w:r>
      <w:r>
        <w:rPr>
          <w:rFonts w:ascii="仿宋_GB2312" w:eastAsia="仿宋_GB2312" w:hint="eastAsia"/>
          <w:sz w:val="32"/>
          <w:szCs w:val="32"/>
        </w:rPr>
        <w:t>请</w:t>
      </w:r>
      <w:r>
        <w:rPr>
          <w:rFonts w:ascii="仿宋_GB2312" w:eastAsia="仿宋_GB2312" w:hint="eastAsia"/>
          <w:sz w:val="32"/>
          <w:szCs w:val="32"/>
        </w:rPr>
        <w:t>之日起</w:t>
      </w:r>
      <w:r>
        <w:rPr>
          <w:rFonts w:ascii="仿宋_GB2312" w:eastAsia="仿宋_GB2312" w:hint="eastAsia"/>
          <w:sz w:val="32"/>
          <w:szCs w:val="32"/>
        </w:rPr>
        <w:t>40</w:t>
      </w:r>
      <w:r>
        <w:rPr>
          <w:rFonts w:ascii="仿宋_GB2312" w:eastAsia="仿宋_GB2312" w:hint="eastAsia"/>
          <w:sz w:val="32"/>
          <w:szCs w:val="32"/>
        </w:rPr>
        <w:t>个工作日内，应当组织完成考</w:t>
      </w:r>
      <w:r>
        <w:rPr>
          <w:rFonts w:ascii="仿宋_GB2312" w:eastAsia="仿宋_GB2312" w:hint="eastAsia"/>
          <w:sz w:val="32"/>
          <w:szCs w:val="32"/>
        </w:rPr>
        <w:t>古</w:t>
      </w:r>
      <w:r>
        <w:rPr>
          <w:rFonts w:ascii="仿宋_GB2312" w:eastAsia="仿宋_GB2312" w:hint="eastAsia"/>
          <w:sz w:val="32"/>
          <w:szCs w:val="32"/>
        </w:rPr>
        <w:t>调查、勘探，做出考</w:t>
      </w:r>
      <w:r>
        <w:rPr>
          <w:rFonts w:ascii="仿宋_GB2312" w:eastAsia="仿宋_GB2312" w:hint="eastAsia"/>
          <w:sz w:val="32"/>
          <w:szCs w:val="32"/>
        </w:rPr>
        <w:t>古</w:t>
      </w:r>
      <w:r>
        <w:rPr>
          <w:rFonts w:ascii="仿宋_GB2312" w:eastAsia="仿宋_GB2312" w:hint="eastAsia"/>
          <w:sz w:val="32"/>
          <w:szCs w:val="32"/>
        </w:rPr>
        <w:t>调查、勘探结果意见书，并送达建设单位。经考</w:t>
      </w:r>
      <w:r>
        <w:rPr>
          <w:rFonts w:ascii="仿宋_GB2312" w:eastAsia="仿宋_GB2312" w:hint="eastAsia"/>
          <w:sz w:val="32"/>
          <w:szCs w:val="32"/>
        </w:rPr>
        <w:t>古</w:t>
      </w:r>
      <w:r>
        <w:rPr>
          <w:rFonts w:ascii="仿宋_GB2312" w:eastAsia="仿宋_GB2312" w:hint="eastAsia"/>
          <w:sz w:val="32"/>
          <w:szCs w:val="32"/>
        </w:rPr>
        <w:t>调查、勘探确认有文物埋藏，需要进行考</w:t>
      </w:r>
      <w:r>
        <w:rPr>
          <w:rFonts w:ascii="仿宋_GB2312" w:eastAsia="仿宋_GB2312" w:hint="eastAsia"/>
          <w:sz w:val="32"/>
          <w:szCs w:val="32"/>
        </w:rPr>
        <w:t>古</w:t>
      </w:r>
      <w:r>
        <w:rPr>
          <w:rFonts w:ascii="仿宋_GB2312" w:eastAsia="仿宋_GB2312" w:hint="eastAsia"/>
          <w:sz w:val="32"/>
          <w:szCs w:val="32"/>
        </w:rPr>
        <w:t>发掘的，由省文物行政主管部门组织发掘。</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在工程建设中发现</w:t>
      </w:r>
      <w:r>
        <w:rPr>
          <w:rFonts w:ascii="仿宋_GB2312" w:eastAsia="仿宋_GB2312" w:hint="eastAsia"/>
          <w:sz w:val="32"/>
          <w:szCs w:val="32"/>
        </w:rPr>
        <w:t>古</w:t>
      </w:r>
      <w:r>
        <w:rPr>
          <w:rFonts w:ascii="仿宋_GB2312" w:eastAsia="仿宋_GB2312" w:hint="eastAsia"/>
          <w:sz w:val="32"/>
          <w:szCs w:val="32"/>
        </w:rPr>
        <w:t>遗址、</w:t>
      </w:r>
      <w:r>
        <w:rPr>
          <w:rFonts w:ascii="仿宋_GB2312" w:eastAsia="仿宋_GB2312" w:hint="eastAsia"/>
          <w:sz w:val="32"/>
          <w:szCs w:val="32"/>
        </w:rPr>
        <w:t>古</w:t>
      </w:r>
      <w:r>
        <w:rPr>
          <w:rFonts w:ascii="仿宋_GB2312" w:eastAsia="仿宋_GB2312" w:hint="eastAsia"/>
          <w:sz w:val="32"/>
          <w:szCs w:val="32"/>
        </w:rPr>
        <w:t>墓葬，需要进行考</w:t>
      </w:r>
      <w:r>
        <w:rPr>
          <w:rFonts w:ascii="仿宋_GB2312" w:eastAsia="仿宋_GB2312" w:hint="eastAsia"/>
          <w:sz w:val="32"/>
          <w:szCs w:val="32"/>
        </w:rPr>
        <w:t>古</w:t>
      </w:r>
      <w:r>
        <w:rPr>
          <w:rFonts w:ascii="仿宋_GB2312" w:eastAsia="仿宋_GB2312" w:hint="eastAsia"/>
          <w:sz w:val="32"/>
          <w:szCs w:val="32"/>
        </w:rPr>
        <w:t>发掘的，建设单位应当允许施工单位顺延工期。经考</w:t>
      </w:r>
      <w:r>
        <w:rPr>
          <w:rFonts w:ascii="仿宋_GB2312" w:eastAsia="仿宋_GB2312" w:hint="eastAsia"/>
          <w:sz w:val="32"/>
          <w:szCs w:val="32"/>
        </w:rPr>
        <w:t>古</w:t>
      </w:r>
      <w:r>
        <w:rPr>
          <w:rFonts w:ascii="仿宋_GB2312" w:eastAsia="仿宋_GB2312" w:hint="eastAsia"/>
          <w:sz w:val="32"/>
          <w:szCs w:val="32"/>
        </w:rPr>
        <w:t>调查、勘探、发掘，需要进行原址保护的，建设单位应当避开原址或者另行选址。</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因进行基本建设和生产建设需要的考</w:t>
      </w:r>
      <w:r>
        <w:rPr>
          <w:rFonts w:ascii="仿宋_GB2312" w:eastAsia="仿宋_GB2312" w:hint="eastAsia"/>
          <w:sz w:val="32"/>
          <w:szCs w:val="32"/>
        </w:rPr>
        <w:t>古</w:t>
      </w:r>
      <w:r>
        <w:rPr>
          <w:rFonts w:ascii="仿宋_GB2312" w:eastAsia="仿宋_GB2312" w:hint="eastAsia"/>
          <w:sz w:val="32"/>
          <w:szCs w:val="32"/>
        </w:rPr>
        <w:t>调查、勘探、发掘</w:t>
      </w:r>
      <w:r>
        <w:rPr>
          <w:rFonts w:ascii="仿宋_GB2312" w:eastAsia="仿宋_GB2312" w:hint="eastAsia"/>
          <w:sz w:val="32"/>
          <w:szCs w:val="32"/>
        </w:rPr>
        <w:t>所</w:t>
      </w:r>
      <w:r>
        <w:rPr>
          <w:rFonts w:ascii="仿宋_GB2312" w:eastAsia="仿宋_GB2312" w:hint="eastAsia"/>
          <w:sz w:val="32"/>
          <w:szCs w:val="32"/>
        </w:rPr>
        <w:t>需费用按照《</w:t>
      </w:r>
      <w:r>
        <w:rPr>
          <w:rFonts w:ascii="仿宋_GB2312" w:eastAsia="仿宋_GB2312" w:hint="eastAsia"/>
          <w:sz w:val="32"/>
          <w:szCs w:val="32"/>
        </w:rPr>
        <w:t>中</w:t>
      </w:r>
      <w:r>
        <w:rPr>
          <w:rFonts w:ascii="仿宋_GB2312" w:eastAsia="仿宋_GB2312" w:hint="eastAsia"/>
          <w:sz w:val="32"/>
          <w:szCs w:val="32"/>
        </w:rPr>
        <w:t>华人民共和国文物保护法》第</w:t>
      </w:r>
      <w:r>
        <w:rPr>
          <w:rFonts w:ascii="仿宋_GB2312" w:eastAsia="仿宋_GB2312" w:hint="eastAsia"/>
          <w:sz w:val="32"/>
          <w:szCs w:val="32"/>
        </w:rPr>
        <w:t>三</w:t>
      </w:r>
      <w:r>
        <w:rPr>
          <w:rFonts w:ascii="仿宋_GB2312" w:eastAsia="仿宋_GB2312" w:hint="eastAsia"/>
          <w:sz w:val="32"/>
          <w:szCs w:val="32"/>
        </w:rPr>
        <w:t>十一条规定由建设单位列入建设工程预算。预算的定额标准按国家规定执行。</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涉案文物、国有文物收藏单位收藏的文物和考</w:t>
      </w:r>
      <w:r>
        <w:rPr>
          <w:rFonts w:ascii="仿宋_GB2312" w:eastAsia="仿宋_GB2312" w:hint="eastAsia"/>
          <w:sz w:val="32"/>
          <w:szCs w:val="32"/>
        </w:rPr>
        <w:lastRenderedPageBreak/>
        <w:t>古</w:t>
      </w:r>
      <w:r>
        <w:rPr>
          <w:rFonts w:ascii="仿宋_GB2312" w:eastAsia="仿宋_GB2312" w:hint="eastAsia"/>
          <w:sz w:val="32"/>
          <w:szCs w:val="32"/>
        </w:rPr>
        <w:t>发掘出土的文物，由省文物行政主管部门组织鉴定。</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拍卖的文物拍卖前由省文物行政主管部门依法审核。</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国有文物收藏单位应当建立</w:t>
      </w:r>
      <w:r>
        <w:rPr>
          <w:rFonts w:ascii="仿宋_GB2312" w:eastAsia="仿宋_GB2312" w:hint="eastAsia"/>
          <w:sz w:val="32"/>
          <w:szCs w:val="32"/>
        </w:rPr>
        <w:t>严</w:t>
      </w:r>
      <w:r>
        <w:rPr>
          <w:rFonts w:ascii="仿宋_GB2312" w:eastAsia="仿宋_GB2312" w:hint="eastAsia"/>
          <w:sz w:val="32"/>
          <w:szCs w:val="32"/>
        </w:rPr>
        <w:t>格的文物库房管理制度，馆藏文物必须由</w:t>
      </w:r>
      <w:r>
        <w:rPr>
          <w:rFonts w:ascii="仿宋_GB2312" w:eastAsia="仿宋_GB2312" w:hint="eastAsia"/>
          <w:sz w:val="32"/>
          <w:szCs w:val="32"/>
        </w:rPr>
        <w:t>2</w:t>
      </w:r>
      <w:r>
        <w:rPr>
          <w:rFonts w:ascii="仿宋_GB2312" w:eastAsia="仿宋_GB2312" w:hint="eastAsia"/>
          <w:sz w:val="32"/>
          <w:szCs w:val="32"/>
        </w:rPr>
        <w:t>名以上保管人员共同保管。</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国有文物收藏单位的法定代表人离任、文物库房保管人员工作变动时，应当按照馆藏文物档案</w:t>
      </w:r>
      <w:r>
        <w:rPr>
          <w:rFonts w:ascii="仿宋_GB2312" w:eastAsia="仿宋_GB2312" w:hint="eastAsia"/>
          <w:sz w:val="32"/>
          <w:szCs w:val="32"/>
        </w:rPr>
        <w:t>办</w:t>
      </w:r>
      <w:r>
        <w:rPr>
          <w:rFonts w:ascii="仿宋_GB2312" w:eastAsia="仿宋_GB2312" w:hint="eastAsia"/>
          <w:sz w:val="32"/>
          <w:szCs w:val="32"/>
        </w:rPr>
        <w:t>理馆藏文物移交手续，并经主管的文物行政主管部门确认</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国有文物收藏单位应当每年对收藏的文物组织清点，并将清点情况逐级报省文物行政主管部门备案。</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有文物保护单位的风景名胜</w:t>
      </w:r>
      <w:r>
        <w:rPr>
          <w:rFonts w:ascii="仿宋_GB2312" w:eastAsia="仿宋_GB2312" w:hint="eastAsia"/>
          <w:sz w:val="32"/>
          <w:szCs w:val="32"/>
        </w:rPr>
        <w:t>区、公园、旅游景区等的管理单位，对文物保护单位的修缮、保养</w:t>
      </w:r>
      <w:r>
        <w:rPr>
          <w:rFonts w:ascii="仿宋_GB2312" w:eastAsia="仿宋_GB2312" w:hint="eastAsia"/>
          <w:sz w:val="32"/>
          <w:szCs w:val="32"/>
        </w:rPr>
        <w:t>所</w:t>
      </w:r>
      <w:r>
        <w:rPr>
          <w:rFonts w:ascii="仿宋_GB2312" w:eastAsia="仿宋_GB2312" w:hint="eastAsia"/>
          <w:sz w:val="32"/>
          <w:szCs w:val="32"/>
        </w:rPr>
        <w:t>必需的经费应</w:t>
      </w:r>
      <w:r>
        <w:rPr>
          <w:rFonts w:ascii="仿宋_GB2312" w:eastAsia="仿宋_GB2312" w:hint="eastAsia"/>
          <w:sz w:val="32"/>
          <w:szCs w:val="32"/>
        </w:rPr>
        <w:t>予</w:t>
      </w:r>
      <w:r>
        <w:rPr>
          <w:rFonts w:ascii="仿宋_GB2312" w:eastAsia="仿宋_GB2312" w:hint="eastAsia"/>
          <w:sz w:val="32"/>
          <w:szCs w:val="32"/>
        </w:rPr>
        <w:t>保障</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为制作音像制</w:t>
      </w:r>
      <w:r>
        <w:rPr>
          <w:rFonts w:ascii="仿宋_GB2312" w:eastAsia="仿宋_GB2312" w:hint="eastAsia"/>
          <w:sz w:val="32"/>
          <w:szCs w:val="32"/>
        </w:rPr>
        <w:t>品</w:t>
      </w:r>
      <w:r>
        <w:rPr>
          <w:rFonts w:ascii="仿宋_GB2312" w:eastAsia="仿宋_GB2312" w:hint="eastAsia"/>
          <w:sz w:val="32"/>
          <w:szCs w:val="32"/>
        </w:rPr>
        <w:t>等出版物，拍摄县级文物保护单位的，应当报县级人民政府文物行政主管部门批准</w:t>
      </w:r>
      <w:r>
        <w:rPr>
          <w:rFonts w:ascii="仿宋_GB2312" w:eastAsia="仿宋_GB2312" w:hint="eastAsia"/>
          <w:sz w:val="32"/>
          <w:szCs w:val="32"/>
        </w:rPr>
        <w:t>;</w:t>
      </w:r>
      <w:r>
        <w:rPr>
          <w:rFonts w:ascii="仿宋_GB2312" w:eastAsia="仿宋_GB2312" w:hint="eastAsia"/>
          <w:sz w:val="32"/>
          <w:szCs w:val="32"/>
        </w:rPr>
        <w:t>拍摄市级文物保护单位和馆藏</w:t>
      </w:r>
      <w:r>
        <w:rPr>
          <w:rFonts w:ascii="仿宋_GB2312" w:eastAsia="仿宋_GB2312" w:hint="eastAsia"/>
          <w:sz w:val="32"/>
          <w:szCs w:val="32"/>
        </w:rPr>
        <w:t>三</w:t>
      </w:r>
      <w:r>
        <w:rPr>
          <w:rFonts w:ascii="仿宋_GB2312" w:eastAsia="仿宋_GB2312" w:hint="eastAsia"/>
          <w:sz w:val="32"/>
          <w:szCs w:val="32"/>
        </w:rPr>
        <w:t>级文物的，应当报设区的市级人民政府文物行政主管部门批准</w:t>
      </w:r>
      <w:r>
        <w:rPr>
          <w:rFonts w:ascii="仿宋_GB2312" w:eastAsia="仿宋_GB2312" w:hint="eastAsia"/>
          <w:sz w:val="32"/>
          <w:szCs w:val="32"/>
        </w:rPr>
        <w:t>;</w:t>
      </w:r>
      <w:r>
        <w:rPr>
          <w:rFonts w:ascii="仿宋_GB2312" w:eastAsia="仿宋_GB2312" w:hint="eastAsia"/>
          <w:sz w:val="32"/>
          <w:szCs w:val="32"/>
        </w:rPr>
        <w:t>拍摄省级以上文物保护单位和馆藏一级文物、馆藏二级文物的，应当报省人民政府文物行政主管部门批准</w:t>
      </w:r>
      <w:r>
        <w:rPr>
          <w:rFonts w:ascii="仿宋_GB2312" w:eastAsia="仿宋_GB2312" w:hint="eastAsia"/>
          <w:sz w:val="32"/>
          <w:szCs w:val="32"/>
        </w:rPr>
        <w:t>。</w:t>
      </w:r>
      <w:r>
        <w:rPr>
          <w:rFonts w:ascii="仿宋_GB2312" w:eastAsia="仿宋_GB2312" w:hint="eastAsia"/>
          <w:sz w:val="32"/>
          <w:szCs w:val="32"/>
        </w:rPr>
        <w:t>拍摄文物时，应当采取必要措施保证文物安全。</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违反本实施办法第四条第二款规定的，或者行政机关不履行文物保护和管理职责的，由当地人民政府或者</w:t>
      </w:r>
      <w:r>
        <w:rPr>
          <w:rFonts w:ascii="仿宋_GB2312" w:eastAsia="仿宋_GB2312" w:hint="eastAsia"/>
          <w:sz w:val="32"/>
          <w:szCs w:val="32"/>
        </w:rPr>
        <w:t>上级人民政府责令改</w:t>
      </w:r>
      <w:r>
        <w:rPr>
          <w:rFonts w:ascii="仿宋_GB2312" w:eastAsia="仿宋_GB2312" w:hint="eastAsia"/>
          <w:sz w:val="32"/>
          <w:szCs w:val="32"/>
        </w:rPr>
        <w:t>正。</w:t>
      </w:r>
    </w:p>
    <w:p w:rsidR="008C7355" w:rsidRDefault="00AF4CE8">
      <w:pPr>
        <w:adjustRightInd w:val="0"/>
        <w:snapToGrid w:val="0"/>
        <w:spacing w:line="580" w:lineRule="exact"/>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文物行政主管部门和其他有关部门的工作人员</w:t>
      </w:r>
      <w:r>
        <w:rPr>
          <w:rFonts w:ascii="仿宋_GB2312" w:eastAsia="仿宋_GB2312" w:hint="eastAsia"/>
          <w:sz w:val="32"/>
          <w:szCs w:val="32"/>
        </w:rPr>
        <w:lastRenderedPageBreak/>
        <w:t>玩忽职守、滥用职权、</w:t>
      </w:r>
      <w:r>
        <w:rPr>
          <w:rFonts w:ascii="仿宋_GB2312" w:eastAsia="仿宋_GB2312" w:hint="eastAsia"/>
          <w:sz w:val="32"/>
          <w:szCs w:val="32"/>
        </w:rPr>
        <w:t>徇私</w:t>
      </w:r>
      <w:r>
        <w:rPr>
          <w:rFonts w:ascii="仿宋_GB2312" w:eastAsia="仿宋_GB2312" w:hint="eastAsia"/>
          <w:sz w:val="32"/>
          <w:szCs w:val="32"/>
        </w:rPr>
        <w:t>舞弊的，依法给</w:t>
      </w:r>
      <w:r>
        <w:rPr>
          <w:rFonts w:ascii="仿宋_GB2312" w:eastAsia="仿宋_GB2312" w:hint="eastAsia"/>
          <w:sz w:val="32"/>
          <w:szCs w:val="32"/>
        </w:rPr>
        <w:t>予</w:t>
      </w:r>
      <w:r>
        <w:rPr>
          <w:rFonts w:ascii="仿宋_GB2312" w:eastAsia="仿宋_GB2312" w:hint="eastAsia"/>
          <w:sz w:val="32"/>
          <w:szCs w:val="32"/>
        </w:rPr>
        <w:t>行政处分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发生本实施办法第</w:t>
      </w:r>
      <w:r>
        <w:rPr>
          <w:rFonts w:ascii="仿宋_GB2312" w:eastAsia="仿宋_GB2312" w:hint="eastAsia"/>
          <w:sz w:val="32"/>
          <w:szCs w:val="32"/>
        </w:rPr>
        <w:t>七</w:t>
      </w:r>
      <w:r>
        <w:rPr>
          <w:rFonts w:ascii="仿宋_GB2312" w:eastAsia="仿宋_GB2312" w:hint="eastAsia"/>
          <w:sz w:val="32"/>
          <w:szCs w:val="32"/>
        </w:rPr>
        <w:t>条</w:t>
      </w:r>
      <w:r>
        <w:rPr>
          <w:rFonts w:ascii="仿宋_GB2312" w:eastAsia="仿宋_GB2312" w:hint="eastAsia"/>
          <w:sz w:val="32"/>
          <w:szCs w:val="32"/>
        </w:rPr>
        <w:t>所</w:t>
      </w:r>
      <w:r>
        <w:rPr>
          <w:rFonts w:ascii="仿宋_GB2312" w:eastAsia="仿宋_GB2312" w:hint="eastAsia"/>
          <w:sz w:val="32"/>
          <w:szCs w:val="32"/>
        </w:rPr>
        <w:t>列重大文物安全事故的，以及违反本实施办法第八条规定的，对直接负责的主管人员和其他直接责任人员依法给</w:t>
      </w:r>
      <w:r>
        <w:rPr>
          <w:rFonts w:ascii="仿宋_GB2312" w:eastAsia="仿宋_GB2312" w:hint="eastAsia"/>
          <w:sz w:val="32"/>
          <w:szCs w:val="32"/>
        </w:rPr>
        <w:t>予</w:t>
      </w:r>
      <w:r>
        <w:rPr>
          <w:rFonts w:ascii="仿宋_GB2312" w:eastAsia="仿宋_GB2312" w:hint="eastAsia"/>
          <w:sz w:val="32"/>
          <w:szCs w:val="32"/>
        </w:rPr>
        <w:t>行政处分</w:t>
      </w:r>
      <w:r>
        <w:rPr>
          <w:rFonts w:ascii="仿宋_GB2312" w:eastAsia="仿宋_GB2312" w:hint="eastAsia"/>
          <w:sz w:val="32"/>
          <w:szCs w:val="32"/>
        </w:rPr>
        <w:t>;</w:t>
      </w:r>
      <w:r>
        <w:rPr>
          <w:rFonts w:ascii="仿宋_GB2312" w:eastAsia="仿宋_GB2312" w:hint="eastAsia"/>
          <w:sz w:val="32"/>
          <w:szCs w:val="32"/>
        </w:rPr>
        <w:t>构成犯罪的，依法追究</w:t>
      </w:r>
      <w:r>
        <w:rPr>
          <w:rFonts w:ascii="仿宋_GB2312" w:eastAsia="仿宋_GB2312" w:hint="eastAsia"/>
          <w:sz w:val="32"/>
          <w:szCs w:val="32"/>
        </w:rPr>
        <w:t>刑</w:t>
      </w:r>
      <w:r>
        <w:rPr>
          <w:rFonts w:ascii="仿宋_GB2312" w:eastAsia="仿宋_GB2312" w:hint="eastAsia"/>
          <w:sz w:val="32"/>
          <w:szCs w:val="32"/>
        </w:rPr>
        <w:t>事责任</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违反本实施办法第十</w:t>
      </w:r>
      <w:r>
        <w:rPr>
          <w:rFonts w:ascii="仿宋_GB2312" w:eastAsia="仿宋_GB2312" w:hint="eastAsia"/>
          <w:sz w:val="32"/>
          <w:szCs w:val="32"/>
        </w:rPr>
        <w:t>五</w:t>
      </w:r>
      <w:r>
        <w:rPr>
          <w:rFonts w:ascii="仿宋_GB2312" w:eastAsia="仿宋_GB2312" w:hint="eastAsia"/>
          <w:sz w:val="32"/>
          <w:szCs w:val="32"/>
        </w:rPr>
        <w:t>条第二款规定，擅自移动、损毁标识的，由文物</w:t>
      </w:r>
      <w:r>
        <w:rPr>
          <w:rFonts w:ascii="仿宋_GB2312" w:eastAsia="仿宋_GB2312" w:hint="eastAsia"/>
          <w:sz w:val="32"/>
          <w:szCs w:val="32"/>
        </w:rPr>
        <w:t>所</w:t>
      </w:r>
      <w:r>
        <w:rPr>
          <w:rFonts w:ascii="仿宋_GB2312" w:eastAsia="仿宋_GB2312" w:hint="eastAsia"/>
          <w:sz w:val="32"/>
          <w:szCs w:val="32"/>
        </w:rPr>
        <w:t>在单位要求其恢复原状、赔偿损失</w:t>
      </w:r>
      <w:r>
        <w:rPr>
          <w:rFonts w:ascii="仿宋_GB2312" w:eastAsia="仿宋_GB2312" w:hint="eastAsia"/>
          <w:sz w:val="32"/>
          <w:szCs w:val="32"/>
        </w:rPr>
        <w:t>;</w:t>
      </w:r>
      <w:r>
        <w:rPr>
          <w:rFonts w:ascii="仿宋_GB2312" w:eastAsia="仿宋_GB2312" w:hint="eastAsia"/>
          <w:sz w:val="32"/>
          <w:szCs w:val="32"/>
        </w:rPr>
        <w:t>公安机关给</w:t>
      </w:r>
      <w:r>
        <w:rPr>
          <w:rFonts w:ascii="仿宋_GB2312" w:eastAsia="仿宋_GB2312" w:hint="eastAsia"/>
          <w:sz w:val="32"/>
          <w:szCs w:val="32"/>
        </w:rPr>
        <w:t>予</w:t>
      </w:r>
      <w:r>
        <w:rPr>
          <w:rFonts w:ascii="仿宋_GB2312" w:eastAsia="仿宋_GB2312" w:hint="eastAsia"/>
          <w:sz w:val="32"/>
          <w:szCs w:val="32"/>
        </w:rPr>
        <w:t>警告，可以并处</w:t>
      </w:r>
      <w:r>
        <w:rPr>
          <w:rFonts w:ascii="仿宋_GB2312" w:eastAsia="仿宋_GB2312" w:hint="eastAsia"/>
          <w:sz w:val="32"/>
          <w:szCs w:val="32"/>
        </w:rPr>
        <w:t>200</w:t>
      </w:r>
      <w:r>
        <w:rPr>
          <w:rFonts w:ascii="仿宋_GB2312" w:eastAsia="仿宋_GB2312" w:hint="eastAsia"/>
          <w:sz w:val="32"/>
          <w:szCs w:val="32"/>
        </w:rPr>
        <w:t>元</w:t>
      </w:r>
      <w:r>
        <w:rPr>
          <w:rFonts w:ascii="仿宋_GB2312" w:eastAsia="仿宋_GB2312" w:hint="eastAsia"/>
          <w:sz w:val="32"/>
          <w:szCs w:val="32"/>
        </w:rPr>
        <w:t>以下罚款</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违反本实施办法第十六条规定的，由公安机关责令改</w:t>
      </w:r>
      <w:r>
        <w:rPr>
          <w:rFonts w:ascii="仿宋_GB2312" w:eastAsia="仿宋_GB2312" w:hint="eastAsia"/>
          <w:sz w:val="32"/>
          <w:szCs w:val="32"/>
        </w:rPr>
        <w:t>正</w:t>
      </w:r>
      <w:r>
        <w:rPr>
          <w:rFonts w:ascii="仿宋_GB2312" w:eastAsia="仿宋_GB2312" w:hint="eastAsia"/>
          <w:sz w:val="32"/>
          <w:szCs w:val="32"/>
        </w:rPr>
        <w:t>;</w:t>
      </w:r>
      <w:r>
        <w:rPr>
          <w:rFonts w:ascii="仿宋_GB2312" w:eastAsia="仿宋_GB2312" w:hint="eastAsia"/>
          <w:sz w:val="32"/>
          <w:szCs w:val="32"/>
        </w:rPr>
        <w:t>造成安全事故的，对直接负责的主管人员和其他直接责任人员依法给</w:t>
      </w:r>
      <w:r>
        <w:rPr>
          <w:rFonts w:ascii="仿宋_GB2312" w:eastAsia="仿宋_GB2312" w:hint="eastAsia"/>
          <w:sz w:val="32"/>
          <w:szCs w:val="32"/>
        </w:rPr>
        <w:t>予</w:t>
      </w:r>
      <w:r>
        <w:rPr>
          <w:rFonts w:ascii="仿宋_GB2312" w:eastAsia="仿宋_GB2312" w:hint="eastAsia"/>
          <w:sz w:val="32"/>
          <w:szCs w:val="32"/>
        </w:rPr>
        <w:t>处罚</w:t>
      </w:r>
      <w:r>
        <w:rPr>
          <w:rFonts w:ascii="仿宋_GB2312" w:eastAsia="仿宋_GB2312" w:hint="eastAsia"/>
          <w:sz w:val="32"/>
          <w:szCs w:val="32"/>
        </w:rPr>
        <w:t>;</w:t>
      </w:r>
      <w:r>
        <w:rPr>
          <w:rFonts w:ascii="仿宋_GB2312" w:eastAsia="仿宋_GB2312" w:hint="eastAsia"/>
          <w:sz w:val="32"/>
          <w:szCs w:val="32"/>
        </w:rPr>
        <w:t>构成犯罪的，依法追究</w:t>
      </w:r>
      <w:r>
        <w:rPr>
          <w:rFonts w:ascii="仿宋_GB2312" w:eastAsia="仿宋_GB2312" w:hint="eastAsia"/>
          <w:sz w:val="32"/>
          <w:szCs w:val="32"/>
        </w:rPr>
        <w:t>刑</w:t>
      </w:r>
      <w:r>
        <w:rPr>
          <w:rFonts w:ascii="仿宋_GB2312" w:eastAsia="仿宋_GB2312" w:hint="eastAsia"/>
          <w:sz w:val="32"/>
          <w:szCs w:val="32"/>
        </w:rPr>
        <w:t>事责任。</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违反本实施办法第二十八条规定，</w:t>
      </w:r>
      <w:r>
        <w:rPr>
          <w:rFonts w:ascii="仿宋_GB2312" w:eastAsia="仿宋_GB2312" w:hint="eastAsia"/>
          <w:sz w:val="32"/>
          <w:szCs w:val="32"/>
        </w:rPr>
        <w:t>未</w:t>
      </w:r>
      <w:r>
        <w:rPr>
          <w:rFonts w:ascii="仿宋_GB2312" w:eastAsia="仿宋_GB2312" w:hint="eastAsia"/>
          <w:sz w:val="32"/>
          <w:szCs w:val="32"/>
        </w:rPr>
        <w:t>经批准擅自拍摄文物保护单位或者馆藏文物，或者对其造成损坏的，由县级以上地方人民政府文物行政主管部门责令其赔偿损失，并处以</w:t>
      </w:r>
      <w:r>
        <w:rPr>
          <w:rFonts w:ascii="仿宋_GB2312" w:eastAsia="仿宋_GB2312" w:hint="eastAsia"/>
          <w:sz w:val="32"/>
          <w:szCs w:val="32"/>
        </w:rPr>
        <w:t>2000</w:t>
      </w:r>
      <w:r>
        <w:rPr>
          <w:rFonts w:ascii="仿宋_GB2312" w:eastAsia="仿宋_GB2312" w:hint="eastAsia"/>
          <w:sz w:val="32"/>
          <w:szCs w:val="32"/>
        </w:rPr>
        <w:t>元</w:t>
      </w:r>
      <w:r>
        <w:rPr>
          <w:rFonts w:ascii="仿宋_GB2312" w:eastAsia="仿宋_GB2312" w:hint="eastAsia"/>
          <w:sz w:val="32"/>
          <w:szCs w:val="32"/>
        </w:rPr>
        <w:t>以上</w:t>
      </w:r>
      <w:r>
        <w:rPr>
          <w:rFonts w:ascii="仿宋_GB2312" w:eastAsia="仿宋_GB2312" w:hint="eastAsia"/>
          <w:sz w:val="32"/>
          <w:szCs w:val="32"/>
        </w:rPr>
        <w:t>2</w:t>
      </w:r>
      <w:r>
        <w:rPr>
          <w:rFonts w:ascii="仿宋_GB2312" w:eastAsia="仿宋_GB2312" w:hint="eastAsia"/>
          <w:sz w:val="32"/>
          <w:szCs w:val="32"/>
        </w:rPr>
        <w:t>万</w:t>
      </w:r>
      <w:r>
        <w:rPr>
          <w:rFonts w:ascii="仿宋_GB2312" w:eastAsia="仿宋_GB2312" w:hint="eastAsia"/>
          <w:sz w:val="32"/>
          <w:szCs w:val="32"/>
        </w:rPr>
        <w:t>元</w:t>
      </w:r>
      <w:r>
        <w:rPr>
          <w:rFonts w:ascii="仿宋_GB2312" w:eastAsia="仿宋_GB2312" w:hint="eastAsia"/>
          <w:sz w:val="32"/>
          <w:szCs w:val="32"/>
        </w:rPr>
        <w:t>以下的罚款</w:t>
      </w:r>
      <w:r>
        <w:rPr>
          <w:rFonts w:ascii="仿宋_GB2312" w:eastAsia="仿宋_GB2312" w:hint="eastAsia"/>
          <w:sz w:val="32"/>
          <w:szCs w:val="32"/>
        </w:rPr>
        <w:t>;</w:t>
      </w:r>
      <w:r>
        <w:rPr>
          <w:rFonts w:ascii="仿宋_GB2312" w:eastAsia="仿宋_GB2312" w:hint="eastAsia"/>
          <w:sz w:val="32"/>
          <w:szCs w:val="32"/>
        </w:rPr>
        <w:t>对直接负责的主管人员和其他直接责任人员依法给</w:t>
      </w:r>
      <w:r>
        <w:rPr>
          <w:rFonts w:ascii="仿宋_GB2312" w:eastAsia="仿宋_GB2312" w:hint="eastAsia"/>
          <w:sz w:val="32"/>
          <w:szCs w:val="32"/>
        </w:rPr>
        <w:t>予</w:t>
      </w:r>
      <w:r>
        <w:rPr>
          <w:rFonts w:ascii="仿宋_GB2312" w:eastAsia="仿宋_GB2312" w:hint="eastAsia"/>
          <w:sz w:val="32"/>
          <w:szCs w:val="32"/>
        </w:rPr>
        <w:t>行政处分</w:t>
      </w:r>
      <w:r>
        <w:rPr>
          <w:rFonts w:ascii="仿宋_GB2312" w:eastAsia="仿宋_GB2312" w:hint="eastAsia"/>
          <w:sz w:val="32"/>
          <w:szCs w:val="32"/>
        </w:rPr>
        <w:t>。</w:t>
      </w:r>
    </w:p>
    <w:p w:rsidR="008C7355" w:rsidRDefault="00AF4CE8">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200</w:t>
      </w:r>
      <w:r>
        <w:rPr>
          <w:rFonts w:ascii="仿宋_GB2312" w:eastAsia="仿宋_GB2312" w:hint="eastAsia"/>
          <w:sz w:val="32"/>
          <w:szCs w:val="32"/>
        </w:rPr>
        <w:t>6</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r>
        <w:rPr>
          <w:rFonts w:ascii="仿宋_GB2312" w:eastAsia="仿宋_GB2312" w:hint="eastAsia"/>
          <w:sz w:val="32"/>
          <w:szCs w:val="32"/>
        </w:rPr>
        <w:t>。</w:t>
      </w:r>
      <w:r>
        <w:rPr>
          <w:rFonts w:ascii="仿宋_GB2312" w:eastAsia="仿宋_GB2312" w:hint="eastAsia"/>
          <w:sz w:val="32"/>
          <w:szCs w:val="32"/>
        </w:rPr>
        <w:t>1982</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23</w:t>
      </w:r>
      <w:r>
        <w:rPr>
          <w:rFonts w:ascii="仿宋_GB2312" w:eastAsia="仿宋_GB2312" w:hint="eastAsia"/>
          <w:sz w:val="32"/>
          <w:szCs w:val="32"/>
        </w:rPr>
        <w:t>日四川省第</w:t>
      </w:r>
      <w:r>
        <w:rPr>
          <w:rFonts w:ascii="仿宋_GB2312" w:eastAsia="仿宋_GB2312" w:hint="eastAsia"/>
          <w:sz w:val="32"/>
          <w:szCs w:val="32"/>
        </w:rPr>
        <w:t>五</w:t>
      </w:r>
      <w:r>
        <w:rPr>
          <w:rFonts w:ascii="仿宋_GB2312" w:eastAsia="仿宋_GB2312" w:hint="eastAsia"/>
          <w:sz w:val="32"/>
          <w:szCs w:val="32"/>
        </w:rPr>
        <w:t>届人民代表大会常务</w:t>
      </w:r>
      <w:r>
        <w:rPr>
          <w:rFonts w:ascii="仿宋_GB2312" w:eastAsia="仿宋_GB2312" w:hint="eastAsia"/>
          <w:sz w:val="32"/>
          <w:szCs w:val="32"/>
        </w:rPr>
        <w:t>委员会第十</w:t>
      </w:r>
      <w:r>
        <w:rPr>
          <w:rFonts w:ascii="仿宋_GB2312" w:eastAsia="仿宋_GB2312" w:hint="eastAsia"/>
          <w:sz w:val="32"/>
          <w:szCs w:val="32"/>
        </w:rPr>
        <w:t>七</w:t>
      </w:r>
      <w:r>
        <w:rPr>
          <w:rFonts w:ascii="仿宋_GB2312" w:eastAsia="仿宋_GB2312" w:hint="eastAsia"/>
          <w:sz w:val="32"/>
          <w:szCs w:val="32"/>
        </w:rPr>
        <w:t>次会议通过的《四川省文物保护管理办法》同时废止。</w:t>
      </w:r>
    </w:p>
    <w:sectPr w:rsidR="008C7355">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F4CE8">
      <w:r>
        <w:separator/>
      </w:r>
    </w:p>
  </w:endnote>
  <w:endnote w:type="continuationSeparator" w:id="0">
    <w:p w:rsidR="00000000" w:rsidRDefault="00AF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355" w:rsidRDefault="00AF4CE8">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F4CE8">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8C7355" w:rsidRDefault="008C7355">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8C7355" w:rsidRDefault="00AF4CE8">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F4CE8">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C7355" w:rsidRDefault="008C7355">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F4CE8">
      <w:r>
        <w:separator/>
      </w:r>
    </w:p>
  </w:footnote>
  <w:footnote w:type="continuationSeparator" w:id="0">
    <w:p w:rsidR="00000000" w:rsidRDefault="00AF4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70B87"/>
    <w:rsid w:val="003E5A54"/>
    <w:rsid w:val="004958FA"/>
    <w:rsid w:val="004A3D93"/>
    <w:rsid w:val="00512824"/>
    <w:rsid w:val="00874324"/>
    <w:rsid w:val="008C64E4"/>
    <w:rsid w:val="008C7355"/>
    <w:rsid w:val="00A8110B"/>
    <w:rsid w:val="00AF4CE8"/>
    <w:rsid w:val="00B35C95"/>
    <w:rsid w:val="00BC1052"/>
    <w:rsid w:val="00C31E2C"/>
    <w:rsid w:val="058567CA"/>
    <w:rsid w:val="06D0467E"/>
    <w:rsid w:val="0AC93F59"/>
    <w:rsid w:val="14013722"/>
    <w:rsid w:val="195630ED"/>
    <w:rsid w:val="24B24985"/>
    <w:rsid w:val="2F6C3C0D"/>
    <w:rsid w:val="2FF70AF9"/>
    <w:rsid w:val="30123A2C"/>
    <w:rsid w:val="40DB03E6"/>
    <w:rsid w:val="475F2A4A"/>
    <w:rsid w:val="47A90849"/>
    <w:rsid w:val="47EA409B"/>
    <w:rsid w:val="4CE26855"/>
    <w:rsid w:val="4DEA368F"/>
    <w:rsid w:val="5422390A"/>
    <w:rsid w:val="57C34C0A"/>
    <w:rsid w:val="5B365574"/>
    <w:rsid w:val="617106AE"/>
    <w:rsid w:val="67424C37"/>
    <w:rsid w:val="69A03D06"/>
    <w:rsid w:val="73C5541B"/>
    <w:rsid w:val="7E151A86"/>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660</Words>
  <Characters>3763</Characters>
  <Application>Microsoft Office Word</Application>
  <DocSecurity>0</DocSecurity>
  <Lines>31</Lines>
  <Paragraphs>8</Paragraphs>
  <ScaleCrop>false</ScaleCrop>
  <Company>Microsoft</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2017-02-22T03:05:00Z</dcterms:created>
  <dcterms:modified xsi:type="dcterms:W3CDTF">2017-03-27T02:43:00Z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