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6D1" w:rsidRDefault="007746D1" w:rsidP="007746D1">
      <w:pPr>
        <w:tabs>
          <w:tab w:val="right" w:pos="8674"/>
        </w:tabs>
        <w:spacing w:line="576" w:lineRule="exact"/>
        <w:jc w:val="center"/>
        <w:rPr>
          <w:sz w:val="44"/>
          <w:szCs w:val="44"/>
        </w:rPr>
      </w:pPr>
    </w:p>
    <w:p w:rsidR="007746D1" w:rsidRDefault="007746D1" w:rsidP="007746D1">
      <w:pPr>
        <w:tabs>
          <w:tab w:val="right" w:pos="8674"/>
        </w:tabs>
        <w:spacing w:line="576" w:lineRule="exact"/>
        <w:jc w:val="center"/>
        <w:rPr>
          <w:sz w:val="44"/>
          <w:szCs w:val="44"/>
        </w:rPr>
      </w:pPr>
    </w:p>
    <w:p w:rsidR="00137C93" w:rsidRPr="007746D1" w:rsidRDefault="00137C93" w:rsidP="007746D1">
      <w:pPr>
        <w:tabs>
          <w:tab w:val="right" w:pos="8674"/>
        </w:tabs>
        <w:spacing w:line="576" w:lineRule="exact"/>
        <w:jc w:val="center"/>
        <w:rPr>
          <w:sz w:val="44"/>
          <w:szCs w:val="44"/>
        </w:rPr>
      </w:pPr>
      <w:r w:rsidRPr="007746D1">
        <w:rPr>
          <w:sz w:val="44"/>
          <w:szCs w:val="44"/>
        </w:rPr>
        <w:t>四川省人民代表大会常务委员会</w:t>
      </w:r>
    </w:p>
    <w:p w:rsidR="00137C93" w:rsidRPr="007746D1" w:rsidRDefault="00137C93" w:rsidP="007746D1">
      <w:pPr>
        <w:tabs>
          <w:tab w:val="right" w:pos="8674"/>
        </w:tabs>
        <w:spacing w:line="576" w:lineRule="exact"/>
        <w:jc w:val="center"/>
        <w:rPr>
          <w:sz w:val="44"/>
          <w:szCs w:val="44"/>
        </w:rPr>
      </w:pPr>
      <w:r w:rsidRPr="007746D1">
        <w:rPr>
          <w:sz w:val="44"/>
          <w:szCs w:val="44"/>
        </w:rPr>
        <w:t>关于修改</w:t>
      </w:r>
      <w:r w:rsidRPr="007746D1">
        <w:rPr>
          <w:rFonts w:hint="eastAsia"/>
          <w:sz w:val="44"/>
          <w:szCs w:val="44"/>
        </w:rPr>
        <w:t>《四川省〈中华人民共和国道路交通安全法〉实施办法》</w:t>
      </w:r>
      <w:r w:rsidRPr="007746D1">
        <w:rPr>
          <w:sz w:val="44"/>
          <w:szCs w:val="44"/>
        </w:rPr>
        <w:t>的决定</w:t>
      </w:r>
    </w:p>
    <w:p w:rsidR="00C51F39" w:rsidRDefault="00137C93" w:rsidP="007746D1">
      <w:pPr>
        <w:adjustRightInd w:val="0"/>
        <w:snapToGrid w:val="0"/>
        <w:spacing w:line="576" w:lineRule="exact"/>
        <w:ind w:leftChars="300" w:left="630" w:rightChars="300" w:right="630"/>
        <w:jc w:val="center"/>
        <w:rPr>
          <w:rFonts w:ascii="楷体_GB2312" w:eastAsia="楷体_GB2312" w:hint="eastAsia"/>
          <w:sz w:val="32"/>
          <w:szCs w:val="32"/>
        </w:rPr>
      </w:pPr>
      <w:r w:rsidRPr="007746D1">
        <w:rPr>
          <w:rFonts w:ascii="楷体_GB2312" w:eastAsia="楷体_GB2312"/>
          <w:sz w:val="32"/>
          <w:szCs w:val="32"/>
        </w:rPr>
        <w:t>（2021年11月</w:t>
      </w:r>
      <w:r w:rsidR="00C53D9A" w:rsidRPr="007746D1">
        <w:rPr>
          <w:rFonts w:ascii="楷体_GB2312" w:eastAsia="楷体_GB2312" w:hint="eastAsia"/>
          <w:sz w:val="32"/>
          <w:szCs w:val="32"/>
        </w:rPr>
        <w:t>25</w:t>
      </w:r>
      <w:r w:rsidRPr="007746D1">
        <w:rPr>
          <w:rFonts w:ascii="楷体_GB2312" w:eastAsia="楷体_GB2312"/>
          <w:sz w:val="32"/>
          <w:szCs w:val="32"/>
        </w:rPr>
        <w:t>日四川省第十三届人民代表大会</w:t>
      </w:r>
    </w:p>
    <w:p w:rsidR="00137C93" w:rsidRPr="007746D1" w:rsidRDefault="00137C93" w:rsidP="007746D1">
      <w:pPr>
        <w:adjustRightInd w:val="0"/>
        <w:snapToGrid w:val="0"/>
        <w:spacing w:line="576" w:lineRule="exact"/>
        <w:ind w:leftChars="300" w:left="630" w:rightChars="300" w:right="630"/>
        <w:jc w:val="center"/>
        <w:rPr>
          <w:rFonts w:ascii="楷体_GB2312" w:eastAsia="楷体_GB2312"/>
          <w:sz w:val="32"/>
          <w:szCs w:val="32"/>
        </w:rPr>
      </w:pPr>
      <w:bookmarkStart w:id="0" w:name="_GoBack"/>
      <w:bookmarkEnd w:id="0"/>
      <w:r w:rsidRPr="007746D1">
        <w:rPr>
          <w:rFonts w:ascii="楷体_GB2312" w:eastAsia="楷体_GB2312"/>
          <w:sz w:val="32"/>
          <w:szCs w:val="32"/>
        </w:rPr>
        <w:t>常务委员会第三十一次会议通过）</w:t>
      </w:r>
    </w:p>
    <w:p w:rsidR="00137C93" w:rsidRPr="00C127DA" w:rsidRDefault="00137C93" w:rsidP="007746D1">
      <w:pPr>
        <w:pStyle w:val="a7"/>
        <w:adjustRightInd w:val="0"/>
        <w:snapToGrid w:val="0"/>
        <w:spacing w:after="0" w:line="576" w:lineRule="exact"/>
        <w:rPr>
          <w:rFonts w:ascii="Times New Roman" w:eastAsia="方正仿宋简体" w:hAnsi="Times New Roman"/>
          <w:b/>
        </w:rPr>
      </w:pPr>
    </w:p>
    <w:p w:rsidR="00137C93" w:rsidRPr="007746D1" w:rsidRDefault="00137C93" w:rsidP="007746D1">
      <w:pPr>
        <w:adjustRightInd w:val="0"/>
        <w:snapToGrid w:val="0"/>
        <w:spacing w:line="576" w:lineRule="exact"/>
        <w:ind w:firstLineChars="200" w:firstLine="640"/>
        <w:rPr>
          <w:rFonts w:ascii="仿宋_GB2312" w:eastAsia="仿宋_GB2312" w:hAnsi="Times New Roman"/>
          <w:sz w:val="32"/>
          <w:szCs w:val="32"/>
        </w:rPr>
      </w:pPr>
      <w:r w:rsidRPr="007746D1">
        <w:rPr>
          <w:rFonts w:ascii="仿宋_GB2312" w:eastAsia="仿宋_GB2312" w:hAnsi="Times New Roman" w:hint="eastAsia"/>
          <w:sz w:val="32"/>
          <w:szCs w:val="32"/>
        </w:rPr>
        <w:t>四川省第十三届人民代表大会常务委员会第三十一次会议决定对《四川省〈中华人民共和国道路交通安全法〉实施办法》作如下修改：</w:t>
      </w:r>
    </w:p>
    <w:p w:rsidR="00137C93" w:rsidRPr="007746D1" w:rsidRDefault="00137C93" w:rsidP="007746D1">
      <w:pPr>
        <w:adjustRightInd w:val="0"/>
        <w:snapToGrid w:val="0"/>
        <w:spacing w:line="576" w:lineRule="exact"/>
        <w:ind w:firstLineChars="200" w:firstLine="640"/>
        <w:rPr>
          <w:rFonts w:ascii="仿宋_GB2312" w:eastAsia="仿宋_GB2312" w:hAnsi="Times New Roman"/>
          <w:sz w:val="32"/>
          <w:szCs w:val="32"/>
        </w:rPr>
      </w:pPr>
      <w:r w:rsidRPr="007746D1">
        <w:rPr>
          <w:rFonts w:ascii="黑体" w:eastAsia="黑体" w:hAnsi="黑体" w:hint="eastAsia"/>
          <w:sz w:val="32"/>
          <w:szCs w:val="32"/>
        </w:rPr>
        <w:t>一、</w:t>
      </w:r>
      <w:r w:rsidRPr="007746D1">
        <w:rPr>
          <w:rFonts w:ascii="仿宋_GB2312" w:eastAsia="仿宋_GB2312" w:hAnsi="Times New Roman" w:hint="eastAsia"/>
          <w:sz w:val="32"/>
          <w:szCs w:val="32"/>
        </w:rPr>
        <w:t>将第五十条修改为：“发生道路交通事故后，交通事故当事人各方对抢救费的预付协商不成或者无法协商的，按照下列情形分别处理：</w:t>
      </w:r>
    </w:p>
    <w:p w:rsidR="00137C93" w:rsidRPr="007746D1" w:rsidRDefault="00137C93" w:rsidP="007746D1">
      <w:pPr>
        <w:adjustRightInd w:val="0"/>
        <w:snapToGrid w:val="0"/>
        <w:spacing w:line="576" w:lineRule="exact"/>
        <w:ind w:firstLineChars="200" w:firstLine="640"/>
        <w:rPr>
          <w:rFonts w:ascii="仿宋_GB2312" w:eastAsia="仿宋_GB2312" w:hAnsi="Times New Roman"/>
          <w:sz w:val="32"/>
          <w:szCs w:val="32"/>
        </w:rPr>
      </w:pPr>
      <w:r w:rsidRPr="007746D1">
        <w:rPr>
          <w:rFonts w:ascii="仿宋_GB2312" w:eastAsia="仿宋_GB2312" w:hAnsi="Times New Roman" w:hint="eastAsia"/>
          <w:sz w:val="32"/>
          <w:szCs w:val="32"/>
        </w:rPr>
        <w:t>“（一）机动车参加机动车交通事故责任强制保险的，由公安机关交通管理部门通知保险人在责任限额范围内垫付抢救费；抢救费用超过机动车交通事故责任强制保险责任限额的，由公安机关交通管理部门通知道路交通事故社会救助基金管理机构垫付；</w:t>
      </w:r>
    </w:p>
    <w:p w:rsidR="00137C93" w:rsidRPr="007746D1" w:rsidRDefault="00137C93" w:rsidP="007746D1">
      <w:pPr>
        <w:adjustRightInd w:val="0"/>
        <w:snapToGrid w:val="0"/>
        <w:spacing w:line="576" w:lineRule="exact"/>
        <w:ind w:firstLineChars="200" w:firstLine="640"/>
        <w:rPr>
          <w:rFonts w:ascii="仿宋_GB2312" w:eastAsia="仿宋_GB2312" w:hAnsi="Times New Roman"/>
          <w:sz w:val="32"/>
          <w:szCs w:val="32"/>
        </w:rPr>
      </w:pPr>
      <w:r w:rsidRPr="007746D1">
        <w:rPr>
          <w:rFonts w:ascii="仿宋_GB2312" w:eastAsia="仿宋_GB2312" w:hAnsi="Times New Roman" w:hint="eastAsia"/>
          <w:sz w:val="32"/>
          <w:szCs w:val="32"/>
        </w:rPr>
        <w:t>“（二）机动车未参加机动车交通事故责任强制保险或者机动车不明的，由公安机关交通管理部门通知道路交通事故社会救助基金管理机构垫付；</w:t>
      </w:r>
    </w:p>
    <w:p w:rsidR="00137C93" w:rsidRPr="007746D1" w:rsidRDefault="00137C93" w:rsidP="007746D1">
      <w:pPr>
        <w:adjustRightInd w:val="0"/>
        <w:snapToGrid w:val="0"/>
        <w:spacing w:line="576" w:lineRule="exact"/>
        <w:ind w:firstLineChars="200" w:firstLine="640"/>
        <w:rPr>
          <w:rFonts w:ascii="仿宋_GB2312" w:eastAsia="仿宋_GB2312" w:hAnsi="Times New Roman"/>
          <w:sz w:val="32"/>
          <w:szCs w:val="32"/>
        </w:rPr>
      </w:pPr>
      <w:r w:rsidRPr="007746D1">
        <w:rPr>
          <w:rFonts w:ascii="仿宋_GB2312" w:eastAsia="仿宋_GB2312" w:hAnsi="Times New Roman" w:hint="eastAsia"/>
          <w:sz w:val="32"/>
          <w:szCs w:val="32"/>
        </w:rPr>
        <w:lastRenderedPageBreak/>
        <w:t>“（三）鼓励承保商业机动车第三者责任保险的保险人在责任限额内预付抢救费；</w:t>
      </w:r>
    </w:p>
    <w:p w:rsidR="00137C93" w:rsidRPr="007746D1" w:rsidRDefault="00137C93" w:rsidP="007746D1">
      <w:pPr>
        <w:adjustRightInd w:val="0"/>
        <w:snapToGrid w:val="0"/>
        <w:spacing w:line="576" w:lineRule="exact"/>
        <w:ind w:firstLineChars="200" w:firstLine="640"/>
        <w:rPr>
          <w:rFonts w:ascii="仿宋_GB2312" w:eastAsia="仿宋_GB2312" w:hAnsi="Times New Roman"/>
          <w:sz w:val="32"/>
          <w:szCs w:val="32"/>
        </w:rPr>
      </w:pPr>
      <w:r w:rsidRPr="007746D1">
        <w:rPr>
          <w:rFonts w:ascii="仿宋_GB2312" w:eastAsia="仿宋_GB2312" w:hAnsi="Times New Roman" w:hint="eastAsia"/>
          <w:sz w:val="32"/>
          <w:szCs w:val="32"/>
        </w:rPr>
        <w:t>“（四）其他法律、行政法规有特别规定的，从其规定。</w:t>
      </w:r>
    </w:p>
    <w:p w:rsidR="00137C93" w:rsidRPr="007746D1" w:rsidRDefault="00137C93" w:rsidP="007746D1">
      <w:pPr>
        <w:adjustRightInd w:val="0"/>
        <w:snapToGrid w:val="0"/>
        <w:spacing w:line="576" w:lineRule="exact"/>
        <w:ind w:firstLineChars="200" w:firstLine="640"/>
        <w:rPr>
          <w:rFonts w:ascii="仿宋_GB2312" w:eastAsia="仿宋_GB2312" w:hAnsi="Times New Roman"/>
          <w:sz w:val="32"/>
          <w:szCs w:val="32"/>
        </w:rPr>
      </w:pPr>
      <w:r w:rsidRPr="007746D1">
        <w:rPr>
          <w:rFonts w:ascii="仿宋_GB2312" w:eastAsia="仿宋_GB2312" w:hAnsi="Times New Roman" w:hint="eastAsia"/>
          <w:sz w:val="32"/>
          <w:szCs w:val="32"/>
        </w:rPr>
        <w:t>“由交通事故责任强制保险垫付抢救费的，保险人应当在接到通知的24小时内划出垫付资金。</w:t>
      </w:r>
    </w:p>
    <w:p w:rsidR="00137C93" w:rsidRPr="007746D1" w:rsidRDefault="00137C93" w:rsidP="007746D1">
      <w:pPr>
        <w:adjustRightInd w:val="0"/>
        <w:snapToGrid w:val="0"/>
        <w:spacing w:line="576" w:lineRule="exact"/>
        <w:ind w:firstLineChars="200" w:firstLine="640"/>
        <w:rPr>
          <w:rFonts w:ascii="仿宋_GB2312" w:eastAsia="仿宋_GB2312" w:hAnsi="Times New Roman"/>
          <w:sz w:val="32"/>
          <w:szCs w:val="32"/>
        </w:rPr>
      </w:pPr>
      <w:r w:rsidRPr="007746D1">
        <w:rPr>
          <w:rFonts w:ascii="仿宋_GB2312" w:eastAsia="仿宋_GB2312" w:hAnsi="Times New Roman" w:hint="eastAsia"/>
          <w:sz w:val="32"/>
          <w:szCs w:val="32"/>
        </w:rPr>
        <w:t>“道路交通事故社会救助基金管理机构垫付抢救费后，有权依法追偿；无法追偿的，按照有关规定予以核销。”</w:t>
      </w:r>
    </w:p>
    <w:p w:rsidR="00137C93" w:rsidRPr="007746D1" w:rsidRDefault="00137C93" w:rsidP="007746D1">
      <w:pPr>
        <w:adjustRightInd w:val="0"/>
        <w:snapToGrid w:val="0"/>
        <w:spacing w:line="576" w:lineRule="exact"/>
        <w:ind w:firstLineChars="200" w:firstLine="640"/>
        <w:rPr>
          <w:rFonts w:ascii="仿宋_GB2312" w:eastAsia="仿宋_GB2312" w:hAnsi="Times New Roman"/>
          <w:sz w:val="32"/>
          <w:szCs w:val="32"/>
        </w:rPr>
      </w:pPr>
      <w:r w:rsidRPr="007746D1">
        <w:rPr>
          <w:rFonts w:ascii="黑体" w:eastAsia="黑体" w:hAnsi="黑体" w:hint="eastAsia"/>
          <w:sz w:val="32"/>
          <w:szCs w:val="32"/>
        </w:rPr>
        <w:t>二、</w:t>
      </w:r>
      <w:r w:rsidRPr="007746D1">
        <w:rPr>
          <w:rFonts w:ascii="仿宋_GB2312" w:eastAsia="仿宋_GB2312" w:hAnsi="Times New Roman" w:hint="eastAsia"/>
          <w:sz w:val="32"/>
          <w:szCs w:val="32"/>
        </w:rPr>
        <w:t>将第五十八条修改为：“禁止对道路交通安全违法行为当事人实行站岗执勤等变相处罚。变相处罚当事人的，对相关主管人员和直接责任人员依法给予处分”。</w:t>
      </w:r>
    </w:p>
    <w:p w:rsidR="00137C93" w:rsidRPr="007746D1" w:rsidRDefault="00137C93" w:rsidP="007746D1">
      <w:pPr>
        <w:adjustRightInd w:val="0"/>
        <w:snapToGrid w:val="0"/>
        <w:spacing w:line="576" w:lineRule="exact"/>
        <w:ind w:firstLineChars="200" w:firstLine="640"/>
        <w:rPr>
          <w:rFonts w:ascii="仿宋_GB2312" w:eastAsia="仿宋_GB2312" w:hAnsi="Times New Roman"/>
          <w:color w:val="000000"/>
          <w:sz w:val="32"/>
          <w:szCs w:val="32"/>
        </w:rPr>
      </w:pPr>
      <w:r w:rsidRPr="007746D1">
        <w:rPr>
          <w:rFonts w:ascii="仿宋_GB2312" w:eastAsia="仿宋_GB2312" w:hAnsi="Times New Roman" w:hint="eastAsia"/>
          <w:color w:val="000000"/>
          <w:sz w:val="32"/>
          <w:szCs w:val="32"/>
        </w:rPr>
        <w:t>本决定自2022年1月1日起施行。</w:t>
      </w:r>
    </w:p>
    <w:p w:rsidR="00137C93" w:rsidRPr="00511E34" w:rsidRDefault="00137C93" w:rsidP="007746D1">
      <w:pPr>
        <w:adjustRightInd w:val="0"/>
        <w:snapToGrid w:val="0"/>
        <w:spacing w:line="576" w:lineRule="exact"/>
        <w:ind w:firstLineChars="200" w:firstLine="640"/>
        <w:rPr>
          <w:rFonts w:ascii="Times New Roman" w:eastAsia="方正仿宋简体" w:hAnsi="Times New Roman"/>
          <w:b/>
          <w:sz w:val="32"/>
          <w:szCs w:val="32"/>
        </w:rPr>
      </w:pPr>
      <w:r w:rsidRPr="007746D1">
        <w:rPr>
          <w:rFonts w:ascii="仿宋_GB2312" w:eastAsia="仿宋_GB2312" w:hAnsi="Times New Roman" w:hint="eastAsia"/>
          <w:sz w:val="32"/>
          <w:szCs w:val="32"/>
        </w:rPr>
        <w:t>《四川省〈中华人民共和国道路交通安全法〉实施办法》根据本决定作相应修改，重新公布。</w:t>
      </w:r>
    </w:p>
    <w:p w:rsidR="00137C93" w:rsidRPr="00511E34" w:rsidRDefault="00137C93" w:rsidP="007746D1">
      <w:pPr>
        <w:spacing w:line="576" w:lineRule="exact"/>
        <w:ind w:firstLineChars="200" w:firstLine="723"/>
        <w:rPr>
          <w:rFonts w:ascii="Times New Roman" w:eastAsia="方正仿宋简体" w:hAnsi="Times New Roman"/>
          <w:b/>
          <w:bCs/>
          <w:sz w:val="36"/>
          <w:szCs w:val="36"/>
        </w:rPr>
      </w:pPr>
    </w:p>
    <w:p w:rsidR="00137C93" w:rsidRPr="00511E34" w:rsidRDefault="00137C93" w:rsidP="007746D1">
      <w:pPr>
        <w:pStyle w:val="a7"/>
        <w:spacing w:line="576" w:lineRule="exact"/>
        <w:rPr>
          <w:rFonts w:ascii="Times New Roman" w:hAnsi="Times New Roman"/>
          <w:b/>
        </w:rPr>
      </w:pPr>
    </w:p>
    <w:sectPr w:rsidR="00137C93" w:rsidRPr="00511E34" w:rsidSect="007746D1">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308" w:rsidRDefault="00746308" w:rsidP="005D024C">
      <w:r>
        <w:separator/>
      </w:r>
    </w:p>
  </w:endnote>
  <w:endnote w:type="continuationSeparator" w:id="0">
    <w:p w:rsidR="00746308" w:rsidRDefault="00746308" w:rsidP="005D0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C6E" w:rsidRPr="007746D1" w:rsidRDefault="00F50C6E" w:rsidP="007746D1">
    <w:pPr>
      <w:pStyle w:val="a4"/>
      <w:ind w:firstLineChars="100" w:firstLine="280"/>
      <w:rPr>
        <w:rFonts w:asciiTheme="minorEastAsia" w:hAnsiTheme="minorEastAsia" w:cs="Times New Roman"/>
        <w:sz w:val="28"/>
        <w:szCs w:val="28"/>
      </w:rPr>
    </w:pPr>
    <w:r w:rsidRPr="007746D1">
      <w:rPr>
        <w:rFonts w:asciiTheme="minorEastAsia" w:hAnsiTheme="minorEastAsia" w:cs="Times New Roman"/>
        <w:sz w:val="28"/>
        <w:szCs w:val="28"/>
      </w:rPr>
      <w:t xml:space="preserve">— </w:t>
    </w:r>
    <w:sdt>
      <w:sdtPr>
        <w:rPr>
          <w:rFonts w:asciiTheme="minorEastAsia" w:hAnsiTheme="minorEastAsia" w:cs="Times New Roman"/>
          <w:sz w:val="28"/>
          <w:szCs w:val="28"/>
        </w:rPr>
        <w:id w:val="1205593345"/>
        <w:docPartObj>
          <w:docPartGallery w:val="Page Numbers (Bottom of Page)"/>
          <w:docPartUnique/>
        </w:docPartObj>
      </w:sdtPr>
      <w:sdtEndPr/>
      <w:sdtContent>
        <w:r w:rsidR="00CD6459" w:rsidRPr="007746D1">
          <w:rPr>
            <w:rFonts w:asciiTheme="minorEastAsia" w:hAnsiTheme="minorEastAsia" w:cs="Times New Roman"/>
            <w:sz w:val="28"/>
            <w:szCs w:val="28"/>
          </w:rPr>
          <w:fldChar w:fldCharType="begin"/>
        </w:r>
        <w:r w:rsidRPr="007746D1">
          <w:rPr>
            <w:rFonts w:asciiTheme="minorEastAsia" w:hAnsiTheme="minorEastAsia" w:cs="Times New Roman"/>
            <w:sz w:val="28"/>
            <w:szCs w:val="28"/>
          </w:rPr>
          <w:instrText>PAGE   \* MERGEFORMAT</w:instrText>
        </w:r>
        <w:r w:rsidR="00CD6459" w:rsidRPr="007746D1">
          <w:rPr>
            <w:rFonts w:asciiTheme="minorEastAsia" w:hAnsiTheme="minorEastAsia" w:cs="Times New Roman"/>
            <w:sz w:val="28"/>
            <w:szCs w:val="28"/>
          </w:rPr>
          <w:fldChar w:fldCharType="separate"/>
        </w:r>
        <w:r w:rsidR="00C51F39" w:rsidRPr="00C51F39">
          <w:rPr>
            <w:rFonts w:asciiTheme="minorEastAsia" w:hAnsiTheme="minorEastAsia" w:cs="Times New Roman"/>
            <w:noProof/>
            <w:sz w:val="28"/>
            <w:szCs w:val="28"/>
            <w:lang w:val="zh-CN"/>
          </w:rPr>
          <w:t>2</w:t>
        </w:r>
        <w:r w:rsidR="00CD6459" w:rsidRPr="007746D1">
          <w:rPr>
            <w:rFonts w:asciiTheme="minorEastAsia" w:hAnsiTheme="minorEastAsia" w:cs="Times New Roman"/>
            <w:sz w:val="28"/>
            <w:szCs w:val="28"/>
          </w:rPr>
          <w:fldChar w:fldCharType="end"/>
        </w:r>
        <w:r w:rsidRPr="007746D1">
          <w:rPr>
            <w:rFonts w:asciiTheme="minorEastAsia" w:hAnsiTheme="minorEastAsia" w:cs="Times New Roman"/>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1642417003"/>
      <w:docPartObj>
        <w:docPartGallery w:val="Page Numbers (Bottom of Page)"/>
        <w:docPartUnique/>
      </w:docPartObj>
    </w:sdtPr>
    <w:sdtEndPr>
      <w:rPr>
        <w:rFonts w:asciiTheme="minorEastAsia" w:hAnsiTheme="minorEastAsia"/>
      </w:rPr>
    </w:sdtEndPr>
    <w:sdtContent>
      <w:p w:rsidR="00F50C6E" w:rsidRPr="007746D1" w:rsidRDefault="00F50C6E" w:rsidP="007746D1">
        <w:pPr>
          <w:pStyle w:val="a4"/>
          <w:wordWrap w:val="0"/>
          <w:jc w:val="right"/>
          <w:rPr>
            <w:rFonts w:asciiTheme="minorEastAsia" w:hAnsiTheme="minorEastAsia" w:cs="Times New Roman"/>
            <w:sz w:val="28"/>
            <w:szCs w:val="28"/>
          </w:rPr>
        </w:pPr>
        <w:r w:rsidRPr="007746D1">
          <w:rPr>
            <w:rFonts w:asciiTheme="minorEastAsia" w:hAnsiTheme="minorEastAsia" w:cs="Times New Roman"/>
            <w:sz w:val="28"/>
            <w:szCs w:val="28"/>
          </w:rPr>
          <w:t xml:space="preserve">— </w:t>
        </w:r>
        <w:r w:rsidR="00CD6459" w:rsidRPr="007746D1">
          <w:rPr>
            <w:rFonts w:asciiTheme="minorEastAsia" w:hAnsiTheme="minorEastAsia" w:cs="Times New Roman"/>
            <w:sz w:val="28"/>
            <w:szCs w:val="28"/>
          </w:rPr>
          <w:fldChar w:fldCharType="begin"/>
        </w:r>
        <w:r w:rsidRPr="007746D1">
          <w:rPr>
            <w:rFonts w:asciiTheme="minorEastAsia" w:hAnsiTheme="minorEastAsia" w:cs="Times New Roman"/>
            <w:sz w:val="28"/>
            <w:szCs w:val="28"/>
          </w:rPr>
          <w:instrText>PAGE   \* MERGEFORMAT</w:instrText>
        </w:r>
        <w:r w:rsidR="00CD6459" w:rsidRPr="007746D1">
          <w:rPr>
            <w:rFonts w:asciiTheme="minorEastAsia" w:hAnsiTheme="minorEastAsia" w:cs="Times New Roman"/>
            <w:sz w:val="28"/>
            <w:szCs w:val="28"/>
          </w:rPr>
          <w:fldChar w:fldCharType="separate"/>
        </w:r>
        <w:r w:rsidR="00C51F39" w:rsidRPr="00C51F39">
          <w:rPr>
            <w:rFonts w:asciiTheme="minorEastAsia" w:hAnsiTheme="minorEastAsia" w:cs="Times New Roman"/>
            <w:noProof/>
            <w:sz w:val="28"/>
            <w:szCs w:val="28"/>
            <w:lang w:val="zh-CN"/>
          </w:rPr>
          <w:t>1</w:t>
        </w:r>
        <w:r w:rsidR="00CD6459" w:rsidRPr="007746D1">
          <w:rPr>
            <w:rFonts w:asciiTheme="minorEastAsia" w:hAnsiTheme="minorEastAsia" w:cs="Times New Roman"/>
            <w:sz w:val="28"/>
            <w:szCs w:val="28"/>
          </w:rPr>
          <w:fldChar w:fldCharType="end"/>
        </w:r>
        <w:r w:rsidRPr="007746D1">
          <w:rPr>
            <w:rFonts w:asciiTheme="minorEastAsia" w:hAnsiTheme="minorEastAsia" w:cs="Times New Roman"/>
            <w:sz w:val="28"/>
            <w:szCs w:val="28"/>
          </w:rPr>
          <w:t xml:space="preserve"> —</w:t>
        </w:r>
        <w:r w:rsidR="007746D1">
          <w:rPr>
            <w:rFonts w:asciiTheme="minorEastAsia" w:hAnsiTheme="minorEastAsia" w:cs="Times New Roman" w:hint="eastAsia"/>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308" w:rsidRDefault="00746308" w:rsidP="005D024C">
      <w:r>
        <w:separator/>
      </w:r>
    </w:p>
  </w:footnote>
  <w:footnote w:type="continuationSeparator" w:id="0">
    <w:p w:rsidR="00746308" w:rsidRDefault="00746308" w:rsidP="005D02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6AF"/>
    <w:rsid w:val="00021D24"/>
    <w:rsid w:val="00076945"/>
    <w:rsid w:val="000A6A93"/>
    <w:rsid w:val="000D13A1"/>
    <w:rsid w:val="000D1531"/>
    <w:rsid w:val="000D6CBF"/>
    <w:rsid w:val="000E225B"/>
    <w:rsid w:val="00122E4E"/>
    <w:rsid w:val="00127710"/>
    <w:rsid w:val="00137C93"/>
    <w:rsid w:val="001609C3"/>
    <w:rsid w:val="00181FEC"/>
    <w:rsid w:val="001A631E"/>
    <w:rsid w:val="001B16E9"/>
    <w:rsid w:val="001C05A3"/>
    <w:rsid w:val="001D312F"/>
    <w:rsid w:val="001F0B6F"/>
    <w:rsid w:val="001F5996"/>
    <w:rsid w:val="00201AB9"/>
    <w:rsid w:val="00243FE2"/>
    <w:rsid w:val="00260334"/>
    <w:rsid w:val="002A19CA"/>
    <w:rsid w:val="002C0549"/>
    <w:rsid w:val="002C603E"/>
    <w:rsid w:val="002F14B5"/>
    <w:rsid w:val="002F5654"/>
    <w:rsid w:val="00331E6A"/>
    <w:rsid w:val="00340E71"/>
    <w:rsid w:val="00343BB3"/>
    <w:rsid w:val="00353646"/>
    <w:rsid w:val="0038357F"/>
    <w:rsid w:val="003B2E70"/>
    <w:rsid w:val="003D291F"/>
    <w:rsid w:val="003D7160"/>
    <w:rsid w:val="00401530"/>
    <w:rsid w:val="00472874"/>
    <w:rsid w:val="004C59BF"/>
    <w:rsid w:val="00512347"/>
    <w:rsid w:val="00543658"/>
    <w:rsid w:val="00563C4A"/>
    <w:rsid w:val="00576105"/>
    <w:rsid w:val="005A0DE4"/>
    <w:rsid w:val="005C2DD7"/>
    <w:rsid w:val="005C6513"/>
    <w:rsid w:val="005D024C"/>
    <w:rsid w:val="005D424E"/>
    <w:rsid w:val="006056E2"/>
    <w:rsid w:val="00637D88"/>
    <w:rsid w:val="00697E40"/>
    <w:rsid w:val="006B1281"/>
    <w:rsid w:val="006D0DB3"/>
    <w:rsid w:val="006F20F6"/>
    <w:rsid w:val="006F2682"/>
    <w:rsid w:val="006F2AA1"/>
    <w:rsid w:val="006F786D"/>
    <w:rsid w:val="00717427"/>
    <w:rsid w:val="00731D33"/>
    <w:rsid w:val="00746308"/>
    <w:rsid w:val="00774346"/>
    <w:rsid w:val="007746D1"/>
    <w:rsid w:val="007A5EE7"/>
    <w:rsid w:val="007D4146"/>
    <w:rsid w:val="007D5730"/>
    <w:rsid w:val="007F21DE"/>
    <w:rsid w:val="00802257"/>
    <w:rsid w:val="008066EC"/>
    <w:rsid w:val="00827B1B"/>
    <w:rsid w:val="00834C82"/>
    <w:rsid w:val="008567AC"/>
    <w:rsid w:val="00857A1A"/>
    <w:rsid w:val="0086443F"/>
    <w:rsid w:val="00880BDE"/>
    <w:rsid w:val="00880E83"/>
    <w:rsid w:val="00891EA4"/>
    <w:rsid w:val="008A0F83"/>
    <w:rsid w:val="008E09E7"/>
    <w:rsid w:val="008F7D5B"/>
    <w:rsid w:val="00910DE1"/>
    <w:rsid w:val="009376A5"/>
    <w:rsid w:val="00941606"/>
    <w:rsid w:val="00950607"/>
    <w:rsid w:val="00974574"/>
    <w:rsid w:val="00977079"/>
    <w:rsid w:val="00977D75"/>
    <w:rsid w:val="009A155D"/>
    <w:rsid w:val="009C2A3D"/>
    <w:rsid w:val="009D1FCB"/>
    <w:rsid w:val="009E6265"/>
    <w:rsid w:val="009F0F14"/>
    <w:rsid w:val="00A1536B"/>
    <w:rsid w:val="00A50B90"/>
    <w:rsid w:val="00A85D7D"/>
    <w:rsid w:val="00A9758F"/>
    <w:rsid w:val="00AD76B0"/>
    <w:rsid w:val="00AE2F96"/>
    <w:rsid w:val="00AF49CD"/>
    <w:rsid w:val="00B159F0"/>
    <w:rsid w:val="00B2551D"/>
    <w:rsid w:val="00B34285"/>
    <w:rsid w:val="00B42270"/>
    <w:rsid w:val="00B6661B"/>
    <w:rsid w:val="00B812C1"/>
    <w:rsid w:val="00B90598"/>
    <w:rsid w:val="00BA66AF"/>
    <w:rsid w:val="00BD5414"/>
    <w:rsid w:val="00BE4F48"/>
    <w:rsid w:val="00BF0B58"/>
    <w:rsid w:val="00C03A31"/>
    <w:rsid w:val="00C072CF"/>
    <w:rsid w:val="00C42C0D"/>
    <w:rsid w:val="00C45CE6"/>
    <w:rsid w:val="00C51F39"/>
    <w:rsid w:val="00C53D9A"/>
    <w:rsid w:val="00C65935"/>
    <w:rsid w:val="00CA6B1A"/>
    <w:rsid w:val="00CB1131"/>
    <w:rsid w:val="00CC6655"/>
    <w:rsid w:val="00CD1D0C"/>
    <w:rsid w:val="00CD545B"/>
    <w:rsid w:val="00CD6459"/>
    <w:rsid w:val="00CD6CBE"/>
    <w:rsid w:val="00D042CF"/>
    <w:rsid w:val="00D20B8D"/>
    <w:rsid w:val="00D80677"/>
    <w:rsid w:val="00D80C99"/>
    <w:rsid w:val="00D8262C"/>
    <w:rsid w:val="00D94959"/>
    <w:rsid w:val="00D94A56"/>
    <w:rsid w:val="00D96264"/>
    <w:rsid w:val="00DC17FE"/>
    <w:rsid w:val="00DD45F7"/>
    <w:rsid w:val="00E050BD"/>
    <w:rsid w:val="00E07C88"/>
    <w:rsid w:val="00E204F1"/>
    <w:rsid w:val="00E22D09"/>
    <w:rsid w:val="00E31EB4"/>
    <w:rsid w:val="00E335F2"/>
    <w:rsid w:val="00EA1075"/>
    <w:rsid w:val="00EB239E"/>
    <w:rsid w:val="00EE4820"/>
    <w:rsid w:val="00F077F4"/>
    <w:rsid w:val="00F078EA"/>
    <w:rsid w:val="00F20821"/>
    <w:rsid w:val="00F50C6E"/>
    <w:rsid w:val="00FA65B1"/>
    <w:rsid w:val="00FB0EAB"/>
    <w:rsid w:val="00FB6EE6"/>
    <w:rsid w:val="00FB7C73"/>
    <w:rsid w:val="00FD7CF3"/>
    <w:rsid w:val="00FE788A"/>
    <w:rsid w:val="00FF5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02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024C"/>
    <w:rPr>
      <w:sz w:val="18"/>
      <w:szCs w:val="18"/>
    </w:rPr>
  </w:style>
  <w:style w:type="paragraph" w:styleId="a4">
    <w:name w:val="footer"/>
    <w:basedOn w:val="a"/>
    <w:link w:val="Char0"/>
    <w:uiPriority w:val="99"/>
    <w:unhideWhenUsed/>
    <w:rsid w:val="005D024C"/>
    <w:pPr>
      <w:tabs>
        <w:tab w:val="center" w:pos="4153"/>
        <w:tab w:val="right" w:pos="8306"/>
      </w:tabs>
      <w:snapToGrid w:val="0"/>
      <w:jc w:val="left"/>
    </w:pPr>
    <w:rPr>
      <w:sz w:val="18"/>
      <w:szCs w:val="18"/>
    </w:rPr>
  </w:style>
  <w:style w:type="character" w:customStyle="1" w:styleId="Char0">
    <w:name w:val="页脚 Char"/>
    <w:basedOn w:val="a0"/>
    <w:link w:val="a4"/>
    <w:uiPriority w:val="99"/>
    <w:rsid w:val="005D024C"/>
    <w:rPr>
      <w:sz w:val="18"/>
      <w:szCs w:val="18"/>
    </w:rPr>
  </w:style>
  <w:style w:type="paragraph" w:styleId="a5">
    <w:name w:val="Balloon Text"/>
    <w:basedOn w:val="a"/>
    <w:link w:val="Char1"/>
    <w:uiPriority w:val="99"/>
    <w:semiHidden/>
    <w:unhideWhenUsed/>
    <w:rsid w:val="00A9758F"/>
    <w:rPr>
      <w:sz w:val="18"/>
      <w:szCs w:val="18"/>
    </w:rPr>
  </w:style>
  <w:style w:type="character" w:customStyle="1" w:styleId="Char1">
    <w:name w:val="批注框文本 Char"/>
    <w:basedOn w:val="a0"/>
    <w:link w:val="a5"/>
    <w:uiPriority w:val="99"/>
    <w:semiHidden/>
    <w:rsid w:val="00A9758F"/>
    <w:rPr>
      <w:sz w:val="18"/>
      <w:szCs w:val="18"/>
    </w:rPr>
  </w:style>
  <w:style w:type="paragraph" w:styleId="a6">
    <w:name w:val="Date"/>
    <w:basedOn w:val="a"/>
    <w:next w:val="a"/>
    <w:link w:val="Char2"/>
    <w:uiPriority w:val="99"/>
    <w:semiHidden/>
    <w:unhideWhenUsed/>
    <w:rsid w:val="00941606"/>
    <w:pPr>
      <w:ind w:leftChars="2500" w:left="100"/>
    </w:pPr>
  </w:style>
  <w:style w:type="character" w:customStyle="1" w:styleId="Char2">
    <w:name w:val="日期 Char"/>
    <w:basedOn w:val="a0"/>
    <w:link w:val="a6"/>
    <w:uiPriority w:val="99"/>
    <w:semiHidden/>
    <w:rsid w:val="00941606"/>
  </w:style>
  <w:style w:type="paragraph" w:styleId="a7">
    <w:name w:val="Body Text"/>
    <w:basedOn w:val="a"/>
    <w:link w:val="Char3"/>
    <w:uiPriority w:val="99"/>
    <w:semiHidden/>
    <w:unhideWhenUsed/>
    <w:rsid w:val="00137C93"/>
    <w:pPr>
      <w:suppressAutoHyphens/>
      <w:spacing w:after="120"/>
    </w:pPr>
    <w:rPr>
      <w:rFonts w:ascii="Calibri" w:eastAsia="宋体" w:hAnsi="Calibri" w:cs="Times New Roman"/>
      <w:szCs w:val="24"/>
    </w:rPr>
  </w:style>
  <w:style w:type="character" w:customStyle="1" w:styleId="Char3">
    <w:name w:val="正文文本 Char"/>
    <w:basedOn w:val="a0"/>
    <w:link w:val="a7"/>
    <w:uiPriority w:val="99"/>
    <w:semiHidden/>
    <w:rsid w:val="00137C93"/>
    <w:rPr>
      <w:rFonts w:ascii="Calibri" w:eastAsia="宋体" w:hAnsi="Calibri"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02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024C"/>
    <w:rPr>
      <w:sz w:val="18"/>
      <w:szCs w:val="18"/>
    </w:rPr>
  </w:style>
  <w:style w:type="paragraph" w:styleId="a4">
    <w:name w:val="footer"/>
    <w:basedOn w:val="a"/>
    <w:link w:val="Char0"/>
    <w:uiPriority w:val="99"/>
    <w:unhideWhenUsed/>
    <w:rsid w:val="005D024C"/>
    <w:pPr>
      <w:tabs>
        <w:tab w:val="center" w:pos="4153"/>
        <w:tab w:val="right" w:pos="8306"/>
      </w:tabs>
      <w:snapToGrid w:val="0"/>
      <w:jc w:val="left"/>
    </w:pPr>
    <w:rPr>
      <w:sz w:val="18"/>
      <w:szCs w:val="18"/>
    </w:rPr>
  </w:style>
  <w:style w:type="character" w:customStyle="1" w:styleId="Char0">
    <w:name w:val="页脚 Char"/>
    <w:basedOn w:val="a0"/>
    <w:link w:val="a4"/>
    <w:uiPriority w:val="99"/>
    <w:rsid w:val="005D024C"/>
    <w:rPr>
      <w:sz w:val="18"/>
      <w:szCs w:val="18"/>
    </w:rPr>
  </w:style>
  <w:style w:type="paragraph" w:styleId="a5">
    <w:name w:val="Balloon Text"/>
    <w:basedOn w:val="a"/>
    <w:link w:val="Char1"/>
    <w:uiPriority w:val="99"/>
    <w:semiHidden/>
    <w:unhideWhenUsed/>
    <w:rsid w:val="00A9758F"/>
    <w:rPr>
      <w:sz w:val="18"/>
      <w:szCs w:val="18"/>
    </w:rPr>
  </w:style>
  <w:style w:type="character" w:customStyle="1" w:styleId="Char1">
    <w:name w:val="批注框文本 Char"/>
    <w:basedOn w:val="a0"/>
    <w:link w:val="a5"/>
    <w:uiPriority w:val="99"/>
    <w:semiHidden/>
    <w:rsid w:val="00A9758F"/>
    <w:rPr>
      <w:sz w:val="18"/>
      <w:szCs w:val="18"/>
    </w:rPr>
  </w:style>
  <w:style w:type="paragraph" w:styleId="a6">
    <w:name w:val="Date"/>
    <w:basedOn w:val="a"/>
    <w:next w:val="a"/>
    <w:link w:val="Char2"/>
    <w:uiPriority w:val="99"/>
    <w:semiHidden/>
    <w:unhideWhenUsed/>
    <w:rsid w:val="00941606"/>
    <w:pPr>
      <w:ind w:leftChars="2500" w:left="100"/>
    </w:pPr>
  </w:style>
  <w:style w:type="character" w:customStyle="1" w:styleId="Char2">
    <w:name w:val="日期 Char"/>
    <w:basedOn w:val="a0"/>
    <w:link w:val="a6"/>
    <w:uiPriority w:val="99"/>
    <w:semiHidden/>
    <w:rsid w:val="00941606"/>
  </w:style>
  <w:style w:type="paragraph" w:styleId="a7">
    <w:name w:val="Body Text"/>
    <w:basedOn w:val="a"/>
    <w:link w:val="Char3"/>
    <w:uiPriority w:val="99"/>
    <w:semiHidden/>
    <w:unhideWhenUsed/>
    <w:rsid w:val="00137C93"/>
    <w:pPr>
      <w:suppressAutoHyphens/>
      <w:spacing w:after="120"/>
    </w:pPr>
    <w:rPr>
      <w:rFonts w:ascii="Calibri" w:eastAsia="宋体" w:hAnsi="Calibri" w:cs="Times New Roman"/>
      <w:szCs w:val="24"/>
    </w:rPr>
  </w:style>
  <w:style w:type="character" w:customStyle="1" w:styleId="Char3">
    <w:name w:val="正文文本 Char"/>
    <w:basedOn w:val="a0"/>
    <w:link w:val="a7"/>
    <w:uiPriority w:val="99"/>
    <w:semiHidden/>
    <w:rsid w:val="00137C93"/>
    <w:rPr>
      <w:rFonts w:ascii="Calibri" w:eastAsia="宋体"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806997">
      <w:bodyDiv w:val="1"/>
      <w:marLeft w:val="0"/>
      <w:marRight w:val="0"/>
      <w:marTop w:val="0"/>
      <w:marBottom w:val="0"/>
      <w:divBdr>
        <w:top w:val="none" w:sz="0" w:space="0" w:color="auto"/>
        <w:left w:val="none" w:sz="0" w:space="0" w:color="auto"/>
        <w:bottom w:val="none" w:sz="0" w:space="0" w:color="auto"/>
        <w:right w:val="none" w:sz="0" w:space="0" w:color="auto"/>
      </w:divBdr>
    </w:div>
    <w:div w:id="16130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F3A27-8FED-473F-8967-B40D5F56F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101</Words>
  <Characters>582</Characters>
  <Application>Microsoft Office Word</Application>
  <DocSecurity>0</DocSecurity>
  <Lines>4</Lines>
  <Paragraphs>1</Paragraphs>
  <ScaleCrop>false</ScaleCrop>
  <Company>Microsoft</Company>
  <LinksUpToDate>false</LinksUpToDate>
  <CharactersWithSpaces>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lenovo</cp:lastModifiedBy>
  <cp:revision>16</cp:revision>
  <cp:lastPrinted>2021-11-29T01:17:00Z</cp:lastPrinted>
  <dcterms:created xsi:type="dcterms:W3CDTF">2021-11-24T05:55:00Z</dcterms:created>
  <dcterms:modified xsi:type="dcterms:W3CDTF">2021-12-22T01:09:00Z</dcterms:modified>
</cp:coreProperties>
</file>