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449" w:rsidRDefault="00CF6449" w:rsidP="00FA242C">
      <w:pPr>
        <w:spacing w:line="580" w:lineRule="exact"/>
        <w:ind w:firstLineChars="200" w:firstLine="626"/>
        <w:rPr>
          <w:rFonts w:ascii="宋体" w:eastAsia="宋体" w:hAnsi="宋体" w:cs="宋体"/>
          <w:sz w:val="32"/>
          <w:szCs w:val="32"/>
        </w:rPr>
      </w:pPr>
    </w:p>
    <w:p w:rsidR="00CF6449" w:rsidRDefault="00CF6449" w:rsidP="00FA242C">
      <w:pPr>
        <w:spacing w:line="580" w:lineRule="exact"/>
        <w:ind w:firstLineChars="200" w:firstLine="626"/>
        <w:rPr>
          <w:rFonts w:ascii="宋体" w:eastAsia="宋体" w:hAnsi="宋体" w:cs="宋体"/>
          <w:sz w:val="32"/>
          <w:szCs w:val="32"/>
        </w:rPr>
      </w:pPr>
    </w:p>
    <w:p w:rsidR="00CF6449" w:rsidRDefault="00FA242C" w:rsidP="00FA242C">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四川省保护和奖励见义勇为条例</w:t>
      </w:r>
    </w:p>
    <w:p w:rsidR="00CF6449" w:rsidRDefault="00CF6449" w:rsidP="00FA242C">
      <w:pPr>
        <w:spacing w:line="580" w:lineRule="exact"/>
        <w:ind w:firstLineChars="200" w:firstLine="626"/>
        <w:rPr>
          <w:rFonts w:ascii="宋体" w:eastAsia="宋体" w:hAnsi="宋体" w:cs="宋体"/>
          <w:sz w:val="32"/>
          <w:szCs w:val="32"/>
        </w:rPr>
      </w:pPr>
    </w:p>
    <w:p w:rsidR="00CF6449" w:rsidRDefault="00FA242C" w:rsidP="00FA242C">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日四川省第九届人民代表大会常务委员</w:t>
      </w:r>
    </w:p>
    <w:p w:rsidR="00CF6449" w:rsidRDefault="00FA242C" w:rsidP="00FA242C">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会第十六次会议通过</w:t>
      </w:r>
      <w:r>
        <w:rPr>
          <w:rFonts w:ascii="楷体_GB2312" w:eastAsia="楷体_GB2312" w:hAnsi="楷体_GB2312" w:cs="楷体_GB2312" w:hint="eastAsia"/>
          <w:sz w:val="32"/>
          <w:szCs w:val="32"/>
        </w:rPr>
        <w:t>）</w:t>
      </w:r>
    </w:p>
    <w:p w:rsidR="00CF6449" w:rsidRDefault="00FA242C" w:rsidP="00FA242C">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CF6449" w:rsidRDefault="00FA242C" w:rsidP="00FA242C">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F6449" w:rsidRDefault="00CF6449" w:rsidP="00FA242C">
      <w:pPr>
        <w:spacing w:line="580" w:lineRule="exact"/>
        <w:ind w:leftChars="200" w:left="406"/>
        <w:rPr>
          <w:rFonts w:ascii="仿宋_GB2312" w:eastAsia="仿宋_GB2312" w:hAnsi="仿宋_GB2312" w:cs="仿宋_GB2312"/>
          <w:sz w:val="32"/>
          <w:szCs w:val="32"/>
        </w:rPr>
      </w:pPr>
    </w:p>
    <w:p w:rsidR="00CF6449" w:rsidRDefault="00FA242C" w:rsidP="00FA242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为弘扬正气，鼓</w:t>
      </w:r>
      <w:r>
        <w:rPr>
          <w:rFonts w:ascii="仿宋_GB2312" w:eastAsia="仿宋_GB2312" w:hAnsi="仿宋_GB2312" w:cs="仿宋_GB2312" w:hint="eastAsia"/>
          <w:sz w:val="32"/>
          <w:szCs w:val="32"/>
        </w:rPr>
        <w:t>励</w:t>
      </w:r>
      <w:r>
        <w:rPr>
          <w:rFonts w:ascii="仿宋_GB2312" w:eastAsia="仿宋_GB2312" w:hAnsi="仿宋_GB2312" w:cs="仿宋_GB2312" w:hint="eastAsia"/>
          <w:sz w:val="32"/>
          <w:szCs w:val="32"/>
        </w:rPr>
        <w:t>见义勇为，加强社会治安综合治理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促进社会主义精神文明建设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根据有关法律法规规定，结合四川实际，制定本条例。</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本条例所称见义勇为，是指公民在履行特定义务以外，为保护国家、集体利益或他人人身、财产安全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不顾个人安危，同各种违法犯罪作斗争或者抢险救灾的行为。</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本条例适用于在四川省行政区域内发生的见义勇为行为。</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机关、企事业单位和基层组织应当对见义勇为进行表彰和奖励。</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对有突出表现的见义勇为个人或群体，由各级人民政府依照本条例的规定进行表彰和奖励。</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见义勇为人员的合法权益依法受保护。见义勇为负</w:t>
      </w:r>
      <w:r>
        <w:rPr>
          <w:rFonts w:ascii="仿宋_GB2312" w:eastAsia="仿宋_GB2312" w:hAnsi="仿宋_GB2312" w:cs="仿宋_GB2312" w:hint="eastAsia"/>
          <w:sz w:val="32"/>
          <w:szCs w:val="32"/>
        </w:rPr>
        <w:lastRenderedPageBreak/>
        <w:t>伤人员享有被救助的权利。</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对见义勇为人员的保护，坚持及时、有效的原则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对见义勇为人员的奖励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坚持精神鼓励与物质奖励相结合的原则。</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各级人民政府负责实施本条例，具体工作由各级社会治安综合治理委员会办事机构负责</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公安、人</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、民政、财政、劳动保障、教育</w:t>
      </w:r>
      <w:r>
        <w:rPr>
          <w:rFonts w:ascii="仿宋_GB2312" w:eastAsia="仿宋_GB2312" w:hAnsi="仿宋_GB2312" w:cs="仿宋_GB2312" w:hint="eastAsia"/>
          <w:sz w:val="32"/>
          <w:szCs w:val="32"/>
        </w:rPr>
        <w:t>、卫生、保险等部门，应在各自的职责范围内协助做好对见义勇为人员的保护和奖励</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作。</w:t>
      </w:r>
    </w:p>
    <w:p w:rsidR="00CF6449" w:rsidRDefault="00FA242C" w:rsidP="00FA242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宣传、文化、精神文明建设部门及各新闻媒体应积极宣传见义勇为先进</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迹。</w:t>
      </w:r>
    </w:p>
    <w:p w:rsidR="00CF6449" w:rsidRDefault="00CF6449" w:rsidP="00FA242C">
      <w:pPr>
        <w:spacing w:line="580" w:lineRule="exact"/>
        <w:ind w:firstLineChars="200" w:firstLine="626"/>
        <w:rPr>
          <w:rFonts w:ascii="仿宋_GB2312" w:eastAsia="仿宋_GB2312" w:hAnsi="仿宋_GB2312" w:cs="仿宋_GB2312"/>
          <w:sz w:val="32"/>
          <w:szCs w:val="32"/>
        </w:rPr>
      </w:pPr>
    </w:p>
    <w:p w:rsidR="00CF6449" w:rsidRDefault="00FA242C" w:rsidP="00FA242C">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 xml:space="preserve">确  </w:t>
      </w:r>
      <w:r>
        <w:rPr>
          <w:rFonts w:ascii="黑体" w:eastAsia="黑体" w:hAnsi="黑体" w:cs="黑体" w:hint="eastAsia"/>
          <w:sz w:val="32"/>
          <w:szCs w:val="32"/>
        </w:rPr>
        <w:t>认</w:t>
      </w:r>
    </w:p>
    <w:p w:rsidR="00CF6449" w:rsidRDefault="00CF6449" w:rsidP="00FA242C">
      <w:pPr>
        <w:spacing w:line="580" w:lineRule="exact"/>
        <w:ind w:leftChars="200" w:left="406"/>
        <w:rPr>
          <w:rFonts w:ascii="仿宋_GB2312" w:eastAsia="仿宋_GB2312" w:hAnsi="仿宋_GB2312" w:cs="仿宋_GB2312"/>
          <w:sz w:val="32"/>
          <w:szCs w:val="32"/>
        </w:rPr>
      </w:pP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任何单位和个人都可以向社会治安综合治理委员会办</w:t>
      </w:r>
      <w:r>
        <w:rPr>
          <w:rFonts w:ascii="仿宋_GB2312" w:eastAsia="仿宋_GB2312" w:hAnsi="仿宋_GB2312" w:cs="仿宋_GB2312" w:hint="eastAsia"/>
          <w:sz w:val="32"/>
          <w:szCs w:val="32"/>
        </w:rPr>
        <w:t>事机构</w:t>
      </w:r>
      <w:r>
        <w:rPr>
          <w:rFonts w:ascii="仿宋_GB2312" w:eastAsia="仿宋_GB2312" w:hAnsi="仿宋_GB2312" w:cs="仿宋_GB2312" w:hint="eastAsia"/>
          <w:sz w:val="32"/>
          <w:szCs w:val="32"/>
        </w:rPr>
        <w:t>和公安等有关部门反映见义勇为</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迹。社会治安综合治理委员会办</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机构接到有关反映后，应当会同有关部门及时了解、核实情况。有关部门、单位和个人应当积极配合。</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见义勇为行为经社会治安综合治理</w:t>
      </w:r>
      <w:r>
        <w:rPr>
          <w:rFonts w:ascii="仿宋_GB2312" w:eastAsia="仿宋_GB2312" w:hAnsi="仿宋_GB2312" w:cs="仿宋_GB2312" w:hint="eastAsia"/>
          <w:sz w:val="32"/>
          <w:szCs w:val="32"/>
        </w:rPr>
        <w:t>委</w:t>
      </w:r>
      <w:r>
        <w:rPr>
          <w:rFonts w:ascii="仿宋_GB2312" w:eastAsia="仿宋_GB2312" w:hAnsi="仿宋_GB2312" w:cs="仿宋_GB2312" w:hint="eastAsia"/>
          <w:sz w:val="32"/>
          <w:szCs w:val="32"/>
        </w:rPr>
        <w:t>员会办</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机构审核后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报同级人民政府确认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并向社会公布。</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见义勇为人员，有下列情形之一的，社</w:t>
      </w:r>
      <w:r>
        <w:rPr>
          <w:rFonts w:ascii="仿宋_GB2312" w:eastAsia="仿宋_GB2312" w:hAnsi="仿宋_GB2312" w:cs="仿宋_GB2312" w:hint="eastAsia"/>
          <w:sz w:val="32"/>
          <w:szCs w:val="32"/>
        </w:rPr>
        <w:t>会治安综合治理委员会办</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机构应在报同级人民政府确认前向社会广泛</w:t>
      </w:r>
      <w:r>
        <w:rPr>
          <w:rFonts w:ascii="仿宋_GB2312" w:eastAsia="仿宋_GB2312" w:hAnsi="仿宋_GB2312" w:cs="仿宋_GB2312" w:hint="eastAsia"/>
          <w:sz w:val="32"/>
          <w:szCs w:val="32"/>
        </w:rPr>
        <w:t>征</w:t>
      </w:r>
      <w:r>
        <w:rPr>
          <w:rFonts w:ascii="仿宋_GB2312" w:eastAsia="仿宋_GB2312" w:hAnsi="仿宋_GB2312" w:cs="仿宋_GB2312" w:hint="eastAsia"/>
          <w:sz w:val="32"/>
          <w:szCs w:val="32"/>
        </w:rPr>
        <w:t>询意见</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、州以上人民政府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行政公署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表</w:t>
      </w:r>
      <w:r>
        <w:rPr>
          <w:rFonts w:ascii="仿宋_GB2312" w:eastAsia="仿宋_GB2312" w:hAnsi="仿宋_GB2312" w:cs="仿宋_GB2312" w:hint="eastAsia"/>
          <w:sz w:val="32"/>
          <w:szCs w:val="32"/>
        </w:rPr>
        <w:t>彰</w:t>
      </w:r>
      <w:r>
        <w:rPr>
          <w:rFonts w:ascii="仿宋_GB2312" w:eastAsia="仿宋_GB2312" w:hAnsi="仿宋_GB2312" w:cs="仿宋_GB2312" w:hint="eastAsia"/>
          <w:sz w:val="32"/>
          <w:szCs w:val="32"/>
        </w:rPr>
        <w:t>奖励的</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）申</w:t>
      </w:r>
      <w:r>
        <w:rPr>
          <w:rFonts w:ascii="仿宋_GB2312" w:eastAsia="仿宋_GB2312" w:hAnsi="仿宋_GB2312" w:cs="仿宋_GB2312" w:hint="eastAsia"/>
          <w:sz w:val="32"/>
          <w:szCs w:val="32"/>
        </w:rPr>
        <w:t>报“革命烈士”称号的</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社会反响较大</w:t>
      </w:r>
      <w:r>
        <w:rPr>
          <w:rFonts w:ascii="仿宋_GB2312" w:eastAsia="仿宋_GB2312" w:hAnsi="仿宋_GB2312" w:cs="仿宋_GB2312" w:hint="eastAsia"/>
          <w:sz w:val="32"/>
          <w:szCs w:val="32"/>
        </w:rPr>
        <w:t>需要征询意见的其他情况。</w:t>
      </w:r>
    </w:p>
    <w:p w:rsidR="00CF6449" w:rsidRDefault="00FA242C" w:rsidP="00FA242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公民对前款规定的见义勇为行为有异议的，应当</w:t>
      </w: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征询意见之日起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日内向征询机关提出。</w:t>
      </w:r>
    </w:p>
    <w:p w:rsidR="00CF6449" w:rsidRDefault="00CF6449">
      <w:pPr>
        <w:spacing w:line="580" w:lineRule="exact"/>
        <w:rPr>
          <w:rFonts w:ascii="仿宋_GB2312" w:eastAsia="仿宋_GB2312" w:hAnsi="仿宋_GB2312" w:cs="仿宋_GB2312"/>
          <w:sz w:val="32"/>
          <w:szCs w:val="32"/>
        </w:rPr>
      </w:pPr>
    </w:p>
    <w:p w:rsidR="00CF6449" w:rsidRDefault="00FA242C" w:rsidP="00FA242C">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 xml:space="preserve">保  </w:t>
      </w:r>
      <w:r>
        <w:rPr>
          <w:rFonts w:ascii="黑体" w:eastAsia="黑体" w:hAnsi="黑体" w:cs="黑体" w:hint="eastAsia"/>
          <w:sz w:val="32"/>
          <w:szCs w:val="32"/>
        </w:rPr>
        <w:t>护</w:t>
      </w:r>
    </w:p>
    <w:p w:rsidR="00CF6449" w:rsidRDefault="00CF6449" w:rsidP="00FA242C">
      <w:pPr>
        <w:spacing w:line="580" w:lineRule="exact"/>
        <w:ind w:leftChars="200" w:left="406"/>
        <w:rPr>
          <w:rFonts w:ascii="仿宋_GB2312" w:eastAsia="仿宋_GB2312" w:hAnsi="仿宋_GB2312" w:cs="仿宋_GB2312"/>
          <w:sz w:val="32"/>
          <w:szCs w:val="32"/>
        </w:rPr>
      </w:pP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见义勇为行为发生地的单位和个人有义务将见义勇为负伤人员及时护送到医疗</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构。</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医疗机构及其医务人员应及时对见义勇为负</w:t>
      </w:r>
      <w:r>
        <w:rPr>
          <w:rFonts w:ascii="仿宋_GB2312" w:eastAsia="仿宋_GB2312" w:hAnsi="仿宋_GB2312" w:cs="仿宋_GB2312" w:hint="eastAsia"/>
          <w:sz w:val="32"/>
          <w:szCs w:val="32"/>
        </w:rPr>
        <w:t>伤人员</w:t>
      </w:r>
      <w:r>
        <w:rPr>
          <w:rFonts w:ascii="仿宋_GB2312" w:eastAsia="仿宋_GB2312" w:hAnsi="仿宋_GB2312" w:cs="仿宋_GB2312" w:hint="eastAsia"/>
          <w:sz w:val="32"/>
          <w:szCs w:val="32"/>
        </w:rPr>
        <w:t>进行抢救。</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见义勇为受益人有保全证据、提供真实情况、救助见义勇为人员的责任。</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w:t>
      </w:r>
      <w:r>
        <w:rPr>
          <w:rFonts w:ascii="黑体" w:eastAsia="黑体" w:hAnsi="黑体" w:cs="黑体" w:hint="eastAsia"/>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救治见义勇为负伤人员的费用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由公安机关责令致害人及其监护人及时支付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无致</w:t>
      </w:r>
      <w:r>
        <w:rPr>
          <w:rFonts w:ascii="仿宋_GB2312" w:eastAsia="仿宋_GB2312" w:hAnsi="仿宋_GB2312" w:cs="仿宋_GB2312" w:hint="eastAsia"/>
          <w:sz w:val="32"/>
          <w:szCs w:val="32"/>
        </w:rPr>
        <w:t>害</w:t>
      </w:r>
      <w:r>
        <w:rPr>
          <w:rFonts w:ascii="仿宋_GB2312" w:eastAsia="仿宋_GB2312" w:hAnsi="仿宋_GB2312" w:cs="仿宋_GB2312" w:hint="eastAsia"/>
          <w:sz w:val="32"/>
          <w:szCs w:val="32"/>
        </w:rPr>
        <w:t>人或致害人及</w:t>
      </w:r>
      <w:r>
        <w:rPr>
          <w:rFonts w:ascii="仿宋_GB2312" w:eastAsia="仿宋_GB2312" w:hAnsi="仿宋_GB2312" w:cs="仿宋_GB2312" w:hint="eastAsia"/>
          <w:sz w:val="32"/>
          <w:szCs w:val="32"/>
        </w:rPr>
        <w:t>其监</w:t>
      </w:r>
      <w:r>
        <w:rPr>
          <w:rFonts w:ascii="仿宋_GB2312" w:eastAsia="仿宋_GB2312" w:hAnsi="仿宋_GB2312" w:cs="仿宋_GB2312" w:hint="eastAsia"/>
          <w:sz w:val="32"/>
          <w:szCs w:val="32"/>
        </w:rPr>
        <w:t>护人无力承担的，由见义勇为人员所在</w:t>
      </w:r>
      <w:r>
        <w:rPr>
          <w:rFonts w:ascii="仿宋_GB2312" w:eastAsia="仿宋_GB2312" w:hAnsi="仿宋_GB2312" w:cs="仿宋_GB2312" w:hint="eastAsia"/>
          <w:sz w:val="32"/>
          <w:szCs w:val="32"/>
        </w:rPr>
        <w:t>工作</w:t>
      </w:r>
      <w:r>
        <w:rPr>
          <w:rFonts w:ascii="仿宋_GB2312" w:eastAsia="仿宋_GB2312" w:hAnsi="仿宋_GB2312" w:cs="仿宋_GB2312" w:hint="eastAsia"/>
          <w:sz w:val="32"/>
          <w:szCs w:val="32"/>
        </w:rPr>
        <w:t>单位</w:t>
      </w:r>
      <w:r>
        <w:rPr>
          <w:rFonts w:ascii="仿宋_GB2312" w:eastAsia="仿宋_GB2312" w:hAnsi="仿宋_GB2312" w:cs="仿宋_GB2312" w:hint="eastAsia"/>
          <w:sz w:val="32"/>
          <w:szCs w:val="32"/>
        </w:rPr>
        <w:t>暂</w:t>
      </w:r>
      <w:r>
        <w:rPr>
          <w:rFonts w:ascii="仿宋_GB2312" w:eastAsia="仿宋_GB2312" w:hAnsi="仿宋_GB2312" w:cs="仿宋_GB2312" w:hint="eastAsia"/>
          <w:sz w:val="32"/>
          <w:szCs w:val="32"/>
        </w:rPr>
        <w:t>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工作单位无力暂</w:t>
      </w:r>
      <w:r>
        <w:rPr>
          <w:rFonts w:ascii="仿宋_GB2312" w:eastAsia="仿宋_GB2312" w:hAnsi="仿宋_GB2312" w:cs="仿宋_GB2312" w:hint="eastAsia"/>
          <w:sz w:val="32"/>
          <w:szCs w:val="32"/>
        </w:rPr>
        <w:t>付</w:t>
      </w:r>
      <w:r>
        <w:rPr>
          <w:rFonts w:ascii="仿宋_GB2312" w:eastAsia="仿宋_GB2312" w:hAnsi="仿宋_GB2312" w:cs="仿宋_GB2312" w:hint="eastAsia"/>
          <w:sz w:val="32"/>
          <w:szCs w:val="32"/>
        </w:rPr>
        <w:t>或者无</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作单位的，从见义勇为保护奖励</w:t>
      </w:r>
      <w:r>
        <w:rPr>
          <w:rFonts w:ascii="仿宋_GB2312" w:eastAsia="仿宋_GB2312" w:hAnsi="仿宋_GB2312" w:cs="仿宋_GB2312" w:hint="eastAsia"/>
          <w:sz w:val="32"/>
          <w:szCs w:val="32"/>
        </w:rPr>
        <w:t>基</w:t>
      </w:r>
      <w:r>
        <w:rPr>
          <w:rFonts w:ascii="仿宋_GB2312" w:eastAsia="仿宋_GB2312" w:hAnsi="仿宋_GB2312" w:cs="仿宋_GB2312" w:hint="eastAsia"/>
          <w:sz w:val="32"/>
          <w:szCs w:val="32"/>
        </w:rPr>
        <w:t>金中</w:t>
      </w:r>
      <w:r>
        <w:rPr>
          <w:rFonts w:ascii="仿宋_GB2312" w:eastAsia="仿宋_GB2312" w:hAnsi="仿宋_GB2312" w:cs="仿宋_GB2312" w:hint="eastAsia"/>
          <w:sz w:val="32"/>
          <w:szCs w:val="32"/>
        </w:rPr>
        <w:t>暂</w:t>
      </w:r>
      <w:r>
        <w:rPr>
          <w:rFonts w:ascii="仿宋_GB2312" w:eastAsia="仿宋_GB2312" w:hAnsi="仿宋_GB2312" w:cs="仿宋_GB2312" w:hint="eastAsia"/>
          <w:sz w:val="32"/>
          <w:szCs w:val="32"/>
        </w:rPr>
        <w:t>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紧急</w:t>
      </w:r>
      <w:r>
        <w:rPr>
          <w:rFonts w:ascii="仿宋_GB2312" w:eastAsia="仿宋_GB2312" w:hAnsi="仿宋_GB2312" w:cs="仿宋_GB2312" w:hint="eastAsia"/>
          <w:sz w:val="32"/>
          <w:szCs w:val="32"/>
        </w:rPr>
        <w:t>情</w:t>
      </w:r>
      <w:r>
        <w:rPr>
          <w:rFonts w:ascii="仿宋_GB2312" w:eastAsia="仿宋_GB2312" w:hAnsi="仿宋_GB2312" w:cs="仿宋_GB2312" w:hint="eastAsia"/>
          <w:sz w:val="32"/>
          <w:szCs w:val="32"/>
        </w:rPr>
        <w:t>况下，</w:t>
      </w:r>
      <w:r>
        <w:rPr>
          <w:rFonts w:ascii="仿宋_GB2312" w:eastAsia="仿宋_GB2312" w:hAnsi="仿宋_GB2312" w:cs="仿宋_GB2312" w:hint="eastAsia"/>
          <w:sz w:val="32"/>
          <w:szCs w:val="32"/>
        </w:rPr>
        <w:t>由医疗机构垫付。</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见义勇为伤残人员的医疗、误</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及伤残后的生活</w:t>
      </w:r>
      <w:r>
        <w:rPr>
          <w:rFonts w:ascii="仿宋_GB2312" w:eastAsia="仿宋_GB2312" w:hAnsi="仿宋_GB2312" w:cs="仿宋_GB2312" w:hint="eastAsia"/>
          <w:sz w:val="32"/>
          <w:szCs w:val="32"/>
        </w:rPr>
        <w:t>补</w:t>
      </w:r>
      <w:r>
        <w:rPr>
          <w:rFonts w:ascii="仿宋_GB2312" w:eastAsia="仿宋_GB2312" w:hAnsi="仿宋_GB2312" w:cs="仿宋_GB2312" w:hint="eastAsia"/>
          <w:sz w:val="32"/>
          <w:szCs w:val="32"/>
        </w:rPr>
        <w:t>助等法定费用或见义勇为</w:t>
      </w:r>
      <w:r>
        <w:rPr>
          <w:rFonts w:ascii="仿宋_GB2312" w:eastAsia="仿宋_GB2312" w:hAnsi="仿宋_GB2312" w:cs="仿宋_GB2312" w:hint="eastAsia"/>
          <w:sz w:val="32"/>
          <w:szCs w:val="32"/>
        </w:rPr>
        <w:t>牺</w:t>
      </w:r>
      <w:r>
        <w:rPr>
          <w:rFonts w:ascii="仿宋_GB2312" w:eastAsia="仿宋_GB2312" w:hAnsi="仿宋_GB2312" w:cs="仿宋_GB2312" w:hint="eastAsia"/>
          <w:sz w:val="32"/>
          <w:szCs w:val="32"/>
        </w:rPr>
        <w:t>牲人员的丧葬费、生前抚养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扶养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人的必要</w:t>
      </w:r>
      <w:r>
        <w:rPr>
          <w:rFonts w:ascii="仿宋_GB2312" w:eastAsia="仿宋_GB2312" w:hAnsi="仿宋_GB2312" w:cs="仿宋_GB2312" w:hint="eastAsia"/>
          <w:sz w:val="32"/>
          <w:szCs w:val="32"/>
        </w:rPr>
        <w:t>生</w:t>
      </w:r>
      <w:r>
        <w:rPr>
          <w:rFonts w:ascii="仿宋_GB2312" w:eastAsia="仿宋_GB2312" w:hAnsi="仿宋_GB2312" w:cs="仿宋_GB2312" w:hint="eastAsia"/>
          <w:sz w:val="32"/>
          <w:szCs w:val="32"/>
        </w:rPr>
        <w:t>活费等</w:t>
      </w:r>
      <w:r>
        <w:rPr>
          <w:rFonts w:ascii="仿宋_GB2312" w:eastAsia="仿宋_GB2312" w:hAnsi="仿宋_GB2312" w:cs="仿宋_GB2312" w:hint="eastAsia"/>
          <w:sz w:val="32"/>
          <w:szCs w:val="32"/>
        </w:rPr>
        <w:t>法</w:t>
      </w:r>
      <w:r>
        <w:rPr>
          <w:rFonts w:ascii="仿宋_GB2312" w:eastAsia="仿宋_GB2312" w:hAnsi="仿宋_GB2312" w:cs="仿宋_GB2312" w:hint="eastAsia"/>
          <w:sz w:val="32"/>
          <w:szCs w:val="32"/>
        </w:rPr>
        <w:t>定费</w:t>
      </w:r>
      <w:r>
        <w:rPr>
          <w:rFonts w:ascii="仿宋_GB2312" w:eastAsia="仿宋_GB2312" w:hAnsi="仿宋_GB2312" w:cs="仿宋_GB2312" w:hint="eastAsia"/>
          <w:sz w:val="32"/>
          <w:szCs w:val="32"/>
        </w:rPr>
        <w:t>用，</w:t>
      </w:r>
      <w:r>
        <w:rPr>
          <w:rFonts w:ascii="仿宋_GB2312" w:eastAsia="仿宋_GB2312" w:hAnsi="仿宋_GB2312" w:cs="仿宋_GB2312" w:hint="eastAsia"/>
          <w:sz w:val="32"/>
          <w:szCs w:val="32"/>
        </w:rPr>
        <w:t>按下列顺序解决</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致害人及其监护</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承担</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见义勇为人员所在单位承</w:t>
      </w:r>
      <w:r>
        <w:rPr>
          <w:rFonts w:ascii="仿宋_GB2312" w:eastAsia="仿宋_GB2312" w:hAnsi="仿宋_GB2312" w:cs="仿宋_GB2312" w:hint="eastAsia"/>
          <w:sz w:val="32"/>
          <w:szCs w:val="32"/>
        </w:rPr>
        <w:t>担</w:t>
      </w:r>
      <w:r>
        <w:rPr>
          <w:rFonts w:ascii="仿宋_GB2312" w:eastAsia="仿宋_GB2312" w:hAnsi="仿宋_GB2312" w:cs="仿宋_GB2312" w:hint="eastAsia"/>
          <w:sz w:val="32"/>
          <w:szCs w:val="32"/>
        </w:rPr>
        <w:t>或保险机</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按规定</w:t>
      </w:r>
      <w:r>
        <w:rPr>
          <w:rFonts w:ascii="仿宋_GB2312" w:eastAsia="仿宋_GB2312" w:hAnsi="仿宋_GB2312" w:cs="仿宋_GB2312" w:hint="eastAsia"/>
          <w:sz w:val="32"/>
          <w:szCs w:val="32"/>
        </w:rPr>
        <w:t>支付</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从保护奖励见义勇为基金中支付</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当地县级以上人民政府财政解决。</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人员参加了医疗、养老等社会保险和商业保险的，按照保险的有关规定办理。参加了工伤保险的，经县以上劳动鉴定机构确认和评定伤残等级，由社会保险部门按有关规定给予工伤保险待遇。未参加工伤保险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由所在单位按因工伤残规定处理。</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公民因见义勇为负伤而误工的，所在单位应按工伤对待，其负伤治疗期间的工资、奖金、福利待遇等应与在职职工相同。</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职工因见义勇为部分丧失劳动能力的，由所在单位安排力所能及的工作，若待遇低于原工资标准的，按原工资标准执行。确实无法安排工作的，可离岗退养，其待遇享受因</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致残同类人员的待遇。</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职工因见义勇为完全丧失劳动能力的，应当按因工致残办理伤残、退休手续，享受相应的待遇。</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公民因见义勇为部分或完全丧失劳动能力无固定收入的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由当地民政部门作为社会救济对象予以救济。</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因见义勇为牺牲的人员，符合烈士条件的，依照</w:t>
      </w:r>
      <w:r>
        <w:rPr>
          <w:rFonts w:ascii="仿宋_GB2312" w:eastAsia="仿宋_GB2312" w:hAnsi="仿宋_GB2312" w:cs="仿宋_GB2312" w:hint="eastAsia"/>
          <w:sz w:val="32"/>
          <w:szCs w:val="32"/>
        </w:rPr>
        <w:lastRenderedPageBreak/>
        <w:t>《革命烈士褒扬条例》的有关规定办理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不符合烈士条件的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按因工死亡对待，由所在单位</w:t>
      </w:r>
      <w:proofErr w:type="gramStart"/>
      <w:r>
        <w:rPr>
          <w:rFonts w:ascii="仿宋_GB2312" w:eastAsia="仿宋_GB2312" w:hAnsi="仿宋_GB2312" w:cs="仿宋_GB2312" w:hint="eastAsia"/>
          <w:sz w:val="32"/>
          <w:szCs w:val="32"/>
        </w:rPr>
        <w:t>比</w:t>
      </w:r>
      <w:r>
        <w:rPr>
          <w:rFonts w:ascii="仿宋_GB2312" w:eastAsia="仿宋_GB2312" w:hAnsi="仿宋_GB2312" w:cs="仿宋_GB2312" w:hint="eastAsia"/>
          <w:sz w:val="32"/>
          <w:szCs w:val="32"/>
        </w:rPr>
        <w:t>照因</w:t>
      </w:r>
      <w:proofErr w:type="gramEnd"/>
      <w:r>
        <w:rPr>
          <w:rFonts w:ascii="仿宋_GB2312" w:eastAsia="仿宋_GB2312" w:hAnsi="仿宋_GB2312" w:cs="仿宋_GB2312" w:hint="eastAsia"/>
          <w:sz w:val="32"/>
          <w:szCs w:val="32"/>
        </w:rPr>
        <w:t>工死亡处理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无工作单位的，由民政部门参照国家有关因战死亡的民兵民工抚恤规定办理。</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见义勇为牺牲人员的配偶、子女及其扶养的亲属，在工作、学习、生产、生活中确有困难的，当地人民政府和有关部</w:t>
      </w:r>
      <w:r>
        <w:rPr>
          <w:rFonts w:ascii="仿宋_GB2312" w:eastAsia="仿宋_GB2312" w:hAnsi="仿宋_GB2312" w:cs="仿宋_GB2312" w:hint="eastAsia"/>
          <w:sz w:val="32"/>
          <w:szCs w:val="32"/>
        </w:rPr>
        <w:t>门、</w:t>
      </w:r>
      <w:r>
        <w:rPr>
          <w:rFonts w:ascii="仿宋_GB2312" w:eastAsia="仿宋_GB2312" w:hAnsi="仿宋_GB2312" w:cs="仿宋_GB2312" w:hint="eastAsia"/>
          <w:sz w:val="32"/>
          <w:szCs w:val="32"/>
        </w:rPr>
        <w:t>单位应给予</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点照顾和帮助。</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对不宜公开或本人不愿公开的见义勇为人员，社会治安综合治理委员会办</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机构等有关部门应当为其保密。</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对见义勇为人员及其家</w:t>
      </w:r>
      <w:r>
        <w:rPr>
          <w:rFonts w:ascii="仿宋_GB2312" w:eastAsia="仿宋_GB2312" w:hAnsi="仿宋_GB2312" w:cs="仿宋_GB2312" w:hint="eastAsia"/>
          <w:sz w:val="32"/>
          <w:szCs w:val="32"/>
        </w:rPr>
        <w:t>属，公安机关等部</w:t>
      </w:r>
      <w:r>
        <w:rPr>
          <w:rFonts w:ascii="仿宋_GB2312" w:eastAsia="仿宋_GB2312" w:hAnsi="仿宋_GB2312" w:cs="仿宋_GB2312" w:hint="eastAsia"/>
          <w:sz w:val="32"/>
          <w:szCs w:val="32"/>
        </w:rPr>
        <w:t>门</w:t>
      </w:r>
      <w:r>
        <w:rPr>
          <w:rFonts w:ascii="仿宋_GB2312" w:eastAsia="仿宋_GB2312" w:hAnsi="仿宋_GB2312" w:cs="仿宋_GB2312" w:hint="eastAsia"/>
          <w:sz w:val="32"/>
          <w:szCs w:val="32"/>
        </w:rPr>
        <w:t>应当采取有效措施予以保护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防止打击报复。</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见义勇为人员因见义勇为造成经济损失的，可</w:t>
      </w:r>
      <w:proofErr w:type="gramStart"/>
      <w:r>
        <w:rPr>
          <w:rFonts w:ascii="仿宋_GB2312" w:eastAsia="仿宋_GB2312" w:hAnsi="仿宋_GB2312" w:cs="仿宋_GB2312" w:hint="eastAsia"/>
          <w:sz w:val="32"/>
          <w:szCs w:val="32"/>
        </w:rPr>
        <w:t>依法向致害人</w:t>
      </w:r>
      <w:proofErr w:type="gramEnd"/>
      <w:r>
        <w:rPr>
          <w:rFonts w:ascii="仿宋_GB2312" w:eastAsia="仿宋_GB2312" w:hAnsi="仿宋_GB2312" w:cs="仿宋_GB2312" w:hint="eastAsia"/>
          <w:sz w:val="32"/>
          <w:szCs w:val="32"/>
        </w:rPr>
        <w:t>追偿或要求受益人补偿。</w:t>
      </w:r>
    </w:p>
    <w:p w:rsidR="00CF6449" w:rsidRDefault="00FA242C" w:rsidP="00FA242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见义勇为人员的合法权益未得到保护的，可以向当地司法行政</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关</w:t>
      </w:r>
      <w:r>
        <w:rPr>
          <w:rFonts w:ascii="仿宋_GB2312" w:eastAsia="仿宋_GB2312" w:hAnsi="仿宋_GB2312" w:cs="仿宋_GB2312" w:hint="eastAsia"/>
          <w:sz w:val="32"/>
          <w:szCs w:val="32"/>
        </w:rPr>
        <w:t>申</w:t>
      </w:r>
      <w:r>
        <w:rPr>
          <w:rFonts w:ascii="仿宋_GB2312" w:eastAsia="仿宋_GB2312" w:hAnsi="仿宋_GB2312" w:cs="仿宋_GB2312" w:hint="eastAsia"/>
          <w:sz w:val="32"/>
          <w:szCs w:val="32"/>
        </w:rPr>
        <w:t>请法律援助。</w:t>
      </w:r>
    </w:p>
    <w:p w:rsidR="00CF6449" w:rsidRDefault="00CF6449" w:rsidP="00FA242C">
      <w:pPr>
        <w:spacing w:line="580" w:lineRule="exact"/>
        <w:ind w:firstLineChars="200" w:firstLine="626"/>
        <w:rPr>
          <w:rFonts w:ascii="仿宋_GB2312" w:eastAsia="仿宋_GB2312" w:hAnsi="仿宋_GB2312" w:cs="仿宋_GB2312"/>
          <w:sz w:val="32"/>
          <w:szCs w:val="32"/>
        </w:rPr>
      </w:pPr>
    </w:p>
    <w:p w:rsidR="00CF6449" w:rsidRDefault="00FA242C" w:rsidP="00FA242C">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 xml:space="preserve">奖  </w:t>
      </w:r>
      <w:bookmarkStart w:id="0" w:name="_GoBack"/>
      <w:bookmarkEnd w:id="0"/>
      <w:proofErr w:type="gramStart"/>
      <w:r>
        <w:rPr>
          <w:rFonts w:ascii="黑体" w:eastAsia="黑体" w:hAnsi="黑体" w:cs="黑体" w:hint="eastAsia"/>
          <w:sz w:val="32"/>
          <w:szCs w:val="32"/>
        </w:rPr>
        <w:t>励</w:t>
      </w:r>
      <w:proofErr w:type="gramEnd"/>
    </w:p>
    <w:p w:rsidR="00CF6449" w:rsidRDefault="00CF6449" w:rsidP="00FA242C">
      <w:pPr>
        <w:spacing w:line="580" w:lineRule="exact"/>
        <w:ind w:leftChars="200" w:left="406"/>
        <w:rPr>
          <w:rFonts w:ascii="仿宋_GB2312" w:eastAsia="仿宋_GB2312" w:hAnsi="仿宋_GB2312" w:cs="仿宋_GB2312"/>
          <w:sz w:val="32"/>
          <w:szCs w:val="32"/>
        </w:rPr>
      </w:pP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对见义勇为人员，经确认后</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人民政府给予下列表彰和奖励</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嘉奖</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记功</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授予荣誉</w:t>
      </w:r>
      <w:r>
        <w:rPr>
          <w:rFonts w:ascii="仿宋_GB2312" w:eastAsia="仿宋_GB2312" w:hAnsi="仿宋_GB2312" w:cs="仿宋_GB2312" w:hint="eastAsia"/>
          <w:sz w:val="32"/>
          <w:szCs w:val="32"/>
        </w:rPr>
        <w:t>称</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颁发奖金。</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以上表</w:t>
      </w:r>
      <w:r>
        <w:rPr>
          <w:rFonts w:ascii="仿宋_GB2312" w:eastAsia="仿宋_GB2312" w:hAnsi="仿宋_GB2312" w:cs="仿宋_GB2312" w:hint="eastAsia"/>
          <w:sz w:val="32"/>
          <w:szCs w:val="32"/>
        </w:rPr>
        <w:t>彰</w:t>
      </w:r>
      <w:r>
        <w:rPr>
          <w:rFonts w:ascii="仿宋_GB2312" w:eastAsia="仿宋_GB2312" w:hAnsi="仿宋_GB2312" w:cs="仿宋_GB2312" w:hint="eastAsia"/>
          <w:sz w:val="32"/>
          <w:szCs w:val="32"/>
        </w:rPr>
        <w:t>和奖励可单独或合并使用。</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荣誉称号分为“见义勇为公民”、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见义勇为勇士”和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见义勇为英雄”。</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“见义勇为公民”由县级人民政府批准授予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见</w:t>
      </w:r>
      <w:r>
        <w:rPr>
          <w:rFonts w:ascii="仿宋_GB2312" w:eastAsia="仿宋_GB2312" w:hAnsi="仿宋_GB2312" w:cs="仿宋_GB2312" w:hint="eastAsia"/>
          <w:sz w:val="32"/>
          <w:szCs w:val="32"/>
        </w:rPr>
        <w:t>义勇为勇士”</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、州人民政府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行政公署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批准</w:t>
      </w:r>
      <w:r>
        <w:rPr>
          <w:rFonts w:ascii="仿宋_GB2312" w:eastAsia="仿宋_GB2312" w:hAnsi="仿宋_GB2312" w:cs="仿宋_GB2312" w:hint="eastAsia"/>
          <w:sz w:val="32"/>
          <w:szCs w:val="32"/>
        </w:rPr>
        <w:t>授予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“见义勇为英雄”由省人民政府批准</w:t>
      </w:r>
      <w:r>
        <w:rPr>
          <w:rFonts w:ascii="仿宋_GB2312" w:eastAsia="仿宋_GB2312" w:hAnsi="仿宋_GB2312" w:cs="仿宋_GB2312" w:hint="eastAsia"/>
          <w:sz w:val="32"/>
          <w:szCs w:val="32"/>
        </w:rPr>
        <w:t>授予。</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获“见义勇为公民”、“见义勇为勇</w:t>
      </w:r>
      <w:r>
        <w:rPr>
          <w:rFonts w:ascii="仿宋_GB2312" w:eastAsia="仿宋_GB2312" w:hAnsi="仿宋_GB2312" w:cs="仿宋_GB2312" w:hint="eastAsia"/>
          <w:sz w:val="32"/>
          <w:szCs w:val="32"/>
        </w:rPr>
        <w:t>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见义勇为英堆”称号的见义勇为人员，可享受如下特殊照顾</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符合就</w:t>
      </w:r>
      <w:r>
        <w:rPr>
          <w:rFonts w:ascii="仿宋_GB2312" w:eastAsia="仿宋_GB2312" w:hAnsi="仿宋_GB2312" w:cs="仿宋_GB2312" w:hint="eastAsia"/>
          <w:sz w:val="32"/>
          <w:szCs w:val="32"/>
        </w:rPr>
        <w:t>业条</w:t>
      </w:r>
      <w:r>
        <w:rPr>
          <w:rFonts w:ascii="仿宋_GB2312" w:eastAsia="仿宋_GB2312" w:hAnsi="仿宋_GB2312" w:cs="仿宋_GB2312" w:hint="eastAsia"/>
          <w:sz w:val="32"/>
          <w:szCs w:val="32"/>
        </w:rPr>
        <w:t>件的，享受优先</w:t>
      </w:r>
      <w:r>
        <w:rPr>
          <w:rFonts w:ascii="仿宋_GB2312" w:eastAsia="仿宋_GB2312" w:hAnsi="仿宋_GB2312" w:cs="仿宋_GB2312" w:hint="eastAsia"/>
          <w:sz w:val="32"/>
          <w:szCs w:val="32"/>
        </w:rPr>
        <w:t>待遇；</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本人或其子女符合征兵</w:t>
      </w:r>
      <w:r>
        <w:rPr>
          <w:rFonts w:ascii="仿宋_GB2312" w:eastAsia="仿宋_GB2312" w:hAnsi="仿宋_GB2312" w:cs="仿宋_GB2312" w:hint="eastAsia"/>
          <w:sz w:val="32"/>
          <w:szCs w:val="32"/>
        </w:rPr>
        <w:t>条</w:t>
      </w:r>
      <w:r>
        <w:rPr>
          <w:rFonts w:ascii="仿宋_GB2312" w:eastAsia="仿宋_GB2312" w:hAnsi="仿宋_GB2312" w:cs="仿宋_GB2312" w:hint="eastAsia"/>
          <w:sz w:val="32"/>
          <w:szCs w:val="32"/>
        </w:rPr>
        <w:t>件</w:t>
      </w:r>
      <w:r>
        <w:rPr>
          <w:rFonts w:ascii="仿宋_GB2312" w:eastAsia="仿宋_GB2312" w:hAnsi="仿宋_GB2312" w:cs="仿宋_GB2312" w:hint="eastAsia"/>
          <w:sz w:val="32"/>
          <w:szCs w:val="32"/>
        </w:rPr>
        <w:t>且</w:t>
      </w:r>
      <w:r>
        <w:rPr>
          <w:rFonts w:ascii="仿宋_GB2312" w:eastAsia="仿宋_GB2312" w:hAnsi="仿宋_GB2312" w:cs="仿宋_GB2312" w:hint="eastAsia"/>
          <w:sz w:val="32"/>
          <w:szCs w:val="32"/>
        </w:rPr>
        <w:t>自愿的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优</w:t>
      </w:r>
      <w:r>
        <w:rPr>
          <w:rFonts w:ascii="仿宋_GB2312" w:eastAsia="仿宋_GB2312" w:hAnsi="仿宋_GB2312" w:cs="仿宋_GB2312" w:hint="eastAsia"/>
          <w:sz w:val="32"/>
          <w:szCs w:val="32"/>
        </w:rPr>
        <w:t>先</w:t>
      </w:r>
      <w:r>
        <w:rPr>
          <w:rFonts w:ascii="仿宋_GB2312" w:eastAsia="仿宋_GB2312" w:hAnsi="仿宋_GB2312" w:cs="仿宋_GB2312" w:hint="eastAsia"/>
          <w:sz w:val="32"/>
          <w:szCs w:val="32"/>
        </w:rPr>
        <w:t>推荐应征入伍</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符合国家公务员录用条件的，优先录用</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属农村户口且本人自愿的，可安排转为当地城镇户口</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在校学生可享受本校最高奖学金。</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县级以上人民政府应设立见义勇为保护奖励基金，由社会治安综合治理委员会办</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机构具体管理。见义勇为保护奖励基金的来源</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本级人民政府财政预</w:t>
      </w:r>
      <w:r>
        <w:rPr>
          <w:rFonts w:ascii="仿宋_GB2312" w:eastAsia="仿宋_GB2312" w:hAnsi="仿宋_GB2312" w:cs="仿宋_GB2312" w:hint="eastAsia"/>
          <w:sz w:val="32"/>
          <w:szCs w:val="32"/>
        </w:rPr>
        <w:t>算</w:t>
      </w:r>
      <w:r>
        <w:rPr>
          <w:rFonts w:ascii="仿宋_GB2312" w:eastAsia="仿宋_GB2312" w:hAnsi="仿宋_GB2312" w:cs="仿宋_GB2312" w:hint="eastAsia"/>
          <w:sz w:val="32"/>
          <w:szCs w:val="32"/>
        </w:rPr>
        <w:t>拨款</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社会团体、企业</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业单位及个人捐赠</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基金收益和其他合法收入。</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见义勇为保护奖励基金用</w:t>
      </w:r>
      <w:r>
        <w:rPr>
          <w:rFonts w:ascii="仿宋_GB2312" w:eastAsia="仿宋_GB2312" w:hAnsi="仿宋_GB2312" w:cs="仿宋_GB2312" w:hint="eastAsia"/>
          <w:sz w:val="32"/>
          <w:szCs w:val="32"/>
        </w:rPr>
        <w:t>于</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奖励见义勇为人员</w:t>
      </w:r>
      <w:r>
        <w:rPr>
          <w:rFonts w:ascii="仿宋_GB2312" w:eastAsia="仿宋_GB2312" w:hAnsi="仿宋_GB2312" w:cs="仿宋_GB2312" w:hint="eastAsia"/>
          <w:sz w:val="32"/>
          <w:szCs w:val="32"/>
        </w:rPr>
        <w:t>；</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按照本条例的规定资助见义勇为伤残人员和牺牲人员家属。</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见义勇为保护奖励基金的筹集与使用、管理办法，由省社会治安综合治理委员会办事机构会同省财政部门制定。</w:t>
      </w:r>
    </w:p>
    <w:p w:rsidR="00CF6449" w:rsidRDefault="00FA242C" w:rsidP="00FA242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见义勇为保护奖励基金应严格按照预算外资金管理，实行收支两条线，专款专用，接受财政、审计及捐赠人的监督。</w:t>
      </w:r>
    </w:p>
    <w:p w:rsidR="00CF6449" w:rsidRDefault="00CF6449" w:rsidP="00FA242C">
      <w:pPr>
        <w:spacing w:line="580" w:lineRule="exact"/>
        <w:ind w:firstLineChars="200" w:firstLine="626"/>
        <w:rPr>
          <w:rFonts w:ascii="仿宋_GB2312" w:eastAsia="仿宋_GB2312" w:hAnsi="仿宋_GB2312" w:cs="仿宋_GB2312"/>
          <w:sz w:val="32"/>
          <w:szCs w:val="32"/>
        </w:rPr>
      </w:pPr>
    </w:p>
    <w:p w:rsidR="00CF6449" w:rsidRDefault="00FA242C">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对见义勇为负有确认、保护、奖励职责的国家机关工作人员，贪污、挪用见义勇为保护奖励</w:t>
      </w:r>
      <w:r>
        <w:rPr>
          <w:rFonts w:ascii="仿宋_GB2312" w:eastAsia="仿宋_GB2312" w:hAnsi="仿宋_GB2312" w:cs="仿宋_GB2312" w:hint="eastAsia"/>
          <w:sz w:val="32"/>
          <w:szCs w:val="32"/>
        </w:rPr>
        <w:t>基</w:t>
      </w:r>
      <w:r>
        <w:rPr>
          <w:rFonts w:ascii="仿宋_GB2312" w:eastAsia="仿宋_GB2312" w:hAnsi="仿宋_GB2312" w:cs="仿宋_GB2312" w:hint="eastAsia"/>
          <w:sz w:val="32"/>
          <w:szCs w:val="32"/>
        </w:rPr>
        <w:t>金，或者滥用职权、玩忽职守、</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私枉法的，</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有关部门给</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触犯刑律的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由司法机关依法追究刑</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责任。</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弄虚作假骗取见义勇为表彰、奖励的，由社会治安综合治理委员会办</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机构核实后，报原批准机关取消表彰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奖励，追</w:t>
      </w:r>
      <w:r>
        <w:rPr>
          <w:rFonts w:ascii="仿宋_GB2312" w:eastAsia="仿宋_GB2312" w:hAnsi="仿宋_GB2312" w:cs="仿宋_GB2312" w:hint="eastAsia"/>
          <w:sz w:val="32"/>
          <w:szCs w:val="32"/>
        </w:rPr>
        <w:t>回</w:t>
      </w:r>
      <w:r>
        <w:rPr>
          <w:rFonts w:ascii="仿宋_GB2312" w:eastAsia="仿宋_GB2312" w:hAnsi="仿宋_GB2312" w:cs="仿宋_GB2312" w:hint="eastAsia"/>
          <w:sz w:val="32"/>
          <w:szCs w:val="32"/>
        </w:rPr>
        <w:t>所获奖励、补助经费，并依法追究有关单位、人员的行政责任或法律责任。</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医疗机构及其</w:t>
      </w:r>
      <w:r>
        <w:rPr>
          <w:rFonts w:ascii="仿宋_GB2312" w:eastAsia="仿宋_GB2312" w:hAnsi="仿宋_GB2312" w:cs="仿宋_GB2312" w:hint="eastAsia"/>
          <w:sz w:val="32"/>
          <w:szCs w:val="32"/>
        </w:rPr>
        <w:t>医</w:t>
      </w:r>
      <w:r>
        <w:rPr>
          <w:rFonts w:ascii="仿宋_GB2312" w:eastAsia="仿宋_GB2312" w:hAnsi="仿宋_GB2312" w:cs="仿宋_GB2312" w:hint="eastAsia"/>
          <w:sz w:val="32"/>
          <w:szCs w:val="32"/>
        </w:rPr>
        <w:t>务人员</w:t>
      </w:r>
      <w:r>
        <w:rPr>
          <w:rFonts w:ascii="仿宋_GB2312" w:eastAsia="仿宋_GB2312" w:hAnsi="仿宋_GB2312" w:cs="仿宋_GB2312" w:hint="eastAsia"/>
          <w:sz w:val="32"/>
          <w:szCs w:val="32"/>
        </w:rPr>
        <w:t>推诿、</w:t>
      </w:r>
      <w:r>
        <w:rPr>
          <w:rFonts w:ascii="仿宋_GB2312" w:eastAsia="仿宋_GB2312" w:hAnsi="仿宋_GB2312" w:cs="仿宋_GB2312" w:hint="eastAsia"/>
          <w:sz w:val="32"/>
          <w:szCs w:val="32"/>
        </w:rPr>
        <w:t>拖延或拒绝抢救见义勇为负伤人员造成后果的，由其所在单位或主</w:t>
      </w:r>
      <w:r>
        <w:rPr>
          <w:rFonts w:ascii="仿宋_GB2312" w:eastAsia="仿宋_GB2312" w:hAnsi="仿宋_GB2312" w:cs="仿宋_GB2312" w:hint="eastAsia"/>
          <w:sz w:val="32"/>
          <w:szCs w:val="32"/>
        </w:rPr>
        <w:t>管</w:t>
      </w:r>
      <w:r>
        <w:rPr>
          <w:rFonts w:ascii="仿宋_GB2312" w:eastAsia="仿宋_GB2312" w:hAnsi="仿宋_GB2312" w:cs="仿宋_GB2312" w:hint="eastAsia"/>
          <w:sz w:val="32"/>
          <w:szCs w:val="32"/>
        </w:rPr>
        <w:t>部</w:t>
      </w:r>
      <w:r>
        <w:rPr>
          <w:rFonts w:ascii="仿宋_GB2312" w:eastAsia="仿宋_GB2312" w:hAnsi="仿宋_GB2312" w:cs="仿宋_GB2312" w:hint="eastAsia"/>
          <w:sz w:val="32"/>
          <w:szCs w:val="32"/>
        </w:rPr>
        <w:t>门</w:t>
      </w:r>
      <w:r>
        <w:rPr>
          <w:rFonts w:ascii="仿宋_GB2312" w:eastAsia="仿宋_GB2312" w:hAnsi="仿宋_GB2312" w:cs="仿宋_GB2312" w:hint="eastAsia"/>
          <w:sz w:val="32"/>
          <w:szCs w:val="32"/>
        </w:rPr>
        <w:t>对责</w:t>
      </w:r>
      <w:r>
        <w:rPr>
          <w:rFonts w:ascii="仿宋_GB2312" w:eastAsia="仿宋_GB2312" w:hAnsi="仿宋_GB2312" w:cs="仿宋_GB2312" w:hint="eastAsia"/>
          <w:sz w:val="32"/>
          <w:szCs w:val="32"/>
        </w:rPr>
        <w:t>任</w:t>
      </w:r>
      <w:r>
        <w:rPr>
          <w:rFonts w:ascii="仿宋_GB2312" w:eastAsia="仿宋_GB2312" w:hAnsi="仿宋_GB2312" w:cs="仿宋_GB2312" w:hint="eastAsia"/>
          <w:sz w:val="32"/>
          <w:szCs w:val="32"/>
        </w:rPr>
        <w:t>人员给予行政处分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的，依照有关法律法规的规定予以处</w:t>
      </w:r>
      <w:r>
        <w:rPr>
          <w:rFonts w:ascii="仿宋_GB2312" w:eastAsia="仿宋_GB2312" w:hAnsi="仿宋_GB2312" w:cs="仿宋_GB2312" w:hint="eastAsia"/>
          <w:sz w:val="32"/>
          <w:szCs w:val="32"/>
        </w:rPr>
        <w:lastRenderedPageBreak/>
        <w:t>罚。</w:t>
      </w:r>
    </w:p>
    <w:p w:rsidR="00CF6449" w:rsidRDefault="00FA242C" w:rsidP="00FA242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打击、报复、</w:t>
      </w:r>
      <w:r>
        <w:rPr>
          <w:rFonts w:ascii="仿宋_GB2312" w:eastAsia="仿宋_GB2312" w:hAnsi="仿宋_GB2312" w:cs="仿宋_GB2312" w:hint="eastAsia"/>
          <w:sz w:val="32"/>
          <w:szCs w:val="32"/>
        </w:rPr>
        <w:t>诬陷</w:t>
      </w:r>
      <w:r>
        <w:rPr>
          <w:rFonts w:ascii="仿宋_GB2312" w:eastAsia="仿宋_GB2312" w:hAnsi="仿宋_GB2312" w:cs="仿宋_GB2312" w:hint="eastAsia"/>
          <w:sz w:val="32"/>
          <w:szCs w:val="32"/>
        </w:rPr>
        <w:t>见义勇为人员的，由其所在单位或</w:t>
      </w:r>
      <w:r>
        <w:rPr>
          <w:rFonts w:ascii="仿宋_GB2312" w:eastAsia="仿宋_GB2312" w:hAnsi="仿宋_GB2312" w:cs="仿宋_GB2312" w:hint="eastAsia"/>
          <w:sz w:val="32"/>
          <w:szCs w:val="32"/>
        </w:rPr>
        <w:t>主</w:t>
      </w:r>
      <w:r>
        <w:rPr>
          <w:rFonts w:ascii="仿宋_GB2312" w:eastAsia="仿宋_GB2312" w:hAnsi="仿宋_GB2312" w:cs="仿宋_GB2312" w:hint="eastAsia"/>
          <w:sz w:val="32"/>
          <w:szCs w:val="32"/>
        </w:rPr>
        <w:t>管部门给予行政处分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w:t>
      </w:r>
      <w:r>
        <w:rPr>
          <w:rFonts w:ascii="仿宋_GB2312" w:eastAsia="仿宋_GB2312" w:hAnsi="仿宋_GB2312" w:cs="仿宋_GB2312" w:hint="eastAsia"/>
          <w:sz w:val="32"/>
          <w:szCs w:val="32"/>
        </w:rPr>
        <w:t>违</w:t>
      </w:r>
      <w:r>
        <w:rPr>
          <w:rFonts w:ascii="仿宋_GB2312" w:eastAsia="仿宋_GB2312" w:hAnsi="仿宋_GB2312" w:cs="仿宋_GB2312" w:hint="eastAsia"/>
          <w:sz w:val="32"/>
          <w:szCs w:val="32"/>
        </w:rPr>
        <w:t>反治安</w:t>
      </w:r>
      <w:r>
        <w:rPr>
          <w:rFonts w:ascii="仿宋_GB2312" w:eastAsia="仿宋_GB2312" w:hAnsi="仿宋_GB2312" w:cs="仿宋_GB2312" w:hint="eastAsia"/>
          <w:sz w:val="32"/>
          <w:szCs w:val="32"/>
        </w:rPr>
        <w:t>管</w:t>
      </w:r>
      <w:r>
        <w:rPr>
          <w:rFonts w:ascii="仿宋_GB2312" w:eastAsia="仿宋_GB2312" w:hAnsi="仿宋_GB2312" w:cs="仿宋_GB2312" w:hint="eastAsia"/>
          <w:sz w:val="32"/>
          <w:szCs w:val="32"/>
        </w:rPr>
        <w:t>理行为的，</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公安机关予以处罚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触犯刑律的，由司法机关依法追究刑</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责</w:t>
      </w:r>
      <w:r>
        <w:rPr>
          <w:rFonts w:ascii="仿宋_GB2312" w:eastAsia="仿宋_GB2312" w:hAnsi="仿宋_GB2312" w:cs="仿宋_GB2312" w:hint="eastAsia"/>
          <w:sz w:val="32"/>
          <w:szCs w:val="32"/>
        </w:rPr>
        <w:t>任</w:t>
      </w:r>
      <w:r>
        <w:rPr>
          <w:rFonts w:ascii="仿宋_GB2312" w:eastAsia="仿宋_GB2312" w:hAnsi="仿宋_GB2312" w:cs="仿宋_GB2312" w:hint="eastAsia"/>
          <w:sz w:val="32"/>
          <w:szCs w:val="32"/>
        </w:rPr>
        <w:t>。</w:t>
      </w:r>
    </w:p>
    <w:p w:rsidR="00CF6449" w:rsidRDefault="00CF6449" w:rsidP="00FA242C">
      <w:pPr>
        <w:spacing w:line="580" w:lineRule="exact"/>
        <w:ind w:firstLineChars="200" w:firstLine="626"/>
        <w:rPr>
          <w:rFonts w:ascii="仿宋_GB2312" w:eastAsia="仿宋_GB2312" w:hAnsi="仿宋_GB2312" w:cs="仿宋_GB2312"/>
          <w:sz w:val="32"/>
          <w:szCs w:val="32"/>
        </w:rPr>
      </w:pPr>
    </w:p>
    <w:p w:rsidR="00CF6449" w:rsidRDefault="00FA242C">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F6449" w:rsidRDefault="00CF6449">
      <w:pPr>
        <w:spacing w:line="580" w:lineRule="exact"/>
        <w:rPr>
          <w:rFonts w:ascii="仿宋_GB2312" w:eastAsia="仿宋_GB2312" w:hAnsi="仿宋_GB2312" w:cs="仿宋_GB2312"/>
          <w:sz w:val="32"/>
          <w:szCs w:val="32"/>
        </w:rPr>
      </w:pP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四川省人民政府依照本条例制定实施细则。</w:t>
      </w:r>
    </w:p>
    <w:p w:rsidR="00CF6449" w:rsidRDefault="00FA242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w:t>
      </w:r>
      <w:r>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CF6449">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A242C">
      <w:r>
        <w:separator/>
      </w:r>
    </w:p>
  </w:endnote>
  <w:endnote w:type="continuationSeparator" w:id="0">
    <w:p w:rsidR="00000000" w:rsidRDefault="00FA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CF6449" w:rsidRDefault="00FA242C">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A242C">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CF6449" w:rsidRDefault="00CF644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CF6449" w:rsidRDefault="00FA242C">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A242C">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CF6449" w:rsidRDefault="00CF644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A242C">
      <w:r>
        <w:separator/>
      </w:r>
    </w:p>
  </w:footnote>
  <w:footnote w:type="continuationSeparator" w:id="0">
    <w:p w:rsidR="00000000" w:rsidRDefault="00FA24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48C4"/>
    <w:multiLevelType w:val="singleLevel"/>
    <w:tmpl w:val="58B248C4"/>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CF6449"/>
    <w:rsid w:val="00F01201"/>
    <w:rsid w:val="00FA242C"/>
    <w:rsid w:val="0344707C"/>
    <w:rsid w:val="05577A31"/>
    <w:rsid w:val="06ED3844"/>
    <w:rsid w:val="078326AF"/>
    <w:rsid w:val="09EC5B2D"/>
    <w:rsid w:val="0B300BB6"/>
    <w:rsid w:val="0C0F2B91"/>
    <w:rsid w:val="0CB40F8D"/>
    <w:rsid w:val="0EBD2CDC"/>
    <w:rsid w:val="0F122EF9"/>
    <w:rsid w:val="0F840E39"/>
    <w:rsid w:val="164E5467"/>
    <w:rsid w:val="17854D85"/>
    <w:rsid w:val="192D5405"/>
    <w:rsid w:val="19560984"/>
    <w:rsid w:val="19A62370"/>
    <w:rsid w:val="1ADB1D05"/>
    <w:rsid w:val="1BAC283F"/>
    <w:rsid w:val="1C02760A"/>
    <w:rsid w:val="1F5D6389"/>
    <w:rsid w:val="1FAC0921"/>
    <w:rsid w:val="22B35238"/>
    <w:rsid w:val="236D18DD"/>
    <w:rsid w:val="24284A21"/>
    <w:rsid w:val="2491715A"/>
    <w:rsid w:val="257565E4"/>
    <w:rsid w:val="25915247"/>
    <w:rsid w:val="260F0F7D"/>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B1051F"/>
    <w:rsid w:val="3FF35ED2"/>
    <w:rsid w:val="42134332"/>
    <w:rsid w:val="438127BA"/>
    <w:rsid w:val="43EC730E"/>
    <w:rsid w:val="480C1600"/>
    <w:rsid w:val="4B1E40DF"/>
    <w:rsid w:val="4DEF0514"/>
    <w:rsid w:val="4FA84EB1"/>
    <w:rsid w:val="5060144A"/>
    <w:rsid w:val="51123352"/>
    <w:rsid w:val="521F4DE5"/>
    <w:rsid w:val="56FD6734"/>
    <w:rsid w:val="57626700"/>
    <w:rsid w:val="58CE5795"/>
    <w:rsid w:val="5BE76485"/>
    <w:rsid w:val="5E49436F"/>
    <w:rsid w:val="5F8765D8"/>
    <w:rsid w:val="623C26A5"/>
    <w:rsid w:val="631A4372"/>
    <w:rsid w:val="64C95268"/>
    <w:rsid w:val="66584CFF"/>
    <w:rsid w:val="685B50F5"/>
    <w:rsid w:val="687D4CF3"/>
    <w:rsid w:val="6959253D"/>
    <w:rsid w:val="6A4E60D7"/>
    <w:rsid w:val="6B0A35F2"/>
    <w:rsid w:val="6D317FB0"/>
    <w:rsid w:val="75293951"/>
    <w:rsid w:val="75B024DF"/>
    <w:rsid w:val="78A360C2"/>
    <w:rsid w:val="78D7610E"/>
    <w:rsid w:val="7BFA501C"/>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A242C"/>
    <w:rPr>
      <w:sz w:val="18"/>
      <w:szCs w:val="18"/>
    </w:rPr>
  </w:style>
  <w:style w:type="character" w:customStyle="1" w:styleId="Char1">
    <w:name w:val="批注框文本 Char"/>
    <w:basedOn w:val="a0"/>
    <w:link w:val="a5"/>
    <w:uiPriority w:val="99"/>
    <w:semiHidden/>
    <w:rsid w:val="00FA242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A242C"/>
    <w:rPr>
      <w:sz w:val="18"/>
      <w:szCs w:val="18"/>
    </w:rPr>
  </w:style>
  <w:style w:type="character" w:customStyle="1" w:styleId="Char1">
    <w:name w:val="批注框文本 Char"/>
    <w:basedOn w:val="a0"/>
    <w:link w:val="a5"/>
    <w:uiPriority w:val="99"/>
    <w:semiHidden/>
    <w:rsid w:val="00FA24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502</Words>
  <Characters>2863</Characters>
  <Application>Microsoft Office Word</Application>
  <DocSecurity>0</DocSecurity>
  <Lines>23</Lines>
  <Paragraphs>6</Paragraphs>
  <ScaleCrop>false</ScaleCrop>
  <Company>Microsoft</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2017-03-08T08:46:00Z</cp:lastPrinted>
  <dcterms:created xsi:type="dcterms:W3CDTF">2017-02-22T02:27:00Z</dcterms:created>
  <dcterms:modified xsi:type="dcterms:W3CDTF">2017-03-08T08:46:00Z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