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580F" w:rsidRPr="00B45420" w:rsidRDefault="00C2580F">
      <w:pPr>
        <w:spacing w:line="576" w:lineRule="exact"/>
        <w:jc w:val="center"/>
        <w:rPr>
          <w:rFonts w:ascii="方正小标宋简体" w:eastAsia="方正小标宋简体" w:hAnsi="方正小标宋简体" w:cs="方正小标宋简体"/>
          <w:sz w:val="32"/>
          <w:szCs w:val="32"/>
        </w:rPr>
      </w:pPr>
    </w:p>
    <w:p w:rsidR="00C2580F" w:rsidRPr="00B45420" w:rsidRDefault="00C2580F">
      <w:pPr>
        <w:spacing w:line="576" w:lineRule="exact"/>
        <w:jc w:val="center"/>
        <w:rPr>
          <w:rFonts w:ascii="方正小标宋简体" w:eastAsia="方正小标宋简体" w:hAnsi="方正小标宋简体" w:cs="方正小标宋简体"/>
          <w:sz w:val="32"/>
          <w:szCs w:val="32"/>
        </w:rPr>
      </w:pPr>
    </w:p>
    <w:p w:rsidR="00C2580F" w:rsidRPr="00B45420" w:rsidRDefault="00E755BD" w:rsidP="001958D4">
      <w:pPr>
        <w:spacing w:line="576" w:lineRule="exact"/>
        <w:jc w:val="center"/>
        <w:rPr>
          <w:rFonts w:asciiTheme="majorEastAsia" w:eastAsiaTheme="majorEastAsia" w:hAnsiTheme="majorEastAsia" w:cstheme="majorEastAsia"/>
          <w:sz w:val="44"/>
          <w:szCs w:val="44"/>
        </w:rPr>
      </w:pPr>
      <w:r w:rsidRPr="00B45420">
        <w:rPr>
          <w:rFonts w:asciiTheme="majorEastAsia" w:eastAsiaTheme="majorEastAsia" w:hAnsiTheme="majorEastAsia" w:cstheme="majorEastAsia" w:hint="eastAsia"/>
          <w:sz w:val="44"/>
          <w:szCs w:val="44"/>
        </w:rPr>
        <w:t>广元市城市市容和环境卫生管理条例</w:t>
      </w:r>
    </w:p>
    <w:p w:rsidR="001958D4" w:rsidRPr="00B45420" w:rsidRDefault="001958D4">
      <w:pPr>
        <w:spacing w:line="576" w:lineRule="exact"/>
        <w:ind w:leftChars="200" w:left="420" w:rightChars="200" w:right="420"/>
        <w:jc w:val="center"/>
        <w:rPr>
          <w:rFonts w:ascii="楷体_GB2312" w:eastAsia="楷体_GB2312" w:hAnsi="楷体_GB2312" w:cs="楷体_GB2312"/>
          <w:bCs/>
          <w:color w:val="000000"/>
          <w:kern w:val="0"/>
          <w:sz w:val="32"/>
          <w:szCs w:val="32"/>
        </w:rPr>
      </w:pPr>
    </w:p>
    <w:p w:rsidR="00C2580F" w:rsidRPr="00B45420" w:rsidRDefault="00E755BD" w:rsidP="00B45420">
      <w:pPr>
        <w:spacing w:line="576" w:lineRule="exact"/>
        <w:ind w:leftChars="300" w:left="630" w:rightChars="300" w:right="630"/>
        <w:jc w:val="left"/>
        <w:rPr>
          <w:rFonts w:ascii="楷体_GB2312" w:eastAsia="楷体_GB2312" w:hAnsi="楷体_GB2312" w:cs="楷体_GB2312"/>
          <w:bCs/>
          <w:sz w:val="32"/>
          <w:szCs w:val="32"/>
          <w:shd w:val="clear" w:color="auto" w:fill="FFFFFF"/>
        </w:rPr>
      </w:pPr>
      <w:bookmarkStart w:id="0" w:name="_GoBack"/>
      <w:r w:rsidRPr="00B45420">
        <w:rPr>
          <w:rFonts w:ascii="楷体_GB2312" w:eastAsia="楷体_GB2312" w:hAnsi="楷体_GB2312" w:cs="楷体_GB2312" w:hint="eastAsia"/>
          <w:bCs/>
          <w:color w:val="000000"/>
          <w:kern w:val="0"/>
          <w:sz w:val="32"/>
          <w:szCs w:val="32"/>
        </w:rPr>
        <w:t>(2019年10月22日广元市第七届人民代表大会常务委员会第二十三次会议通过  2019年11月28日四川省第十三届人民代表大会常务委员会第十四次会议批准)</w:t>
      </w:r>
    </w:p>
    <w:bookmarkEnd w:id="0"/>
    <w:p w:rsidR="00C2580F" w:rsidRPr="00B45420" w:rsidRDefault="00C2580F">
      <w:pPr>
        <w:spacing w:line="576" w:lineRule="exact"/>
        <w:ind w:firstLineChars="200" w:firstLine="643"/>
        <w:rPr>
          <w:rFonts w:ascii="宋体" w:cs="宋体"/>
          <w:b/>
          <w:bCs/>
          <w:sz w:val="32"/>
          <w:szCs w:val="32"/>
          <w:shd w:val="clear" w:color="auto" w:fill="FFFFFF"/>
        </w:rPr>
      </w:pPr>
    </w:p>
    <w:p w:rsidR="00C2580F" w:rsidRPr="00B45420" w:rsidRDefault="00E755BD">
      <w:pPr>
        <w:spacing w:line="576" w:lineRule="exact"/>
        <w:ind w:firstLineChars="200" w:firstLine="640"/>
        <w:jc w:val="center"/>
        <w:rPr>
          <w:rFonts w:ascii="楷体_GB2312" w:eastAsia="楷体_GB2312" w:hAnsi="楷体_GB2312" w:cs="楷体_GB2312"/>
          <w:bCs/>
          <w:sz w:val="32"/>
          <w:szCs w:val="32"/>
          <w:shd w:val="clear" w:color="auto" w:fill="FFFFFF"/>
        </w:rPr>
      </w:pPr>
      <w:r w:rsidRPr="00B45420">
        <w:rPr>
          <w:rFonts w:ascii="楷体_GB2312" w:eastAsia="楷体_GB2312" w:hAnsi="楷体_GB2312" w:cs="楷体_GB2312" w:hint="eastAsia"/>
          <w:bCs/>
          <w:sz w:val="32"/>
          <w:szCs w:val="32"/>
          <w:shd w:val="clear" w:color="auto" w:fill="FFFFFF"/>
        </w:rPr>
        <w:t>目　录</w:t>
      </w:r>
    </w:p>
    <w:p w:rsidR="00C2580F" w:rsidRPr="00B45420" w:rsidRDefault="00E755BD">
      <w:pPr>
        <w:spacing w:line="576" w:lineRule="exact"/>
        <w:rPr>
          <w:rFonts w:ascii="楷体_GB2312" w:eastAsia="楷体_GB2312" w:hAnsi="楷体_GB2312" w:cs="楷体_GB2312"/>
          <w:bCs/>
          <w:sz w:val="32"/>
          <w:szCs w:val="32"/>
          <w:shd w:val="clear" w:color="auto" w:fill="FFFFFF"/>
        </w:rPr>
      </w:pPr>
      <w:r w:rsidRPr="00B45420">
        <w:rPr>
          <w:rFonts w:ascii="楷体_GB2312" w:eastAsia="楷体_GB2312" w:hAnsi="楷体_GB2312" w:cs="楷体_GB2312" w:hint="eastAsia"/>
          <w:bCs/>
          <w:sz w:val="32"/>
          <w:szCs w:val="32"/>
          <w:shd w:val="clear" w:color="auto" w:fill="FFFFFF"/>
        </w:rPr>
        <w:t>第一章  总　则</w:t>
      </w:r>
    </w:p>
    <w:p w:rsidR="00C2580F" w:rsidRPr="00B45420" w:rsidRDefault="00E755BD">
      <w:pPr>
        <w:spacing w:line="576" w:lineRule="exact"/>
        <w:rPr>
          <w:rFonts w:ascii="楷体_GB2312" w:eastAsia="楷体_GB2312" w:hAnsi="楷体_GB2312" w:cs="楷体_GB2312"/>
          <w:bCs/>
          <w:sz w:val="32"/>
          <w:szCs w:val="32"/>
          <w:shd w:val="clear" w:color="auto" w:fill="FFFFFF"/>
        </w:rPr>
      </w:pPr>
      <w:r w:rsidRPr="00B45420">
        <w:rPr>
          <w:rFonts w:ascii="楷体_GB2312" w:eastAsia="楷体_GB2312" w:hAnsi="楷体_GB2312" w:cs="楷体_GB2312" w:hint="eastAsia"/>
          <w:bCs/>
          <w:sz w:val="32"/>
          <w:szCs w:val="32"/>
          <w:shd w:val="clear" w:color="auto" w:fill="FFFFFF"/>
        </w:rPr>
        <w:t xml:space="preserve">第二章  市容管理 </w:t>
      </w:r>
    </w:p>
    <w:p w:rsidR="00C2580F" w:rsidRPr="00B45420" w:rsidRDefault="00E755BD">
      <w:pPr>
        <w:spacing w:line="576" w:lineRule="exact"/>
        <w:rPr>
          <w:rFonts w:ascii="楷体_GB2312" w:eastAsia="楷体_GB2312" w:hAnsi="楷体_GB2312" w:cs="楷体_GB2312"/>
          <w:bCs/>
          <w:sz w:val="32"/>
          <w:szCs w:val="32"/>
          <w:shd w:val="clear" w:color="auto" w:fill="FFFFFF"/>
        </w:rPr>
      </w:pPr>
      <w:r w:rsidRPr="00B45420">
        <w:rPr>
          <w:rFonts w:ascii="楷体_GB2312" w:eastAsia="楷体_GB2312" w:hAnsi="楷体_GB2312" w:cs="楷体_GB2312" w:hint="eastAsia"/>
          <w:bCs/>
          <w:sz w:val="32"/>
          <w:szCs w:val="32"/>
          <w:shd w:val="clear" w:color="auto" w:fill="FFFFFF"/>
        </w:rPr>
        <w:t>第三章  环境卫生管理</w:t>
      </w:r>
    </w:p>
    <w:p w:rsidR="00C2580F" w:rsidRPr="00B45420" w:rsidRDefault="00E755BD">
      <w:pPr>
        <w:spacing w:line="576" w:lineRule="exact"/>
        <w:rPr>
          <w:rFonts w:ascii="楷体_GB2312" w:eastAsia="楷体_GB2312" w:hAnsi="楷体_GB2312" w:cs="楷体_GB2312"/>
          <w:bCs/>
          <w:sz w:val="32"/>
          <w:szCs w:val="32"/>
          <w:shd w:val="clear" w:color="auto" w:fill="FFFFFF"/>
        </w:rPr>
      </w:pPr>
      <w:r w:rsidRPr="00B45420">
        <w:rPr>
          <w:rFonts w:ascii="楷体_GB2312" w:eastAsia="楷体_GB2312" w:hAnsi="楷体_GB2312" w:cs="楷体_GB2312" w:hint="eastAsia"/>
          <w:bCs/>
          <w:sz w:val="32"/>
          <w:szCs w:val="32"/>
          <w:shd w:val="clear" w:color="auto" w:fill="FFFFFF"/>
        </w:rPr>
        <w:t xml:space="preserve">第四章  法律责任 </w:t>
      </w:r>
    </w:p>
    <w:p w:rsidR="00C2580F" w:rsidRPr="00B45420" w:rsidRDefault="00E755BD">
      <w:pPr>
        <w:spacing w:line="576" w:lineRule="exact"/>
        <w:rPr>
          <w:rFonts w:ascii="楷体_GB2312" w:eastAsia="楷体_GB2312" w:hAnsi="楷体_GB2312" w:cs="楷体_GB2312"/>
          <w:bCs/>
          <w:sz w:val="32"/>
          <w:szCs w:val="32"/>
          <w:shd w:val="clear" w:color="auto" w:fill="FFFFFF"/>
        </w:rPr>
      </w:pPr>
      <w:r w:rsidRPr="00B45420">
        <w:rPr>
          <w:rFonts w:ascii="楷体_GB2312" w:eastAsia="楷体_GB2312" w:hAnsi="楷体_GB2312" w:cs="楷体_GB2312" w:hint="eastAsia"/>
          <w:bCs/>
          <w:sz w:val="32"/>
          <w:szCs w:val="32"/>
          <w:shd w:val="clear" w:color="auto" w:fill="FFFFFF"/>
        </w:rPr>
        <w:t>第五章  附　则</w:t>
      </w:r>
    </w:p>
    <w:p w:rsidR="00C2580F" w:rsidRPr="00B45420" w:rsidRDefault="00C2580F" w:rsidP="00B45420"/>
    <w:p w:rsidR="00C2580F" w:rsidRPr="00B45420" w:rsidRDefault="00E755BD">
      <w:pPr>
        <w:numPr>
          <w:ilvl w:val="0"/>
          <w:numId w:val="1"/>
        </w:numPr>
        <w:spacing w:beforeLines="50" w:before="156" w:afterLines="60" w:after="187" w:line="576" w:lineRule="exact"/>
        <w:jc w:val="center"/>
        <w:rPr>
          <w:rFonts w:ascii="黑体" w:eastAsia="黑体" w:hAnsi="黑体" w:cs="黑体"/>
          <w:sz w:val="32"/>
          <w:szCs w:val="32"/>
        </w:rPr>
      </w:pPr>
      <w:r w:rsidRPr="00B45420">
        <w:rPr>
          <w:rFonts w:ascii="黑体" w:eastAsia="黑体" w:hAnsi="黑体" w:cs="黑体" w:hint="eastAsia"/>
          <w:sz w:val="32"/>
          <w:szCs w:val="32"/>
        </w:rPr>
        <w:t xml:space="preserve"> 总  则</w:t>
      </w:r>
    </w:p>
    <w:p w:rsidR="00C2580F" w:rsidRPr="00B45420" w:rsidRDefault="00C2580F" w:rsidP="00B45420"/>
    <w:p w:rsidR="00C2580F" w:rsidRPr="00B45420" w:rsidRDefault="00E755BD">
      <w:pPr>
        <w:spacing w:line="576" w:lineRule="exact"/>
        <w:ind w:firstLineChars="200" w:firstLine="640"/>
        <w:rPr>
          <w:rFonts w:eastAsia="仿宋_GB2312"/>
          <w:sz w:val="32"/>
          <w:szCs w:val="32"/>
        </w:rPr>
      </w:pPr>
      <w:r w:rsidRPr="00B45420">
        <w:rPr>
          <w:rFonts w:ascii="黑体" w:eastAsia="黑体" w:hAnsi="黑体" w:cs="黑体" w:hint="eastAsia"/>
          <w:sz w:val="32"/>
          <w:szCs w:val="32"/>
        </w:rPr>
        <w:t>第一条</w:t>
      </w:r>
      <w:r w:rsidRPr="00B45420">
        <w:rPr>
          <w:rFonts w:ascii="方正黑体简体" w:eastAsia="方正黑体简体" w:hAnsi="方正黑体简体" w:cs="方正黑体简体" w:hint="eastAsia"/>
          <w:sz w:val="32"/>
          <w:szCs w:val="32"/>
        </w:rPr>
        <w:t xml:space="preserve">  </w:t>
      </w:r>
      <w:r w:rsidRPr="00B45420">
        <w:rPr>
          <w:rFonts w:eastAsia="仿宋_GB2312" w:hint="eastAsia"/>
          <w:sz w:val="32"/>
          <w:szCs w:val="32"/>
        </w:rPr>
        <w:t>为了加强城市市容和环境卫生管理，创造整洁、优美、和谐、文明的城市工作和生活环境，根据国务院《城市市容和环境卫生管理条例》《四川省城乡环境综合治理条例》等有关法律法规，结合广元市实际，制定本条例。</w:t>
      </w:r>
    </w:p>
    <w:p w:rsidR="00C2580F" w:rsidRPr="00B45420" w:rsidRDefault="00E755BD">
      <w:pPr>
        <w:spacing w:line="576" w:lineRule="exact"/>
        <w:ind w:firstLineChars="200" w:firstLine="640"/>
        <w:rPr>
          <w:rFonts w:eastAsia="仿宋_GB2312"/>
          <w:sz w:val="32"/>
          <w:szCs w:val="32"/>
        </w:rPr>
      </w:pPr>
      <w:r w:rsidRPr="00B45420">
        <w:rPr>
          <w:rFonts w:ascii="黑体" w:eastAsia="黑体" w:hAnsi="黑体" w:cs="黑体" w:hint="eastAsia"/>
          <w:sz w:val="32"/>
          <w:szCs w:val="32"/>
        </w:rPr>
        <w:t>第二条</w:t>
      </w:r>
      <w:r w:rsidRPr="00B45420">
        <w:rPr>
          <w:rFonts w:ascii="方正黑体简体" w:eastAsia="方正黑体简体" w:hAnsi="方正黑体简体" w:cs="方正黑体简体" w:hint="eastAsia"/>
          <w:sz w:val="32"/>
          <w:szCs w:val="32"/>
        </w:rPr>
        <w:t xml:space="preserve">  </w:t>
      </w:r>
      <w:r w:rsidRPr="00B45420">
        <w:rPr>
          <w:rFonts w:eastAsia="仿宋_GB2312" w:hint="eastAsia"/>
          <w:sz w:val="32"/>
          <w:szCs w:val="32"/>
        </w:rPr>
        <w:t>本条例适用于本市行政区域内城市建成区以及其</w:t>
      </w:r>
      <w:r w:rsidRPr="00B45420">
        <w:rPr>
          <w:rFonts w:eastAsia="仿宋_GB2312" w:hint="eastAsia"/>
          <w:sz w:val="32"/>
          <w:szCs w:val="32"/>
        </w:rPr>
        <w:lastRenderedPageBreak/>
        <w:t>他实行城市化管理的区域，具体范围由市、县（区）人民政府划定公布。</w:t>
      </w:r>
    </w:p>
    <w:p w:rsidR="00C2580F" w:rsidRPr="00B45420" w:rsidRDefault="00E755BD">
      <w:pPr>
        <w:spacing w:line="576" w:lineRule="exact"/>
        <w:ind w:firstLineChars="200" w:firstLine="640"/>
        <w:rPr>
          <w:rFonts w:eastAsia="仿宋_GB2312"/>
          <w:sz w:val="32"/>
          <w:szCs w:val="32"/>
        </w:rPr>
      </w:pPr>
      <w:r w:rsidRPr="00B45420">
        <w:rPr>
          <w:rFonts w:ascii="黑体" w:eastAsia="黑体" w:hAnsi="黑体" w:cs="黑体" w:hint="eastAsia"/>
          <w:sz w:val="32"/>
          <w:szCs w:val="32"/>
        </w:rPr>
        <w:t>第三条</w:t>
      </w:r>
      <w:r w:rsidRPr="00B45420">
        <w:rPr>
          <w:rFonts w:ascii="方正黑体简体" w:eastAsia="方正黑体简体" w:hAnsi="方正黑体简体" w:cs="方正黑体简体" w:hint="eastAsia"/>
          <w:sz w:val="32"/>
          <w:szCs w:val="32"/>
        </w:rPr>
        <w:t xml:space="preserve">  </w:t>
      </w:r>
      <w:r w:rsidRPr="00B45420">
        <w:rPr>
          <w:rFonts w:eastAsia="仿宋_GB2312" w:hint="eastAsia"/>
          <w:sz w:val="32"/>
          <w:szCs w:val="32"/>
        </w:rPr>
        <w:t>城市市容和环境卫生管理工作坚持统一领导、分级负责、属地管理、公众参与、社会监督的原则。</w:t>
      </w:r>
    </w:p>
    <w:p w:rsidR="00C2580F" w:rsidRPr="00B45420" w:rsidRDefault="00E755BD">
      <w:pPr>
        <w:spacing w:line="576" w:lineRule="exact"/>
        <w:ind w:firstLineChars="200" w:firstLine="640"/>
        <w:rPr>
          <w:rFonts w:eastAsia="仿宋_GB2312"/>
          <w:sz w:val="32"/>
          <w:szCs w:val="32"/>
        </w:rPr>
      </w:pPr>
      <w:r w:rsidRPr="00B45420">
        <w:rPr>
          <w:rFonts w:ascii="黑体" w:eastAsia="黑体" w:hAnsi="黑体" w:cs="黑体" w:hint="eastAsia"/>
          <w:sz w:val="32"/>
          <w:szCs w:val="32"/>
        </w:rPr>
        <w:t>第四条</w:t>
      </w:r>
      <w:r w:rsidRPr="00B45420">
        <w:rPr>
          <w:rFonts w:ascii="方正黑体简体" w:eastAsia="方正黑体简体" w:hAnsi="方正黑体简体" w:cs="方正黑体简体" w:hint="eastAsia"/>
          <w:sz w:val="32"/>
          <w:szCs w:val="32"/>
        </w:rPr>
        <w:t xml:space="preserve">  </w:t>
      </w:r>
      <w:r w:rsidRPr="00B45420">
        <w:rPr>
          <w:rFonts w:eastAsia="仿宋_GB2312" w:hint="eastAsia"/>
          <w:sz w:val="32"/>
          <w:szCs w:val="32"/>
        </w:rPr>
        <w:t>市、县（区）人民政府市容环境卫生主管部门负责本行政区域内城市市容和环境卫生管理工作。</w:t>
      </w:r>
    </w:p>
    <w:p w:rsidR="00C2580F" w:rsidRPr="00B45420" w:rsidRDefault="00E755BD">
      <w:pPr>
        <w:spacing w:line="576" w:lineRule="exact"/>
        <w:ind w:firstLineChars="200" w:firstLine="640"/>
        <w:rPr>
          <w:rFonts w:eastAsia="仿宋_GB2312"/>
          <w:sz w:val="32"/>
          <w:szCs w:val="32"/>
        </w:rPr>
      </w:pPr>
      <w:r w:rsidRPr="00B45420">
        <w:rPr>
          <w:rFonts w:eastAsia="仿宋_GB2312" w:hint="eastAsia"/>
          <w:sz w:val="32"/>
          <w:szCs w:val="32"/>
        </w:rPr>
        <w:t>自然资源、住房城乡建设、生态环境、发展改革、经济和信息化、公安、市场监管、交通运输、水利、文化广电旅游、卫生健康、教育、财政、商务等有关部门和机构，根据各自职责范围，负责城市市容和环境卫生管理工作。</w:t>
      </w:r>
    </w:p>
    <w:p w:rsidR="00C2580F" w:rsidRPr="00B45420" w:rsidRDefault="00E755BD">
      <w:pPr>
        <w:spacing w:line="576" w:lineRule="exact"/>
        <w:ind w:firstLineChars="200" w:firstLine="640"/>
        <w:rPr>
          <w:rFonts w:eastAsia="仿宋_GB2312"/>
          <w:sz w:val="32"/>
          <w:szCs w:val="32"/>
        </w:rPr>
      </w:pPr>
      <w:r w:rsidRPr="00B45420">
        <w:rPr>
          <w:rFonts w:eastAsia="仿宋_GB2312" w:hint="eastAsia"/>
          <w:sz w:val="32"/>
          <w:szCs w:val="32"/>
        </w:rPr>
        <w:t>乡（镇）人民政府和街道办事处负责本辖区内城市市容和环境卫生管理工作。</w:t>
      </w:r>
    </w:p>
    <w:p w:rsidR="00C2580F" w:rsidRPr="00B45420" w:rsidRDefault="00E755BD">
      <w:pPr>
        <w:spacing w:line="576" w:lineRule="exact"/>
        <w:ind w:firstLineChars="200" w:firstLine="640"/>
        <w:rPr>
          <w:rFonts w:eastAsia="仿宋_GB2312"/>
          <w:sz w:val="32"/>
          <w:szCs w:val="32"/>
        </w:rPr>
      </w:pPr>
      <w:r w:rsidRPr="00B45420">
        <w:rPr>
          <w:rFonts w:ascii="黑体" w:eastAsia="黑体" w:hAnsi="黑体" w:cs="黑体" w:hint="eastAsia"/>
          <w:sz w:val="32"/>
          <w:szCs w:val="32"/>
        </w:rPr>
        <w:t>第五条</w:t>
      </w:r>
      <w:r w:rsidRPr="00B45420">
        <w:rPr>
          <w:rFonts w:ascii="方正黑体简体" w:eastAsia="方正黑体简体" w:hAnsi="方正黑体简体" w:cs="方正黑体简体" w:hint="eastAsia"/>
          <w:sz w:val="32"/>
          <w:szCs w:val="32"/>
        </w:rPr>
        <w:t xml:space="preserve">  </w:t>
      </w:r>
      <w:r w:rsidRPr="00B45420">
        <w:rPr>
          <w:rFonts w:eastAsia="仿宋_GB2312" w:hint="eastAsia"/>
          <w:sz w:val="32"/>
          <w:szCs w:val="32"/>
        </w:rPr>
        <w:t>市容和环境卫生管理工作实行责任区管理制度，责任区的责任人按照相关规定确定。</w:t>
      </w:r>
    </w:p>
    <w:p w:rsidR="00C2580F" w:rsidRPr="00B45420" w:rsidRDefault="00E755BD">
      <w:pPr>
        <w:spacing w:line="576" w:lineRule="exact"/>
        <w:ind w:firstLineChars="200" w:firstLine="640"/>
        <w:rPr>
          <w:rFonts w:eastAsia="仿宋_GB2312"/>
          <w:sz w:val="32"/>
          <w:szCs w:val="32"/>
        </w:rPr>
      </w:pPr>
      <w:r w:rsidRPr="00B45420">
        <w:rPr>
          <w:rFonts w:eastAsia="仿宋_GB2312" w:hint="eastAsia"/>
          <w:sz w:val="32"/>
          <w:szCs w:val="32"/>
        </w:rPr>
        <w:t>市容和环境卫生责任区的具体范围，由市、县（区）市容环境卫生主管部门会同乡（镇）人民政府、街道办事处划定；乡（镇）人民政府、街道办事处</w:t>
      </w:r>
      <w:r w:rsidRPr="00B45420">
        <w:rPr>
          <w:rFonts w:eastAsia="仿宋_GB2312"/>
          <w:sz w:val="32"/>
          <w:szCs w:val="32"/>
        </w:rPr>
        <w:t>应当与责任人签</w:t>
      </w:r>
      <w:r w:rsidRPr="00B45420">
        <w:rPr>
          <w:rFonts w:eastAsia="仿宋_GB2312" w:hint="eastAsia"/>
          <w:sz w:val="32"/>
          <w:szCs w:val="32"/>
        </w:rPr>
        <w:t>订责任书，责任书应当载明责任区的具体范围和责任要求，明确双方的权利义务。</w:t>
      </w:r>
    </w:p>
    <w:p w:rsidR="00C2580F" w:rsidRPr="00B45420" w:rsidRDefault="00E755BD">
      <w:pPr>
        <w:spacing w:line="576" w:lineRule="exact"/>
        <w:ind w:firstLineChars="200" w:firstLine="640"/>
        <w:rPr>
          <w:rFonts w:eastAsia="仿宋_GB2312"/>
          <w:sz w:val="32"/>
          <w:szCs w:val="32"/>
        </w:rPr>
      </w:pPr>
      <w:r w:rsidRPr="00B45420">
        <w:rPr>
          <w:rFonts w:eastAsia="仿宋_GB2312" w:hint="eastAsia"/>
          <w:sz w:val="32"/>
          <w:szCs w:val="32"/>
        </w:rPr>
        <w:t>市、县（区）市容环境卫生主管部门应当对责任人进行业务指导并对其履行市容和环境卫生责任情况进行监督检查。</w:t>
      </w:r>
    </w:p>
    <w:p w:rsidR="00C2580F" w:rsidRPr="00B45420" w:rsidRDefault="00E755BD">
      <w:pPr>
        <w:spacing w:line="576" w:lineRule="exact"/>
        <w:ind w:firstLineChars="200" w:firstLine="640"/>
        <w:rPr>
          <w:rFonts w:eastAsia="仿宋_GB2312"/>
          <w:sz w:val="32"/>
          <w:szCs w:val="32"/>
        </w:rPr>
      </w:pPr>
      <w:r w:rsidRPr="00B45420">
        <w:rPr>
          <w:rFonts w:ascii="黑体" w:eastAsia="黑体" w:hAnsi="黑体" w:cs="黑体" w:hint="eastAsia"/>
          <w:sz w:val="32"/>
          <w:szCs w:val="32"/>
        </w:rPr>
        <w:t>第六条</w:t>
      </w:r>
      <w:r w:rsidRPr="00B45420">
        <w:rPr>
          <w:rFonts w:ascii="方正黑体简体" w:eastAsia="方正黑体简体" w:hAnsi="方正黑体简体" w:cs="方正黑体简体" w:hint="eastAsia"/>
          <w:sz w:val="32"/>
          <w:szCs w:val="32"/>
        </w:rPr>
        <w:t xml:space="preserve">  </w:t>
      </w:r>
      <w:r w:rsidRPr="00B45420">
        <w:rPr>
          <w:rFonts w:eastAsia="仿宋_GB2312" w:hint="eastAsia"/>
          <w:sz w:val="32"/>
          <w:szCs w:val="32"/>
        </w:rPr>
        <w:t>市、县（区）人民政府应当将城市市容和环境卫</w:t>
      </w:r>
      <w:r w:rsidRPr="00B45420">
        <w:rPr>
          <w:rFonts w:eastAsia="仿宋_GB2312" w:hint="eastAsia"/>
          <w:sz w:val="32"/>
          <w:szCs w:val="32"/>
        </w:rPr>
        <w:lastRenderedPageBreak/>
        <w:t>生工作纳入国民经济和社会发展规划。</w:t>
      </w:r>
    </w:p>
    <w:p w:rsidR="00C2580F" w:rsidRPr="00B45420" w:rsidRDefault="00E755BD">
      <w:pPr>
        <w:spacing w:line="576" w:lineRule="exact"/>
        <w:ind w:firstLineChars="200" w:firstLine="640"/>
        <w:rPr>
          <w:rFonts w:eastAsia="仿宋_GB2312"/>
          <w:sz w:val="32"/>
          <w:szCs w:val="32"/>
        </w:rPr>
      </w:pPr>
      <w:r w:rsidRPr="00B45420">
        <w:rPr>
          <w:rFonts w:eastAsia="仿宋_GB2312" w:hint="eastAsia"/>
          <w:sz w:val="32"/>
          <w:szCs w:val="32"/>
        </w:rPr>
        <w:t>市、县（区）人民政府应当将城市市容和环境卫生事业所需经费列入预算，完善城市市容和环境卫生设施，提高公共服务水平。</w:t>
      </w:r>
    </w:p>
    <w:p w:rsidR="00C2580F" w:rsidRPr="00B45420" w:rsidRDefault="00E755BD">
      <w:pPr>
        <w:spacing w:line="576" w:lineRule="exact"/>
        <w:ind w:firstLineChars="200" w:firstLine="640"/>
        <w:rPr>
          <w:rFonts w:eastAsia="仿宋_GB2312"/>
          <w:sz w:val="32"/>
          <w:szCs w:val="32"/>
        </w:rPr>
      </w:pPr>
      <w:r w:rsidRPr="00B45420">
        <w:rPr>
          <w:rFonts w:ascii="黑体" w:eastAsia="黑体" w:hAnsi="黑体" w:cs="黑体" w:hint="eastAsia"/>
          <w:sz w:val="32"/>
          <w:szCs w:val="32"/>
        </w:rPr>
        <w:t>第七条</w:t>
      </w:r>
      <w:r w:rsidRPr="00B45420">
        <w:rPr>
          <w:rFonts w:ascii="方正黑体简体" w:eastAsia="方正黑体简体" w:hAnsi="方正黑体简体" w:cs="方正黑体简体" w:hint="eastAsia"/>
          <w:sz w:val="32"/>
          <w:szCs w:val="32"/>
        </w:rPr>
        <w:t xml:space="preserve">  </w:t>
      </w:r>
      <w:r w:rsidRPr="00B45420">
        <w:rPr>
          <w:rFonts w:eastAsia="仿宋_GB2312" w:hint="eastAsia"/>
          <w:sz w:val="32"/>
          <w:szCs w:val="32"/>
        </w:rPr>
        <w:t>市、县（区）人民政府应当推广运用先进技术装备和管理方式，将城市市容和环境卫生工作纳入城市智慧化管理系统，推行网格化管理，提高智能化管理水平。</w:t>
      </w:r>
    </w:p>
    <w:p w:rsidR="00C2580F" w:rsidRPr="00B45420" w:rsidRDefault="00E755BD">
      <w:pPr>
        <w:spacing w:line="576" w:lineRule="exact"/>
        <w:ind w:firstLineChars="200" w:firstLine="640"/>
        <w:rPr>
          <w:rFonts w:eastAsia="仿宋_GB2312"/>
          <w:sz w:val="32"/>
          <w:szCs w:val="32"/>
        </w:rPr>
      </w:pPr>
      <w:r w:rsidRPr="00B45420">
        <w:rPr>
          <w:rFonts w:ascii="黑体" w:eastAsia="黑体" w:hAnsi="黑体" w:cs="黑体" w:hint="eastAsia"/>
          <w:sz w:val="32"/>
          <w:szCs w:val="32"/>
        </w:rPr>
        <w:t>第八条</w:t>
      </w:r>
      <w:r w:rsidRPr="00B45420">
        <w:rPr>
          <w:rFonts w:ascii="方正黑体简体" w:eastAsia="方正黑体简体" w:hAnsi="方正黑体简体" w:cs="方正黑体简体" w:hint="eastAsia"/>
          <w:sz w:val="32"/>
          <w:szCs w:val="32"/>
        </w:rPr>
        <w:t xml:space="preserve">  </w:t>
      </w:r>
      <w:r w:rsidRPr="00B45420">
        <w:rPr>
          <w:rFonts w:eastAsia="仿宋_GB2312" w:hint="eastAsia"/>
          <w:sz w:val="32"/>
          <w:szCs w:val="32"/>
        </w:rPr>
        <w:t>市、县（区）人民政府市容环境卫生主管部门和文化广电旅游、教育、卫生健康等有关部门，广播、电视、报刊、网络等媒体，以及车站、机场、旅游景点等公共场所的经营管理者，应当加强城市市容和环境卫生宣传，增强市民维护城市市容和环境卫生意识。</w:t>
      </w:r>
    </w:p>
    <w:p w:rsidR="00C2580F" w:rsidRPr="00B45420" w:rsidRDefault="00E755BD">
      <w:pPr>
        <w:spacing w:line="576" w:lineRule="exact"/>
        <w:ind w:firstLineChars="200" w:firstLine="640"/>
        <w:rPr>
          <w:rFonts w:eastAsia="仿宋_GB2312"/>
          <w:sz w:val="32"/>
          <w:szCs w:val="32"/>
        </w:rPr>
      </w:pPr>
      <w:r w:rsidRPr="00B45420">
        <w:rPr>
          <w:rFonts w:ascii="黑体" w:eastAsia="黑体" w:hAnsi="黑体" w:cs="黑体" w:hint="eastAsia"/>
          <w:sz w:val="32"/>
          <w:szCs w:val="32"/>
        </w:rPr>
        <w:t>第九条</w:t>
      </w:r>
      <w:r w:rsidRPr="00B45420">
        <w:rPr>
          <w:rFonts w:ascii="方正黑体简体" w:eastAsia="方正黑体简体" w:hAnsi="方正黑体简体" w:cs="方正黑体简体" w:hint="eastAsia"/>
          <w:sz w:val="32"/>
          <w:szCs w:val="32"/>
        </w:rPr>
        <w:t xml:space="preserve">  </w:t>
      </w:r>
      <w:r w:rsidRPr="00B45420">
        <w:rPr>
          <w:rFonts w:eastAsia="仿宋_GB2312" w:hint="eastAsia"/>
          <w:sz w:val="32"/>
          <w:szCs w:val="32"/>
        </w:rPr>
        <w:t>市、县（区）人民政府市容环境卫生主管部门可以与公安、自然资源、住房城乡建设、生态环境、市场监管等部门建立联合执法机制。</w:t>
      </w:r>
    </w:p>
    <w:p w:rsidR="00C2580F" w:rsidRPr="00B45420" w:rsidRDefault="00E755BD">
      <w:pPr>
        <w:spacing w:line="576" w:lineRule="exact"/>
        <w:ind w:firstLineChars="200" w:firstLine="640"/>
        <w:rPr>
          <w:rFonts w:eastAsia="仿宋_GB2312"/>
          <w:sz w:val="32"/>
          <w:szCs w:val="32"/>
        </w:rPr>
      </w:pPr>
      <w:r w:rsidRPr="00B45420">
        <w:rPr>
          <w:rFonts w:ascii="黑体" w:eastAsia="黑体" w:hAnsi="黑体" w:cs="黑体" w:hint="eastAsia"/>
          <w:sz w:val="32"/>
          <w:szCs w:val="32"/>
        </w:rPr>
        <w:t>第十条</w:t>
      </w:r>
      <w:r w:rsidRPr="00B45420">
        <w:rPr>
          <w:rFonts w:ascii="方正黑体简体" w:eastAsia="方正黑体简体" w:hAnsi="方正黑体简体" w:cs="方正黑体简体" w:hint="eastAsia"/>
          <w:sz w:val="32"/>
          <w:szCs w:val="32"/>
        </w:rPr>
        <w:t xml:space="preserve"> </w:t>
      </w:r>
      <w:r w:rsidRPr="00B45420">
        <w:rPr>
          <w:rFonts w:eastAsia="仿宋_GB2312" w:hint="eastAsia"/>
          <w:b/>
          <w:bCs/>
          <w:sz w:val="32"/>
          <w:szCs w:val="32"/>
        </w:rPr>
        <w:t xml:space="preserve"> </w:t>
      </w:r>
      <w:r w:rsidRPr="00B45420">
        <w:rPr>
          <w:rFonts w:eastAsia="仿宋_GB2312" w:hint="eastAsia"/>
          <w:sz w:val="32"/>
          <w:szCs w:val="32"/>
        </w:rPr>
        <w:t>城市市容和环境卫生工作人员应当规范作业，遵守职业道德。</w:t>
      </w:r>
    </w:p>
    <w:p w:rsidR="00C2580F" w:rsidRPr="00B45420" w:rsidRDefault="00E755BD">
      <w:pPr>
        <w:spacing w:line="576" w:lineRule="exact"/>
        <w:ind w:firstLineChars="200" w:firstLine="640"/>
        <w:rPr>
          <w:rFonts w:eastAsia="仿宋_GB2312"/>
          <w:sz w:val="32"/>
          <w:szCs w:val="32"/>
        </w:rPr>
      </w:pPr>
      <w:r w:rsidRPr="00B45420">
        <w:rPr>
          <w:rFonts w:eastAsia="仿宋_GB2312" w:hint="eastAsia"/>
          <w:sz w:val="32"/>
          <w:szCs w:val="32"/>
        </w:rPr>
        <w:t>任何单位和个人都应当</w:t>
      </w:r>
      <w:proofErr w:type="gramStart"/>
      <w:r w:rsidRPr="00B45420">
        <w:rPr>
          <w:rFonts w:eastAsia="仿宋_GB2312" w:hint="eastAsia"/>
          <w:sz w:val="32"/>
          <w:szCs w:val="32"/>
        </w:rPr>
        <w:t>尊重市容</w:t>
      </w:r>
      <w:proofErr w:type="gramEnd"/>
      <w:r w:rsidRPr="00B45420">
        <w:rPr>
          <w:rFonts w:eastAsia="仿宋_GB2312" w:hint="eastAsia"/>
          <w:sz w:val="32"/>
          <w:szCs w:val="32"/>
        </w:rPr>
        <w:t>和环境卫生工作人员的劳动，不得妨碍、</w:t>
      </w:r>
      <w:proofErr w:type="gramStart"/>
      <w:r w:rsidRPr="00B45420">
        <w:rPr>
          <w:rFonts w:eastAsia="仿宋_GB2312" w:hint="eastAsia"/>
          <w:sz w:val="32"/>
          <w:szCs w:val="32"/>
        </w:rPr>
        <w:t>阻挠市容</w:t>
      </w:r>
      <w:proofErr w:type="gramEnd"/>
      <w:r w:rsidRPr="00B45420">
        <w:rPr>
          <w:rFonts w:eastAsia="仿宋_GB2312" w:hint="eastAsia"/>
          <w:sz w:val="32"/>
          <w:szCs w:val="32"/>
        </w:rPr>
        <w:t>和环境卫生工作人员作业。</w:t>
      </w:r>
    </w:p>
    <w:p w:rsidR="00C2580F" w:rsidRPr="00B45420" w:rsidRDefault="00E755BD">
      <w:pPr>
        <w:spacing w:line="576" w:lineRule="exact"/>
        <w:ind w:firstLineChars="200" w:firstLine="640"/>
        <w:rPr>
          <w:rFonts w:eastAsia="仿宋_GB2312"/>
          <w:sz w:val="32"/>
          <w:szCs w:val="32"/>
        </w:rPr>
      </w:pPr>
      <w:r w:rsidRPr="00B45420">
        <w:rPr>
          <w:rFonts w:ascii="黑体" w:eastAsia="黑体" w:hAnsi="黑体" w:cs="黑体" w:hint="eastAsia"/>
          <w:sz w:val="32"/>
          <w:szCs w:val="32"/>
        </w:rPr>
        <w:t>第十一条</w:t>
      </w:r>
      <w:r w:rsidRPr="00B45420">
        <w:rPr>
          <w:rFonts w:ascii="方正黑体简体" w:eastAsia="方正黑体简体" w:hAnsi="方正黑体简体" w:cs="方正黑体简体" w:hint="eastAsia"/>
          <w:sz w:val="32"/>
          <w:szCs w:val="32"/>
        </w:rPr>
        <w:t xml:space="preserve">  </w:t>
      </w:r>
      <w:r w:rsidRPr="00B45420">
        <w:rPr>
          <w:rFonts w:eastAsia="仿宋_GB2312" w:hint="eastAsia"/>
          <w:sz w:val="32"/>
          <w:szCs w:val="32"/>
        </w:rPr>
        <w:t>单位和个人应当自觉维护城市市容和环境卫生，对破坏城市市容和环境卫生、损坏环境卫生设施的行为有权制止和举报。</w:t>
      </w:r>
    </w:p>
    <w:p w:rsidR="00C2580F" w:rsidRPr="00B45420" w:rsidRDefault="00E755BD">
      <w:pPr>
        <w:spacing w:line="576" w:lineRule="exact"/>
        <w:ind w:firstLineChars="200" w:firstLine="640"/>
        <w:rPr>
          <w:rFonts w:eastAsia="仿宋_GB2312"/>
          <w:sz w:val="32"/>
          <w:szCs w:val="32"/>
        </w:rPr>
      </w:pPr>
      <w:r w:rsidRPr="00B45420">
        <w:rPr>
          <w:rFonts w:eastAsia="仿宋_GB2312" w:hint="eastAsia"/>
          <w:sz w:val="32"/>
          <w:szCs w:val="32"/>
        </w:rPr>
        <w:lastRenderedPageBreak/>
        <w:t>市、县（区）人民政府应当建立城市市容和环境卫生举报、投诉、处理和反馈制度。</w:t>
      </w:r>
    </w:p>
    <w:p w:rsidR="00C2580F" w:rsidRPr="00B45420" w:rsidRDefault="00E755BD">
      <w:pPr>
        <w:numPr>
          <w:ilvl w:val="0"/>
          <w:numId w:val="2"/>
        </w:numPr>
        <w:spacing w:line="576" w:lineRule="exact"/>
        <w:ind w:firstLineChars="200" w:firstLine="640"/>
        <w:rPr>
          <w:rFonts w:eastAsia="仿宋_GB2312"/>
          <w:sz w:val="32"/>
          <w:szCs w:val="32"/>
        </w:rPr>
      </w:pPr>
      <w:r w:rsidRPr="00B45420">
        <w:rPr>
          <w:rFonts w:ascii="方正黑体简体" w:eastAsia="方正黑体简体" w:hAnsi="方正黑体简体" w:cs="方正黑体简体" w:hint="eastAsia"/>
          <w:sz w:val="32"/>
          <w:szCs w:val="32"/>
        </w:rPr>
        <w:t xml:space="preserve"> </w:t>
      </w:r>
      <w:r w:rsidRPr="00B45420">
        <w:rPr>
          <w:rFonts w:eastAsia="仿宋_GB2312" w:hint="eastAsia"/>
          <w:sz w:val="32"/>
          <w:szCs w:val="32"/>
        </w:rPr>
        <w:t>对在城市市容和环境卫生工作中成绩显著的单位和个人，按照国家有关规定给予表彰奖励。</w:t>
      </w:r>
    </w:p>
    <w:p w:rsidR="00C2580F" w:rsidRPr="00B45420" w:rsidRDefault="00C2580F" w:rsidP="00B45420"/>
    <w:p w:rsidR="00C2580F" w:rsidRPr="00B45420" w:rsidRDefault="00E755BD">
      <w:pPr>
        <w:numPr>
          <w:ilvl w:val="0"/>
          <w:numId w:val="1"/>
        </w:numPr>
        <w:spacing w:beforeLines="50" w:before="156" w:afterLines="60" w:after="187" w:line="576" w:lineRule="exact"/>
        <w:jc w:val="center"/>
        <w:rPr>
          <w:rFonts w:ascii="方正黑体简体" w:eastAsia="方正黑体简体" w:hAnsi="方正黑体简体" w:cs="方正黑体简体"/>
          <w:sz w:val="32"/>
          <w:szCs w:val="32"/>
        </w:rPr>
      </w:pPr>
      <w:r w:rsidRPr="00B45420">
        <w:rPr>
          <w:rFonts w:ascii="方正黑体简体" w:eastAsia="方正黑体简体" w:hAnsi="方正黑体简体" w:cs="方正黑体简体" w:hint="eastAsia"/>
          <w:sz w:val="32"/>
          <w:szCs w:val="32"/>
        </w:rPr>
        <w:t xml:space="preserve"> 市容管理</w:t>
      </w:r>
    </w:p>
    <w:p w:rsidR="00C2580F" w:rsidRPr="00B45420" w:rsidRDefault="00C2580F" w:rsidP="00B45420"/>
    <w:p w:rsidR="00C2580F" w:rsidRPr="00B45420" w:rsidRDefault="00E755BD">
      <w:pPr>
        <w:spacing w:line="576" w:lineRule="exact"/>
        <w:ind w:firstLineChars="200" w:firstLine="640"/>
        <w:rPr>
          <w:rFonts w:eastAsia="仿宋_GB2312"/>
          <w:sz w:val="32"/>
          <w:szCs w:val="32"/>
        </w:rPr>
      </w:pPr>
      <w:r w:rsidRPr="00B45420">
        <w:rPr>
          <w:rFonts w:ascii="黑体" w:eastAsia="黑体" w:hAnsi="黑体" w:cs="黑体" w:hint="eastAsia"/>
          <w:sz w:val="32"/>
          <w:szCs w:val="32"/>
        </w:rPr>
        <w:t>第十三条</w:t>
      </w:r>
      <w:r w:rsidRPr="00B45420">
        <w:rPr>
          <w:rFonts w:ascii="方正黑体简体" w:eastAsia="方正黑体简体" w:hAnsi="方正黑体简体" w:cs="方正黑体简体" w:hint="eastAsia"/>
          <w:sz w:val="32"/>
          <w:szCs w:val="32"/>
        </w:rPr>
        <w:t xml:space="preserve">  </w:t>
      </w:r>
      <w:r w:rsidRPr="00B45420">
        <w:rPr>
          <w:rFonts w:eastAsia="仿宋_GB2312" w:hint="eastAsia"/>
          <w:sz w:val="32"/>
          <w:szCs w:val="32"/>
        </w:rPr>
        <w:t>建（构）筑物的建设和改造应当符合城乡规划和城市容貌标准。</w:t>
      </w:r>
    </w:p>
    <w:p w:rsidR="00C2580F" w:rsidRPr="00B45420" w:rsidRDefault="00E755BD">
      <w:pPr>
        <w:spacing w:line="576" w:lineRule="exact"/>
        <w:ind w:firstLineChars="200" w:firstLine="640"/>
        <w:rPr>
          <w:rFonts w:eastAsia="仿宋_GB2312"/>
          <w:sz w:val="32"/>
          <w:szCs w:val="32"/>
        </w:rPr>
      </w:pPr>
      <w:r w:rsidRPr="00B45420">
        <w:rPr>
          <w:rFonts w:eastAsia="仿宋_GB2312" w:hint="eastAsia"/>
          <w:sz w:val="32"/>
          <w:szCs w:val="32"/>
        </w:rPr>
        <w:t>任何单位和个人不得擅自在城市道路、广场等公共场所以及房屋屋顶、平台等区域建设建（构）筑物或者其他设施。</w:t>
      </w:r>
    </w:p>
    <w:p w:rsidR="00C2580F" w:rsidRPr="00B45420" w:rsidRDefault="00E755BD">
      <w:pPr>
        <w:spacing w:line="576" w:lineRule="exact"/>
        <w:ind w:firstLineChars="200" w:firstLine="640"/>
        <w:rPr>
          <w:rFonts w:eastAsia="仿宋_GB2312"/>
          <w:sz w:val="32"/>
          <w:szCs w:val="32"/>
        </w:rPr>
      </w:pPr>
      <w:r w:rsidRPr="00B45420">
        <w:rPr>
          <w:rFonts w:ascii="黑体" w:eastAsia="黑体" w:hAnsi="黑体" w:cs="黑体" w:hint="eastAsia"/>
          <w:sz w:val="32"/>
          <w:szCs w:val="32"/>
        </w:rPr>
        <w:t>第十四条</w:t>
      </w:r>
      <w:r w:rsidRPr="00B45420">
        <w:rPr>
          <w:rFonts w:ascii="方正黑体简体" w:eastAsia="方正黑体简体" w:hAnsi="方正黑体简体" w:cs="方正黑体简体" w:hint="eastAsia"/>
          <w:sz w:val="32"/>
          <w:szCs w:val="32"/>
        </w:rPr>
        <w:t xml:space="preserve">  </w:t>
      </w:r>
      <w:r w:rsidRPr="00B45420">
        <w:rPr>
          <w:rFonts w:eastAsia="仿宋_GB2312" w:hint="eastAsia"/>
          <w:sz w:val="32"/>
          <w:szCs w:val="32"/>
        </w:rPr>
        <w:t>建（构）筑物应当保持外形完好、整洁，残缺、污损影响市容的，应当及时整修、清洁，整修不得改变原规划设计要求。</w:t>
      </w:r>
    </w:p>
    <w:p w:rsidR="00C2580F" w:rsidRPr="00B45420" w:rsidRDefault="00E755BD">
      <w:pPr>
        <w:spacing w:line="576" w:lineRule="exact"/>
        <w:ind w:firstLineChars="200" w:firstLine="640"/>
        <w:rPr>
          <w:rFonts w:eastAsia="仿宋_GB2312"/>
          <w:sz w:val="32"/>
          <w:szCs w:val="32"/>
        </w:rPr>
      </w:pPr>
      <w:r w:rsidRPr="00B45420">
        <w:rPr>
          <w:rFonts w:eastAsia="仿宋_GB2312" w:hint="eastAsia"/>
          <w:sz w:val="32"/>
          <w:szCs w:val="32"/>
        </w:rPr>
        <w:t>公共绿地、屋顶、阳台、平台、外走廊、采光（通风）通道及窗外等公共、专有区域不得违章搭建、堆放、吊挂影响市容市貌的物品；各类附属设施应当规范设置。</w:t>
      </w:r>
    </w:p>
    <w:p w:rsidR="00C2580F" w:rsidRPr="00B45420" w:rsidRDefault="00E755BD">
      <w:pPr>
        <w:spacing w:line="576" w:lineRule="exact"/>
        <w:ind w:firstLineChars="200" w:firstLine="640"/>
        <w:rPr>
          <w:rFonts w:eastAsia="仿宋_GB2312"/>
          <w:sz w:val="32"/>
          <w:szCs w:val="32"/>
        </w:rPr>
      </w:pPr>
      <w:r w:rsidRPr="00B45420">
        <w:rPr>
          <w:rFonts w:ascii="黑体" w:eastAsia="黑体" w:hAnsi="黑体" w:cs="黑体" w:hint="eastAsia"/>
          <w:sz w:val="32"/>
          <w:szCs w:val="32"/>
        </w:rPr>
        <w:t>第十五条</w:t>
      </w:r>
      <w:r w:rsidRPr="00B45420">
        <w:rPr>
          <w:rFonts w:ascii="方正黑体简体" w:eastAsia="方正黑体简体" w:hAnsi="方正黑体简体" w:cs="方正黑体简体" w:hint="eastAsia"/>
          <w:sz w:val="32"/>
          <w:szCs w:val="32"/>
        </w:rPr>
        <w:t xml:space="preserve">  </w:t>
      </w:r>
      <w:r w:rsidRPr="00B45420">
        <w:rPr>
          <w:rFonts w:eastAsia="仿宋_GB2312" w:hint="eastAsia"/>
          <w:sz w:val="32"/>
          <w:szCs w:val="32"/>
        </w:rPr>
        <w:t>任何单位和个人不得有下列行为：</w:t>
      </w:r>
    </w:p>
    <w:p w:rsidR="00C2580F" w:rsidRPr="00B45420" w:rsidRDefault="00E755BD">
      <w:pPr>
        <w:spacing w:line="576" w:lineRule="exact"/>
        <w:ind w:firstLineChars="200" w:firstLine="640"/>
        <w:rPr>
          <w:rFonts w:eastAsia="仿宋_GB2312"/>
          <w:sz w:val="32"/>
          <w:szCs w:val="32"/>
        </w:rPr>
      </w:pPr>
      <w:r w:rsidRPr="00B45420">
        <w:rPr>
          <w:rFonts w:eastAsia="仿宋_GB2312" w:hint="eastAsia"/>
          <w:sz w:val="32"/>
          <w:szCs w:val="32"/>
        </w:rPr>
        <w:t>（一）擅自占用城市道路、广场、绿地以及其他公共场地从事施工作业、搭建</w:t>
      </w:r>
      <w:proofErr w:type="gramStart"/>
      <w:r w:rsidRPr="00B45420">
        <w:rPr>
          <w:rFonts w:eastAsia="仿宋_GB2312" w:hint="eastAsia"/>
          <w:sz w:val="32"/>
          <w:szCs w:val="32"/>
        </w:rPr>
        <w:t>建</w:t>
      </w:r>
      <w:proofErr w:type="gramEnd"/>
      <w:r w:rsidRPr="00B45420">
        <w:rPr>
          <w:rFonts w:eastAsia="仿宋_GB2312" w:hint="eastAsia"/>
          <w:sz w:val="32"/>
          <w:szCs w:val="32"/>
        </w:rPr>
        <w:t>（构）筑物、堆放物料；</w:t>
      </w:r>
    </w:p>
    <w:p w:rsidR="00C2580F" w:rsidRPr="00B45420" w:rsidRDefault="00E755BD">
      <w:pPr>
        <w:spacing w:line="576" w:lineRule="exact"/>
        <w:ind w:firstLineChars="200" w:firstLine="640"/>
        <w:rPr>
          <w:rFonts w:eastAsia="仿宋_GB2312"/>
          <w:sz w:val="32"/>
          <w:szCs w:val="32"/>
        </w:rPr>
      </w:pPr>
      <w:r w:rsidRPr="00B45420">
        <w:rPr>
          <w:rFonts w:eastAsia="仿宋_GB2312" w:hint="eastAsia"/>
          <w:sz w:val="32"/>
          <w:szCs w:val="32"/>
        </w:rPr>
        <w:t>（二）擅自占用城市道路、广场、绿地等公共场所设置停车场（点）、施划停车位或设置车辆门禁设施；</w:t>
      </w:r>
    </w:p>
    <w:p w:rsidR="00C2580F" w:rsidRPr="00B45420" w:rsidRDefault="00E755BD">
      <w:pPr>
        <w:spacing w:line="576" w:lineRule="exact"/>
        <w:ind w:firstLineChars="200" w:firstLine="640"/>
        <w:rPr>
          <w:rFonts w:eastAsia="仿宋_GB2312"/>
          <w:sz w:val="32"/>
          <w:szCs w:val="32"/>
        </w:rPr>
      </w:pPr>
      <w:r w:rsidRPr="00B45420">
        <w:rPr>
          <w:rFonts w:eastAsia="仿宋_GB2312" w:hint="eastAsia"/>
          <w:sz w:val="32"/>
          <w:szCs w:val="32"/>
        </w:rPr>
        <w:lastRenderedPageBreak/>
        <w:t>（三）擅自占用道路、广场、桥梁、绿地及其他公共场地摆摊设点、从事经营活动和举办文化娱乐活动；</w:t>
      </w:r>
    </w:p>
    <w:p w:rsidR="00C2580F" w:rsidRPr="00B45420" w:rsidRDefault="00E755BD">
      <w:pPr>
        <w:spacing w:line="576" w:lineRule="exact"/>
        <w:ind w:firstLineChars="200" w:firstLine="640"/>
        <w:rPr>
          <w:rFonts w:eastAsia="仿宋_GB2312"/>
          <w:sz w:val="32"/>
          <w:szCs w:val="32"/>
        </w:rPr>
      </w:pPr>
      <w:r w:rsidRPr="00B45420">
        <w:rPr>
          <w:rFonts w:eastAsia="仿宋_GB2312" w:hint="eastAsia"/>
          <w:sz w:val="32"/>
          <w:szCs w:val="32"/>
        </w:rPr>
        <w:t>（四）临街商场、店铺、餐馆等经营者超出门窗、外墙摆放经营设施、商品从事经营活动；</w:t>
      </w:r>
    </w:p>
    <w:p w:rsidR="00C2580F" w:rsidRPr="00B45420" w:rsidRDefault="00E755BD">
      <w:pPr>
        <w:spacing w:line="576" w:lineRule="exact"/>
        <w:ind w:firstLineChars="200" w:firstLine="640"/>
        <w:rPr>
          <w:rFonts w:eastAsia="仿宋_GB2312"/>
          <w:sz w:val="32"/>
          <w:szCs w:val="32"/>
        </w:rPr>
      </w:pPr>
      <w:r w:rsidRPr="00B45420">
        <w:rPr>
          <w:rFonts w:eastAsia="仿宋_GB2312" w:hint="eastAsia"/>
          <w:sz w:val="32"/>
          <w:szCs w:val="32"/>
        </w:rPr>
        <w:t>（五）在城市道路、桥梁、护栏、标牌、电线杆、路灯杆、树木、绿篱等晾晒、吊挂衣物和其他物品；</w:t>
      </w:r>
    </w:p>
    <w:p w:rsidR="00C2580F" w:rsidRPr="00B45420" w:rsidRDefault="00E755BD">
      <w:pPr>
        <w:spacing w:line="576" w:lineRule="exact"/>
        <w:ind w:firstLineChars="200" w:firstLine="640"/>
        <w:rPr>
          <w:rFonts w:eastAsia="仿宋_GB2312"/>
          <w:sz w:val="32"/>
          <w:szCs w:val="32"/>
        </w:rPr>
      </w:pPr>
      <w:r w:rsidRPr="00B45420">
        <w:rPr>
          <w:rFonts w:eastAsia="仿宋_GB2312" w:hint="eastAsia"/>
          <w:sz w:val="32"/>
          <w:szCs w:val="32"/>
        </w:rPr>
        <w:t>（六）占用机动车、非机动车公共停放场点，擅自拆除、移动、遮蔽、损毁或者涂改停车设施、设备和标识</w:t>
      </w:r>
      <w:r w:rsidRPr="00B45420">
        <w:rPr>
          <w:rFonts w:eastAsia="仿宋_GB2312" w:hint="eastAsia"/>
          <w:sz w:val="32"/>
          <w:szCs w:val="32"/>
        </w:rPr>
        <w:t>;</w:t>
      </w:r>
    </w:p>
    <w:p w:rsidR="00C2580F" w:rsidRPr="00B45420" w:rsidRDefault="00E755BD">
      <w:pPr>
        <w:spacing w:line="576" w:lineRule="exact"/>
        <w:ind w:firstLineChars="200" w:firstLine="640"/>
        <w:rPr>
          <w:rFonts w:eastAsia="仿宋_GB2312"/>
          <w:sz w:val="32"/>
          <w:szCs w:val="32"/>
        </w:rPr>
      </w:pPr>
      <w:r w:rsidRPr="00B45420">
        <w:rPr>
          <w:rFonts w:eastAsia="仿宋_GB2312" w:hint="eastAsia"/>
          <w:sz w:val="32"/>
          <w:szCs w:val="32"/>
        </w:rPr>
        <w:t>（七）法律法规禁止的其他影响城市市容的行为。</w:t>
      </w:r>
    </w:p>
    <w:p w:rsidR="00C2580F" w:rsidRPr="00B45420" w:rsidRDefault="00E755BD">
      <w:pPr>
        <w:spacing w:line="576" w:lineRule="exact"/>
        <w:ind w:firstLineChars="200" w:firstLine="640"/>
        <w:rPr>
          <w:rFonts w:eastAsia="仿宋_GB2312"/>
          <w:sz w:val="32"/>
          <w:szCs w:val="32"/>
        </w:rPr>
      </w:pPr>
      <w:r w:rsidRPr="00B45420">
        <w:rPr>
          <w:rFonts w:ascii="黑体" w:eastAsia="黑体" w:hAnsi="黑体" w:cs="黑体" w:hint="eastAsia"/>
          <w:sz w:val="32"/>
          <w:szCs w:val="32"/>
        </w:rPr>
        <w:t>第十六条</w:t>
      </w:r>
      <w:r w:rsidRPr="00B45420">
        <w:rPr>
          <w:rFonts w:ascii="方正黑体简体" w:eastAsia="方正黑体简体" w:hAnsi="方正黑体简体" w:cs="方正黑体简体" w:hint="eastAsia"/>
          <w:sz w:val="32"/>
          <w:szCs w:val="32"/>
        </w:rPr>
        <w:t xml:space="preserve">  </w:t>
      </w:r>
      <w:r w:rsidRPr="00B45420">
        <w:rPr>
          <w:rFonts w:eastAsia="仿宋_GB2312" w:hint="eastAsia"/>
          <w:sz w:val="32"/>
          <w:szCs w:val="32"/>
        </w:rPr>
        <w:t>城市道路、桥梁及其附属设施管理维护单位或者所有权人应当建立巡查制度，加强日常管护，保持完好整洁。</w:t>
      </w:r>
    </w:p>
    <w:p w:rsidR="00C2580F" w:rsidRPr="00B45420" w:rsidRDefault="00E755BD">
      <w:pPr>
        <w:spacing w:line="576" w:lineRule="exact"/>
        <w:ind w:firstLineChars="200" w:firstLine="640"/>
        <w:rPr>
          <w:rFonts w:eastAsia="仿宋_GB2312"/>
          <w:sz w:val="32"/>
          <w:szCs w:val="32"/>
        </w:rPr>
      </w:pPr>
      <w:r w:rsidRPr="00B45420">
        <w:rPr>
          <w:rFonts w:eastAsia="仿宋_GB2312" w:hint="eastAsia"/>
          <w:sz w:val="32"/>
          <w:szCs w:val="32"/>
        </w:rPr>
        <w:t>城市道路及其他公共场所设置的各类井盖、沟盖板应当保持平整完好；出现破损、沉降、凸起、缺失或者其他安全隐患的，所有权人或者管理维护单位应当按照规定设置警示标志，及时采取更换、正位、补缺等修复措施，排除安全隐患。</w:t>
      </w:r>
    </w:p>
    <w:p w:rsidR="00C2580F" w:rsidRPr="00B45420" w:rsidRDefault="00E755BD">
      <w:pPr>
        <w:spacing w:line="576" w:lineRule="exact"/>
        <w:ind w:firstLineChars="200" w:firstLine="640"/>
        <w:rPr>
          <w:rFonts w:eastAsia="仿宋_GB2312"/>
          <w:sz w:val="32"/>
          <w:szCs w:val="32"/>
        </w:rPr>
      </w:pPr>
      <w:r w:rsidRPr="00B45420">
        <w:rPr>
          <w:rFonts w:ascii="黑体" w:eastAsia="黑体" w:hAnsi="黑体" w:cs="黑体" w:hint="eastAsia"/>
          <w:sz w:val="32"/>
          <w:szCs w:val="32"/>
        </w:rPr>
        <w:t>第十七条</w:t>
      </w:r>
      <w:r w:rsidRPr="00B45420">
        <w:rPr>
          <w:rFonts w:ascii="方正黑体简体" w:eastAsia="方正黑体简体" w:hAnsi="方正黑体简体" w:cs="方正黑体简体" w:hint="eastAsia"/>
          <w:sz w:val="32"/>
          <w:szCs w:val="32"/>
        </w:rPr>
        <w:t xml:space="preserve">  </w:t>
      </w:r>
      <w:r w:rsidRPr="00B45420">
        <w:rPr>
          <w:rFonts w:eastAsia="仿宋_GB2312" w:hint="eastAsia"/>
          <w:sz w:val="32"/>
          <w:szCs w:val="32"/>
        </w:rPr>
        <w:t>附着于城市道路的信息亭、通信交换箱、配电箱（房）、路灯杆、电线杆、交通标识、交通护栏、路标牌、公交站牌（亭）、垃圾箱、消防栓、执法岗亭、公益岗亭等设施应当统一规划、有序设置，符合城市容貌标准。</w:t>
      </w:r>
    </w:p>
    <w:p w:rsidR="00C2580F" w:rsidRPr="00B45420" w:rsidRDefault="00E755BD">
      <w:pPr>
        <w:spacing w:line="576" w:lineRule="exact"/>
        <w:ind w:firstLineChars="200" w:firstLine="640"/>
        <w:rPr>
          <w:rFonts w:eastAsia="仿宋_GB2312"/>
          <w:sz w:val="32"/>
          <w:szCs w:val="32"/>
        </w:rPr>
      </w:pPr>
      <w:r w:rsidRPr="00B45420">
        <w:rPr>
          <w:rFonts w:eastAsia="仿宋_GB2312" w:hint="eastAsia"/>
          <w:sz w:val="32"/>
          <w:szCs w:val="32"/>
        </w:rPr>
        <w:t>执法岗亭、公益岗亭不得改变原使用性质。</w:t>
      </w:r>
    </w:p>
    <w:p w:rsidR="00C2580F" w:rsidRPr="00B45420" w:rsidRDefault="00E755BD">
      <w:pPr>
        <w:spacing w:line="576" w:lineRule="exact"/>
        <w:ind w:firstLineChars="200" w:firstLine="640"/>
        <w:rPr>
          <w:rFonts w:eastAsia="仿宋_GB2312"/>
          <w:sz w:val="32"/>
          <w:szCs w:val="32"/>
        </w:rPr>
      </w:pPr>
      <w:r w:rsidRPr="00B45420">
        <w:rPr>
          <w:rFonts w:eastAsia="仿宋_GB2312" w:hint="eastAsia"/>
          <w:sz w:val="32"/>
          <w:szCs w:val="32"/>
        </w:rPr>
        <w:t>设置单位应当负责设施的日常维护，保持干净整洁、牢固安全；设施污损、陈旧或存在安全隐患的，应当及时清洗、修</w:t>
      </w:r>
      <w:r w:rsidRPr="00B45420">
        <w:rPr>
          <w:rFonts w:eastAsia="仿宋_GB2312" w:hint="eastAsia"/>
          <w:sz w:val="32"/>
          <w:szCs w:val="32"/>
        </w:rPr>
        <w:lastRenderedPageBreak/>
        <w:t>复、拆除或更换。</w:t>
      </w:r>
    </w:p>
    <w:p w:rsidR="00C2580F" w:rsidRPr="00B45420" w:rsidRDefault="00E755BD">
      <w:pPr>
        <w:spacing w:line="576" w:lineRule="exact"/>
        <w:ind w:firstLineChars="200" w:firstLine="640"/>
        <w:rPr>
          <w:rFonts w:eastAsia="仿宋_GB2312"/>
          <w:sz w:val="32"/>
          <w:szCs w:val="32"/>
        </w:rPr>
      </w:pPr>
      <w:r w:rsidRPr="00B45420">
        <w:rPr>
          <w:rFonts w:ascii="黑体" w:eastAsia="黑体" w:hAnsi="黑体" w:cs="黑体" w:hint="eastAsia"/>
          <w:sz w:val="32"/>
          <w:szCs w:val="32"/>
        </w:rPr>
        <w:t>第十八条</w:t>
      </w:r>
      <w:r w:rsidRPr="00B45420">
        <w:rPr>
          <w:rFonts w:ascii="方正黑体简体" w:eastAsia="方正黑体简体" w:hAnsi="方正黑体简体" w:cs="方正黑体简体" w:hint="eastAsia"/>
          <w:sz w:val="32"/>
          <w:szCs w:val="32"/>
        </w:rPr>
        <w:t xml:space="preserve">  </w:t>
      </w:r>
      <w:r w:rsidRPr="00B45420">
        <w:rPr>
          <w:rFonts w:eastAsia="仿宋_GB2312" w:hint="eastAsia"/>
          <w:sz w:val="32"/>
          <w:szCs w:val="32"/>
        </w:rPr>
        <w:t>机动车停车场、非机动车停放</w:t>
      </w:r>
      <w:proofErr w:type="gramStart"/>
      <w:r w:rsidRPr="00B45420">
        <w:rPr>
          <w:rFonts w:eastAsia="仿宋_GB2312" w:hint="eastAsia"/>
          <w:sz w:val="32"/>
          <w:szCs w:val="32"/>
        </w:rPr>
        <w:t>点应当</w:t>
      </w:r>
      <w:proofErr w:type="gramEnd"/>
      <w:r w:rsidRPr="00B45420">
        <w:rPr>
          <w:rFonts w:eastAsia="仿宋_GB2312" w:hint="eastAsia"/>
          <w:sz w:val="32"/>
          <w:szCs w:val="32"/>
        </w:rPr>
        <w:t>按照规划合理布局，规范设置。机动车、非机动车应当在划定的停车场（点）内规范停放。</w:t>
      </w:r>
    </w:p>
    <w:p w:rsidR="00C2580F" w:rsidRPr="00B45420" w:rsidRDefault="00E755BD">
      <w:pPr>
        <w:spacing w:line="576" w:lineRule="exact"/>
        <w:ind w:firstLineChars="200" w:firstLine="640"/>
        <w:rPr>
          <w:rFonts w:eastAsia="仿宋_GB2312"/>
          <w:sz w:val="32"/>
          <w:szCs w:val="32"/>
        </w:rPr>
      </w:pPr>
      <w:r w:rsidRPr="00B45420">
        <w:rPr>
          <w:rFonts w:eastAsia="仿宋_GB2312" w:hint="eastAsia"/>
          <w:sz w:val="32"/>
          <w:szCs w:val="32"/>
        </w:rPr>
        <w:t>重要节日、重大活动可以根据需要设置临时停车泊位。</w:t>
      </w:r>
    </w:p>
    <w:p w:rsidR="00C2580F" w:rsidRPr="00B45420" w:rsidRDefault="00E755BD">
      <w:pPr>
        <w:spacing w:line="576" w:lineRule="exact"/>
        <w:ind w:firstLineChars="200" w:firstLine="640"/>
        <w:rPr>
          <w:rFonts w:eastAsia="仿宋_GB2312"/>
          <w:sz w:val="32"/>
          <w:szCs w:val="32"/>
        </w:rPr>
      </w:pPr>
      <w:r w:rsidRPr="00B45420">
        <w:rPr>
          <w:rFonts w:eastAsia="仿宋_GB2312" w:hint="eastAsia"/>
          <w:sz w:val="32"/>
          <w:szCs w:val="32"/>
        </w:rPr>
        <w:t>鼓励新技术、智能化停车场建设，推行分时分段停车计费，提高公共停车场使用效率。</w:t>
      </w:r>
    </w:p>
    <w:p w:rsidR="00C2580F" w:rsidRPr="00B45420" w:rsidRDefault="00E755BD">
      <w:pPr>
        <w:spacing w:line="576" w:lineRule="exact"/>
        <w:ind w:firstLineChars="200" w:firstLine="640"/>
        <w:rPr>
          <w:rFonts w:eastAsia="仿宋_GB2312"/>
          <w:sz w:val="32"/>
          <w:szCs w:val="32"/>
        </w:rPr>
      </w:pPr>
      <w:r w:rsidRPr="00B45420">
        <w:rPr>
          <w:rFonts w:eastAsia="仿宋_GB2312" w:hint="eastAsia"/>
          <w:sz w:val="32"/>
          <w:szCs w:val="32"/>
        </w:rPr>
        <w:t>互联网租赁车辆经营者应当配置必要的管理维护人员，做好车辆投放日常维护、停放秩序管理和损坏、废弃车辆回收等工作，采取技术手段引导车辆租赁人在规定区域内有序停放车辆，并及时清理占用道路、广场、绿地等公共场所的车辆。互联网车辆租赁人不得随意停放车辆。</w:t>
      </w:r>
    </w:p>
    <w:p w:rsidR="00C2580F" w:rsidRPr="00B45420" w:rsidRDefault="00E755BD">
      <w:pPr>
        <w:spacing w:line="576" w:lineRule="exact"/>
        <w:ind w:firstLineChars="200" w:firstLine="640"/>
        <w:rPr>
          <w:rFonts w:eastAsia="仿宋_GB2312"/>
          <w:sz w:val="32"/>
          <w:szCs w:val="32"/>
        </w:rPr>
      </w:pPr>
      <w:r w:rsidRPr="00B45420">
        <w:rPr>
          <w:rFonts w:ascii="黑体" w:eastAsia="黑体" w:hAnsi="黑体" w:cs="黑体" w:hint="eastAsia"/>
          <w:sz w:val="32"/>
          <w:szCs w:val="32"/>
        </w:rPr>
        <w:t>第十九条</w:t>
      </w:r>
      <w:r w:rsidRPr="00B45420">
        <w:rPr>
          <w:rFonts w:ascii="方正黑体简体" w:eastAsia="方正黑体简体" w:hAnsi="方正黑体简体" w:cs="方正黑体简体" w:hint="eastAsia"/>
          <w:sz w:val="32"/>
          <w:szCs w:val="32"/>
        </w:rPr>
        <w:t xml:space="preserve">  </w:t>
      </w:r>
      <w:r w:rsidRPr="00B45420">
        <w:rPr>
          <w:rFonts w:eastAsia="仿宋_GB2312" w:hint="eastAsia"/>
          <w:sz w:val="32"/>
          <w:szCs w:val="32"/>
        </w:rPr>
        <w:t>车辆维修、装饰清洗场所设置，应当符合市容和环境卫生、环境保护、城市供排水等要求。</w:t>
      </w:r>
    </w:p>
    <w:p w:rsidR="00C2580F" w:rsidRPr="00B45420" w:rsidRDefault="00E755BD">
      <w:pPr>
        <w:spacing w:line="576" w:lineRule="exact"/>
        <w:ind w:firstLineChars="200" w:firstLine="640"/>
        <w:rPr>
          <w:rFonts w:eastAsia="仿宋_GB2312"/>
          <w:sz w:val="32"/>
          <w:szCs w:val="32"/>
        </w:rPr>
      </w:pPr>
      <w:r w:rsidRPr="00B45420">
        <w:rPr>
          <w:rFonts w:ascii="黑体" w:eastAsia="黑体" w:hAnsi="黑体" w:cs="黑体" w:hint="eastAsia"/>
          <w:sz w:val="32"/>
          <w:szCs w:val="32"/>
        </w:rPr>
        <w:t>第二十条</w:t>
      </w:r>
      <w:r w:rsidRPr="00B45420">
        <w:rPr>
          <w:rFonts w:ascii="方正黑体简体" w:eastAsia="方正黑体简体" w:hAnsi="方正黑体简体" w:cs="方正黑体简体" w:hint="eastAsia"/>
          <w:sz w:val="32"/>
          <w:szCs w:val="32"/>
        </w:rPr>
        <w:t xml:space="preserve">  </w:t>
      </w:r>
      <w:r w:rsidRPr="00B45420">
        <w:rPr>
          <w:rFonts w:eastAsia="仿宋_GB2312" w:hint="eastAsia"/>
          <w:sz w:val="32"/>
          <w:szCs w:val="32"/>
        </w:rPr>
        <w:t>市、县（区）人民政府应当科学规划集贸市场建设，完善配套设施，引导农产品、日用小商品经营者进入集贸市场经营。</w:t>
      </w:r>
    </w:p>
    <w:p w:rsidR="00C2580F" w:rsidRPr="00B45420" w:rsidRDefault="00E755BD">
      <w:pPr>
        <w:spacing w:line="576" w:lineRule="exact"/>
        <w:ind w:firstLineChars="200" w:firstLine="640"/>
        <w:rPr>
          <w:rFonts w:eastAsia="仿宋_GB2312"/>
          <w:sz w:val="32"/>
          <w:szCs w:val="32"/>
        </w:rPr>
      </w:pPr>
      <w:r w:rsidRPr="00B45420">
        <w:rPr>
          <w:rFonts w:eastAsia="仿宋_GB2312" w:hint="eastAsia"/>
          <w:sz w:val="32"/>
          <w:szCs w:val="32"/>
        </w:rPr>
        <w:t>市、县（区）、乡（镇）人民政府根据需要，可以设置早市、夜市、摊区、临时农副产品市场和便民服务点等，其经营者应当在规定的地点、时间经营，保持摊点场地整洁，收市时应当将垃圾、污渍清理干净。</w:t>
      </w:r>
    </w:p>
    <w:p w:rsidR="00C2580F" w:rsidRPr="00B45420" w:rsidRDefault="00E755BD">
      <w:pPr>
        <w:spacing w:line="576" w:lineRule="exact"/>
        <w:ind w:firstLineChars="200" w:firstLine="640"/>
        <w:rPr>
          <w:rFonts w:eastAsia="仿宋_GB2312"/>
          <w:sz w:val="32"/>
          <w:szCs w:val="32"/>
        </w:rPr>
      </w:pPr>
      <w:r w:rsidRPr="00B45420">
        <w:rPr>
          <w:rFonts w:eastAsia="仿宋_GB2312" w:hint="eastAsia"/>
          <w:sz w:val="32"/>
          <w:szCs w:val="32"/>
        </w:rPr>
        <w:t>临时饮食摊点应当配置垃圾收集容器，采取铺设防渗漏垫</w:t>
      </w:r>
      <w:r w:rsidRPr="00B45420">
        <w:rPr>
          <w:rFonts w:eastAsia="仿宋_GB2312" w:hint="eastAsia"/>
          <w:sz w:val="32"/>
          <w:szCs w:val="32"/>
        </w:rPr>
        <w:lastRenderedPageBreak/>
        <w:t>等有效措施，防止油污、污水污染地面。</w:t>
      </w:r>
    </w:p>
    <w:p w:rsidR="00C2580F" w:rsidRPr="00B45420" w:rsidRDefault="00E755BD">
      <w:pPr>
        <w:spacing w:line="576" w:lineRule="exact"/>
        <w:ind w:firstLineChars="200" w:firstLine="640"/>
        <w:rPr>
          <w:rFonts w:eastAsia="仿宋_GB2312"/>
          <w:sz w:val="32"/>
          <w:szCs w:val="32"/>
        </w:rPr>
      </w:pPr>
      <w:r w:rsidRPr="00B45420">
        <w:rPr>
          <w:rFonts w:ascii="黑体" w:eastAsia="黑体" w:hAnsi="黑体" w:cs="黑体" w:hint="eastAsia"/>
          <w:sz w:val="32"/>
          <w:szCs w:val="32"/>
        </w:rPr>
        <w:t>第二十一条</w:t>
      </w:r>
      <w:r w:rsidRPr="00B45420">
        <w:rPr>
          <w:rFonts w:ascii="方正黑体简体" w:eastAsia="方正黑体简体" w:hAnsi="方正黑体简体" w:cs="方正黑体简体" w:hint="eastAsia"/>
          <w:sz w:val="32"/>
          <w:szCs w:val="32"/>
        </w:rPr>
        <w:t xml:space="preserve">  </w:t>
      </w:r>
      <w:r w:rsidRPr="00B45420">
        <w:rPr>
          <w:rFonts w:eastAsia="仿宋_GB2312" w:hint="eastAsia"/>
          <w:sz w:val="32"/>
          <w:szCs w:val="32"/>
        </w:rPr>
        <w:t>对公共绿地（带）及行道树应当采取拦土、遮盖措施，防治裸土流失或扬散。</w:t>
      </w:r>
    </w:p>
    <w:p w:rsidR="00C2580F" w:rsidRPr="00B45420" w:rsidRDefault="00E755BD">
      <w:pPr>
        <w:spacing w:line="576" w:lineRule="exact"/>
        <w:ind w:firstLineChars="200" w:firstLine="640"/>
        <w:rPr>
          <w:rFonts w:eastAsia="仿宋_GB2312"/>
          <w:sz w:val="32"/>
          <w:szCs w:val="32"/>
        </w:rPr>
      </w:pPr>
      <w:r w:rsidRPr="00B45420">
        <w:rPr>
          <w:rFonts w:eastAsia="仿宋_GB2312" w:hint="eastAsia"/>
          <w:sz w:val="32"/>
          <w:szCs w:val="32"/>
        </w:rPr>
        <w:t>公共绿地（带）、行道树及其附属设施等，应当保持整洁、完好。绿地（带）损坏、行道树缺株、枯死的，应当及时补植、更换。</w:t>
      </w:r>
    </w:p>
    <w:p w:rsidR="00C2580F" w:rsidRPr="00B45420" w:rsidRDefault="00E755BD">
      <w:pPr>
        <w:spacing w:line="576" w:lineRule="exact"/>
        <w:ind w:firstLineChars="200" w:firstLine="640"/>
        <w:rPr>
          <w:rFonts w:eastAsia="仿宋_GB2312"/>
          <w:sz w:val="32"/>
          <w:szCs w:val="32"/>
        </w:rPr>
      </w:pPr>
      <w:r w:rsidRPr="00B45420">
        <w:rPr>
          <w:rFonts w:ascii="黑体" w:eastAsia="黑体" w:hAnsi="黑体" w:cs="黑体" w:hint="eastAsia"/>
          <w:sz w:val="32"/>
          <w:szCs w:val="32"/>
        </w:rPr>
        <w:t>第二十二条</w:t>
      </w:r>
      <w:r w:rsidRPr="00B45420">
        <w:rPr>
          <w:rFonts w:ascii="方正黑体简体" w:eastAsia="方正黑体简体" w:hAnsi="方正黑体简体" w:cs="方正黑体简体" w:hint="eastAsia"/>
          <w:sz w:val="32"/>
          <w:szCs w:val="32"/>
        </w:rPr>
        <w:t xml:space="preserve">  </w:t>
      </w:r>
      <w:r w:rsidRPr="00B45420">
        <w:rPr>
          <w:rFonts w:eastAsia="仿宋_GB2312" w:hint="eastAsia"/>
          <w:sz w:val="32"/>
          <w:szCs w:val="32"/>
        </w:rPr>
        <w:t>设置户外广告应当符合法律法规的规定、城市容貌标准和有关技术规范。</w:t>
      </w:r>
    </w:p>
    <w:p w:rsidR="00C2580F" w:rsidRPr="00B45420" w:rsidRDefault="00E755BD">
      <w:pPr>
        <w:spacing w:line="576" w:lineRule="exact"/>
        <w:ind w:firstLineChars="200" w:firstLine="640"/>
        <w:rPr>
          <w:rFonts w:eastAsia="仿宋_GB2312"/>
          <w:sz w:val="32"/>
          <w:szCs w:val="32"/>
        </w:rPr>
      </w:pPr>
      <w:r w:rsidRPr="00B45420">
        <w:rPr>
          <w:rFonts w:eastAsia="仿宋_GB2312" w:hint="eastAsia"/>
          <w:sz w:val="32"/>
          <w:szCs w:val="32"/>
        </w:rPr>
        <w:t>有下列情形之一的，不得设置户外广告：</w:t>
      </w:r>
    </w:p>
    <w:p w:rsidR="00C2580F" w:rsidRPr="00B45420" w:rsidRDefault="00E755BD">
      <w:pPr>
        <w:spacing w:line="576" w:lineRule="exact"/>
        <w:ind w:firstLineChars="200" w:firstLine="640"/>
        <w:rPr>
          <w:rFonts w:eastAsia="仿宋_GB2312"/>
          <w:sz w:val="32"/>
          <w:szCs w:val="32"/>
        </w:rPr>
      </w:pPr>
      <w:r w:rsidRPr="00B45420">
        <w:rPr>
          <w:rFonts w:eastAsia="仿宋_GB2312" w:hint="eastAsia"/>
          <w:sz w:val="32"/>
          <w:szCs w:val="32"/>
        </w:rPr>
        <w:t>（一）危及建（构）筑物使用安全的；</w:t>
      </w:r>
    </w:p>
    <w:p w:rsidR="00C2580F" w:rsidRPr="00B45420" w:rsidRDefault="00E755BD">
      <w:pPr>
        <w:spacing w:line="576" w:lineRule="exact"/>
        <w:ind w:firstLineChars="200" w:firstLine="640"/>
        <w:rPr>
          <w:rFonts w:eastAsia="仿宋_GB2312"/>
          <w:sz w:val="32"/>
          <w:szCs w:val="32"/>
        </w:rPr>
      </w:pPr>
      <w:r w:rsidRPr="00B45420">
        <w:rPr>
          <w:rFonts w:eastAsia="仿宋_GB2312" w:hint="eastAsia"/>
          <w:sz w:val="32"/>
          <w:szCs w:val="32"/>
        </w:rPr>
        <w:t>（二）影响原建（构）筑物风貌或超过城市规划中限定的建（构）筑</w:t>
      </w:r>
      <w:proofErr w:type="gramStart"/>
      <w:r w:rsidRPr="00B45420">
        <w:rPr>
          <w:rFonts w:eastAsia="仿宋_GB2312" w:hint="eastAsia"/>
          <w:sz w:val="32"/>
          <w:szCs w:val="32"/>
        </w:rPr>
        <w:t>物高度</w:t>
      </w:r>
      <w:proofErr w:type="gramEnd"/>
      <w:r w:rsidRPr="00B45420">
        <w:rPr>
          <w:rFonts w:eastAsia="仿宋_GB2312" w:hint="eastAsia"/>
          <w:sz w:val="32"/>
          <w:szCs w:val="32"/>
        </w:rPr>
        <w:t>的；</w:t>
      </w:r>
    </w:p>
    <w:p w:rsidR="00C2580F" w:rsidRPr="00B45420" w:rsidRDefault="00E755BD">
      <w:pPr>
        <w:spacing w:line="576" w:lineRule="exact"/>
        <w:ind w:firstLineChars="200" w:firstLine="640"/>
        <w:rPr>
          <w:rFonts w:eastAsia="仿宋_GB2312"/>
          <w:sz w:val="32"/>
          <w:szCs w:val="32"/>
        </w:rPr>
      </w:pPr>
      <w:r w:rsidRPr="00B45420">
        <w:rPr>
          <w:rFonts w:eastAsia="仿宋_GB2312" w:hint="eastAsia"/>
          <w:sz w:val="32"/>
          <w:szCs w:val="32"/>
        </w:rPr>
        <w:t>（三）利用树木或者损毁绿地的；</w:t>
      </w:r>
    </w:p>
    <w:p w:rsidR="00C2580F" w:rsidRPr="00B45420" w:rsidRDefault="00E755BD">
      <w:pPr>
        <w:spacing w:line="576" w:lineRule="exact"/>
        <w:ind w:firstLineChars="200" w:firstLine="640"/>
        <w:rPr>
          <w:rFonts w:eastAsia="仿宋_GB2312"/>
          <w:sz w:val="32"/>
          <w:szCs w:val="32"/>
        </w:rPr>
      </w:pPr>
      <w:r w:rsidRPr="00B45420">
        <w:rPr>
          <w:rFonts w:eastAsia="仿宋_GB2312" w:hint="eastAsia"/>
          <w:sz w:val="32"/>
          <w:szCs w:val="32"/>
        </w:rPr>
        <w:t>（四）法律法规以及市、县（区）人民政府禁止设置户外广告的区域。</w:t>
      </w:r>
    </w:p>
    <w:p w:rsidR="00C2580F" w:rsidRPr="00B45420" w:rsidRDefault="00E755BD">
      <w:pPr>
        <w:spacing w:line="576" w:lineRule="exact"/>
        <w:ind w:firstLineChars="200" w:firstLine="640"/>
        <w:rPr>
          <w:rFonts w:eastAsia="仿宋_GB2312"/>
          <w:sz w:val="32"/>
          <w:szCs w:val="32"/>
        </w:rPr>
      </w:pPr>
      <w:r w:rsidRPr="00B45420">
        <w:rPr>
          <w:rFonts w:ascii="黑体" w:eastAsia="黑体" w:hAnsi="黑体" w:cs="黑体" w:hint="eastAsia"/>
          <w:sz w:val="32"/>
          <w:szCs w:val="32"/>
        </w:rPr>
        <w:t>第二十三条</w:t>
      </w:r>
      <w:r w:rsidRPr="00B45420">
        <w:rPr>
          <w:rFonts w:ascii="方正黑体简体" w:eastAsia="方正黑体简体" w:hAnsi="方正黑体简体" w:cs="方正黑体简体" w:hint="eastAsia"/>
          <w:sz w:val="32"/>
          <w:szCs w:val="32"/>
        </w:rPr>
        <w:t xml:space="preserve">  </w:t>
      </w:r>
      <w:r w:rsidRPr="00B45420">
        <w:rPr>
          <w:rFonts w:eastAsia="仿宋_GB2312" w:hint="eastAsia"/>
          <w:sz w:val="32"/>
          <w:szCs w:val="32"/>
        </w:rPr>
        <w:t>设置电子显示屏、霓虹灯等发光材质广告设施的，应当符合户外广告设置规划和有关技术规范，不得影响交通安全和居民生活。</w:t>
      </w:r>
    </w:p>
    <w:p w:rsidR="00C2580F" w:rsidRPr="00B45420" w:rsidRDefault="00E755BD">
      <w:pPr>
        <w:spacing w:line="576" w:lineRule="exact"/>
        <w:ind w:firstLineChars="200" w:firstLine="640"/>
        <w:rPr>
          <w:rFonts w:eastAsia="仿宋_GB2312"/>
          <w:sz w:val="32"/>
          <w:szCs w:val="32"/>
        </w:rPr>
      </w:pPr>
      <w:r w:rsidRPr="00B45420">
        <w:rPr>
          <w:rFonts w:ascii="黑体" w:eastAsia="黑体" w:hAnsi="黑体" w:cs="黑体" w:hint="eastAsia"/>
          <w:sz w:val="32"/>
          <w:szCs w:val="32"/>
        </w:rPr>
        <w:t>第二十四条</w:t>
      </w:r>
      <w:r w:rsidRPr="00B45420">
        <w:rPr>
          <w:rFonts w:ascii="方正黑体简体" w:eastAsia="方正黑体简体" w:hAnsi="方正黑体简体" w:cs="方正黑体简体" w:hint="eastAsia"/>
          <w:sz w:val="32"/>
          <w:szCs w:val="32"/>
        </w:rPr>
        <w:t xml:space="preserve">  </w:t>
      </w:r>
      <w:r w:rsidRPr="00B45420">
        <w:rPr>
          <w:rFonts w:eastAsia="仿宋_GB2312" w:hint="eastAsia"/>
          <w:sz w:val="32"/>
          <w:szCs w:val="32"/>
        </w:rPr>
        <w:t>户外广告设置单位或个人应当定期巡视、维护，保持户外广告设施的安全、整洁、美观。</w:t>
      </w:r>
    </w:p>
    <w:p w:rsidR="00C2580F" w:rsidRPr="00B45420" w:rsidRDefault="00E755BD">
      <w:pPr>
        <w:spacing w:line="576" w:lineRule="exact"/>
        <w:ind w:firstLineChars="200" w:firstLine="640"/>
        <w:rPr>
          <w:rFonts w:eastAsia="仿宋_GB2312"/>
          <w:sz w:val="32"/>
          <w:szCs w:val="32"/>
        </w:rPr>
      </w:pPr>
      <w:r w:rsidRPr="00B45420">
        <w:rPr>
          <w:rFonts w:eastAsia="仿宋_GB2312" w:hint="eastAsia"/>
          <w:sz w:val="32"/>
          <w:szCs w:val="32"/>
        </w:rPr>
        <w:t>户外广告设施出现破损、污迹、图文残缺、灯光显示不完整、严重褪色等影响市容的，应当及时维修、更新；存在安全</w:t>
      </w:r>
      <w:r w:rsidRPr="00B45420">
        <w:rPr>
          <w:rFonts w:eastAsia="仿宋_GB2312" w:hint="eastAsia"/>
          <w:sz w:val="32"/>
          <w:szCs w:val="32"/>
        </w:rPr>
        <w:lastRenderedPageBreak/>
        <w:t>隐患的，应当暂停使用并及时排除安全隐患。</w:t>
      </w:r>
    </w:p>
    <w:p w:rsidR="00C2580F" w:rsidRPr="00B45420" w:rsidRDefault="00E755BD">
      <w:pPr>
        <w:spacing w:line="576" w:lineRule="exact"/>
        <w:ind w:firstLineChars="200" w:firstLine="640"/>
        <w:rPr>
          <w:rFonts w:eastAsia="仿宋_GB2312"/>
          <w:sz w:val="32"/>
          <w:szCs w:val="32"/>
        </w:rPr>
      </w:pPr>
      <w:r w:rsidRPr="00B45420">
        <w:rPr>
          <w:rFonts w:ascii="黑体" w:eastAsia="黑体" w:hAnsi="黑体" w:cs="黑体" w:hint="eastAsia"/>
          <w:sz w:val="32"/>
          <w:szCs w:val="32"/>
        </w:rPr>
        <w:t>第二十五条</w:t>
      </w:r>
      <w:r w:rsidRPr="00B45420">
        <w:rPr>
          <w:rFonts w:ascii="方正黑体简体" w:eastAsia="方正黑体简体" w:hAnsi="方正黑体简体" w:cs="方正黑体简体" w:hint="eastAsia"/>
          <w:sz w:val="32"/>
          <w:szCs w:val="32"/>
        </w:rPr>
        <w:t xml:space="preserve">  </w:t>
      </w:r>
      <w:r w:rsidRPr="00B45420">
        <w:rPr>
          <w:rFonts w:eastAsia="仿宋_GB2312" w:hint="eastAsia"/>
          <w:sz w:val="32"/>
          <w:szCs w:val="32"/>
        </w:rPr>
        <w:t>在建（构）筑物及其附属设施上设置招牌的，应当符合法律法规的规定、规划要求、城市容貌标准、招牌设置技术规范。</w:t>
      </w:r>
    </w:p>
    <w:p w:rsidR="00C2580F" w:rsidRPr="00B45420" w:rsidRDefault="00E755BD">
      <w:pPr>
        <w:spacing w:line="576" w:lineRule="exact"/>
        <w:ind w:firstLineChars="200" w:firstLine="640"/>
        <w:rPr>
          <w:rFonts w:eastAsia="仿宋_GB2312"/>
          <w:sz w:val="32"/>
          <w:szCs w:val="32"/>
        </w:rPr>
      </w:pPr>
      <w:r w:rsidRPr="00B45420">
        <w:rPr>
          <w:rFonts w:eastAsia="仿宋_GB2312" w:hint="eastAsia"/>
          <w:sz w:val="32"/>
          <w:szCs w:val="32"/>
        </w:rPr>
        <w:t>除临街底层经营性用房外，多个单位共用同一建筑物且需在建筑物入口处设置招牌的，应当由该建筑物的所有人或者管理人统一规划、集中设置。</w:t>
      </w:r>
    </w:p>
    <w:p w:rsidR="00C2580F" w:rsidRPr="00B45420" w:rsidRDefault="00E755BD">
      <w:pPr>
        <w:spacing w:line="576" w:lineRule="exact"/>
        <w:ind w:firstLineChars="200" w:firstLine="640"/>
        <w:rPr>
          <w:rFonts w:eastAsia="仿宋_GB2312"/>
          <w:sz w:val="32"/>
          <w:szCs w:val="32"/>
        </w:rPr>
      </w:pPr>
      <w:r w:rsidRPr="00B45420">
        <w:rPr>
          <w:rFonts w:ascii="黑体" w:eastAsia="黑体" w:hAnsi="黑体" w:cs="黑体" w:hint="eastAsia"/>
          <w:sz w:val="32"/>
          <w:szCs w:val="32"/>
        </w:rPr>
        <w:t>第二十六条</w:t>
      </w:r>
      <w:r w:rsidRPr="00B45420">
        <w:rPr>
          <w:rFonts w:ascii="方正黑体简体" w:eastAsia="方正黑体简体" w:hAnsi="方正黑体简体" w:cs="方正黑体简体" w:hint="eastAsia"/>
          <w:sz w:val="32"/>
          <w:szCs w:val="32"/>
        </w:rPr>
        <w:t xml:space="preserve">  </w:t>
      </w:r>
      <w:r w:rsidRPr="00B45420">
        <w:rPr>
          <w:rFonts w:eastAsia="仿宋_GB2312" w:hint="eastAsia"/>
          <w:sz w:val="32"/>
          <w:szCs w:val="32"/>
        </w:rPr>
        <w:t>招牌设置单位或个人应当保持招牌图案清晰、完整美观、安全牢固。</w:t>
      </w:r>
    </w:p>
    <w:p w:rsidR="00C2580F" w:rsidRPr="00B45420" w:rsidRDefault="00E755BD">
      <w:pPr>
        <w:spacing w:line="576" w:lineRule="exact"/>
        <w:ind w:firstLineChars="200" w:firstLine="640"/>
        <w:rPr>
          <w:rFonts w:eastAsia="仿宋_GB2312"/>
          <w:sz w:val="32"/>
          <w:szCs w:val="32"/>
        </w:rPr>
      </w:pPr>
      <w:r w:rsidRPr="00B45420">
        <w:rPr>
          <w:rFonts w:eastAsia="仿宋_GB2312" w:hint="eastAsia"/>
          <w:sz w:val="32"/>
          <w:szCs w:val="32"/>
        </w:rPr>
        <w:t>招牌残缺破损、污渍明显的应当及时更换、修复，存在安全隐患的应当及时采取安全保障措施消除隐患。</w:t>
      </w:r>
    </w:p>
    <w:p w:rsidR="00C2580F" w:rsidRPr="00B45420" w:rsidRDefault="00E755BD">
      <w:pPr>
        <w:spacing w:line="576" w:lineRule="exact"/>
        <w:ind w:firstLineChars="200" w:firstLine="640"/>
        <w:rPr>
          <w:rFonts w:eastAsia="仿宋_GB2312"/>
          <w:sz w:val="32"/>
          <w:szCs w:val="32"/>
        </w:rPr>
      </w:pPr>
      <w:r w:rsidRPr="00B45420">
        <w:rPr>
          <w:rFonts w:ascii="黑体" w:eastAsia="黑体" w:hAnsi="黑体" w:cs="黑体" w:hint="eastAsia"/>
          <w:sz w:val="32"/>
          <w:szCs w:val="32"/>
        </w:rPr>
        <w:t>第二十七条</w:t>
      </w:r>
      <w:r w:rsidRPr="00B45420">
        <w:rPr>
          <w:rFonts w:ascii="方正黑体简体" w:eastAsia="方正黑体简体" w:hAnsi="方正黑体简体" w:cs="方正黑体简体" w:hint="eastAsia"/>
          <w:sz w:val="32"/>
          <w:szCs w:val="32"/>
        </w:rPr>
        <w:t xml:space="preserve">  </w:t>
      </w:r>
      <w:r w:rsidRPr="00B45420">
        <w:rPr>
          <w:rFonts w:eastAsia="仿宋_GB2312" w:hint="eastAsia"/>
          <w:sz w:val="32"/>
          <w:szCs w:val="32"/>
        </w:rPr>
        <w:t>禁止在城镇道路、建</w:t>
      </w:r>
      <w:r w:rsidRPr="00B45420">
        <w:rPr>
          <w:rFonts w:eastAsia="仿宋_GB2312" w:hint="eastAsia"/>
          <w:sz w:val="32"/>
          <w:szCs w:val="32"/>
        </w:rPr>
        <w:t>(</w:t>
      </w:r>
      <w:r w:rsidRPr="00B45420">
        <w:rPr>
          <w:rFonts w:eastAsia="仿宋_GB2312" w:hint="eastAsia"/>
          <w:sz w:val="32"/>
          <w:szCs w:val="32"/>
        </w:rPr>
        <w:t>构</w:t>
      </w:r>
      <w:r w:rsidRPr="00B45420">
        <w:rPr>
          <w:rFonts w:eastAsia="仿宋_GB2312" w:hint="eastAsia"/>
          <w:sz w:val="32"/>
          <w:szCs w:val="32"/>
        </w:rPr>
        <w:t>)</w:t>
      </w:r>
      <w:r w:rsidRPr="00B45420">
        <w:rPr>
          <w:rFonts w:eastAsia="仿宋_GB2312" w:hint="eastAsia"/>
          <w:sz w:val="32"/>
          <w:szCs w:val="32"/>
        </w:rPr>
        <w:t>筑物、楼道、电杆、树木及其他设施上涂写、刻画，擅自张贴广告、墙报、标语和海报等宣传品。</w:t>
      </w:r>
    </w:p>
    <w:p w:rsidR="00C2580F" w:rsidRPr="00B45420" w:rsidRDefault="00E755BD">
      <w:pPr>
        <w:spacing w:line="576" w:lineRule="exact"/>
        <w:ind w:firstLineChars="200" w:firstLine="640"/>
        <w:rPr>
          <w:rFonts w:ascii="黑体" w:eastAsia="黑体" w:hAnsi="黑体" w:cs="黑体"/>
          <w:sz w:val="32"/>
          <w:szCs w:val="32"/>
        </w:rPr>
      </w:pPr>
      <w:r w:rsidRPr="00B45420">
        <w:rPr>
          <w:rFonts w:eastAsia="仿宋_GB2312" w:hint="eastAsia"/>
          <w:sz w:val="32"/>
          <w:szCs w:val="32"/>
        </w:rPr>
        <w:t>乡（镇）人民政府和街道办事处应当在适当地点设置公共张贴栏，并负责日常管理。</w:t>
      </w:r>
    </w:p>
    <w:p w:rsidR="00C2580F" w:rsidRPr="00B45420" w:rsidRDefault="00E755BD">
      <w:pPr>
        <w:spacing w:line="576" w:lineRule="exact"/>
        <w:ind w:firstLineChars="200" w:firstLine="640"/>
        <w:rPr>
          <w:rFonts w:eastAsia="仿宋_GB2312"/>
          <w:sz w:val="32"/>
          <w:szCs w:val="32"/>
        </w:rPr>
      </w:pPr>
      <w:r w:rsidRPr="00B45420">
        <w:rPr>
          <w:rFonts w:ascii="黑体" w:eastAsia="黑体" w:hAnsi="黑体" w:cs="黑体" w:hint="eastAsia"/>
          <w:sz w:val="32"/>
          <w:szCs w:val="32"/>
        </w:rPr>
        <w:t>第二十八条</w:t>
      </w:r>
      <w:r w:rsidRPr="00B45420">
        <w:rPr>
          <w:rFonts w:ascii="方正黑体简体" w:eastAsia="方正黑体简体" w:hAnsi="方正黑体简体" w:cs="方正黑体简体" w:hint="eastAsia"/>
          <w:sz w:val="32"/>
          <w:szCs w:val="32"/>
        </w:rPr>
        <w:t xml:space="preserve">  </w:t>
      </w:r>
      <w:r w:rsidRPr="00B45420">
        <w:rPr>
          <w:rFonts w:eastAsia="仿宋_GB2312" w:hint="eastAsia"/>
          <w:sz w:val="32"/>
          <w:szCs w:val="32"/>
        </w:rPr>
        <w:t>建设工程施工现场以及城市道路施工、管道维修、沟渠清疏、打围作业、装卸物品的，应当保持施工场地和周围环境整洁并遵守下列规定：</w:t>
      </w:r>
    </w:p>
    <w:p w:rsidR="00C2580F" w:rsidRPr="00B45420" w:rsidRDefault="00E755BD">
      <w:pPr>
        <w:spacing w:line="576" w:lineRule="exact"/>
        <w:ind w:firstLineChars="200" w:firstLine="640"/>
        <w:rPr>
          <w:rFonts w:eastAsia="仿宋_GB2312"/>
          <w:sz w:val="32"/>
          <w:szCs w:val="32"/>
        </w:rPr>
      </w:pPr>
      <w:r w:rsidRPr="00B45420">
        <w:rPr>
          <w:rFonts w:eastAsia="仿宋_GB2312" w:hint="eastAsia"/>
          <w:sz w:val="32"/>
          <w:szCs w:val="32"/>
        </w:rPr>
        <w:t>（一）施工中应当采取降尘降噪等有效措施防治扬尘和噪声污染；</w:t>
      </w:r>
    </w:p>
    <w:p w:rsidR="00C2580F" w:rsidRPr="00B45420" w:rsidRDefault="00E755BD">
      <w:pPr>
        <w:spacing w:line="576" w:lineRule="exact"/>
        <w:ind w:firstLineChars="200" w:firstLine="640"/>
        <w:rPr>
          <w:rFonts w:eastAsia="仿宋_GB2312"/>
          <w:sz w:val="32"/>
          <w:szCs w:val="32"/>
        </w:rPr>
      </w:pPr>
      <w:r w:rsidRPr="00B45420">
        <w:rPr>
          <w:rFonts w:eastAsia="仿宋_GB2312" w:hint="eastAsia"/>
          <w:sz w:val="32"/>
          <w:szCs w:val="32"/>
        </w:rPr>
        <w:t>（二）施工产生的建筑垃圾等废弃物应当及时分类收集清</w:t>
      </w:r>
      <w:r w:rsidRPr="00B45420">
        <w:rPr>
          <w:rFonts w:eastAsia="仿宋_GB2312" w:hint="eastAsia"/>
          <w:sz w:val="32"/>
          <w:szCs w:val="32"/>
        </w:rPr>
        <w:lastRenderedPageBreak/>
        <w:t>运；</w:t>
      </w:r>
    </w:p>
    <w:p w:rsidR="00C2580F" w:rsidRPr="00B45420" w:rsidRDefault="00E755BD">
      <w:pPr>
        <w:spacing w:line="576" w:lineRule="exact"/>
        <w:ind w:firstLineChars="200" w:firstLine="640"/>
        <w:rPr>
          <w:rFonts w:eastAsia="仿宋_GB2312"/>
          <w:sz w:val="32"/>
          <w:szCs w:val="32"/>
        </w:rPr>
      </w:pPr>
      <w:r w:rsidRPr="00B45420">
        <w:rPr>
          <w:rFonts w:eastAsia="仿宋_GB2312" w:hint="eastAsia"/>
          <w:sz w:val="32"/>
          <w:szCs w:val="32"/>
        </w:rPr>
        <w:t>（三）施工废水、泥浆不得流出场外，浸漫路面、堵塞管道；</w:t>
      </w:r>
    </w:p>
    <w:p w:rsidR="00C2580F" w:rsidRPr="00B45420" w:rsidRDefault="00E755BD">
      <w:pPr>
        <w:spacing w:line="576" w:lineRule="exact"/>
        <w:ind w:firstLineChars="200" w:firstLine="640"/>
        <w:rPr>
          <w:rFonts w:eastAsia="仿宋_GB2312"/>
          <w:sz w:val="32"/>
          <w:szCs w:val="32"/>
        </w:rPr>
      </w:pPr>
      <w:r w:rsidRPr="00B45420">
        <w:rPr>
          <w:rFonts w:eastAsia="仿宋_GB2312" w:hint="eastAsia"/>
          <w:sz w:val="32"/>
          <w:szCs w:val="32"/>
        </w:rPr>
        <w:t>（四）施工造成城市道路、广场等公共场所路面、地面破损的，应当按照不低于原有路面、地面质量标准进行修复，修复工程完工后应当通过相关主管部门验收。</w:t>
      </w:r>
    </w:p>
    <w:p w:rsidR="00C2580F" w:rsidRPr="00B45420" w:rsidRDefault="00E755BD">
      <w:pPr>
        <w:spacing w:line="576" w:lineRule="exact"/>
        <w:ind w:firstLineChars="200" w:firstLine="640"/>
        <w:rPr>
          <w:rFonts w:eastAsia="仿宋_GB2312"/>
          <w:sz w:val="32"/>
          <w:szCs w:val="32"/>
        </w:rPr>
      </w:pPr>
      <w:r w:rsidRPr="00B45420">
        <w:rPr>
          <w:rFonts w:ascii="黑体" w:eastAsia="黑体" w:hAnsi="黑体" w:cs="黑体" w:hint="eastAsia"/>
          <w:sz w:val="32"/>
          <w:szCs w:val="32"/>
        </w:rPr>
        <w:t>第二十九条</w:t>
      </w:r>
      <w:r w:rsidRPr="00B45420">
        <w:rPr>
          <w:rFonts w:ascii="方正黑体简体" w:eastAsia="方正黑体简体" w:hAnsi="方正黑体简体" w:cs="方正黑体简体" w:hint="eastAsia"/>
          <w:sz w:val="32"/>
          <w:szCs w:val="32"/>
        </w:rPr>
        <w:t xml:space="preserve">  </w:t>
      </w:r>
      <w:r w:rsidRPr="00B45420">
        <w:rPr>
          <w:rFonts w:eastAsia="仿宋_GB2312" w:hint="eastAsia"/>
          <w:sz w:val="32"/>
          <w:szCs w:val="32"/>
        </w:rPr>
        <w:t>储备土地、闲置用地、待建用地、施工工地应设置围墙、围挡。容貌应当符合下列要求：</w:t>
      </w:r>
    </w:p>
    <w:p w:rsidR="00C2580F" w:rsidRPr="00B45420" w:rsidRDefault="00E755BD">
      <w:pPr>
        <w:spacing w:line="576" w:lineRule="exact"/>
        <w:ind w:firstLineChars="200" w:firstLine="640"/>
        <w:rPr>
          <w:rFonts w:eastAsia="仿宋_GB2312"/>
          <w:sz w:val="32"/>
          <w:szCs w:val="32"/>
        </w:rPr>
      </w:pPr>
      <w:r w:rsidRPr="00B45420">
        <w:rPr>
          <w:rFonts w:eastAsia="仿宋_GB2312" w:hint="eastAsia"/>
          <w:sz w:val="32"/>
          <w:szCs w:val="32"/>
        </w:rPr>
        <w:t>（一）保持围墙、围挡整洁、安全，破损、污脏的应当及时修缮、更换；</w:t>
      </w:r>
    </w:p>
    <w:p w:rsidR="00C2580F" w:rsidRPr="00B45420" w:rsidRDefault="00E755BD">
      <w:pPr>
        <w:spacing w:line="576" w:lineRule="exact"/>
        <w:ind w:firstLineChars="200" w:firstLine="640"/>
        <w:rPr>
          <w:rFonts w:eastAsia="仿宋_GB2312"/>
          <w:sz w:val="32"/>
          <w:szCs w:val="32"/>
        </w:rPr>
      </w:pPr>
      <w:r w:rsidRPr="00B45420">
        <w:rPr>
          <w:rFonts w:eastAsia="仿宋_GB2312" w:hint="eastAsia"/>
          <w:sz w:val="32"/>
          <w:szCs w:val="32"/>
        </w:rPr>
        <w:t>（二）工地围墙、围挡设置符合有关规定；</w:t>
      </w:r>
    </w:p>
    <w:p w:rsidR="00C2580F" w:rsidRPr="00B45420" w:rsidRDefault="00E755BD">
      <w:pPr>
        <w:spacing w:line="576" w:lineRule="exact"/>
        <w:ind w:firstLineChars="200" w:firstLine="640"/>
        <w:rPr>
          <w:rFonts w:eastAsia="仿宋_GB2312"/>
          <w:sz w:val="32"/>
          <w:szCs w:val="32"/>
        </w:rPr>
      </w:pPr>
      <w:r w:rsidRPr="00B45420">
        <w:rPr>
          <w:rFonts w:eastAsia="仿宋_GB2312" w:hint="eastAsia"/>
          <w:sz w:val="32"/>
          <w:szCs w:val="32"/>
        </w:rPr>
        <w:t>（三）围墙、围挡设置警示标识标语，完善照明设施，不得涂绘、张贴有违公序良俗的标语、图画。</w:t>
      </w:r>
    </w:p>
    <w:p w:rsidR="00C2580F" w:rsidRPr="00B45420" w:rsidRDefault="00C2580F" w:rsidP="00B45420"/>
    <w:p w:rsidR="00C2580F" w:rsidRPr="00B45420" w:rsidRDefault="00E755BD">
      <w:pPr>
        <w:numPr>
          <w:ilvl w:val="0"/>
          <w:numId w:val="1"/>
        </w:numPr>
        <w:spacing w:beforeLines="150" w:before="468" w:afterLines="60" w:after="187" w:line="576" w:lineRule="exact"/>
        <w:jc w:val="center"/>
        <w:rPr>
          <w:rFonts w:ascii="方正黑体简体" w:eastAsia="方正黑体简体" w:hAnsi="方正黑体简体" w:cs="方正黑体简体"/>
          <w:sz w:val="32"/>
          <w:szCs w:val="32"/>
        </w:rPr>
      </w:pPr>
      <w:r w:rsidRPr="00B45420">
        <w:rPr>
          <w:rFonts w:ascii="方正黑体简体" w:eastAsia="方正黑体简体" w:hAnsi="方正黑体简体" w:cs="方正黑体简体" w:hint="eastAsia"/>
          <w:sz w:val="32"/>
          <w:szCs w:val="32"/>
        </w:rPr>
        <w:t xml:space="preserve"> 环境卫生管理</w:t>
      </w:r>
    </w:p>
    <w:p w:rsidR="00C2580F" w:rsidRPr="00B45420" w:rsidRDefault="00C2580F" w:rsidP="00B45420"/>
    <w:p w:rsidR="00C2580F" w:rsidRPr="00B45420" w:rsidRDefault="00E755BD">
      <w:pPr>
        <w:spacing w:line="576" w:lineRule="exact"/>
        <w:ind w:firstLineChars="200" w:firstLine="640"/>
        <w:rPr>
          <w:rFonts w:eastAsia="仿宋_GB2312"/>
          <w:sz w:val="32"/>
          <w:szCs w:val="32"/>
        </w:rPr>
      </w:pPr>
      <w:r w:rsidRPr="00B45420">
        <w:rPr>
          <w:rFonts w:ascii="黑体" w:eastAsia="黑体" w:hAnsi="黑体" w:cs="黑体" w:hint="eastAsia"/>
          <w:sz w:val="32"/>
          <w:szCs w:val="32"/>
        </w:rPr>
        <w:t>第三十条</w:t>
      </w:r>
      <w:r w:rsidRPr="00B45420">
        <w:rPr>
          <w:rFonts w:ascii="方正黑体简体" w:eastAsia="方正黑体简体" w:hAnsi="方正黑体简体" w:cs="方正黑体简体" w:hint="eastAsia"/>
          <w:sz w:val="32"/>
          <w:szCs w:val="32"/>
        </w:rPr>
        <w:t xml:space="preserve">  </w:t>
      </w:r>
      <w:r w:rsidRPr="00B45420">
        <w:rPr>
          <w:rFonts w:eastAsia="仿宋_GB2312" w:hint="eastAsia"/>
          <w:sz w:val="32"/>
          <w:szCs w:val="32"/>
        </w:rPr>
        <w:t>任何单位和个人不得有下列影响公共场所环境卫生的行为：</w:t>
      </w:r>
    </w:p>
    <w:p w:rsidR="00C2580F" w:rsidRPr="00B45420" w:rsidRDefault="00E755BD">
      <w:pPr>
        <w:spacing w:line="576" w:lineRule="exact"/>
        <w:ind w:firstLineChars="200" w:firstLine="640"/>
        <w:rPr>
          <w:rFonts w:eastAsia="仿宋_GB2312"/>
          <w:sz w:val="32"/>
          <w:szCs w:val="32"/>
        </w:rPr>
      </w:pPr>
      <w:r w:rsidRPr="00B45420">
        <w:rPr>
          <w:rFonts w:eastAsia="仿宋_GB2312" w:hint="eastAsia"/>
          <w:sz w:val="32"/>
          <w:szCs w:val="32"/>
        </w:rPr>
        <w:t>（一）随地吐痰、吐口香糖、便溺，乱扔果皮、纸屑、烟蒂、饮料罐、玻璃瓶（渣）、包装袋（盒）等废弃物；</w:t>
      </w:r>
    </w:p>
    <w:p w:rsidR="00C2580F" w:rsidRPr="00B45420" w:rsidRDefault="00E755BD">
      <w:pPr>
        <w:spacing w:line="576" w:lineRule="exact"/>
        <w:ind w:firstLineChars="200" w:firstLine="640"/>
        <w:rPr>
          <w:rFonts w:eastAsia="仿宋_GB2312"/>
          <w:sz w:val="32"/>
          <w:szCs w:val="32"/>
        </w:rPr>
      </w:pPr>
      <w:r w:rsidRPr="00B45420">
        <w:rPr>
          <w:rFonts w:eastAsia="仿宋_GB2312" w:hint="eastAsia"/>
          <w:sz w:val="32"/>
          <w:szCs w:val="32"/>
        </w:rPr>
        <w:t>（二）从建（构）筑物或车内向外抛掷杂物、废弃物；</w:t>
      </w:r>
    </w:p>
    <w:p w:rsidR="00C2580F" w:rsidRPr="00B45420" w:rsidRDefault="00E755BD">
      <w:pPr>
        <w:spacing w:line="576" w:lineRule="exact"/>
        <w:ind w:firstLineChars="200" w:firstLine="640"/>
        <w:rPr>
          <w:rFonts w:eastAsia="仿宋_GB2312"/>
          <w:sz w:val="32"/>
          <w:szCs w:val="32"/>
        </w:rPr>
      </w:pPr>
      <w:r w:rsidRPr="00B45420">
        <w:rPr>
          <w:rFonts w:eastAsia="仿宋_GB2312" w:hint="eastAsia"/>
          <w:sz w:val="32"/>
          <w:szCs w:val="32"/>
        </w:rPr>
        <w:t>（三）在非指定地点倾倒生活污水、废弃油脂、粪便、丢</w:t>
      </w:r>
      <w:r w:rsidRPr="00B45420">
        <w:rPr>
          <w:rFonts w:eastAsia="仿宋_GB2312" w:hint="eastAsia"/>
          <w:sz w:val="32"/>
          <w:szCs w:val="32"/>
        </w:rPr>
        <w:lastRenderedPageBreak/>
        <w:t>弃动物尸体等废弃物或将废弃物扫入、排入城市排水沟、地下管道、河道；</w:t>
      </w:r>
    </w:p>
    <w:p w:rsidR="00C2580F" w:rsidRPr="00B45420" w:rsidRDefault="00E755BD">
      <w:pPr>
        <w:spacing w:line="576" w:lineRule="exact"/>
        <w:ind w:firstLineChars="200" w:firstLine="640"/>
        <w:rPr>
          <w:rFonts w:eastAsia="仿宋_GB2312"/>
          <w:sz w:val="32"/>
          <w:szCs w:val="32"/>
        </w:rPr>
      </w:pPr>
      <w:r w:rsidRPr="00B45420">
        <w:rPr>
          <w:rFonts w:eastAsia="仿宋_GB2312" w:hint="eastAsia"/>
          <w:sz w:val="32"/>
          <w:szCs w:val="32"/>
        </w:rPr>
        <w:t>（四）临街经营场所在经营活动中污损街面道路；</w:t>
      </w:r>
    </w:p>
    <w:p w:rsidR="00C2580F" w:rsidRPr="00B45420" w:rsidRDefault="00E755BD">
      <w:pPr>
        <w:spacing w:line="576" w:lineRule="exact"/>
        <w:ind w:firstLineChars="200" w:firstLine="640"/>
        <w:rPr>
          <w:rFonts w:eastAsia="仿宋_GB2312"/>
          <w:sz w:val="32"/>
          <w:szCs w:val="32"/>
        </w:rPr>
      </w:pPr>
      <w:r w:rsidRPr="00B45420">
        <w:rPr>
          <w:rFonts w:eastAsia="仿宋_GB2312" w:hint="eastAsia"/>
          <w:sz w:val="32"/>
          <w:szCs w:val="32"/>
        </w:rPr>
        <w:t>（五）在市、县（区）人民政府禁止的时段和区域内燃放烟花爆竹；</w:t>
      </w:r>
    </w:p>
    <w:p w:rsidR="00C2580F" w:rsidRPr="00B45420" w:rsidRDefault="00E755BD">
      <w:pPr>
        <w:spacing w:line="576" w:lineRule="exact"/>
        <w:ind w:firstLineChars="200" w:firstLine="640"/>
        <w:rPr>
          <w:rFonts w:eastAsia="仿宋_GB2312"/>
          <w:sz w:val="32"/>
          <w:szCs w:val="32"/>
        </w:rPr>
      </w:pPr>
      <w:r w:rsidRPr="00B45420">
        <w:rPr>
          <w:rFonts w:eastAsia="仿宋_GB2312" w:hint="eastAsia"/>
          <w:sz w:val="32"/>
          <w:szCs w:val="32"/>
        </w:rPr>
        <w:t>（六）在禁止的区域露天烧烤食品或者为露天烧烤食品提供场地；</w:t>
      </w:r>
    </w:p>
    <w:p w:rsidR="00C2580F" w:rsidRPr="00B45420" w:rsidRDefault="00E755BD">
      <w:pPr>
        <w:spacing w:line="576" w:lineRule="exact"/>
        <w:ind w:firstLineChars="200" w:firstLine="640"/>
        <w:rPr>
          <w:rFonts w:eastAsia="仿宋_GB2312"/>
          <w:sz w:val="32"/>
          <w:szCs w:val="32"/>
        </w:rPr>
      </w:pPr>
      <w:r w:rsidRPr="00B45420">
        <w:rPr>
          <w:rFonts w:eastAsia="仿宋_GB2312" w:hint="eastAsia"/>
          <w:sz w:val="32"/>
          <w:szCs w:val="32"/>
        </w:rPr>
        <w:t>（七）在城市道路、广场、绿地等非指定祭祀场所抛撒、焚烧冥器及冥钞等祭祀用品；</w:t>
      </w:r>
    </w:p>
    <w:p w:rsidR="00C2580F" w:rsidRPr="00B45420" w:rsidRDefault="00E755BD">
      <w:pPr>
        <w:spacing w:line="576" w:lineRule="exact"/>
        <w:ind w:firstLineChars="200" w:firstLine="640"/>
        <w:rPr>
          <w:rFonts w:eastAsia="仿宋_GB2312"/>
          <w:sz w:val="32"/>
          <w:szCs w:val="32"/>
        </w:rPr>
      </w:pPr>
      <w:r w:rsidRPr="00B45420">
        <w:rPr>
          <w:rFonts w:eastAsia="仿宋_GB2312" w:hint="eastAsia"/>
          <w:sz w:val="32"/>
          <w:szCs w:val="32"/>
        </w:rPr>
        <w:t>（八）法律法规禁止的其他影响城市环境卫生的行为。</w:t>
      </w:r>
    </w:p>
    <w:p w:rsidR="00C2580F" w:rsidRPr="00B45420" w:rsidRDefault="00E755BD">
      <w:pPr>
        <w:spacing w:line="576" w:lineRule="exact"/>
        <w:ind w:firstLineChars="200" w:firstLine="640"/>
        <w:rPr>
          <w:rFonts w:eastAsia="仿宋_GB2312"/>
          <w:sz w:val="32"/>
          <w:szCs w:val="32"/>
        </w:rPr>
      </w:pPr>
      <w:r w:rsidRPr="00B45420">
        <w:rPr>
          <w:rFonts w:ascii="黑体" w:eastAsia="黑体" w:hAnsi="黑体" w:cs="黑体" w:hint="eastAsia"/>
          <w:sz w:val="32"/>
          <w:szCs w:val="32"/>
        </w:rPr>
        <w:t>第三十一条</w:t>
      </w:r>
      <w:r w:rsidRPr="00B45420">
        <w:rPr>
          <w:rFonts w:ascii="方正黑体简体" w:eastAsia="方正黑体简体" w:hAnsi="方正黑体简体" w:cs="方正黑体简体" w:hint="eastAsia"/>
          <w:sz w:val="32"/>
          <w:szCs w:val="32"/>
        </w:rPr>
        <w:t xml:space="preserve">  </w:t>
      </w:r>
      <w:r w:rsidRPr="00B45420">
        <w:rPr>
          <w:rFonts w:eastAsia="仿宋_GB2312" w:hint="eastAsia"/>
          <w:sz w:val="32"/>
          <w:szCs w:val="32"/>
        </w:rPr>
        <w:t>临街各类经营场所进行装修、装饰的，应当规范作业，防止噪声扬尘污染；不得随意堆放、倾倒装饰装修垃圾、污水或者废弃物。</w:t>
      </w:r>
    </w:p>
    <w:p w:rsidR="00C2580F" w:rsidRPr="00B45420" w:rsidRDefault="00E755BD">
      <w:pPr>
        <w:spacing w:line="576" w:lineRule="exact"/>
        <w:ind w:firstLineChars="200" w:firstLine="640"/>
        <w:rPr>
          <w:rFonts w:eastAsia="仿宋_GB2312"/>
          <w:sz w:val="32"/>
          <w:szCs w:val="32"/>
        </w:rPr>
      </w:pPr>
      <w:r w:rsidRPr="00B45420">
        <w:rPr>
          <w:rFonts w:ascii="黑体" w:eastAsia="黑体" w:hAnsi="黑体" w:cs="黑体" w:hint="eastAsia"/>
          <w:sz w:val="32"/>
          <w:szCs w:val="32"/>
        </w:rPr>
        <w:t>第三十二条</w:t>
      </w:r>
      <w:r w:rsidRPr="00B45420">
        <w:rPr>
          <w:rFonts w:ascii="方正黑体简体" w:eastAsia="方正黑体简体" w:hAnsi="方正黑体简体" w:cs="方正黑体简体" w:hint="eastAsia"/>
          <w:sz w:val="32"/>
          <w:szCs w:val="32"/>
        </w:rPr>
        <w:t xml:space="preserve">  </w:t>
      </w:r>
      <w:r w:rsidRPr="00B45420">
        <w:rPr>
          <w:rFonts w:eastAsia="仿宋_GB2312" w:hint="eastAsia"/>
          <w:sz w:val="32"/>
          <w:szCs w:val="32"/>
        </w:rPr>
        <w:t>在城市道路上行驶的机动车辆应当保持车身整洁，不得污损路面。</w:t>
      </w:r>
    </w:p>
    <w:p w:rsidR="00C2580F" w:rsidRPr="00B45420" w:rsidRDefault="00E755BD">
      <w:pPr>
        <w:spacing w:line="576" w:lineRule="exact"/>
        <w:ind w:firstLineChars="200" w:firstLine="640"/>
        <w:rPr>
          <w:rFonts w:eastAsia="仿宋_GB2312"/>
          <w:sz w:val="32"/>
          <w:szCs w:val="32"/>
        </w:rPr>
      </w:pPr>
      <w:r w:rsidRPr="00B45420">
        <w:rPr>
          <w:rFonts w:eastAsia="仿宋_GB2312" w:hint="eastAsia"/>
          <w:sz w:val="32"/>
          <w:szCs w:val="32"/>
        </w:rPr>
        <w:t>运输垃圾、渣土、砂石、水泥、混凝土、灰浆、煤炭等散装、流体物料的车辆应当采取密闭或者其他有效措施，防止遗洒、滴漏。</w:t>
      </w:r>
    </w:p>
    <w:p w:rsidR="00C2580F" w:rsidRPr="00B45420" w:rsidRDefault="00E755BD">
      <w:pPr>
        <w:spacing w:line="576" w:lineRule="exact"/>
        <w:ind w:firstLineChars="200" w:firstLine="640"/>
        <w:rPr>
          <w:rFonts w:eastAsia="仿宋_GB2312"/>
          <w:sz w:val="32"/>
          <w:szCs w:val="32"/>
        </w:rPr>
      </w:pPr>
      <w:r w:rsidRPr="00B45420">
        <w:rPr>
          <w:rFonts w:ascii="黑体" w:eastAsia="黑体" w:hAnsi="黑体" w:cs="黑体" w:hint="eastAsia"/>
          <w:sz w:val="32"/>
          <w:szCs w:val="32"/>
        </w:rPr>
        <w:t>第三十三条</w:t>
      </w:r>
      <w:r w:rsidRPr="00B45420">
        <w:rPr>
          <w:rFonts w:ascii="方正黑体简体" w:eastAsia="方正黑体简体" w:hAnsi="方正黑体简体" w:cs="方正黑体简体" w:hint="eastAsia"/>
          <w:sz w:val="32"/>
          <w:szCs w:val="32"/>
        </w:rPr>
        <w:t xml:space="preserve">  </w:t>
      </w:r>
      <w:r w:rsidRPr="00B45420">
        <w:rPr>
          <w:rFonts w:eastAsia="仿宋_GB2312" w:hint="eastAsia"/>
          <w:sz w:val="32"/>
          <w:szCs w:val="32"/>
        </w:rPr>
        <w:t>禁止饲养鸡、鸭、鹅、兔、羊、猪等家畜家禽；因教学、科研以及其他特殊需要饲养的除外。</w:t>
      </w:r>
    </w:p>
    <w:p w:rsidR="00C2580F" w:rsidRPr="00B45420" w:rsidRDefault="00E755BD">
      <w:pPr>
        <w:spacing w:line="576" w:lineRule="exact"/>
        <w:ind w:firstLineChars="200" w:firstLine="640"/>
        <w:rPr>
          <w:rFonts w:eastAsia="仿宋_GB2312"/>
          <w:sz w:val="32"/>
          <w:szCs w:val="32"/>
        </w:rPr>
      </w:pPr>
      <w:r w:rsidRPr="00B45420">
        <w:rPr>
          <w:rFonts w:eastAsia="仿宋_GB2312" w:hint="eastAsia"/>
          <w:sz w:val="32"/>
          <w:szCs w:val="32"/>
        </w:rPr>
        <w:t>饲养犬只等宠物，应当进行登记、免疫、检测，不得影响环境卫生和周围居民正常生活。</w:t>
      </w:r>
    </w:p>
    <w:p w:rsidR="00C2580F" w:rsidRPr="00B45420" w:rsidRDefault="00E755BD">
      <w:pPr>
        <w:spacing w:line="576" w:lineRule="exact"/>
        <w:ind w:firstLineChars="200" w:firstLine="640"/>
        <w:rPr>
          <w:rFonts w:eastAsia="仿宋_GB2312"/>
          <w:sz w:val="32"/>
          <w:szCs w:val="32"/>
        </w:rPr>
      </w:pPr>
      <w:r w:rsidRPr="00B45420">
        <w:rPr>
          <w:rFonts w:eastAsia="仿宋_GB2312" w:hint="eastAsia"/>
          <w:sz w:val="32"/>
          <w:szCs w:val="32"/>
        </w:rPr>
        <w:lastRenderedPageBreak/>
        <w:t>无主犬只等宠物由市、县（区）人民政府有关部门统一收养处理。</w:t>
      </w:r>
    </w:p>
    <w:p w:rsidR="00C2580F" w:rsidRPr="00B45420" w:rsidRDefault="00E755BD">
      <w:pPr>
        <w:spacing w:line="576" w:lineRule="exact"/>
        <w:ind w:firstLineChars="200" w:firstLine="640"/>
        <w:rPr>
          <w:rFonts w:eastAsia="仿宋_GB2312"/>
          <w:sz w:val="32"/>
          <w:szCs w:val="32"/>
        </w:rPr>
      </w:pPr>
      <w:r w:rsidRPr="00B45420">
        <w:rPr>
          <w:rFonts w:eastAsia="仿宋_GB2312" w:hint="eastAsia"/>
          <w:sz w:val="32"/>
          <w:szCs w:val="32"/>
        </w:rPr>
        <w:t>病死动物应当按照规定进行无害化处理，费用由饲养人承担。</w:t>
      </w:r>
    </w:p>
    <w:p w:rsidR="00C2580F" w:rsidRPr="00B45420" w:rsidRDefault="00E755BD">
      <w:pPr>
        <w:spacing w:line="576" w:lineRule="exact"/>
        <w:ind w:firstLineChars="200" w:firstLine="640"/>
        <w:rPr>
          <w:rFonts w:eastAsia="仿宋_GB2312"/>
          <w:sz w:val="32"/>
          <w:szCs w:val="32"/>
        </w:rPr>
      </w:pPr>
      <w:r w:rsidRPr="00B45420">
        <w:rPr>
          <w:rFonts w:ascii="黑体" w:eastAsia="黑体" w:hAnsi="黑体" w:cs="黑体" w:hint="eastAsia"/>
          <w:sz w:val="32"/>
          <w:szCs w:val="32"/>
        </w:rPr>
        <w:t>第三十四条</w:t>
      </w:r>
      <w:r w:rsidRPr="00B45420">
        <w:rPr>
          <w:rFonts w:ascii="方正黑体简体" w:eastAsia="方正黑体简体" w:hAnsi="方正黑体简体" w:cs="方正黑体简体" w:hint="eastAsia"/>
          <w:sz w:val="32"/>
          <w:szCs w:val="32"/>
        </w:rPr>
        <w:t xml:space="preserve">  </w:t>
      </w:r>
      <w:r w:rsidRPr="00B45420">
        <w:rPr>
          <w:rFonts w:eastAsia="仿宋_GB2312" w:hint="eastAsia"/>
          <w:sz w:val="32"/>
          <w:szCs w:val="32"/>
        </w:rPr>
        <w:t>养犬人携犬出户，应当遵守下列规定：</w:t>
      </w:r>
    </w:p>
    <w:p w:rsidR="00C2580F" w:rsidRPr="00B45420" w:rsidRDefault="00E755BD">
      <w:pPr>
        <w:spacing w:line="576" w:lineRule="exact"/>
        <w:ind w:firstLineChars="200" w:firstLine="640"/>
        <w:rPr>
          <w:rFonts w:eastAsia="仿宋_GB2312"/>
          <w:sz w:val="32"/>
          <w:szCs w:val="32"/>
        </w:rPr>
      </w:pPr>
      <w:r w:rsidRPr="00B45420">
        <w:rPr>
          <w:rFonts w:eastAsia="仿宋_GB2312" w:hint="eastAsia"/>
          <w:sz w:val="32"/>
          <w:szCs w:val="32"/>
        </w:rPr>
        <w:t>（一）将犬只装入犬笼、</w:t>
      </w:r>
      <w:proofErr w:type="gramStart"/>
      <w:r w:rsidRPr="00B45420">
        <w:rPr>
          <w:rFonts w:eastAsia="仿宋_GB2312" w:hint="eastAsia"/>
          <w:sz w:val="32"/>
          <w:szCs w:val="32"/>
        </w:rPr>
        <w:t>犬袋或者</w:t>
      </w:r>
      <w:proofErr w:type="gramEnd"/>
      <w:r w:rsidRPr="00B45420">
        <w:rPr>
          <w:rFonts w:eastAsia="仿宋_GB2312" w:hint="eastAsia"/>
          <w:sz w:val="32"/>
          <w:szCs w:val="32"/>
        </w:rPr>
        <w:t>由完全民事行为能力人使用犬绳牵领；</w:t>
      </w:r>
    </w:p>
    <w:p w:rsidR="00C2580F" w:rsidRPr="00B45420" w:rsidRDefault="00E755BD">
      <w:pPr>
        <w:spacing w:line="576" w:lineRule="exact"/>
        <w:ind w:firstLineChars="200" w:firstLine="640"/>
        <w:rPr>
          <w:rFonts w:eastAsia="仿宋_GB2312"/>
          <w:sz w:val="32"/>
          <w:szCs w:val="32"/>
        </w:rPr>
      </w:pPr>
      <w:r w:rsidRPr="00B45420">
        <w:rPr>
          <w:rFonts w:eastAsia="仿宋_GB2312" w:hint="eastAsia"/>
          <w:sz w:val="32"/>
          <w:szCs w:val="32"/>
        </w:rPr>
        <w:t>（二）为犬只拴挂犬牌；</w:t>
      </w:r>
    </w:p>
    <w:p w:rsidR="00C2580F" w:rsidRPr="00B45420" w:rsidRDefault="00E755BD">
      <w:pPr>
        <w:spacing w:line="576" w:lineRule="exact"/>
        <w:ind w:firstLineChars="200" w:firstLine="640"/>
        <w:rPr>
          <w:rFonts w:eastAsia="仿宋_GB2312"/>
          <w:sz w:val="32"/>
          <w:szCs w:val="32"/>
        </w:rPr>
      </w:pPr>
      <w:r w:rsidRPr="00B45420">
        <w:rPr>
          <w:rFonts w:eastAsia="仿宋_GB2312" w:hint="eastAsia"/>
          <w:sz w:val="32"/>
          <w:szCs w:val="32"/>
        </w:rPr>
        <w:t>（三）及时清除犬只排泄物。</w:t>
      </w:r>
    </w:p>
    <w:p w:rsidR="00C2580F" w:rsidRPr="00B45420" w:rsidRDefault="00E755BD">
      <w:pPr>
        <w:spacing w:line="576" w:lineRule="exact"/>
        <w:ind w:firstLineChars="200" w:firstLine="640"/>
        <w:rPr>
          <w:rFonts w:eastAsia="仿宋_GB2312"/>
          <w:sz w:val="32"/>
          <w:szCs w:val="32"/>
        </w:rPr>
      </w:pPr>
      <w:r w:rsidRPr="00B45420">
        <w:rPr>
          <w:rFonts w:ascii="黑体" w:eastAsia="黑体" w:hAnsi="黑体" w:cs="黑体" w:hint="eastAsia"/>
          <w:sz w:val="32"/>
          <w:szCs w:val="32"/>
        </w:rPr>
        <w:t>第三十五条</w:t>
      </w:r>
      <w:r w:rsidRPr="00B45420">
        <w:rPr>
          <w:rFonts w:ascii="方正黑体简体" w:eastAsia="方正黑体简体" w:hAnsi="方正黑体简体" w:cs="方正黑体简体" w:hint="eastAsia"/>
          <w:sz w:val="32"/>
          <w:szCs w:val="32"/>
        </w:rPr>
        <w:t xml:space="preserve">  </w:t>
      </w:r>
      <w:r w:rsidRPr="00B45420">
        <w:rPr>
          <w:rFonts w:eastAsia="仿宋_GB2312" w:hint="eastAsia"/>
          <w:sz w:val="32"/>
          <w:szCs w:val="32"/>
        </w:rPr>
        <w:t>排放油烟的餐饮服务业经营者应当安装油烟净化设施并保持正常使用，或者采取其他油烟净化措施，使油烟达标排放，防止对附近居民的正常生活环境造成污染。禁止向电梯井、下水道等非油烟通道排放油烟。</w:t>
      </w:r>
    </w:p>
    <w:p w:rsidR="00C2580F" w:rsidRPr="00B45420" w:rsidRDefault="00E755BD">
      <w:pPr>
        <w:spacing w:line="576" w:lineRule="exact"/>
        <w:ind w:firstLineChars="200" w:firstLine="640"/>
        <w:rPr>
          <w:rFonts w:eastAsia="仿宋_GB2312"/>
          <w:sz w:val="32"/>
          <w:szCs w:val="32"/>
        </w:rPr>
      </w:pPr>
      <w:r w:rsidRPr="00B45420">
        <w:rPr>
          <w:rFonts w:eastAsia="仿宋_GB2312" w:hint="eastAsia"/>
          <w:sz w:val="32"/>
          <w:szCs w:val="32"/>
        </w:rPr>
        <w:t>禁止在居民住宅楼、未配套设立专用烟道的商住综合楼以及商住综合楼内与居住层相邻的商业楼层内新建、改建、扩建产生油烟、异味、废气的餐饮服务项目。</w:t>
      </w:r>
    </w:p>
    <w:p w:rsidR="00C2580F" w:rsidRPr="00B45420" w:rsidRDefault="00E755BD">
      <w:pPr>
        <w:spacing w:line="576" w:lineRule="exact"/>
        <w:ind w:firstLineChars="200" w:firstLine="640"/>
        <w:rPr>
          <w:rFonts w:eastAsia="仿宋_GB2312"/>
          <w:sz w:val="32"/>
          <w:szCs w:val="32"/>
        </w:rPr>
      </w:pPr>
      <w:r w:rsidRPr="00B45420">
        <w:rPr>
          <w:rFonts w:ascii="黑体" w:eastAsia="黑体" w:hAnsi="黑体" w:cs="黑体" w:hint="eastAsia"/>
          <w:sz w:val="32"/>
          <w:szCs w:val="32"/>
        </w:rPr>
        <w:t>第三十六条</w:t>
      </w:r>
      <w:r w:rsidRPr="00B45420">
        <w:rPr>
          <w:rFonts w:ascii="方正黑体简体" w:eastAsia="方正黑体简体" w:hAnsi="方正黑体简体" w:cs="方正黑体简体" w:hint="eastAsia"/>
          <w:sz w:val="32"/>
          <w:szCs w:val="32"/>
        </w:rPr>
        <w:t xml:space="preserve">  </w:t>
      </w:r>
      <w:r w:rsidRPr="00B45420">
        <w:rPr>
          <w:rFonts w:eastAsia="仿宋_GB2312" w:hint="eastAsia"/>
          <w:sz w:val="32"/>
          <w:szCs w:val="32"/>
        </w:rPr>
        <w:t>在公共场所开展群众性娱乐、健身活动，应当在规定时间和指定区域进行，不得产生超出国家标准的噪声干扰周围居民生活。</w:t>
      </w:r>
    </w:p>
    <w:p w:rsidR="00C2580F" w:rsidRPr="00B45420" w:rsidRDefault="00E755BD">
      <w:pPr>
        <w:spacing w:line="576" w:lineRule="exact"/>
        <w:ind w:firstLineChars="200" w:firstLine="640"/>
        <w:rPr>
          <w:rFonts w:eastAsia="仿宋_GB2312"/>
          <w:sz w:val="32"/>
          <w:szCs w:val="32"/>
        </w:rPr>
      </w:pPr>
      <w:r w:rsidRPr="00B45420">
        <w:rPr>
          <w:rFonts w:eastAsia="仿宋_GB2312" w:hint="eastAsia"/>
          <w:sz w:val="32"/>
          <w:szCs w:val="32"/>
        </w:rPr>
        <w:t>市、县（区）人民政府生态环境主管部门可以在相应区域设置实时显示噪声数据的噪声监测设备。</w:t>
      </w:r>
    </w:p>
    <w:p w:rsidR="00C2580F" w:rsidRPr="00B45420" w:rsidRDefault="00E755BD">
      <w:pPr>
        <w:spacing w:line="576" w:lineRule="exact"/>
        <w:ind w:firstLineChars="200" w:firstLine="640"/>
        <w:rPr>
          <w:rFonts w:eastAsia="仿宋_GB2312"/>
          <w:sz w:val="32"/>
          <w:szCs w:val="32"/>
        </w:rPr>
      </w:pPr>
      <w:r w:rsidRPr="00B45420">
        <w:rPr>
          <w:rFonts w:eastAsia="仿宋_GB2312" w:hint="eastAsia"/>
          <w:sz w:val="32"/>
          <w:szCs w:val="32"/>
        </w:rPr>
        <w:t>公共区域娱乐健身活动管理办法由市、县（区）人民政府</w:t>
      </w:r>
      <w:r w:rsidRPr="00B45420">
        <w:rPr>
          <w:rFonts w:eastAsia="仿宋_GB2312" w:hint="eastAsia"/>
          <w:sz w:val="32"/>
          <w:szCs w:val="32"/>
        </w:rPr>
        <w:lastRenderedPageBreak/>
        <w:t>制定。</w:t>
      </w:r>
    </w:p>
    <w:p w:rsidR="00C2580F" w:rsidRPr="00B45420" w:rsidRDefault="00E755BD">
      <w:pPr>
        <w:spacing w:line="576" w:lineRule="exact"/>
        <w:ind w:firstLineChars="200" w:firstLine="640"/>
        <w:rPr>
          <w:rFonts w:eastAsia="仿宋_GB2312"/>
          <w:sz w:val="32"/>
          <w:szCs w:val="32"/>
        </w:rPr>
      </w:pPr>
      <w:r w:rsidRPr="00B45420">
        <w:rPr>
          <w:rFonts w:ascii="黑体" w:eastAsia="黑体" w:hAnsi="黑体" w:cs="黑体" w:hint="eastAsia"/>
          <w:sz w:val="32"/>
          <w:szCs w:val="32"/>
        </w:rPr>
        <w:t>第三十七条</w:t>
      </w:r>
      <w:r w:rsidRPr="00B45420">
        <w:rPr>
          <w:rFonts w:ascii="方正黑体简体" w:eastAsia="方正黑体简体" w:hAnsi="方正黑体简体" w:cs="方正黑体简体" w:hint="eastAsia"/>
          <w:sz w:val="32"/>
          <w:szCs w:val="32"/>
        </w:rPr>
        <w:t xml:space="preserve">  </w:t>
      </w:r>
      <w:r w:rsidRPr="00B45420">
        <w:rPr>
          <w:rFonts w:eastAsia="仿宋_GB2312" w:hint="eastAsia"/>
          <w:sz w:val="32"/>
          <w:szCs w:val="32"/>
        </w:rPr>
        <w:t>实行城市生活垃圾分类制度，遵循政府推动、全民参与、因地制宜的原则。</w:t>
      </w:r>
    </w:p>
    <w:p w:rsidR="00C2580F" w:rsidRPr="00B45420" w:rsidRDefault="00E755BD">
      <w:pPr>
        <w:spacing w:line="576" w:lineRule="exact"/>
        <w:ind w:firstLineChars="200" w:firstLine="640"/>
        <w:rPr>
          <w:rFonts w:eastAsia="仿宋_GB2312"/>
          <w:sz w:val="32"/>
          <w:szCs w:val="32"/>
        </w:rPr>
      </w:pPr>
      <w:r w:rsidRPr="00B45420">
        <w:rPr>
          <w:rFonts w:eastAsia="仿宋_GB2312" w:hint="eastAsia"/>
          <w:sz w:val="32"/>
          <w:szCs w:val="32"/>
        </w:rPr>
        <w:t>市、县（区）人民政府应当加快建立分类投放、分类收集、分类运输、分类处理的生活垃圾分类处理系统，构建机制、落实责任、完善奖惩、全面覆盖。</w:t>
      </w:r>
    </w:p>
    <w:p w:rsidR="00C2580F" w:rsidRPr="00B45420" w:rsidRDefault="00E755BD">
      <w:pPr>
        <w:spacing w:line="576" w:lineRule="exact"/>
        <w:ind w:firstLineChars="200" w:firstLine="640"/>
        <w:rPr>
          <w:rFonts w:eastAsia="仿宋_GB2312"/>
          <w:sz w:val="32"/>
          <w:szCs w:val="32"/>
        </w:rPr>
      </w:pPr>
      <w:r w:rsidRPr="00B45420">
        <w:rPr>
          <w:rFonts w:eastAsia="仿宋_GB2312" w:hint="eastAsia"/>
          <w:sz w:val="32"/>
          <w:szCs w:val="32"/>
        </w:rPr>
        <w:t>生活垃圾分类管理办法由市人民政府制定。</w:t>
      </w:r>
    </w:p>
    <w:p w:rsidR="00C2580F" w:rsidRPr="00B45420" w:rsidRDefault="00E755BD">
      <w:pPr>
        <w:spacing w:line="576" w:lineRule="exact"/>
        <w:ind w:firstLineChars="200" w:firstLine="640"/>
        <w:rPr>
          <w:rFonts w:eastAsia="仿宋_GB2312"/>
          <w:sz w:val="32"/>
          <w:szCs w:val="32"/>
        </w:rPr>
      </w:pPr>
      <w:r w:rsidRPr="00B45420">
        <w:rPr>
          <w:rFonts w:ascii="黑体" w:eastAsia="黑体" w:hAnsi="黑体" w:cs="黑体" w:hint="eastAsia"/>
          <w:sz w:val="32"/>
          <w:szCs w:val="32"/>
        </w:rPr>
        <w:t>第三十八条</w:t>
      </w:r>
      <w:r w:rsidRPr="00B45420">
        <w:rPr>
          <w:rFonts w:ascii="方正黑体简体" w:eastAsia="方正黑体简体" w:hAnsi="方正黑体简体" w:cs="方正黑体简体" w:hint="eastAsia"/>
          <w:sz w:val="32"/>
          <w:szCs w:val="32"/>
        </w:rPr>
        <w:t xml:space="preserve">  </w:t>
      </w:r>
      <w:r w:rsidRPr="00B45420">
        <w:rPr>
          <w:rFonts w:eastAsia="仿宋_GB2312" w:hint="eastAsia"/>
          <w:sz w:val="32"/>
          <w:szCs w:val="32"/>
        </w:rPr>
        <w:t>产生生活垃圾的单位、个人是生活垃圾分类投放的责任主体，应当按照分类标准和方法将生活垃圾分别投放</w:t>
      </w:r>
      <w:proofErr w:type="gramStart"/>
      <w:r w:rsidRPr="00B45420">
        <w:rPr>
          <w:rFonts w:eastAsia="仿宋_GB2312" w:hint="eastAsia"/>
          <w:sz w:val="32"/>
          <w:szCs w:val="32"/>
        </w:rPr>
        <w:t>至相应</w:t>
      </w:r>
      <w:proofErr w:type="gramEnd"/>
      <w:r w:rsidRPr="00B45420">
        <w:rPr>
          <w:rFonts w:eastAsia="仿宋_GB2312" w:hint="eastAsia"/>
          <w:sz w:val="32"/>
          <w:szCs w:val="32"/>
        </w:rPr>
        <w:t>的收集容器，推行定点定时投放。</w:t>
      </w:r>
    </w:p>
    <w:p w:rsidR="00C2580F" w:rsidRPr="00B45420" w:rsidRDefault="00E755BD">
      <w:pPr>
        <w:spacing w:line="576" w:lineRule="exact"/>
        <w:ind w:firstLineChars="200" w:firstLine="640"/>
        <w:rPr>
          <w:rFonts w:eastAsia="仿宋_GB2312"/>
          <w:sz w:val="32"/>
          <w:szCs w:val="32"/>
        </w:rPr>
      </w:pPr>
      <w:r w:rsidRPr="00B45420">
        <w:rPr>
          <w:rFonts w:eastAsia="仿宋_GB2312" w:hint="eastAsia"/>
          <w:sz w:val="32"/>
          <w:szCs w:val="32"/>
        </w:rPr>
        <w:t>单位、物业小区（物业服务企业）应当按照要求设置生活垃圾分类投放设施，并做到标识清楚、干净整洁、布局合理。</w:t>
      </w:r>
    </w:p>
    <w:p w:rsidR="00C2580F" w:rsidRPr="00B45420" w:rsidRDefault="00E755BD">
      <w:pPr>
        <w:spacing w:line="576" w:lineRule="exact"/>
        <w:ind w:firstLineChars="200" w:firstLine="640"/>
        <w:rPr>
          <w:rFonts w:eastAsia="仿宋_GB2312"/>
          <w:sz w:val="32"/>
          <w:szCs w:val="32"/>
        </w:rPr>
      </w:pPr>
      <w:r w:rsidRPr="00B45420">
        <w:rPr>
          <w:rFonts w:ascii="黑体" w:eastAsia="黑体" w:hAnsi="黑体" w:cs="黑体" w:hint="eastAsia"/>
          <w:sz w:val="32"/>
          <w:szCs w:val="32"/>
        </w:rPr>
        <w:t>第三十九条</w:t>
      </w:r>
      <w:r w:rsidRPr="00B45420">
        <w:rPr>
          <w:rFonts w:ascii="方正黑体简体" w:eastAsia="方正黑体简体" w:hAnsi="方正黑体简体" w:cs="方正黑体简体" w:hint="eastAsia"/>
          <w:sz w:val="32"/>
          <w:szCs w:val="32"/>
        </w:rPr>
        <w:t xml:space="preserve">  </w:t>
      </w:r>
      <w:r w:rsidRPr="00B45420">
        <w:rPr>
          <w:rFonts w:eastAsia="仿宋_GB2312" w:hint="eastAsia"/>
          <w:sz w:val="32"/>
          <w:szCs w:val="32"/>
        </w:rPr>
        <w:t>建立餐厨垃圾产生登记、定点回收、集中处理制度。</w:t>
      </w:r>
    </w:p>
    <w:p w:rsidR="00C2580F" w:rsidRPr="00B45420" w:rsidRDefault="00E755BD">
      <w:pPr>
        <w:spacing w:line="576" w:lineRule="exact"/>
        <w:ind w:firstLineChars="200" w:firstLine="640"/>
        <w:rPr>
          <w:rFonts w:eastAsia="仿宋_GB2312"/>
          <w:sz w:val="32"/>
          <w:szCs w:val="32"/>
        </w:rPr>
      </w:pPr>
      <w:r w:rsidRPr="00B45420">
        <w:rPr>
          <w:rFonts w:eastAsia="仿宋_GB2312" w:hint="eastAsia"/>
          <w:sz w:val="32"/>
          <w:szCs w:val="32"/>
        </w:rPr>
        <w:t>市容环境卫生主管部门应当组织相关单位对集中产生的餐厨垃圾进行定点回收；市场监管部门应当监督餐厨垃圾产生单位与有资质的餐厨垃圾回收企业签订协议，建立台账</w:t>
      </w:r>
      <w:r w:rsidRPr="00B45420">
        <w:rPr>
          <w:rFonts w:eastAsia="仿宋_GB2312" w:hint="eastAsia"/>
          <w:sz w:val="32"/>
          <w:szCs w:val="32"/>
        </w:rPr>
        <w:t>;</w:t>
      </w:r>
      <w:r w:rsidRPr="00B45420">
        <w:rPr>
          <w:rFonts w:eastAsia="仿宋_GB2312" w:hint="eastAsia"/>
          <w:sz w:val="32"/>
          <w:szCs w:val="32"/>
        </w:rPr>
        <w:t>生态环境主管部门应当对餐厨垃圾集中处置单位污染治理设施运行和污染物达标排放情况进行监督管理；公安机关应当加强餐厨垃圾收运车辆的管理，配合有关部门依法查处无证无照收运、处置餐厨垃圾车辆等行为。</w:t>
      </w:r>
    </w:p>
    <w:p w:rsidR="00C2580F" w:rsidRPr="00B45420" w:rsidRDefault="00E755BD">
      <w:pPr>
        <w:spacing w:line="576" w:lineRule="exact"/>
        <w:ind w:firstLineChars="200" w:firstLine="640"/>
        <w:rPr>
          <w:rFonts w:eastAsia="仿宋_GB2312"/>
          <w:sz w:val="32"/>
          <w:szCs w:val="32"/>
        </w:rPr>
      </w:pPr>
      <w:r w:rsidRPr="00B45420">
        <w:rPr>
          <w:rFonts w:eastAsia="仿宋_GB2312" w:hint="eastAsia"/>
          <w:sz w:val="32"/>
          <w:szCs w:val="32"/>
        </w:rPr>
        <w:t>禁止随意倾倒餐厨垃圾。宾馆、饭店、餐馆、食堂等集中</w:t>
      </w:r>
      <w:r w:rsidRPr="00B45420">
        <w:rPr>
          <w:rFonts w:eastAsia="仿宋_GB2312" w:hint="eastAsia"/>
          <w:sz w:val="32"/>
          <w:szCs w:val="32"/>
        </w:rPr>
        <w:lastRenderedPageBreak/>
        <w:t>产生餐厨垃圾的单位和个人应当进行产生登记，交由取得处置经营服务许可的企业进行收集、运输、处置；处置企业应当按照相关技术规范对餐厨垃圾进行集中无害化处置和资源化利用。</w:t>
      </w:r>
    </w:p>
    <w:p w:rsidR="00C2580F" w:rsidRPr="00B45420" w:rsidRDefault="00E755BD">
      <w:pPr>
        <w:spacing w:line="576" w:lineRule="exact"/>
        <w:ind w:firstLineChars="147" w:firstLine="470"/>
        <w:rPr>
          <w:rFonts w:eastAsia="仿宋_GB2312"/>
          <w:sz w:val="32"/>
          <w:szCs w:val="32"/>
        </w:rPr>
      </w:pPr>
      <w:r w:rsidRPr="00B45420">
        <w:rPr>
          <w:rFonts w:ascii="黑体" w:eastAsia="黑体" w:hAnsi="黑体" w:cs="黑体" w:hint="eastAsia"/>
          <w:sz w:val="32"/>
          <w:szCs w:val="32"/>
        </w:rPr>
        <w:t>第四十条</w:t>
      </w:r>
      <w:r w:rsidRPr="00B45420">
        <w:rPr>
          <w:rFonts w:ascii="方正黑体简体" w:eastAsia="方正黑体简体" w:hAnsi="方正黑体简体" w:cs="方正黑体简体" w:hint="eastAsia"/>
          <w:sz w:val="32"/>
          <w:szCs w:val="32"/>
        </w:rPr>
        <w:t xml:space="preserve">  </w:t>
      </w:r>
      <w:r w:rsidRPr="00B45420">
        <w:rPr>
          <w:rFonts w:eastAsia="仿宋_GB2312" w:hint="eastAsia"/>
          <w:sz w:val="32"/>
          <w:szCs w:val="32"/>
        </w:rPr>
        <w:t>生活垃圾应当分类收集，禁止将已经分类投放的生活垃圾混合收集。</w:t>
      </w:r>
    </w:p>
    <w:p w:rsidR="00C2580F" w:rsidRPr="00B45420" w:rsidRDefault="00E755BD">
      <w:pPr>
        <w:spacing w:line="576" w:lineRule="exact"/>
        <w:ind w:firstLineChars="150" w:firstLine="480"/>
        <w:rPr>
          <w:rFonts w:eastAsia="仿宋_GB2312"/>
          <w:sz w:val="32"/>
          <w:szCs w:val="32"/>
        </w:rPr>
      </w:pPr>
      <w:r w:rsidRPr="00B45420">
        <w:rPr>
          <w:rFonts w:eastAsia="仿宋_GB2312" w:hint="eastAsia"/>
          <w:sz w:val="32"/>
          <w:szCs w:val="32"/>
        </w:rPr>
        <w:t>装饰装修房屋过程中产生的建筑垃圾应当与生活垃圾分别收集，并倾倒到指定地点。</w:t>
      </w:r>
    </w:p>
    <w:p w:rsidR="00C2580F" w:rsidRPr="00B45420" w:rsidRDefault="00E755BD">
      <w:pPr>
        <w:spacing w:line="576" w:lineRule="exact"/>
        <w:ind w:firstLineChars="150" w:firstLine="480"/>
        <w:rPr>
          <w:rFonts w:eastAsia="仿宋_GB2312"/>
          <w:sz w:val="32"/>
          <w:szCs w:val="32"/>
        </w:rPr>
      </w:pPr>
      <w:r w:rsidRPr="00B45420">
        <w:rPr>
          <w:rFonts w:ascii="黑体" w:eastAsia="黑体" w:hAnsi="黑体" w:cs="黑体" w:hint="eastAsia"/>
          <w:sz w:val="32"/>
          <w:szCs w:val="32"/>
        </w:rPr>
        <w:t>第四十一条</w:t>
      </w:r>
      <w:r w:rsidRPr="00B45420">
        <w:rPr>
          <w:rFonts w:ascii="方正黑体简体" w:eastAsia="方正黑体简体" w:hAnsi="方正黑体简体" w:cs="方正黑体简体" w:hint="eastAsia"/>
          <w:sz w:val="32"/>
          <w:szCs w:val="32"/>
        </w:rPr>
        <w:t xml:space="preserve">  </w:t>
      </w:r>
      <w:r w:rsidRPr="00B45420">
        <w:rPr>
          <w:rFonts w:eastAsia="仿宋_GB2312" w:hint="eastAsia"/>
          <w:sz w:val="32"/>
          <w:szCs w:val="32"/>
        </w:rPr>
        <w:t>体积大、整体性强或者需要拆分再处理的家具、家电等大件垃圾，应当预约或者委托物业服务企业预约再生资源回收经营者或者环境卫生作业服务单位上门收集搬运。</w:t>
      </w:r>
    </w:p>
    <w:p w:rsidR="00C2580F" w:rsidRPr="00B45420" w:rsidRDefault="00E755BD">
      <w:pPr>
        <w:spacing w:line="576" w:lineRule="exact"/>
        <w:ind w:firstLineChars="150" w:firstLine="480"/>
        <w:rPr>
          <w:rFonts w:eastAsia="仿宋_GB2312"/>
          <w:sz w:val="32"/>
          <w:szCs w:val="32"/>
        </w:rPr>
      </w:pPr>
      <w:r w:rsidRPr="00B45420">
        <w:rPr>
          <w:rFonts w:ascii="黑体" w:eastAsia="黑体" w:hAnsi="黑体" w:cs="黑体" w:hint="eastAsia"/>
          <w:sz w:val="32"/>
          <w:szCs w:val="32"/>
        </w:rPr>
        <w:t>第四十二条</w:t>
      </w:r>
      <w:r w:rsidRPr="00B45420">
        <w:rPr>
          <w:rFonts w:ascii="方正黑体简体" w:eastAsia="方正黑体简体" w:hAnsi="方正黑体简体" w:cs="方正黑体简体" w:hint="eastAsia"/>
          <w:sz w:val="32"/>
          <w:szCs w:val="32"/>
        </w:rPr>
        <w:t xml:space="preserve">  </w:t>
      </w:r>
      <w:r w:rsidRPr="00B45420">
        <w:rPr>
          <w:rFonts w:eastAsia="仿宋_GB2312" w:hint="eastAsia"/>
          <w:sz w:val="32"/>
          <w:szCs w:val="32"/>
        </w:rPr>
        <w:t>垃圾运输应当采取全密闭方式，不得混装混运，不得污染城市道路和环境，不得随意倾倒、丢弃、遗撒、堆放，运输车辆应当及时清洗、消毒，保持整洁卫生。</w:t>
      </w:r>
    </w:p>
    <w:p w:rsidR="00C2580F" w:rsidRPr="00B45420" w:rsidRDefault="00E755BD">
      <w:pPr>
        <w:spacing w:line="576" w:lineRule="exact"/>
        <w:ind w:firstLineChars="200" w:firstLine="640"/>
        <w:rPr>
          <w:rFonts w:eastAsia="仿宋_GB2312"/>
          <w:sz w:val="32"/>
          <w:szCs w:val="32"/>
        </w:rPr>
      </w:pPr>
      <w:r w:rsidRPr="00B45420">
        <w:rPr>
          <w:rFonts w:eastAsia="仿宋_GB2312" w:hint="eastAsia"/>
          <w:sz w:val="32"/>
          <w:szCs w:val="32"/>
        </w:rPr>
        <w:t>建筑垃圾运输车辆应当保持清洁，放大号牌，加装数字化监控设备，随车携带车辆运输、处置证明。</w:t>
      </w:r>
    </w:p>
    <w:p w:rsidR="00C2580F" w:rsidRPr="00B45420" w:rsidRDefault="00E755BD">
      <w:pPr>
        <w:spacing w:line="576" w:lineRule="exact"/>
        <w:ind w:firstLineChars="200" w:firstLine="640"/>
        <w:rPr>
          <w:rFonts w:eastAsia="仿宋_GB2312"/>
          <w:sz w:val="32"/>
          <w:szCs w:val="32"/>
        </w:rPr>
      </w:pPr>
      <w:r w:rsidRPr="00B45420">
        <w:rPr>
          <w:rFonts w:ascii="黑体" w:eastAsia="黑体" w:hAnsi="黑体" w:cs="黑体" w:hint="eastAsia"/>
          <w:sz w:val="32"/>
          <w:szCs w:val="32"/>
        </w:rPr>
        <w:t xml:space="preserve">第四十三条 </w:t>
      </w:r>
      <w:r w:rsidRPr="00B45420">
        <w:rPr>
          <w:rFonts w:ascii="方正黑体简体" w:eastAsia="方正黑体简体" w:hAnsi="方正黑体简体" w:cs="方正黑体简体" w:hint="eastAsia"/>
          <w:sz w:val="32"/>
          <w:szCs w:val="32"/>
        </w:rPr>
        <w:t xml:space="preserve"> </w:t>
      </w:r>
      <w:r w:rsidRPr="00B45420">
        <w:rPr>
          <w:rFonts w:eastAsia="仿宋_GB2312" w:hint="eastAsia"/>
          <w:sz w:val="32"/>
          <w:szCs w:val="32"/>
        </w:rPr>
        <w:t>市、县（区）人民政府应当按照规划逐步实施以垃圾焚烧发电为主的垃圾处理模式。</w:t>
      </w:r>
    </w:p>
    <w:p w:rsidR="00C2580F" w:rsidRPr="00B45420" w:rsidRDefault="00E755BD">
      <w:pPr>
        <w:spacing w:line="576" w:lineRule="exact"/>
        <w:ind w:firstLineChars="200" w:firstLine="640"/>
        <w:rPr>
          <w:rFonts w:eastAsia="仿宋_GB2312"/>
          <w:sz w:val="32"/>
          <w:szCs w:val="32"/>
        </w:rPr>
      </w:pPr>
      <w:r w:rsidRPr="00B45420">
        <w:rPr>
          <w:rFonts w:eastAsia="仿宋_GB2312" w:hint="eastAsia"/>
          <w:sz w:val="32"/>
          <w:szCs w:val="32"/>
        </w:rPr>
        <w:t>生活垃圾卫生填埋场、堆肥场、生活垃圾焚烧（发电）厂、餐厨垃圾处理厂、有害垃圾贮存设施、大件垃圾拆解设施、可回收物分拣设施和建筑垃圾消纳场的设置应当符合国家标准和技术规范。</w:t>
      </w:r>
    </w:p>
    <w:p w:rsidR="00C2580F" w:rsidRPr="00B45420" w:rsidRDefault="00E755BD">
      <w:pPr>
        <w:spacing w:line="576" w:lineRule="exact"/>
        <w:ind w:firstLineChars="200" w:firstLine="640"/>
        <w:rPr>
          <w:rFonts w:eastAsia="仿宋_GB2312"/>
          <w:sz w:val="32"/>
          <w:szCs w:val="32"/>
        </w:rPr>
      </w:pPr>
      <w:r w:rsidRPr="00B45420">
        <w:rPr>
          <w:rFonts w:eastAsia="仿宋_GB2312" w:hint="eastAsia"/>
          <w:sz w:val="32"/>
          <w:szCs w:val="32"/>
        </w:rPr>
        <w:t>鼓励社会资金采取独资、合资、合作等多种形式，参与垃</w:t>
      </w:r>
      <w:r w:rsidRPr="00B45420">
        <w:rPr>
          <w:rFonts w:eastAsia="仿宋_GB2312" w:hint="eastAsia"/>
          <w:sz w:val="32"/>
          <w:szCs w:val="32"/>
        </w:rPr>
        <w:lastRenderedPageBreak/>
        <w:t>圾处理等项目设施的建设和运营。</w:t>
      </w:r>
    </w:p>
    <w:p w:rsidR="00C2580F" w:rsidRPr="00B45420" w:rsidRDefault="00E755BD">
      <w:pPr>
        <w:spacing w:line="576" w:lineRule="exact"/>
        <w:ind w:firstLineChars="200" w:firstLine="640"/>
        <w:rPr>
          <w:rFonts w:eastAsia="仿宋_GB2312"/>
          <w:sz w:val="32"/>
          <w:szCs w:val="32"/>
        </w:rPr>
      </w:pPr>
      <w:r w:rsidRPr="00B45420">
        <w:rPr>
          <w:rFonts w:ascii="黑体" w:eastAsia="黑体" w:hAnsi="黑体" w:cs="黑体" w:hint="eastAsia"/>
          <w:sz w:val="32"/>
          <w:szCs w:val="32"/>
        </w:rPr>
        <w:t>第四十四条</w:t>
      </w:r>
      <w:r w:rsidRPr="00B45420">
        <w:rPr>
          <w:rFonts w:ascii="方正黑体简体" w:eastAsia="方正黑体简体" w:hAnsi="方正黑体简体" w:cs="方正黑体简体" w:hint="eastAsia"/>
          <w:sz w:val="32"/>
          <w:szCs w:val="32"/>
        </w:rPr>
        <w:t xml:space="preserve">  </w:t>
      </w:r>
      <w:r w:rsidRPr="00B45420">
        <w:rPr>
          <w:rFonts w:eastAsia="仿宋_GB2312" w:hint="eastAsia"/>
          <w:sz w:val="32"/>
          <w:szCs w:val="32"/>
        </w:rPr>
        <w:t>市、县（区）人民政府应当加大对生活垃圾分类意义的宣传，普及生活垃圾分类知识，引导广大市民自觉参与生活垃圾分类工作。</w:t>
      </w:r>
    </w:p>
    <w:p w:rsidR="00C2580F" w:rsidRPr="00B45420" w:rsidRDefault="00E755BD">
      <w:pPr>
        <w:spacing w:line="576" w:lineRule="exact"/>
        <w:ind w:firstLineChars="200" w:firstLine="640"/>
        <w:rPr>
          <w:rFonts w:eastAsia="仿宋_GB2312"/>
          <w:sz w:val="32"/>
          <w:szCs w:val="32"/>
        </w:rPr>
      </w:pPr>
      <w:r w:rsidRPr="00B45420">
        <w:rPr>
          <w:rFonts w:ascii="黑体" w:eastAsia="黑体" w:hAnsi="黑体" w:cs="黑体" w:hint="eastAsia"/>
          <w:sz w:val="32"/>
          <w:szCs w:val="32"/>
        </w:rPr>
        <w:t>第四十五条</w:t>
      </w:r>
      <w:r w:rsidRPr="00B45420">
        <w:rPr>
          <w:rFonts w:ascii="方正黑体简体" w:eastAsia="方正黑体简体" w:hAnsi="方正黑体简体" w:cs="方正黑体简体" w:hint="eastAsia"/>
          <w:sz w:val="32"/>
          <w:szCs w:val="32"/>
        </w:rPr>
        <w:t xml:space="preserve">  </w:t>
      </w:r>
      <w:r w:rsidRPr="00B45420">
        <w:rPr>
          <w:rFonts w:eastAsia="仿宋_GB2312" w:hint="eastAsia"/>
          <w:sz w:val="32"/>
          <w:szCs w:val="32"/>
        </w:rPr>
        <w:t>环境卫生作业逐步推行社会化服务。</w:t>
      </w:r>
    </w:p>
    <w:p w:rsidR="00C2580F" w:rsidRPr="00B45420" w:rsidRDefault="00E755BD">
      <w:pPr>
        <w:spacing w:line="576" w:lineRule="exact"/>
        <w:ind w:firstLineChars="200" w:firstLine="640"/>
        <w:rPr>
          <w:rFonts w:eastAsia="仿宋_GB2312"/>
          <w:sz w:val="32"/>
          <w:szCs w:val="32"/>
        </w:rPr>
      </w:pPr>
      <w:r w:rsidRPr="00B45420">
        <w:rPr>
          <w:rFonts w:eastAsia="仿宋_GB2312" w:hint="eastAsia"/>
          <w:sz w:val="32"/>
          <w:szCs w:val="32"/>
        </w:rPr>
        <w:t>从事环境卫生作业服务的单位和企业应当履行以下义务：</w:t>
      </w:r>
    </w:p>
    <w:p w:rsidR="00C2580F" w:rsidRPr="00B45420" w:rsidRDefault="00E755BD">
      <w:pPr>
        <w:spacing w:line="576" w:lineRule="exact"/>
        <w:ind w:firstLineChars="200" w:firstLine="640"/>
        <w:rPr>
          <w:rFonts w:eastAsia="仿宋_GB2312"/>
          <w:sz w:val="32"/>
          <w:szCs w:val="32"/>
        </w:rPr>
      </w:pPr>
      <w:r w:rsidRPr="00B45420">
        <w:rPr>
          <w:rFonts w:eastAsia="仿宋_GB2312" w:hint="eastAsia"/>
          <w:sz w:val="32"/>
          <w:szCs w:val="32"/>
        </w:rPr>
        <w:t>（一）遵守环境卫生作业服务规范，符合城市环境卫生质量标准；</w:t>
      </w:r>
    </w:p>
    <w:p w:rsidR="00C2580F" w:rsidRPr="00B45420" w:rsidRDefault="00E755BD">
      <w:pPr>
        <w:spacing w:line="576" w:lineRule="exact"/>
        <w:ind w:firstLineChars="200" w:firstLine="640"/>
        <w:rPr>
          <w:rFonts w:eastAsia="仿宋_GB2312"/>
          <w:sz w:val="32"/>
          <w:szCs w:val="32"/>
        </w:rPr>
      </w:pPr>
      <w:r w:rsidRPr="00B45420">
        <w:rPr>
          <w:rFonts w:eastAsia="仿宋_GB2312" w:hint="eastAsia"/>
          <w:sz w:val="32"/>
          <w:szCs w:val="32"/>
        </w:rPr>
        <w:t>（二）按照市容环境卫生主管部门规定的时间进行环卫作业，避开高峰时段，减少对道路交通和市民生产、生活的影响；</w:t>
      </w:r>
    </w:p>
    <w:p w:rsidR="00C2580F" w:rsidRPr="00B45420" w:rsidRDefault="00E755BD">
      <w:pPr>
        <w:spacing w:line="576" w:lineRule="exact"/>
        <w:ind w:firstLineChars="200" w:firstLine="640"/>
        <w:rPr>
          <w:rFonts w:eastAsia="仿宋_GB2312"/>
          <w:sz w:val="32"/>
          <w:szCs w:val="32"/>
        </w:rPr>
      </w:pPr>
      <w:r w:rsidRPr="00B45420">
        <w:rPr>
          <w:rFonts w:eastAsia="仿宋_GB2312" w:hint="eastAsia"/>
          <w:sz w:val="32"/>
          <w:szCs w:val="32"/>
        </w:rPr>
        <w:t>（三）从事垃圾处置的单位应当委托具有资质的机构，定期对水、大气、土壤等影响环境因素进行监测，对垃圾处置设施的性能和环保指标进行检测评价，并向市容环境卫生主管部门报告检测、评价结果，配合市容环境卫生主管部门定期对其检测、评价结果进行复查。</w:t>
      </w:r>
    </w:p>
    <w:p w:rsidR="00C2580F" w:rsidRPr="00B45420" w:rsidRDefault="00E755BD">
      <w:pPr>
        <w:spacing w:line="576" w:lineRule="exact"/>
        <w:ind w:firstLineChars="200" w:firstLine="640"/>
        <w:rPr>
          <w:rFonts w:eastAsia="仿宋_GB2312"/>
          <w:sz w:val="32"/>
          <w:szCs w:val="32"/>
        </w:rPr>
      </w:pPr>
      <w:r w:rsidRPr="00B45420">
        <w:rPr>
          <w:rFonts w:ascii="黑体" w:eastAsia="黑体" w:hAnsi="黑体" w:cs="黑体" w:hint="eastAsia"/>
          <w:sz w:val="32"/>
          <w:szCs w:val="32"/>
        </w:rPr>
        <w:t>第四十六条</w:t>
      </w:r>
      <w:r w:rsidRPr="00B45420">
        <w:rPr>
          <w:rFonts w:ascii="方正黑体简体" w:eastAsia="方正黑体简体" w:hAnsi="方正黑体简体" w:cs="方正黑体简体" w:hint="eastAsia"/>
          <w:sz w:val="32"/>
          <w:szCs w:val="32"/>
        </w:rPr>
        <w:t xml:space="preserve">  </w:t>
      </w:r>
      <w:r w:rsidRPr="00B45420">
        <w:rPr>
          <w:rFonts w:eastAsia="仿宋_GB2312" w:hint="eastAsia"/>
          <w:sz w:val="32"/>
          <w:szCs w:val="32"/>
        </w:rPr>
        <w:t>新区开发、住宅小区建设、旧城改造或大型公用建筑建设时，应当依照规定配套建设公共厕所、生活垃圾分类收集和处理等环境卫生设施，并与主体工程同时设计、同时施工、同时验收、同时使用。未经验收或者验收不合格的，建设工程不得交付使用。</w:t>
      </w:r>
    </w:p>
    <w:p w:rsidR="00C2580F" w:rsidRPr="00B45420" w:rsidRDefault="00E755BD">
      <w:pPr>
        <w:spacing w:line="576" w:lineRule="exact"/>
        <w:ind w:firstLineChars="200" w:firstLine="640"/>
        <w:rPr>
          <w:rFonts w:eastAsia="仿宋_GB2312"/>
          <w:sz w:val="32"/>
          <w:szCs w:val="32"/>
        </w:rPr>
      </w:pPr>
      <w:r w:rsidRPr="00B45420">
        <w:rPr>
          <w:rFonts w:eastAsia="仿宋_GB2312" w:hint="eastAsia"/>
          <w:sz w:val="32"/>
          <w:szCs w:val="32"/>
        </w:rPr>
        <w:t>市容环境卫生主管部门应当参与建设项目环境卫生配套设施的设计方案审查和竣工验收。</w:t>
      </w:r>
    </w:p>
    <w:p w:rsidR="00C2580F" w:rsidRPr="00B45420" w:rsidRDefault="00E755BD">
      <w:pPr>
        <w:spacing w:line="576" w:lineRule="exact"/>
        <w:ind w:firstLineChars="200" w:firstLine="640"/>
        <w:rPr>
          <w:rFonts w:eastAsia="仿宋_GB2312"/>
          <w:sz w:val="32"/>
          <w:szCs w:val="32"/>
        </w:rPr>
      </w:pPr>
      <w:r w:rsidRPr="00B45420">
        <w:rPr>
          <w:rFonts w:ascii="黑体" w:eastAsia="黑体" w:hAnsi="黑体" w:cs="黑体" w:hint="eastAsia"/>
          <w:sz w:val="32"/>
          <w:szCs w:val="32"/>
        </w:rPr>
        <w:lastRenderedPageBreak/>
        <w:t>第四十七条</w:t>
      </w:r>
      <w:r w:rsidRPr="00B45420">
        <w:rPr>
          <w:rFonts w:ascii="方正黑体简体" w:eastAsia="方正黑体简体" w:hAnsi="方正黑体简体" w:cs="方正黑体简体" w:hint="eastAsia"/>
          <w:sz w:val="32"/>
          <w:szCs w:val="32"/>
        </w:rPr>
        <w:t xml:space="preserve">  </w:t>
      </w:r>
      <w:r w:rsidRPr="00B45420">
        <w:rPr>
          <w:rFonts w:eastAsia="仿宋_GB2312" w:hint="eastAsia"/>
          <w:sz w:val="32"/>
          <w:szCs w:val="32"/>
        </w:rPr>
        <w:t>市、县（区）人民政府自然资源部门应当根据城市居住人口密度、流动人口数量或公共场所等特定区域的需要，制定公共厕所建设规划。市容环境卫生主管部门应按照城市规划和相关标准建设、改造或者支持有关单位建设、改造公共厕所。</w:t>
      </w:r>
    </w:p>
    <w:p w:rsidR="00C2580F" w:rsidRPr="00B45420" w:rsidRDefault="00E755BD">
      <w:pPr>
        <w:spacing w:line="576" w:lineRule="exact"/>
        <w:ind w:firstLineChars="200" w:firstLine="640"/>
        <w:rPr>
          <w:rFonts w:eastAsia="仿宋_GB2312"/>
          <w:sz w:val="32"/>
          <w:szCs w:val="32"/>
        </w:rPr>
      </w:pPr>
      <w:r w:rsidRPr="00B45420">
        <w:rPr>
          <w:rFonts w:eastAsia="仿宋_GB2312" w:hint="eastAsia"/>
          <w:sz w:val="32"/>
          <w:szCs w:val="32"/>
        </w:rPr>
        <w:t>广场、公园、车站、码头、公共汽车首末站等公共场所以及市场、商场、影剧院等场所应当设置二类以上公共厕所。</w:t>
      </w:r>
    </w:p>
    <w:p w:rsidR="00C2580F" w:rsidRPr="00B45420" w:rsidRDefault="00E755BD">
      <w:pPr>
        <w:spacing w:line="576" w:lineRule="exact"/>
        <w:ind w:firstLineChars="200" w:firstLine="640"/>
        <w:rPr>
          <w:rFonts w:eastAsia="仿宋_GB2312"/>
          <w:sz w:val="32"/>
          <w:szCs w:val="32"/>
        </w:rPr>
      </w:pPr>
      <w:r w:rsidRPr="00B45420">
        <w:rPr>
          <w:rFonts w:eastAsia="仿宋_GB2312" w:hint="eastAsia"/>
          <w:sz w:val="32"/>
          <w:szCs w:val="32"/>
        </w:rPr>
        <w:t>公共厕所应当设置明显的指引标识，合理设置无障碍厕位。</w:t>
      </w:r>
    </w:p>
    <w:p w:rsidR="00C2580F" w:rsidRPr="00B45420" w:rsidRDefault="00E755BD">
      <w:pPr>
        <w:spacing w:line="576" w:lineRule="exact"/>
        <w:ind w:firstLineChars="200" w:firstLine="640"/>
        <w:rPr>
          <w:rFonts w:eastAsia="仿宋_GB2312"/>
          <w:sz w:val="32"/>
          <w:szCs w:val="32"/>
        </w:rPr>
      </w:pPr>
      <w:r w:rsidRPr="00B45420">
        <w:rPr>
          <w:rFonts w:eastAsia="仿宋_GB2312" w:hint="eastAsia"/>
          <w:sz w:val="32"/>
          <w:szCs w:val="32"/>
        </w:rPr>
        <w:t>鼓励沿街单位开放内部厕所，供社会公众使用。</w:t>
      </w:r>
    </w:p>
    <w:p w:rsidR="00C2580F" w:rsidRPr="00B45420" w:rsidRDefault="00E755BD">
      <w:pPr>
        <w:spacing w:line="576" w:lineRule="exact"/>
        <w:ind w:firstLineChars="200" w:firstLine="640"/>
        <w:rPr>
          <w:rFonts w:eastAsia="仿宋_GB2312"/>
          <w:sz w:val="32"/>
          <w:szCs w:val="32"/>
        </w:rPr>
      </w:pPr>
      <w:r w:rsidRPr="00B45420">
        <w:rPr>
          <w:rFonts w:ascii="黑体" w:eastAsia="黑体" w:hAnsi="黑体" w:cs="黑体" w:hint="eastAsia"/>
          <w:sz w:val="32"/>
          <w:szCs w:val="32"/>
        </w:rPr>
        <w:t>第四十八条</w:t>
      </w:r>
      <w:r w:rsidRPr="00B45420">
        <w:rPr>
          <w:rFonts w:ascii="方正黑体简体" w:eastAsia="方正黑体简体" w:hAnsi="方正黑体简体" w:cs="方正黑体简体" w:hint="eastAsia"/>
          <w:sz w:val="32"/>
          <w:szCs w:val="32"/>
        </w:rPr>
        <w:t xml:space="preserve">  </w:t>
      </w:r>
      <w:r w:rsidRPr="00B45420">
        <w:rPr>
          <w:rFonts w:eastAsia="仿宋_GB2312" w:hint="eastAsia"/>
          <w:sz w:val="32"/>
          <w:szCs w:val="32"/>
        </w:rPr>
        <w:t>负责环境卫生设施管理的单位应当做好环境卫生设施设备的维修、维护，保持整洁、完好。</w:t>
      </w:r>
    </w:p>
    <w:p w:rsidR="00C2580F" w:rsidRPr="00B45420" w:rsidRDefault="00E755BD">
      <w:pPr>
        <w:spacing w:line="576" w:lineRule="exact"/>
        <w:ind w:firstLineChars="200" w:firstLine="640"/>
        <w:rPr>
          <w:rFonts w:eastAsia="仿宋_GB2312"/>
          <w:sz w:val="32"/>
          <w:szCs w:val="32"/>
        </w:rPr>
      </w:pPr>
      <w:r w:rsidRPr="00B45420">
        <w:rPr>
          <w:rFonts w:eastAsia="仿宋_GB2312" w:hint="eastAsia"/>
          <w:sz w:val="32"/>
          <w:szCs w:val="32"/>
        </w:rPr>
        <w:t>任何单位和个人未经批准不得拆除、封闭环境卫生设施或者改变其用途。确需拆除的，建设单位应当向城市市容环境卫生主管部门申请并提交拆除方案，经批准后按先建后拆、拆一还</w:t>
      </w:r>
      <w:proofErr w:type="gramStart"/>
      <w:r w:rsidRPr="00B45420">
        <w:rPr>
          <w:rFonts w:eastAsia="仿宋_GB2312" w:hint="eastAsia"/>
          <w:sz w:val="32"/>
          <w:szCs w:val="32"/>
        </w:rPr>
        <w:t>一</w:t>
      </w:r>
      <w:proofErr w:type="gramEnd"/>
      <w:r w:rsidRPr="00B45420">
        <w:rPr>
          <w:rFonts w:eastAsia="仿宋_GB2312" w:hint="eastAsia"/>
          <w:sz w:val="32"/>
          <w:szCs w:val="32"/>
        </w:rPr>
        <w:t>的原则，重建环境卫生设施。</w:t>
      </w:r>
    </w:p>
    <w:p w:rsidR="00C2580F" w:rsidRPr="00B45420" w:rsidRDefault="00E755BD">
      <w:pPr>
        <w:spacing w:line="576" w:lineRule="exact"/>
        <w:ind w:firstLineChars="200" w:firstLine="640"/>
        <w:rPr>
          <w:rFonts w:eastAsia="仿宋_GB2312"/>
          <w:sz w:val="32"/>
          <w:szCs w:val="32"/>
        </w:rPr>
      </w:pPr>
      <w:r w:rsidRPr="00B45420">
        <w:rPr>
          <w:rFonts w:eastAsia="仿宋_GB2312" w:hint="eastAsia"/>
          <w:sz w:val="32"/>
          <w:szCs w:val="32"/>
        </w:rPr>
        <w:t>任何单位和个人不得有侵占、损坏以及其他妨碍环境卫生设施使用的行为。</w:t>
      </w:r>
    </w:p>
    <w:p w:rsidR="00C2580F" w:rsidRPr="00B45420" w:rsidRDefault="00C2580F" w:rsidP="00B45420"/>
    <w:p w:rsidR="00C2580F" w:rsidRPr="00B45420" w:rsidRDefault="00E755BD">
      <w:pPr>
        <w:numPr>
          <w:ilvl w:val="0"/>
          <w:numId w:val="1"/>
        </w:numPr>
        <w:spacing w:beforeLines="160" w:before="499" w:afterLines="60" w:after="187" w:line="576" w:lineRule="exact"/>
        <w:jc w:val="center"/>
        <w:rPr>
          <w:rFonts w:ascii="方正黑体简体" w:eastAsia="方正黑体简体" w:hAnsi="方正黑体简体" w:cs="方正黑体简体"/>
          <w:sz w:val="32"/>
          <w:szCs w:val="32"/>
        </w:rPr>
      </w:pPr>
      <w:r w:rsidRPr="00B45420">
        <w:rPr>
          <w:rFonts w:ascii="方正黑体简体" w:eastAsia="方正黑体简体" w:hAnsi="方正黑体简体" w:cs="方正黑体简体" w:hint="eastAsia"/>
          <w:sz w:val="32"/>
          <w:szCs w:val="32"/>
        </w:rPr>
        <w:t xml:space="preserve"> 法律责任</w:t>
      </w:r>
    </w:p>
    <w:p w:rsidR="00C2580F" w:rsidRPr="00B45420" w:rsidRDefault="00C2580F" w:rsidP="00B45420"/>
    <w:p w:rsidR="00C2580F" w:rsidRPr="00B45420" w:rsidRDefault="00E755BD">
      <w:pPr>
        <w:spacing w:line="576" w:lineRule="exact"/>
        <w:ind w:firstLineChars="200" w:firstLine="640"/>
        <w:rPr>
          <w:rFonts w:eastAsia="仿宋_GB2312"/>
          <w:sz w:val="32"/>
          <w:szCs w:val="32"/>
        </w:rPr>
      </w:pPr>
      <w:r w:rsidRPr="00B45420">
        <w:rPr>
          <w:rFonts w:ascii="黑体" w:eastAsia="黑体" w:hAnsi="黑体" w:cs="黑体" w:hint="eastAsia"/>
          <w:sz w:val="32"/>
          <w:szCs w:val="32"/>
        </w:rPr>
        <w:t>第四十九条</w:t>
      </w:r>
      <w:r w:rsidRPr="00B45420">
        <w:rPr>
          <w:rFonts w:ascii="方正黑体简体" w:eastAsia="方正黑体简体" w:hAnsi="方正黑体简体" w:cs="方正黑体简体" w:hint="eastAsia"/>
          <w:sz w:val="32"/>
          <w:szCs w:val="32"/>
        </w:rPr>
        <w:t xml:space="preserve">  </w:t>
      </w:r>
      <w:r w:rsidRPr="00B45420">
        <w:rPr>
          <w:rFonts w:eastAsia="仿宋_GB2312" w:hint="eastAsia"/>
          <w:sz w:val="32"/>
          <w:szCs w:val="32"/>
        </w:rPr>
        <w:t>违反本条例规定的行为，法律法规已有法律责任规定的，从其规定。</w:t>
      </w:r>
    </w:p>
    <w:p w:rsidR="00C2580F" w:rsidRPr="00B45420" w:rsidRDefault="00E755BD">
      <w:pPr>
        <w:spacing w:line="576" w:lineRule="exact"/>
        <w:ind w:firstLineChars="200" w:firstLine="640"/>
        <w:rPr>
          <w:rFonts w:eastAsia="仿宋_GB2312"/>
          <w:sz w:val="32"/>
          <w:szCs w:val="32"/>
        </w:rPr>
      </w:pPr>
      <w:r w:rsidRPr="00B45420">
        <w:rPr>
          <w:rFonts w:ascii="黑体" w:eastAsia="黑体" w:hAnsi="黑体" w:cs="黑体" w:hint="eastAsia"/>
          <w:sz w:val="32"/>
          <w:szCs w:val="32"/>
        </w:rPr>
        <w:lastRenderedPageBreak/>
        <w:t>第五十条</w:t>
      </w:r>
      <w:r w:rsidRPr="00B45420">
        <w:rPr>
          <w:rFonts w:ascii="方正黑体简体" w:eastAsia="方正黑体简体" w:hAnsi="方正黑体简体" w:cs="方正黑体简体" w:hint="eastAsia"/>
          <w:sz w:val="32"/>
          <w:szCs w:val="32"/>
        </w:rPr>
        <w:t xml:space="preserve">  </w:t>
      </w:r>
      <w:r w:rsidRPr="00B45420">
        <w:rPr>
          <w:rFonts w:eastAsia="仿宋_GB2312" w:hint="eastAsia"/>
          <w:sz w:val="32"/>
          <w:szCs w:val="32"/>
        </w:rPr>
        <w:t>违反本条例第十五条第二项规定，擅自占用城市道路、广场、绿地等公共场所设置停车场（点）、私划停车位或设置车辆门禁设施的，由市、县（区）人民政府有关主管部门责令改正，拒不改正的，对个人处一千元以上五千元以下罚款，对单位处五千元以上五万元以下罚款。</w:t>
      </w:r>
    </w:p>
    <w:p w:rsidR="00C2580F" w:rsidRPr="00B45420" w:rsidRDefault="00E755BD">
      <w:pPr>
        <w:spacing w:line="576" w:lineRule="exact"/>
        <w:ind w:firstLineChars="200" w:firstLine="640"/>
        <w:rPr>
          <w:rFonts w:eastAsia="仿宋_GB2312"/>
          <w:sz w:val="32"/>
          <w:szCs w:val="32"/>
        </w:rPr>
      </w:pPr>
      <w:r w:rsidRPr="00B45420">
        <w:rPr>
          <w:rFonts w:ascii="黑体" w:eastAsia="黑体" w:hAnsi="黑体" w:cs="黑体" w:hint="eastAsia"/>
          <w:sz w:val="32"/>
          <w:szCs w:val="32"/>
        </w:rPr>
        <w:t>第五十一条</w:t>
      </w:r>
      <w:r w:rsidRPr="00B45420">
        <w:rPr>
          <w:rFonts w:ascii="方正黑体简体" w:eastAsia="方正黑体简体" w:hAnsi="方正黑体简体" w:cs="方正黑体简体" w:hint="eastAsia"/>
          <w:sz w:val="32"/>
          <w:szCs w:val="32"/>
        </w:rPr>
        <w:t xml:space="preserve">  </w:t>
      </w:r>
      <w:r w:rsidRPr="00B45420">
        <w:rPr>
          <w:rFonts w:eastAsia="仿宋_GB2312" w:hint="eastAsia"/>
          <w:sz w:val="32"/>
          <w:szCs w:val="32"/>
        </w:rPr>
        <w:t>违反本条例第十五条第六项规定，占用机动车、非机动车停放场点，擅自拆除、移动、遮蔽、损毁或者涂改停车设施设备和标识的，由市、县（区）人民政府有关主管部门责令改正，拒不改正的，处二百元以上一千元以下罚款。</w:t>
      </w:r>
    </w:p>
    <w:p w:rsidR="00C2580F" w:rsidRPr="00B45420" w:rsidRDefault="00E755BD">
      <w:pPr>
        <w:spacing w:line="576" w:lineRule="exact"/>
        <w:ind w:firstLineChars="200" w:firstLine="640"/>
        <w:rPr>
          <w:rFonts w:eastAsia="仿宋_GB2312"/>
          <w:sz w:val="32"/>
          <w:szCs w:val="32"/>
        </w:rPr>
      </w:pPr>
      <w:r w:rsidRPr="00B45420">
        <w:rPr>
          <w:rFonts w:ascii="黑体" w:eastAsia="黑体" w:hAnsi="黑体" w:cs="黑体" w:hint="eastAsia"/>
          <w:sz w:val="32"/>
          <w:szCs w:val="32"/>
        </w:rPr>
        <w:t>第五十二条</w:t>
      </w:r>
      <w:r w:rsidRPr="00B45420">
        <w:rPr>
          <w:rFonts w:ascii="方正黑体简体" w:eastAsia="方正黑体简体" w:hAnsi="方正黑体简体" w:cs="方正黑体简体" w:hint="eastAsia"/>
          <w:sz w:val="32"/>
          <w:szCs w:val="32"/>
        </w:rPr>
        <w:t xml:space="preserve">  </w:t>
      </w:r>
      <w:r w:rsidRPr="00B45420">
        <w:rPr>
          <w:rFonts w:eastAsia="仿宋_GB2312" w:hint="eastAsia"/>
          <w:sz w:val="32"/>
          <w:szCs w:val="32"/>
        </w:rPr>
        <w:t>违反本条例第三十条第四项规定，临街经营场所在经营活动中污损街面道路的，由市、县（区）人民政府城市市容环境卫生主管部门责令改正或者清除；拒不改正或者清除的，代为清除，其费用由违法行为人承担；情节严重或者造成严重后果的，并</w:t>
      </w:r>
      <w:proofErr w:type="gramStart"/>
      <w:r w:rsidRPr="00B45420">
        <w:rPr>
          <w:rFonts w:eastAsia="仿宋_GB2312" w:hint="eastAsia"/>
          <w:sz w:val="32"/>
          <w:szCs w:val="32"/>
        </w:rPr>
        <w:t>处个人</w:t>
      </w:r>
      <w:proofErr w:type="gramEnd"/>
      <w:r w:rsidRPr="00B45420">
        <w:rPr>
          <w:rFonts w:eastAsia="仿宋_GB2312" w:hint="eastAsia"/>
          <w:sz w:val="32"/>
          <w:szCs w:val="32"/>
        </w:rPr>
        <w:t>五十元以上二百元以下罚款，单位五百元以上二千元以下罚款。</w:t>
      </w:r>
    </w:p>
    <w:p w:rsidR="00C2580F" w:rsidRPr="00B45420" w:rsidRDefault="00E755BD">
      <w:pPr>
        <w:spacing w:line="576" w:lineRule="exact"/>
        <w:ind w:firstLineChars="200" w:firstLine="640"/>
        <w:rPr>
          <w:rFonts w:eastAsia="仿宋_GB2312"/>
          <w:sz w:val="32"/>
          <w:szCs w:val="32"/>
        </w:rPr>
      </w:pPr>
      <w:r w:rsidRPr="00B45420">
        <w:rPr>
          <w:rFonts w:ascii="黑体" w:eastAsia="黑体" w:hAnsi="黑体" w:cs="黑体" w:hint="eastAsia"/>
          <w:sz w:val="32"/>
          <w:szCs w:val="32"/>
        </w:rPr>
        <w:t>第五十三条</w:t>
      </w:r>
      <w:r w:rsidRPr="00B45420">
        <w:rPr>
          <w:rFonts w:ascii="方正黑体简体" w:eastAsia="方正黑体简体" w:hAnsi="方正黑体简体" w:cs="方正黑体简体" w:hint="eastAsia"/>
          <w:sz w:val="32"/>
          <w:szCs w:val="32"/>
        </w:rPr>
        <w:t xml:space="preserve">  </w:t>
      </w:r>
      <w:r w:rsidRPr="00B45420">
        <w:rPr>
          <w:rFonts w:eastAsia="仿宋_GB2312" w:hint="eastAsia"/>
          <w:sz w:val="32"/>
          <w:szCs w:val="32"/>
        </w:rPr>
        <w:t>违反本条例第三十二条第一款规定，机动车辆污损路面的，由市、县（区）人民政府市容环境卫生主管部门责令改正或者限期清除，拒不改正或者清除的，代为清除，清除费用由当事人承担，可以并处一千元以上五千元以下罚款。</w:t>
      </w:r>
    </w:p>
    <w:p w:rsidR="00C2580F" w:rsidRPr="00B45420" w:rsidRDefault="00E755BD">
      <w:pPr>
        <w:spacing w:line="576" w:lineRule="exact"/>
        <w:ind w:firstLineChars="200" w:firstLine="640"/>
        <w:rPr>
          <w:rFonts w:eastAsia="仿宋_GB2312"/>
          <w:sz w:val="32"/>
          <w:szCs w:val="32"/>
        </w:rPr>
      </w:pPr>
      <w:r w:rsidRPr="00B45420">
        <w:rPr>
          <w:rFonts w:ascii="黑体" w:eastAsia="黑体" w:hAnsi="黑体" w:cs="黑体" w:hint="eastAsia"/>
          <w:sz w:val="32"/>
          <w:szCs w:val="32"/>
        </w:rPr>
        <w:t>第五十四条</w:t>
      </w:r>
      <w:r w:rsidRPr="00B45420">
        <w:rPr>
          <w:rFonts w:ascii="方正黑体简体" w:eastAsia="方正黑体简体" w:hAnsi="方正黑体简体" w:cs="方正黑体简体" w:hint="eastAsia"/>
          <w:sz w:val="32"/>
          <w:szCs w:val="32"/>
        </w:rPr>
        <w:t xml:space="preserve">  </w:t>
      </w:r>
      <w:r w:rsidRPr="00B45420">
        <w:rPr>
          <w:rFonts w:eastAsia="仿宋_GB2312" w:hint="eastAsia"/>
          <w:sz w:val="32"/>
          <w:szCs w:val="32"/>
        </w:rPr>
        <w:t>违反本条例第三十六条第一款规定，未在规定时间和指定区域或者产生超出国家标准的噪声干扰周围居民生活进行群众性娱乐健身活动的，由市、县（区）人民政府城</w:t>
      </w:r>
      <w:r w:rsidRPr="00B45420">
        <w:rPr>
          <w:rFonts w:eastAsia="仿宋_GB2312" w:hint="eastAsia"/>
          <w:sz w:val="32"/>
          <w:szCs w:val="32"/>
        </w:rPr>
        <w:lastRenderedPageBreak/>
        <w:t>市市容环境卫生主管部门责令改正，拒不改正的，给予警告，并对组织者或实施者处五十元以上二百元以下罚款。</w:t>
      </w:r>
    </w:p>
    <w:p w:rsidR="00C2580F" w:rsidRPr="00B45420" w:rsidRDefault="00E755BD">
      <w:pPr>
        <w:spacing w:line="576" w:lineRule="exact"/>
        <w:ind w:firstLineChars="200" w:firstLine="640"/>
        <w:rPr>
          <w:rFonts w:eastAsia="仿宋_GB2312"/>
          <w:sz w:val="32"/>
          <w:szCs w:val="32"/>
        </w:rPr>
      </w:pPr>
      <w:r w:rsidRPr="00B45420">
        <w:rPr>
          <w:rFonts w:ascii="黑体" w:eastAsia="黑体" w:hAnsi="黑体" w:cs="黑体" w:hint="eastAsia"/>
          <w:sz w:val="32"/>
          <w:szCs w:val="32"/>
        </w:rPr>
        <w:t>第五十五条</w:t>
      </w:r>
      <w:r w:rsidRPr="00B45420">
        <w:rPr>
          <w:rFonts w:ascii="方正黑体简体" w:eastAsia="方正黑体简体" w:hAnsi="方正黑体简体" w:cs="方正黑体简体" w:hint="eastAsia"/>
          <w:sz w:val="32"/>
          <w:szCs w:val="32"/>
        </w:rPr>
        <w:t xml:space="preserve">  </w:t>
      </w:r>
      <w:r w:rsidRPr="00B45420">
        <w:rPr>
          <w:rFonts w:eastAsia="仿宋_GB2312" w:hint="eastAsia"/>
          <w:sz w:val="32"/>
          <w:szCs w:val="32"/>
        </w:rPr>
        <w:t>违反本条例第三十八条规定，单位、物业服务企业未按照要求设置垃圾分类投放设施的，由市、县（区）人民政府市容环境卫生主管部门责令改正，拒不改正的，处一千元以上五千元以下罚款；个人未按分类投放生活垃圾的，责令改正，拒不改正的，给予警告，处二百元罚款。</w:t>
      </w:r>
    </w:p>
    <w:p w:rsidR="00C2580F" w:rsidRPr="00B45420" w:rsidRDefault="00E755BD">
      <w:pPr>
        <w:spacing w:line="576" w:lineRule="exact"/>
        <w:ind w:firstLineChars="200" w:firstLine="640"/>
        <w:rPr>
          <w:rFonts w:eastAsia="仿宋_GB2312"/>
          <w:sz w:val="32"/>
          <w:szCs w:val="32"/>
        </w:rPr>
      </w:pPr>
      <w:r w:rsidRPr="00B45420">
        <w:rPr>
          <w:rFonts w:ascii="黑体" w:eastAsia="黑体" w:hAnsi="黑体" w:cs="黑体" w:hint="eastAsia"/>
          <w:sz w:val="32"/>
          <w:szCs w:val="32"/>
        </w:rPr>
        <w:t>第五十六条</w:t>
      </w:r>
      <w:r w:rsidRPr="00B45420">
        <w:rPr>
          <w:rFonts w:ascii="方正黑体简体" w:eastAsia="方正黑体简体" w:hAnsi="方正黑体简体" w:cs="方正黑体简体" w:hint="eastAsia"/>
          <w:sz w:val="32"/>
          <w:szCs w:val="32"/>
        </w:rPr>
        <w:t xml:space="preserve">  </w:t>
      </w:r>
      <w:r w:rsidRPr="00B45420">
        <w:rPr>
          <w:rFonts w:eastAsia="仿宋_GB2312" w:hint="eastAsia"/>
          <w:sz w:val="32"/>
          <w:szCs w:val="32"/>
        </w:rPr>
        <w:t>违反本条例第三十九条第三款规定，将餐厨垃圾交由未取得处置服务经营许可的企业收集、运输、处置的，由市、县（区）人民政府有关主管部门对交由人和非法收集人处二千元以上一万元以下罚款。</w:t>
      </w:r>
    </w:p>
    <w:p w:rsidR="00C2580F" w:rsidRPr="00B45420" w:rsidRDefault="00E755BD">
      <w:pPr>
        <w:spacing w:line="576" w:lineRule="exact"/>
        <w:ind w:firstLineChars="200" w:firstLine="640"/>
        <w:rPr>
          <w:rFonts w:eastAsia="仿宋_GB2312"/>
          <w:sz w:val="32"/>
          <w:szCs w:val="32"/>
        </w:rPr>
      </w:pPr>
      <w:r w:rsidRPr="00B45420">
        <w:rPr>
          <w:rFonts w:ascii="黑体" w:eastAsia="黑体" w:hAnsi="黑体" w:cs="黑体" w:hint="eastAsia"/>
          <w:sz w:val="32"/>
          <w:szCs w:val="32"/>
        </w:rPr>
        <w:t>第五十七条</w:t>
      </w:r>
      <w:r w:rsidRPr="00B45420">
        <w:rPr>
          <w:rFonts w:ascii="方正黑体简体" w:eastAsia="方正黑体简体" w:hAnsi="方正黑体简体" w:cs="方正黑体简体" w:hint="eastAsia"/>
          <w:sz w:val="32"/>
          <w:szCs w:val="32"/>
        </w:rPr>
        <w:t xml:space="preserve">  </w:t>
      </w:r>
      <w:r w:rsidRPr="00B45420">
        <w:rPr>
          <w:rFonts w:eastAsia="仿宋_GB2312" w:hint="eastAsia"/>
          <w:sz w:val="32"/>
          <w:szCs w:val="32"/>
        </w:rPr>
        <w:t>市、县（区）人民政府市容环境卫生主管部门或者其他依照本条例规定行使监督管理职权的部门，未依照本条例规定履行职责的，对直接负责的主管人员和其他直接责任人员依法给</w:t>
      </w:r>
      <w:proofErr w:type="gramStart"/>
      <w:r w:rsidRPr="00B45420">
        <w:rPr>
          <w:rFonts w:eastAsia="仿宋_GB2312" w:hint="eastAsia"/>
          <w:sz w:val="32"/>
          <w:szCs w:val="32"/>
        </w:rPr>
        <w:t>予处理</w:t>
      </w:r>
      <w:proofErr w:type="gramEnd"/>
      <w:r w:rsidRPr="00B45420">
        <w:rPr>
          <w:rFonts w:eastAsia="仿宋_GB2312" w:hint="eastAsia"/>
          <w:sz w:val="32"/>
          <w:szCs w:val="32"/>
        </w:rPr>
        <w:t>。</w:t>
      </w:r>
    </w:p>
    <w:p w:rsidR="00C2580F" w:rsidRPr="00B45420" w:rsidRDefault="00E755BD">
      <w:pPr>
        <w:spacing w:line="576" w:lineRule="exact"/>
        <w:ind w:firstLineChars="200" w:firstLine="640"/>
        <w:rPr>
          <w:rFonts w:eastAsia="仿宋_GB2312"/>
          <w:sz w:val="32"/>
          <w:szCs w:val="32"/>
        </w:rPr>
      </w:pPr>
      <w:r w:rsidRPr="00B45420">
        <w:rPr>
          <w:rFonts w:ascii="黑体" w:eastAsia="黑体" w:hAnsi="黑体" w:cs="黑体" w:hint="eastAsia"/>
          <w:sz w:val="32"/>
          <w:szCs w:val="32"/>
        </w:rPr>
        <w:t>第五十八条</w:t>
      </w:r>
      <w:r w:rsidRPr="00B45420">
        <w:rPr>
          <w:rFonts w:ascii="方正黑体简体" w:eastAsia="方正黑体简体" w:hAnsi="方正黑体简体" w:cs="方正黑体简体" w:hint="eastAsia"/>
          <w:sz w:val="32"/>
          <w:szCs w:val="32"/>
        </w:rPr>
        <w:t xml:space="preserve">  </w:t>
      </w:r>
      <w:r w:rsidRPr="00B45420">
        <w:rPr>
          <w:rFonts w:eastAsia="仿宋_GB2312" w:hint="eastAsia"/>
          <w:sz w:val="32"/>
          <w:szCs w:val="32"/>
        </w:rPr>
        <w:t>侮辱、</w:t>
      </w:r>
      <w:proofErr w:type="gramStart"/>
      <w:r w:rsidRPr="00B45420">
        <w:rPr>
          <w:rFonts w:eastAsia="仿宋_GB2312" w:hint="eastAsia"/>
          <w:sz w:val="32"/>
          <w:szCs w:val="32"/>
        </w:rPr>
        <w:t>殴打市容</w:t>
      </w:r>
      <w:proofErr w:type="gramEnd"/>
      <w:r w:rsidRPr="00B45420">
        <w:rPr>
          <w:rFonts w:eastAsia="仿宋_GB2312" w:hint="eastAsia"/>
          <w:sz w:val="32"/>
          <w:szCs w:val="32"/>
        </w:rPr>
        <w:t>环境卫生作业人员或者阻挠执法人员执行公务等违反治安管理行为的，由公安机关依照《中华人民共和国治安管理处罚法》的规定予以处罚；构成犯罪的，依法追究刑事责任。</w:t>
      </w:r>
    </w:p>
    <w:p w:rsidR="00C2580F" w:rsidRPr="00B45420" w:rsidRDefault="00C2580F" w:rsidP="00B45420"/>
    <w:p w:rsidR="00C2580F" w:rsidRDefault="00E755BD" w:rsidP="00B45420">
      <w:pPr>
        <w:numPr>
          <w:ilvl w:val="0"/>
          <w:numId w:val="1"/>
        </w:numPr>
        <w:spacing w:beforeLines="150" w:before="468" w:afterLines="60" w:after="187" w:line="576" w:lineRule="exact"/>
        <w:jc w:val="center"/>
        <w:rPr>
          <w:rFonts w:ascii="黑体" w:eastAsia="黑体" w:hAnsi="黑体" w:cs="黑体" w:hint="eastAsia"/>
          <w:sz w:val="32"/>
          <w:szCs w:val="32"/>
        </w:rPr>
      </w:pPr>
      <w:r w:rsidRPr="00B45420">
        <w:rPr>
          <w:rFonts w:ascii="黑体" w:eastAsia="黑体" w:hAnsi="黑体" w:cs="黑体" w:hint="eastAsia"/>
          <w:sz w:val="32"/>
          <w:szCs w:val="32"/>
        </w:rPr>
        <w:t xml:space="preserve"> 附  则</w:t>
      </w:r>
    </w:p>
    <w:p w:rsidR="00B45420" w:rsidRPr="00B45420" w:rsidRDefault="00B45420" w:rsidP="00B45420"/>
    <w:p w:rsidR="00C2580F" w:rsidRPr="00B45420" w:rsidRDefault="00E755BD">
      <w:pPr>
        <w:spacing w:line="576" w:lineRule="exact"/>
        <w:ind w:firstLineChars="200" w:firstLine="640"/>
        <w:rPr>
          <w:rFonts w:ascii="仿宋_GB2312" w:eastAsia="仿宋_GB2312" w:hAnsi="仿宋_GB2312" w:cs="仿宋_GB2312"/>
        </w:rPr>
      </w:pPr>
      <w:r w:rsidRPr="00B45420">
        <w:rPr>
          <w:rFonts w:ascii="黑体" w:eastAsia="黑体" w:hAnsi="黑体" w:cs="黑体" w:hint="eastAsia"/>
          <w:sz w:val="32"/>
          <w:szCs w:val="32"/>
        </w:rPr>
        <w:lastRenderedPageBreak/>
        <w:t>第五十九条</w:t>
      </w:r>
      <w:r w:rsidRPr="00B45420">
        <w:rPr>
          <w:rFonts w:ascii="方正黑体简体" w:eastAsia="方正黑体简体" w:hAnsi="方正黑体简体" w:cs="方正黑体简体" w:hint="eastAsia"/>
          <w:sz w:val="32"/>
          <w:szCs w:val="32"/>
        </w:rPr>
        <w:t xml:space="preserve">  </w:t>
      </w:r>
      <w:r w:rsidRPr="00B45420">
        <w:rPr>
          <w:rFonts w:ascii="仿宋_GB2312" w:eastAsia="仿宋_GB2312" w:hAnsi="仿宋_GB2312" w:cs="仿宋_GB2312" w:hint="eastAsia"/>
          <w:sz w:val="32"/>
          <w:szCs w:val="32"/>
        </w:rPr>
        <w:t>本条例自2020年3月1日起施行。</w:t>
      </w:r>
    </w:p>
    <w:sectPr w:rsidR="00C2580F" w:rsidRPr="00B45420" w:rsidSect="00C27261">
      <w:footerReference w:type="even" r:id="rId10"/>
      <w:footerReference w:type="default" r:id="rId11"/>
      <w:pgSz w:w="11906" w:h="16838"/>
      <w:pgMar w:top="2098" w:right="1474" w:bottom="1871" w:left="1644" w:header="851" w:footer="510"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55BD" w:rsidRDefault="00E755BD">
      <w:r>
        <w:separator/>
      </w:r>
    </w:p>
  </w:endnote>
  <w:endnote w:type="continuationSeparator" w:id="0">
    <w:p w:rsidR="00E755BD" w:rsidRDefault="00E755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方正小标宋简体">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方正黑体简体">
    <w:panose1 w:val="03000509000000000000"/>
    <w:charset w:val="86"/>
    <w:family w:val="script"/>
    <w:pitch w:val="fixed"/>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7261" w:rsidRPr="00C27261" w:rsidRDefault="00C27261" w:rsidP="00C27261">
    <w:pPr>
      <w:pStyle w:val="a4"/>
      <w:ind w:firstLineChars="100" w:firstLine="280"/>
      <w:rPr>
        <w:rFonts w:asciiTheme="majorEastAsia" w:eastAsiaTheme="majorEastAsia" w:hAnsiTheme="majorEastAsia"/>
        <w:sz w:val="28"/>
        <w:szCs w:val="28"/>
      </w:rPr>
    </w:pPr>
    <w:r w:rsidRPr="00C27261">
      <w:rPr>
        <w:rFonts w:asciiTheme="majorEastAsia" w:eastAsiaTheme="majorEastAsia" w:hAnsiTheme="majorEastAsia" w:hint="eastAsia"/>
        <w:sz w:val="28"/>
        <w:szCs w:val="28"/>
      </w:rPr>
      <w:t xml:space="preserve">— </w:t>
    </w:r>
    <w:sdt>
      <w:sdtPr>
        <w:rPr>
          <w:rFonts w:asciiTheme="majorEastAsia" w:eastAsiaTheme="majorEastAsia" w:hAnsiTheme="majorEastAsia"/>
          <w:sz w:val="28"/>
          <w:szCs w:val="28"/>
        </w:rPr>
        <w:id w:val="1793626119"/>
        <w:docPartObj>
          <w:docPartGallery w:val="Page Numbers (Bottom of Page)"/>
          <w:docPartUnique/>
        </w:docPartObj>
      </w:sdtPr>
      <w:sdtContent>
        <w:r w:rsidRPr="00C27261">
          <w:rPr>
            <w:rFonts w:asciiTheme="majorEastAsia" w:eastAsiaTheme="majorEastAsia" w:hAnsiTheme="majorEastAsia"/>
            <w:sz w:val="28"/>
            <w:szCs w:val="28"/>
          </w:rPr>
          <w:fldChar w:fldCharType="begin"/>
        </w:r>
        <w:r w:rsidRPr="00C27261">
          <w:rPr>
            <w:rFonts w:asciiTheme="majorEastAsia" w:eastAsiaTheme="majorEastAsia" w:hAnsiTheme="majorEastAsia"/>
            <w:sz w:val="28"/>
            <w:szCs w:val="28"/>
          </w:rPr>
          <w:instrText>PAGE   \* MERGEFORMAT</w:instrText>
        </w:r>
        <w:r w:rsidRPr="00C27261">
          <w:rPr>
            <w:rFonts w:asciiTheme="majorEastAsia" w:eastAsiaTheme="majorEastAsia" w:hAnsiTheme="majorEastAsia"/>
            <w:sz w:val="28"/>
            <w:szCs w:val="28"/>
          </w:rPr>
          <w:fldChar w:fldCharType="separate"/>
        </w:r>
        <w:r w:rsidRPr="00C27261">
          <w:rPr>
            <w:rFonts w:asciiTheme="majorEastAsia" w:eastAsiaTheme="majorEastAsia" w:hAnsiTheme="majorEastAsia"/>
            <w:noProof/>
            <w:sz w:val="28"/>
            <w:szCs w:val="28"/>
            <w:lang w:val="zh-CN"/>
          </w:rPr>
          <w:t>18</w:t>
        </w:r>
        <w:r w:rsidRPr="00C27261">
          <w:rPr>
            <w:rFonts w:asciiTheme="majorEastAsia" w:eastAsiaTheme="majorEastAsia" w:hAnsiTheme="majorEastAsia"/>
            <w:sz w:val="28"/>
            <w:szCs w:val="28"/>
          </w:rPr>
          <w:fldChar w:fldCharType="end"/>
        </w:r>
        <w:r w:rsidRPr="00C27261">
          <w:rPr>
            <w:rFonts w:asciiTheme="majorEastAsia" w:eastAsiaTheme="majorEastAsia" w:hAnsiTheme="majorEastAsia" w:hint="eastAsia"/>
            <w:sz w:val="28"/>
            <w:szCs w:val="28"/>
          </w:rPr>
          <w:t xml:space="preserve"> —</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580F" w:rsidRPr="00C27261" w:rsidRDefault="00C27261" w:rsidP="00C27261">
    <w:pPr>
      <w:pStyle w:val="a4"/>
      <w:wordWrap w:val="0"/>
      <w:jc w:val="right"/>
      <w:rPr>
        <w:rFonts w:ascii="仿宋_GB2312" w:eastAsia="仿宋_GB2312" w:hint="eastAsia"/>
        <w:sz w:val="28"/>
        <w:szCs w:val="28"/>
      </w:rPr>
    </w:pPr>
    <w:r w:rsidRPr="00C27261">
      <w:rPr>
        <w:rFonts w:ascii="仿宋_GB2312" w:eastAsia="仿宋_GB2312" w:hint="eastAsia"/>
        <w:sz w:val="28"/>
        <w:szCs w:val="28"/>
      </w:rPr>
      <w:t xml:space="preserve">— </w:t>
    </w:r>
    <w:sdt>
      <w:sdtPr>
        <w:rPr>
          <w:rFonts w:ascii="仿宋_GB2312" w:eastAsia="仿宋_GB2312" w:hint="eastAsia"/>
          <w:sz w:val="28"/>
          <w:szCs w:val="28"/>
        </w:rPr>
        <w:id w:val="-318964850"/>
        <w:docPartObj>
          <w:docPartGallery w:val="Page Numbers (Bottom of Page)"/>
          <w:docPartUnique/>
        </w:docPartObj>
      </w:sdtPr>
      <w:sdtContent>
        <w:r w:rsidRPr="00C27261">
          <w:rPr>
            <w:rFonts w:ascii="仿宋_GB2312" w:eastAsia="仿宋_GB2312" w:hint="eastAsia"/>
            <w:sz w:val="28"/>
            <w:szCs w:val="28"/>
          </w:rPr>
          <w:fldChar w:fldCharType="begin"/>
        </w:r>
        <w:r w:rsidRPr="00C27261">
          <w:rPr>
            <w:rFonts w:ascii="仿宋_GB2312" w:eastAsia="仿宋_GB2312" w:hint="eastAsia"/>
            <w:sz w:val="28"/>
            <w:szCs w:val="28"/>
          </w:rPr>
          <w:instrText>PAGE   \* MERGEFORMAT</w:instrText>
        </w:r>
        <w:r w:rsidRPr="00C27261">
          <w:rPr>
            <w:rFonts w:ascii="仿宋_GB2312" w:eastAsia="仿宋_GB2312" w:hint="eastAsia"/>
            <w:sz w:val="28"/>
            <w:szCs w:val="28"/>
          </w:rPr>
          <w:fldChar w:fldCharType="separate"/>
        </w:r>
        <w:r w:rsidRPr="00C27261">
          <w:rPr>
            <w:rFonts w:ascii="仿宋_GB2312" w:eastAsia="仿宋_GB2312"/>
            <w:noProof/>
            <w:sz w:val="28"/>
            <w:szCs w:val="28"/>
            <w:lang w:val="zh-CN"/>
          </w:rPr>
          <w:t>17</w:t>
        </w:r>
        <w:r w:rsidRPr="00C27261">
          <w:rPr>
            <w:rFonts w:ascii="仿宋_GB2312" w:eastAsia="仿宋_GB2312" w:hint="eastAsia"/>
            <w:sz w:val="28"/>
            <w:szCs w:val="28"/>
          </w:rPr>
          <w:fldChar w:fldCharType="end"/>
        </w:r>
        <w:r w:rsidRPr="00C27261">
          <w:rPr>
            <w:rFonts w:ascii="仿宋_GB2312" w:eastAsia="仿宋_GB2312" w:hint="eastAsia"/>
            <w:sz w:val="28"/>
            <w:szCs w:val="28"/>
          </w:rPr>
          <w:t xml:space="preserve"> —  </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55BD" w:rsidRDefault="00E755BD">
      <w:r>
        <w:separator/>
      </w:r>
    </w:p>
  </w:footnote>
  <w:footnote w:type="continuationSeparator" w:id="0">
    <w:p w:rsidR="00E755BD" w:rsidRDefault="00E755B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A39EAE1"/>
    <w:multiLevelType w:val="singleLevel"/>
    <w:tmpl w:val="AA39EAE1"/>
    <w:lvl w:ilvl="0">
      <w:start w:val="1"/>
      <w:numFmt w:val="chineseCounting"/>
      <w:suff w:val="space"/>
      <w:lvlText w:val="第%1章"/>
      <w:lvlJc w:val="left"/>
      <w:rPr>
        <w:rFonts w:hint="eastAsia"/>
      </w:rPr>
    </w:lvl>
  </w:abstractNum>
  <w:abstractNum w:abstractNumId="1">
    <w:nsid w:val="15171D4E"/>
    <w:multiLevelType w:val="singleLevel"/>
    <w:tmpl w:val="15171D4E"/>
    <w:lvl w:ilvl="0">
      <w:start w:val="12"/>
      <w:numFmt w:val="chineseCounting"/>
      <w:suff w:val="space"/>
      <w:lvlText w:val="第%1条"/>
      <w:lvlJc w:val="left"/>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A11004"/>
    <w:rsid w:val="0004524E"/>
    <w:rsid w:val="001958D4"/>
    <w:rsid w:val="00201438"/>
    <w:rsid w:val="00266CA2"/>
    <w:rsid w:val="00272037"/>
    <w:rsid w:val="00487A6F"/>
    <w:rsid w:val="005649C2"/>
    <w:rsid w:val="00586443"/>
    <w:rsid w:val="005920B1"/>
    <w:rsid w:val="0059559E"/>
    <w:rsid w:val="005E06CB"/>
    <w:rsid w:val="00683B6E"/>
    <w:rsid w:val="0069555F"/>
    <w:rsid w:val="006E178D"/>
    <w:rsid w:val="00706446"/>
    <w:rsid w:val="00736651"/>
    <w:rsid w:val="00750A1D"/>
    <w:rsid w:val="008003AC"/>
    <w:rsid w:val="0084262E"/>
    <w:rsid w:val="008621C4"/>
    <w:rsid w:val="008825D6"/>
    <w:rsid w:val="008B723B"/>
    <w:rsid w:val="009036D9"/>
    <w:rsid w:val="00924C1B"/>
    <w:rsid w:val="00936BC9"/>
    <w:rsid w:val="009C2615"/>
    <w:rsid w:val="00A11004"/>
    <w:rsid w:val="00A2135C"/>
    <w:rsid w:val="00A80AA4"/>
    <w:rsid w:val="00A81279"/>
    <w:rsid w:val="00AA40B4"/>
    <w:rsid w:val="00B45420"/>
    <w:rsid w:val="00C2580F"/>
    <w:rsid w:val="00C27261"/>
    <w:rsid w:val="00C47861"/>
    <w:rsid w:val="00C629E9"/>
    <w:rsid w:val="00C96FF0"/>
    <w:rsid w:val="00CB6107"/>
    <w:rsid w:val="00CC3723"/>
    <w:rsid w:val="00D5086B"/>
    <w:rsid w:val="00D7338D"/>
    <w:rsid w:val="00DB6445"/>
    <w:rsid w:val="00DF70C7"/>
    <w:rsid w:val="00E05081"/>
    <w:rsid w:val="00E612D8"/>
    <w:rsid w:val="00E755BD"/>
    <w:rsid w:val="00E82214"/>
    <w:rsid w:val="00EB4ABC"/>
    <w:rsid w:val="00EB71A2"/>
    <w:rsid w:val="00F20F0E"/>
    <w:rsid w:val="00F54AEE"/>
    <w:rsid w:val="03665F7A"/>
    <w:rsid w:val="15E850D1"/>
    <w:rsid w:val="23C21DA9"/>
    <w:rsid w:val="2473047E"/>
    <w:rsid w:val="25A50629"/>
    <w:rsid w:val="25D03A07"/>
    <w:rsid w:val="27C64C52"/>
    <w:rsid w:val="35EC4A83"/>
    <w:rsid w:val="3A613FB0"/>
    <w:rsid w:val="3BB62516"/>
    <w:rsid w:val="48051920"/>
    <w:rsid w:val="484436B9"/>
    <w:rsid w:val="50DB0697"/>
    <w:rsid w:val="57CD3FA0"/>
    <w:rsid w:val="5E232751"/>
    <w:rsid w:val="64BA3ABF"/>
    <w:rsid w:val="679D229F"/>
    <w:rsid w:val="751C2E41"/>
    <w:rsid w:val="7DD278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semiHidden="0" w:qFormat="1"/>
    <w:lsdException w:name="caption" w:uiPriority="35" w:qFormat="1"/>
    <w:lsdException w:name="page number"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semiHidden="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next w:val="2"/>
    <w:qFormat/>
    <w:pPr>
      <w:widowControl w:val="0"/>
      <w:jc w:val="both"/>
    </w:pPr>
    <w:rPr>
      <w:rFonts w:asciiTheme="minorHAnsi" w:eastAsiaTheme="minorEastAsia" w:hAnsiTheme="minorHAnsi" w:cstheme="minorBidi"/>
      <w:kern w:val="2"/>
      <w:sz w:val="21"/>
      <w:szCs w:val="22"/>
    </w:rPr>
  </w:style>
  <w:style w:type="paragraph" w:styleId="2">
    <w:name w:val="heading 2"/>
    <w:basedOn w:val="a"/>
    <w:next w:val="a"/>
    <w:qFormat/>
    <w:pPr>
      <w:keepNext/>
      <w:keepLines/>
      <w:spacing w:before="260" w:after="260" w:line="413" w:lineRule="auto"/>
      <w:outlineLvl w:val="1"/>
    </w:pPr>
    <w:rPr>
      <w:rFonts w:ascii="Cambria" w:hAnsi="Cambria"/>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Pr>
      <w:sz w:val="18"/>
      <w:szCs w:val="18"/>
    </w:rPr>
  </w:style>
  <w:style w:type="paragraph" w:styleId="a4">
    <w:name w:val="footer"/>
    <w:basedOn w:val="a"/>
    <w:link w:val="Char0"/>
    <w:uiPriority w:val="99"/>
    <w:unhideWhenUsed/>
    <w:qFormat/>
    <w:pPr>
      <w:tabs>
        <w:tab w:val="center" w:pos="4153"/>
        <w:tab w:val="right" w:pos="8306"/>
      </w:tabs>
      <w:snapToGrid w:val="0"/>
      <w:jc w:val="left"/>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paragraph" w:styleId="a6">
    <w:name w:val="Normal (Web)"/>
    <w:basedOn w:val="a"/>
    <w:uiPriority w:val="99"/>
    <w:qFormat/>
    <w:pPr>
      <w:widowControl/>
      <w:spacing w:before="100" w:beforeAutospacing="1" w:after="100" w:afterAutospacing="1"/>
      <w:jc w:val="left"/>
    </w:pPr>
    <w:rPr>
      <w:rFonts w:ascii="宋体" w:eastAsia="宋体" w:hAnsi="宋体" w:cs="宋体"/>
      <w:kern w:val="0"/>
      <w:sz w:val="24"/>
      <w:szCs w:val="24"/>
    </w:rPr>
  </w:style>
  <w:style w:type="character" w:styleId="a7">
    <w:name w:val="page number"/>
    <w:basedOn w:val="a0"/>
    <w:qFormat/>
  </w:style>
  <w:style w:type="character" w:customStyle="1" w:styleId="Char1">
    <w:name w:val="页眉 Char"/>
    <w:basedOn w:val="a0"/>
    <w:link w:val="a5"/>
    <w:uiPriority w:val="99"/>
    <w:qFormat/>
    <w:rPr>
      <w:sz w:val="18"/>
      <w:szCs w:val="18"/>
    </w:rPr>
  </w:style>
  <w:style w:type="character" w:customStyle="1" w:styleId="Char0">
    <w:name w:val="页脚 Char"/>
    <w:basedOn w:val="a0"/>
    <w:link w:val="a4"/>
    <w:uiPriority w:val="99"/>
    <w:qFormat/>
    <w:rPr>
      <w:sz w:val="18"/>
      <w:szCs w:val="18"/>
    </w:rPr>
  </w:style>
  <w:style w:type="paragraph" w:styleId="a8">
    <w:name w:val="List Paragraph"/>
    <w:basedOn w:val="a"/>
    <w:uiPriority w:val="34"/>
    <w:qFormat/>
    <w:pPr>
      <w:ind w:firstLineChars="200" w:firstLine="420"/>
    </w:pPr>
  </w:style>
  <w:style w:type="paragraph" w:customStyle="1" w:styleId="1">
    <w:name w:val="普通(网站)1"/>
    <w:basedOn w:val="a"/>
    <w:uiPriority w:val="99"/>
    <w:qFormat/>
    <w:pPr>
      <w:jc w:val="left"/>
    </w:pPr>
    <w:rPr>
      <w:rFonts w:ascii="Calibri" w:eastAsia="宋体" w:hAnsi="Calibri" w:cs="Times New Roman"/>
      <w:kern w:val="0"/>
      <w:sz w:val="24"/>
      <w:szCs w:val="24"/>
    </w:rPr>
  </w:style>
  <w:style w:type="character" w:customStyle="1" w:styleId="Char">
    <w:name w:val="批注框文本 Char"/>
    <w:basedOn w:val="a0"/>
    <w:link w:val="a3"/>
    <w:uiPriority w:val="99"/>
    <w:semiHidden/>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61D8605-CEB0-469A-B657-C6B2F4DE9B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18</Pages>
  <Words>1176</Words>
  <Characters>6708</Characters>
  <Application>Microsoft Office Word</Application>
  <DocSecurity>0</DocSecurity>
  <Lines>55</Lines>
  <Paragraphs>15</Paragraphs>
  <ScaleCrop>false</ScaleCrop>
  <Company>Lenovo</Company>
  <LinksUpToDate>false</LinksUpToDate>
  <CharactersWithSpaces>7869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33</cp:revision>
  <cp:lastPrinted>2019-12-09T03:26:00Z</cp:lastPrinted>
  <dcterms:created xsi:type="dcterms:W3CDTF">2018-06-04T07:14:00Z</dcterms:created>
  <dcterms:modified xsi:type="dcterms:W3CDTF">2019-12-25T02:01:00Z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