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145" w:rsidRDefault="003F1145" w:rsidP="001774EC">
      <w:pPr>
        <w:adjustRightInd w:val="0"/>
        <w:snapToGrid w:val="0"/>
        <w:spacing w:line="580" w:lineRule="exact"/>
        <w:rPr>
          <w:rFonts w:ascii="方正仿宋简体" w:eastAsia="方正仿宋简体" w:hAnsi="Times New Roman"/>
          <w:b/>
          <w:sz w:val="32"/>
          <w:szCs w:val="32"/>
        </w:rPr>
      </w:pPr>
    </w:p>
    <w:p w:rsidR="003F1145" w:rsidRDefault="003F1145" w:rsidP="001774EC">
      <w:pPr>
        <w:adjustRightInd w:val="0"/>
        <w:snapToGrid w:val="0"/>
        <w:spacing w:line="580" w:lineRule="exact"/>
        <w:jc w:val="center"/>
        <w:rPr>
          <w:rFonts w:ascii="方正仿宋简体" w:eastAsia="方正仿宋简体" w:hAnsi="Times New Roman"/>
          <w:b/>
          <w:sz w:val="32"/>
          <w:szCs w:val="32"/>
        </w:rPr>
      </w:pPr>
    </w:p>
    <w:p w:rsidR="003F1145" w:rsidRDefault="003F1145" w:rsidP="001774EC">
      <w:pPr>
        <w:adjustRightInd w:val="0"/>
        <w:snapToGrid w:val="0"/>
        <w:spacing w:line="580" w:lineRule="exact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甘孜藏族自治州实施</w:t>
      </w:r>
    </w:p>
    <w:p w:rsidR="001774EC" w:rsidRDefault="003F1145" w:rsidP="001774EC">
      <w:pPr>
        <w:adjustRightInd w:val="0"/>
        <w:snapToGrid w:val="0"/>
        <w:spacing w:line="580" w:lineRule="exact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《四川省人口与计划生育条例》的变通规定</w:t>
      </w:r>
    </w:p>
    <w:p w:rsidR="001774EC" w:rsidRDefault="001774EC" w:rsidP="001774EC">
      <w:pPr>
        <w:adjustRightInd w:val="0"/>
        <w:snapToGrid w:val="0"/>
        <w:spacing w:line="580" w:lineRule="exact"/>
        <w:rPr>
          <w:rFonts w:ascii="楷体_GB2312" w:eastAsia="楷体_GB2312"/>
          <w:sz w:val="32"/>
          <w:szCs w:val="32"/>
        </w:rPr>
      </w:pPr>
    </w:p>
    <w:p w:rsidR="003F1145" w:rsidRPr="001774EC" w:rsidRDefault="003F1145" w:rsidP="00E12A67">
      <w:pPr>
        <w:adjustRightInd w:val="0"/>
        <w:snapToGrid w:val="0"/>
        <w:spacing w:line="580" w:lineRule="exact"/>
        <w:ind w:leftChars="300" w:left="630" w:rightChars="300" w:right="630"/>
        <w:rPr>
          <w:rFonts w:ascii="楷体_GB2312" w:eastAsia="楷体_GB2312"/>
          <w:sz w:val="32"/>
          <w:szCs w:val="32"/>
        </w:rPr>
      </w:pPr>
      <w:r w:rsidRPr="001774EC">
        <w:rPr>
          <w:rFonts w:ascii="楷体_GB2312" w:eastAsia="楷体_GB2312" w:hint="eastAsia"/>
          <w:sz w:val="32"/>
          <w:szCs w:val="32"/>
        </w:rPr>
        <w:t>（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4"/>
          <w:attr w:name="Month" w:val="3"/>
          <w:attr w:name="Year" w:val="2004"/>
        </w:smartTagPr>
        <w:r w:rsidRPr="001774EC">
          <w:rPr>
            <w:rFonts w:ascii="楷体_GB2312" w:eastAsia="楷体_GB2312" w:hint="eastAsia"/>
            <w:sz w:val="32"/>
            <w:szCs w:val="32"/>
          </w:rPr>
          <w:t>2004年3月24日</w:t>
        </w:r>
      </w:smartTag>
      <w:r w:rsidRPr="001774EC">
        <w:rPr>
          <w:rFonts w:ascii="楷体_GB2312" w:eastAsia="楷体_GB2312" w:hint="eastAsia"/>
          <w:sz w:val="32"/>
          <w:szCs w:val="32"/>
        </w:rPr>
        <w:t>甘孜藏族自治州第九届人民代表大会第一次会议通过  2004年6月3</w:t>
      </w:r>
      <w:bookmarkStart w:id="0" w:name="_GoBack"/>
      <w:bookmarkEnd w:id="0"/>
      <w:r w:rsidRPr="001774EC">
        <w:rPr>
          <w:rFonts w:ascii="楷体_GB2312" w:eastAsia="楷体_GB2312" w:hint="eastAsia"/>
          <w:sz w:val="32"/>
          <w:szCs w:val="32"/>
        </w:rPr>
        <w:t>日四川省第十届人民代表大会常务委员会第九次会议批准  根据</w:t>
      </w:r>
      <w:smartTag w:uri="urn:schemas-microsoft-com:office:smarttags" w:element="chsdate">
        <w:smartTagPr>
          <w:attr w:name="IsROCDate" w:val="False"/>
          <w:attr w:name="IsLunarDate" w:val="False"/>
          <w:attr w:name="Day" w:val="7"/>
          <w:attr w:name="Month" w:val="1"/>
          <w:attr w:name="Year" w:val="2018"/>
        </w:smartTagPr>
        <w:r w:rsidRPr="001774EC">
          <w:rPr>
            <w:rFonts w:ascii="楷体_GB2312" w:eastAsia="楷体_GB2312" w:hint="eastAsia"/>
            <w:sz w:val="32"/>
            <w:szCs w:val="32"/>
          </w:rPr>
          <w:t>2018年1月7日</w:t>
        </w:r>
      </w:smartTag>
      <w:r w:rsidRPr="001774EC">
        <w:rPr>
          <w:rFonts w:ascii="楷体_GB2312" w:eastAsia="楷体_GB2312" w:hint="eastAsia"/>
          <w:sz w:val="32"/>
          <w:szCs w:val="32"/>
        </w:rPr>
        <w:t>甘孜藏族自治州第十二届人民代表大会第二次会议通过  2018年7月26日四川省第十三届人民代表大会常务委员会第五次会议批准的</w:t>
      </w:r>
      <w:proofErr w:type="gramStart"/>
      <w:r w:rsidRPr="001774EC">
        <w:rPr>
          <w:rFonts w:ascii="楷体_GB2312" w:eastAsia="楷体_GB2312" w:hint="eastAsia"/>
          <w:sz w:val="32"/>
          <w:szCs w:val="32"/>
        </w:rPr>
        <w:t>《</w:t>
      </w:r>
      <w:proofErr w:type="gramEnd"/>
      <w:r w:rsidRPr="001774EC">
        <w:rPr>
          <w:rFonts w:ascii="楷体_GB2312" w:eastAsia="楷体_GB2312" w:hint="eastAsia"/>
          <w:sz w:val="32"/>
          <w:szCs w:val="32"/>
        </w:rPr>
        <w:t>甘孜藏族自治州人民代表大会关于修改&lt;甘孜藏族自治州实施</w:t>
      </w:r>
      <w:proofErr w:type="gramStart"/>
      <w:r w:rsidRPr="001774EC">
        <w:rPr>
          <w:rFonts w:ascii="楷体_GB2312" w:eastAsia="楷体_GB2312" w:hint="eastAsia"/>
          <w:sz w:val="32"/>
          <w:szCs w:val="32"/>
        </w:rPr>
        <w:t>《</w:t>
      </w:r>
      <w:proofErr w:type="gramEnd"/>
      <w:r w:rsidRPr="001774EC">
        <w:rPr>
          <w:rFonts w:ascii="楷体_GB2312" w:eastAsia="楷体_GB2312" w:hint="eastAsia"/>
          <w:sz w:val="32"/>
          <w:szCs w:val="32"/>
        </w:rPr>
        <w:t>四川省人口与计划生育条例</w:t>
      </w:r>
      <w:proofErr w:type="gramStart"/>
      <w:r w:rsidRPr="001774EC">
        <w:rPr>
          <w:rFonts w:ascii="楷体_GB2312" w:eastAsia="楷体_GB2312" w:hint="eastAsia"/>
          <w:sz w:val="32"/>
          <w:szCs w:val="32"/>
        </w:rPr>
        <w:t>》</w:t>
      </w:r>
      <w:proofErr w:type="gramEnd"/>
      <w:r w:rsidRPr="001774EC">
        <w:rPr>
          <w:rFonts w:ascii="楷体_GB2312" w:eastAsia="楷体_GB2312" w:hint="eastAsia"/>
          <w:sz w:val="32"/>
          <w:szCs w:val="32"/>
        </w:rPr>
        <w:t>的变通规定&gt;的决定</w:t>
      </w:r>
      <w:proofErr w:type="gramStart"/>
      <w:r w:rsidRPr="001774EC">
        <w:rPr>
          <w:rFonts w:ascii="楷体_GB2312" w:eastAsia="楷体_GB2312" w:hint="eastAsia"/>
          <w:sz w:val="32"/>
          <w:szCs w:val="32"/>
        </w:rPr>
        <w:t>》</w:t>
      </w:r>
      <w:proofErr w:type="gramEnd"/>
      <w:r w:rsidRPr="001774EC">
        <w:rPr>
          <w:rFonts w:ascii="楷体_GB2312" w:eastAsia="楷体_GB2312" w:hint="eastAsia"/>
          <w:sz w:val="32"/>
          <w:szCs w:val="32"/>
        </w:rPr>
        <w:t>修正）</w:t>
      </w:r>
    </w:p>
    <w:p w:rsidR="003F1145" w:rsidRDefault="003F1145" w:rsidP="001774EC">
      <w:pPr>
        <w:adjustRightInd w:val="0"/>
        <w:snapToGrid w:val="0"/>
        <w:spacing w:line="580" w:lineRule="exact"/>
        <w:ind w:firstLineChars="200" w:firstLine="640"/>
        <w:rPr>
          <w:rFonts w:ascii="宋体" w:hAnsi="宋体" w:cs="黑体"/>
          <w:bCs/>
          <w:color w:val="000000"/>
          <w:kern w:val="0"/>
          <w:sz w:val="32"/>
          <w:szCs w:val="32"/>
        </w:rPr>
      </w:pPr>
      <w:r>
        <w:rPr>
          <w:rFonts w:ascii="宋体" w:hAnsi="宋体" w:cs="黑体" w:hint="eastAsia"/>
          <w:bCs/>
          <w:color w:val="000000"/>
          <w:kern w:val="0"/>
          <w:sz w:val="32"/>
          <w:szCs w:val="32"/>
        </w:rPr>
        <w:t xml:space="preserve">  </w:t>
      </w:r>
    </w:p>
    <w:p w:rsidR="003F1145" w:rsidRDefault="003F1145" w:rsidP="001774EC">
      <w:pPr>
        <w:adjustRightInd w:val="0"/>
        <w:snapToGrid w:val="0"/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第一条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="001774EC"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根据《中华人民共和国民族区域自治法》《中华人民共和国人口与计划生育法》《四川省人口与计划生育条例》《甘孜藏族自治州自治条例》的规定，结合甘孜藏族自治州（以下简称自治州）实际，制定本变通规定。</w:t>
      </w:r>
    </w:p>
    <w:p w:rsidR="003F1145" w:rsidRDefault="003F1145" w:rsidP="001774EC">
      <w:pPr>
        <w:adjustRightInd w:val="0"/>
        <w:snapToGrid w:val="0"/>
        <w:spacing w:line="580" w:lineRule="exact"/>
        <w:ind w:firstLineChars="150" w:firstLine="4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第二条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="001774EC"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本变通规定适用于自治州行政区域内的国家机关、社会团体、企业事业单位、群众性自治组织和户籍在自治州的公民。</w:t>
      </w:r>
    </w:p>
    <w:p w:rsidR="003F1145" w:rsidRDefault="003F1145" w:rsidP="001774EC">
      <w:pPr>
        <w:adjustRightInd w:val="0"/>
        <w:snapToGrid w:val="0"/>
        <w:spacing w:line="580" w:lineRule="exact"/>
        <w:ind w:firstLineChars="150" w:firstLine="480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第三条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="001774EC"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自治州贯彻计划生育的基本国策，提倡一对夫妻</w:t>
      </w:r>
      <w:r>
        <w:rPr>
          <w:rFonts w:ascii="仿宋_GB2312" w:eastAsia="仿宋_GB2312" w:hint="eastAsia"/>
          <w:sz w:val="32"/>
          <w:szCs w:val="32"/>
        </w:rPr>
        <w:lastRenderedPageBreak/>
        <w:t>生育两个子女，实行优生优育。</w:t>
      </w:r>
    </w:p>
    <w:p w:rsidR="003F1145" w:rsidRDefault="003F1145" w:rsidP="001774EC">
      <w:pPr>
        <w:adjustRightInd w:val="0"/>
        <w:snapToGrid w:val="0"/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第四条</w:t>
      </w:r>
      <w:r w:rsidR="001774EC"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b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夫妻双方或一方为农牧民的，经批准，可以生育第三个子女。</w:t>
      </w:r>
    </w:p>
    <w:p w:rsidR="003F1145" w:rsidRDefault="003F1145" w:rsidP="001774EC">
      <w:pPr>
        <w:adjustRightInd w:val="0"/>
        <w:snapToGrid w:val="0"/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第五条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="001774EC"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符合本变通规定生育的，系双胞胎或多胞胎的，应当计入规定允许生育子女数，最后一胎是双胞胎或多胞胎而超过生育规定数的，</w:t>
      </w:r>
      <w:proofErr w:type="gramStart"/>
      <w:r>
        <w:rPr>
          <w:rFonts w:ascii="仿宋_GB2312" w:eastAsia="仿宋_GB2312" w:hint="eastAsia"/>
          <w:sz w:val="32"/>
          <w:szCs w:val="32"/>
        </w:rPr>
        <w:t>不</w:t>
      </w:r>
      <w:proofErr w:type="gramEnd"/>
      <w:r>
        <w:rPr>
          <w:rFonts w:ascii="仿宋_GB2312" w:eastAsia="仿宋_GB2312" w:hint="eastAsia"/>
          <w:sz w:val="32"/>
          <w:szCs w:val="32"/>
        </w:rPr>
        <w:t>视为违反计划生育。</w:t>
      </w:r>
    </w:p>
    <w:p w:rsidR="003F1145" w:rsidRDefault="003F1145" w:rsidP="001774EC">
      <w:pPr>
        <w:adjustRightInd w:val="0"/>
        <w:snapToGrid w:val="0"/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第六条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="001774EC"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符合本变通规定生育子女的夫妻，除法律、法规规定外，再延长女方</w:t>
      </w:r>
      <w:proofErr w:type="gramStart"/>
      <w:r>
        <w:rPr>
          <w:rFonts w:ascii="仿宋_GB2312" w:eastAsia="仿宋_GB2312" w:hint="eastAsia"/>
          <w:sz w:val="32"/>
          <w:szCs w:val="32"/>
        </w:rPr>
        <w:t>生育假</w:t>
      </w:r>
      <w:proofErr w:type="gramEnd"/>
      <w:r>
        <w:rPr>
          <w:rFonts w:ascii="仿宋_GB2312" w:eastAsia="仿宋_GB2312" w:hint="eastAsia"/>
          <w:sz w:val="32"/>
          <w:szCs w:val="32"/>
        </w:rPr>
        <w:t>30天、男方护理假10天。生育假、护理假视为出勤，工资福利待遇不变。</w:t>
      </w:r>
    </w:p>
    <w:p w:rsidR="003F1145" w:rsidRDefault="003F1145" w:rsidP="001774EC">
      <w:pPr>
        <w:adjustRightInd w:val="0"/>
        <w:snapToGrid w:val="0"/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第七条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="001774EC"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凡领有《独生子女父母光荣证》的夫妻及其子女、家庭享受的相关政策不变，具体办法由自治州人民政府制定。</w:t>
      </w:r>
    </w:p>
    <w:p w:rsidR="003F1145" w:rsidRDefault="003F1145" w:rsidP="001774EC">
      <w:pPr>
        <w:adjustRightInd w:val="0"/>
        <w:snapToGrid w:val="0"/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第八条</w:t>
      </w:r>
      <w:r>
        <w:rPr>
          <w:rFonts w:ascii="仿宋_GB2312" w:eastAsia="仿宋_GB2312" w:hint="eastAsia"/>
          <w:sz w:val="32"/>
          <w:szCs w:val="32"/>
        </w:rPr>
        <w:t xml:space="preserve">  对本变通规定贯彻实施不力的县(市)、乡（镇）或者单位，由同级或者上级人民政府给予批评、教育，责令其限期改</w:t>
      </w:r>
      <w:r>
        <w:rPr>
          <w:rFonts w:ascii="仿宋_GB2312" w:eastAsia="仿宋_GB2312" w:hint="eastAsia"/>
          <w:spacing w:val="-8"/>
          <w:sz w:val="32"/>
          <w:szCs w:val="32"/>
        </w:rPr>
        <w:t>进；对直接负责的主管人员和其他直接责任人员依法给予处分。</w:t>
      </w:r>
    </w:p>
    <w:p w:rsidR="003F1145" w:rsidRDefault="003F1145" w:rsidP="001774EC">
      <w:pPr>
        <w:adjustRightInd w:val="0"/>
        <w:snapToGrid w:val="0"/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第九条</w:t>
      </w:r>
      <w:r>
        <w:rPr>
          <w:rFonts w:ascii="仿宋_GB2312" w:eastAsia="仿宋_GB2312" w:hint="eastAsia"/>
          <w:b/>
          <w:sz w:val="32"/>
          <w:szCs w:val="32"/>
        </w:rPr>
        <w:t xml:space="preserve"> </w:t>
      </w:r>
      <w:r w:rsidR="001774EC">
        <w:rPr>
          <w:rFonts w:ascii="仿宋_GB2312" w:eastAsia="仿宋_GB2312" w:hint="eastAsia"/>
          <w:b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不符合法律法规和本变通规定生育子女的，除按《四川省人口与计划生育条例》规定征收社会抚养费外，是国家工作人员的，还应当给予处分；其他人员还应当由其所在单位或者组织给予纪律处分。</w:t>
      </w:r>
    </w:p>
    <w:p w:rsidR="003F1145" w:rsidRDefault="003F1145" w:rsidP="001774EC">
      <w:pPr>
        <w:adjustRightInd w:val="0"/>
        <w:snapToGrid w:val="0"/>
        <w:spacing w:line="580" w:lineRule="exact"/>
        <w:ind w:firstLineChars="200" w:firstLine="640"/>
        <w:rPr>
          <w:rFonts w:ascii="黑体" w:eastAsia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第十条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="001774EC"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本变通规定自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8"/>
          <w:attr w:name="Year" w:val="2004"/>
        </w:smartTagPr>
        <w:r>
          <w:rPr>
            <w:rFonts w:ascii="仿宋_GB2312" w:eastAsia="仿宋_GB2312" w:hint="eastAsia"/>
            <w:sz w:val="32"/>
            <w:szCs w:val="32"/>
          </w:rPr>
          <w:t>2004年8月1日起</w:t>
        </w:r>
      </w:smartTag>
      <w:r>
        <w:rPr>
          <w:rFonts w:ascii="仿宋_GB2312" w:eastAsia="仿宋_GB2312" w:hint="eastAsia"/>
          <w:sz w:val="32"/>
          <w:szCs w:val="32"/>
        </w:rPr>
        <w:t>施行，原《甘孜藏族自治州计划生育办法》同时废止。</w:t>
      </w:r>
    </w:p>
    <w:p w:rsidR="003F1145" w:rsidRDefault="003F1145" w:rsidP="001774EC">
      <w:pPr>
        <w:adjustRightInd w:val="0"/>
        <w:snapToGrid w:val="0"/>
        <w:spacing w:line="580" w:lineRule="exact"/>
        <w:rPr>
          <w:rFonts w:ascii="方正仿宋简体" w:eastAsia="方正仿宋简体" w:hAnsi="Times New Roman"/>
          <w:b/>
          <w:sz w:val="32"/>
          <w:szCs w:val="32"/>
        </w:rPr>
      </w:pPr>
    </w:p>
    <w:p w:rsidR="009D5D57" w:rsidRPr="003F1145" w:rsidRDefault="009D5D57" w:rsidP="001774EC">
      <w:pPr>
        <w:adjustRightInd w:val="0"/>
        <w:snapToGrid w:val="0"/>
        <w:spacing w:line="580" w:lineRule="exact"/>
      </w:pPr>
    </w:p>
    <w:sectPr w:rsidR="009D5D57" w:rsidRPr="003F1145" w:rsidSect="001774EC">
      <w:footerReference w:type="even" r:id="rId7"/>
      <w:footerReference w:type="default" r:id="rId8"/>
      <w:pgSz w:w="11906" w:h="16838"/>
      <w:pgMar w:top="2098" w:right="1588" w:bottom="1814" w:left="1588" w:header="851" w:footer="5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4EC" w:rsidRDefault="001774EC" w:rsidP="001774EC">
      <w:r>
        <w:separator/>
      </w:r>
    </w:p>
  </w:endnote>
  <w:endnote w:type="continuationSeparator" w:id="0">
    <w:p w:rsidR="001774EC" w:rsidRDefault="001774EC" w:rsidP="00177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4EC" w:rsidRPr="001774EC" w:rsidRDefault="001774EC" w:rsidP="001774EC">
    <w:pPr>
      <w:pStyle w:val="a4"/>
      <w:ind w:firstLineChars="100" w:firstLine="280"/>
      <w:rPr>
        <w:rFonts w:asciiTheme="minorEastAsia" w:eastAsiaTheme="minorEastAsia" w:hAnsiTheme="minorEastAsia"/>
        <w:sz w:val="28"/>
        <w:szCs w:val="28"/>
      </w:rPr>
    </w:pPr>
    <w:r w:rsidRPr="001774EC">
      <w:rPr>
        <w:rFonts w:asciiTheme="minorEastAsia" w:eastAsiaTheme="minorEastAsia" w:hAnsiTheme="minorEastAsia" w:hint="eastAsia"/>
        <w:sz w:val="28"/>
        <w:szCs w:val="28"/>
      </w:rPr>
      <w:t xml:space="preserve">— </w:t>
    </w:r>
    <w:sdt>
      <w:sdtPr>
        <w:rPr>
          <w:rFonts w:asciiTheme="minorEastAsia" w:eastAsiaTheme="minorEastAsia" w:hAnsiTheme="minorEastAsia"/>
          <w:sz w:val="28"/>
          <w:szCs w:val="28"/>
        </w:rPr>
        <w:id w:val="-1078287142"/>
        <w:docPartObj>
          <w:docPartGallery w:val="Page Numbers (Bottom of Page)"/>
          <w:docPartUnique/>
        </w:docPartObj>
      </w:sdtPr>
      <w:sdtEndPr/>
      <w:sdtContent>
        <w:r w:rsidRPr="001774EC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1774EC">
          <w:rPr>
            <w:rFonts w:asciiTheme="minorEastAsia" w:eastAsiaTheme="minorEastAsia" w:hAnsiTheme="minorEastAsia"/>
            <w:sz w:val="28"/>
            <w:szCs w:val="28"/>
          </w:rPr>
          <w:instrText>PAGE   \* MERGEFORMAT</w:instrText>
        </w:r>
        <w:r w:rsidRPr="001774EC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  <w:r w:rsidR="00E12A67" w:rsidRPr="00E12A67">
          <w:rPr>
            <w:rFonts w:asciiTheme="minorEastAsia" w:eastAsiaTheme="minorEastAsia" w:hAnsiTheme="minorEastAsia"/>
            <w:noProof/>
            <w:sz w:val="28"/>
            <w:szCs w:val="28"/>
            <w:lang w:val="zh-CN"/>
          </w:rPr>
          <w:t>2</w:t>
        </w:r>
        <w:r w:rsidRPr="001774EC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  <w:r w:rsidRPr="001774EC">
          <w:rPr>
            <w:rFonts w:asciiTheme="minorEastAsia" w:eastAsiaTheme="minorEastAsia" w:hAnsiTheme="minorEastAsia" w:hint="eastAsia"/>
            <w:sz w:val="28"/>
            <w:szCs w:val="28"/>
          </w:rPr>
          <w:t xml:space="preserve"> —</w:t>
        </w:r>
      </w:sdtContent>
    </w:sdt>
  </w:p>
  <w:p w:rsidR="001774EC" w:rsidRPr="001774EC" w:rsidRDefault="001774EC">
    <w:pPr>
      <w:pStyle w:val="a4"/>
      <w:rPr>
        <w:rFonts w:asciiTheme="minorEastAsia" w:eastAsiaTheme="minorEastAsia" w:hAnsiTheme="minorEastAsia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EastAsia" w:eastAsiaTheme="minorEastAsia" w:hAnsiTheme="minorEastAsia"/>
        <w:sz w:val="28"/>
        <w:szCs w:val="28"/>
      </w:rPr>
      <w:id w:val="-1222592792"/>
      <w:docPartObj>
        <w:docPartGallery w:val="Page Numbers (Bottom of Page)"/>
        <w:docPartUnique/>
      </w:docPartObj>
    </w:sdtPr>
    <w:sdtEndPr/>
    <w:sdtContent>
      <w:p w:rsidR="001774EC" w:rsidRPr="001774EC" w:rsidRDefault="001774EC" w:rsidP="001774EC">
        <w:pPr>
          <w:pStyle w:val="a4"/>
          <w:ind w:right="280"/>
          <w:jc w:val="right"/>
          <w:rPr>
            <w:rFonts w:asciiTheme="minorEastAsia" w:eastAsiaTheme="minorEastAsia" w:hAnsiTheme="minorEastAsia"/>
            <w:sz w:val="28"/>
            <w:szCs w:val="28"/>
          </w:rPr>
        </w:pPr>
        <w:r w:rsidRPr="001774EC">
          <w:rPr>
            <w:rFonts w:asciiTheme="minorEastAsia" w:eastAsiaTheme="minorEastAsia" w:hAnsiTheme="minorEastAsia" w:hint="eastAsia"/>
            <w:sz w:val="28"/>
            <w:szCs w:val="28"/>
          </w:rPr>
          <w:t xml:space="preserve">— </w:t>
        </w:r>
        <w:r w:rsidRPr="001774EC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1774EC">
          <w:rPr>
            <w:rFonts w:asciiTheme="minorEastAsia" w:eastAsiaTheme="minorEastAsia" w:hAnsiTheme="minorEastAsia"/>
            <w:sz w:val="28"/>
            <w:szCs w:val="28"/>
          </w:rPr>
          <w:instrText>PAGE   \* MERGEFORMAT</w:instrText>
        </w:r>
        <w:r w:rsidRPr="001774EC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  <w:r w:rsidR="00E12A67" w:rsidRPr="00E12A67">
          <w:rPr>
            <w:rFonts w:asciiTheme="minorEastAsia" w:eastAsiaTheme="minorEastAsia" w:hAnsiTheme="minorEastAsia"/>
            <w:noProof/>
            <w:sz w:val="28"/>
            <w:szCs w:val="28"/>
            <w:lang w:val="zh-CN"/>
          </w:rPr>
          <w:t>1</w:t>
        </w:r>
        <w:r w:rsidRPr="001774EC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  <w:r w:rsidRPr="001774EC">
          <w:rPr>
            <w:rFonts w:asciiTheme="minorEastAsia" w:eastAsiaTheme="minorEastAsia" w:hAnsiTheme="minorEastAsia" w:hint="eastAsia"/>
            <w:sz w:val="28"/>
            <w:szCs w:val="28"/>
          </w:rPr>
          <w:t xml:space="preserve"> —</w:t>
        </w:r>
      </w:p>
    </w:sdtContent>
  </w:sdt>
  <w:p w:rsidR="001774EC" w:rsidRPr="001774EC" w:rsidRDefault="001774EC">
    <w:pPr>
      <w:pStyle w:val="a4"/>
      <w:rPr>
        <w:rFonts w:asciiTheme="minorEastAsia" w:eastAsiaTheme="minorEastAsia" w:hAnsiTheme="minorEastAsia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4EC" w:rsidRDefault="001774EC" w:rsidP="001774EC">
      <w:r>
        <w:separator/>
      </w:r>
    </w:p>
  </w:footnote>
  <w:footnote w:type="continuationSeparator" w:id="0">
    <w:p w:rsidR="001774EC" w:rsidRDefault="001774EC" w:rsidP="00177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145"/>
    <w:rsid w:val="001774EC"/>
    <w:rsid w:val="003F1145"/>
    <w:rsid w:val="006009D0"/>
    <w:rsid w:val="009D5D57"/>
    <w:rsid w:val="00A108B3"/>
    <w:rsid w:val="00A81D2D"/>
    <w:rsid w:val="00C5015F"/>
    <w:rsid w:val="00E1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145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A81D2D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1D2D"/>
    <w:rPr>
      <w:b/>
      <w:bCs/>
      <w:kern w:val="44"/>
      <w:sz w:val="44"/>
      <w:szCs w:val="44"/>
    </w:rPr>
  </w:style>
  <w:style w:type="paragraph" w:customStyle="1" w:styleId="p0">
    <w:name w:val="p0"/>
    <w:basedOn w:val="a"/>
    <w:qFormat/>
    <w:rsid w:val="003F1145"/>
    <w:pPr>
      <w:widowControl/>
      <w:spacing w:before="100" w:beforeAutospacing="1" w:line="408" w:lineRule="auto"/>
      <w:ind w:left="1"/>
    </w:pPr>
    <w:rPr>
      <w:rFonts w:ascii="Times New Roman" w:hAnsi="Times New Roman"/>
      <w:color w:val="000000"/>
      <w:kern w:val="0"/>
      <w:szCs w:val="21"/>
    </w:rPr>
  </w:style>
  <w:style w:type="paragraph" w:styleId="a3">
    <w:name w:val="header"/>
    <w:basedOn w:val="a"/>
    <w:link w:val="Char"/>
    <w:uiPriority w:val="99"/>
    <w:unhideWhenUsed/>
    <w:rsid w:val="00177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74EC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7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74EC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145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A81D2D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1D2D"/>
    <w:rPr>
      <w:b/>
      <w:bCs/>
      <w:kern w:val="44"/>
      <w:sz w:val="44"/>
      <w:szCs w:val="44"/>
    </w:rPr>
  </w:style>
  <w:style w:type="paragraph" w:customStyle="1" w:styleId="p0">
    <w:name w:val="p0"/>
    <w:basedOn w:val="a"/>
    <w:qFormat/>
    <w:rsid w:val="003F1145"/>
    <w:pPr>
      <w:widowControl/>
      <w:spacing w:before="100" w:beforeAutospacing="1" w:line="408" w:lineRule="auto"/>
      <w:ind w:left="1"/>
    </w:pPr>
    <w:rPr>
      <w:rFonts w:ascii="Times New Roman" w:hAnsi="Times New Roman"/>
      <w:color w:val="000000"/>
      <w:kern w:val="0"/>
      <w:szCs w:val="21"/>
    </w:rPr>
  </w:style>
  <w:style w:type="paragraph" w:styleId="a3">
    <w:name w:val="header"/>
    <w:basedOn w:val="a"/>
    <w:link w:val="Char"/>
    <w:uiPriority w:val="99"/>
    <w:unhideWhenUsed/>
    <w:rsid w:val="00177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74EC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7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74EC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3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Lenovo</cp:lastModifiedBy>
  <cp:revision>5</cp:revision>
  <dcterms:created xsi:type="dcterms:W3CDTF">2018-08-08T02:51:00Z</dcterms:created>
  <dcterms:modified xsi:type="dcterms:W3CDTF">2018-08-23T08:15:00Z</dcterms:modified>
</cp:coreProperties>
</file>