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4C" w:rsidRDefault="00D9404C" w:rsidP="00D9404C">
      <w:pPr>
        <w:widowControl/>
        <w:shd w:val="clear" w:color="auto" w:fill="FFFFFF"/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</w:p>
    <w:p w:rsidR="00D9404C" w:rsidRDefault="00D9404C" w:rsidP="00D9404C">
      <w:pPr>
        <w:widowControl/>
        <w:shd w:val="clear" w:color="auto" w:fill="FFFFFF"/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</w:p>
    <w:p w:rsidR="00CC05C2" w:rsidRPr="00F70189" w:rsidRDefault="00CC05C2" w:rsidP="00D9404C">
      <w:pPr>
        <w:widowControl/>
        <w:shd w:val="clear" w:color="auto" w:fill="FFFFFF"/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  <w:r w:rsidRPr="00F70189">
        <w:rPr>
          <w:rFonts w:asciiTheme="majorEastAsia" w:eastAsiaTheme="majorEastAsia" w:hAnsiTheme="majorEastAsia" w:cstheme="majorEastAsia" w:hint="eastAsia"/>
          <w:sz w:val="44"/>
          <w:szCs w:val="44"/>
        </w:rPr>
        <w:t>甘孜藏族自治州施行《中华人民共和国</w:t>
      </w:r>
    </w:p>
    <w:p w:rsidR="00CC05C2" w:rsidRPr="00F70189" w:rsidRDefault="00CC05C2" w:rsidP="00D9404C">
      <w:pPr>
        <w:widowControl/>
        <w:shd w:val="clear" w:color="auto" w:fill="FFFFFF"/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 w:cstheme="majorEastAsia"/>
          <w:sz w:val="44"/>
          <w:szCs w:val="44"/>
        </w:rPr>
      </w:pPr>
      <w:r w:rsidRPr="00F70189">
        <w:rPr>
          <w:rFonts w:asciiTheme="majorEastAsia" w:eastAsiaTheme="majorEastAsia" w:hAnsiTheme="majorEastAsia" w:cstheme="majorEastAsia" w:hint="eastAsia"/>
          <w:sz w:val="44"/>
          <w:szCs w:val="44"/>
        </w:rPr>
        <w:t>民法典》婚姻家庭编的变通规定</w:t>
      </w:r>
    </w:p>
    <w:p w:rsidR="00CC05C2" w:rsidRDefault="00CC05C2" w:rsidP="00D9404C">
      <w:pPr>
        <w:widowControl/>
        <w:shd w:val="clear" w:color="auto" w:fill="FFFFFF"/>
        <w:adjustRightInd w:val="0"/>
        <w:snapToGrid w:val="0"/>
        <w:spacing w:line="580" w:lineRule="exact"/>
        <w:jc w:val="center"/>
        <w:rPr>
          <w:rFonts w:asciiTheme="majorEastAsia" w:eastAsiaTheme="majorEastAsia" w:hAnsiTheme="majorEastAsia"/>
          <w:kern w:val="0"/>
          <w:sz w:val="44"/>
          <w:szCs w:val="44"/>
        </w:rPr>
      </w:pPr>
    </w:p>
    <w:p w:rsidR="00CC05C2" w:rsidRPr="00F70189" w:rsidRDefault="00CC05C2" w:rsidP="00D9404C">
      <w:pPr>
        <w:widowControl/>
        <w:shd w:val="clear" w:color="auto" w:fill="FFFFFF"/>
        <w:adjustRightInd w:val="0"/>
        <w:snapToGrid w:val="0"/>
        <w:spacing w:line="580" w:lineRule="exact"/>
        <w:ind w:leftChars="300" w:left="630" w:rightChars="300" w:right="630"/>
        <w:rPr>
          <w:rFonts w:ascii="楷体_GB2312" w:eastAsia="楷体_GB2312" w:hAnsi="Times New Roman"/>
          <w:sz w:val="32"/>
          <w:szCs w:val="32"/>
        </w:rPr>
      </w:pPr>
      <w:r w:rsidRPr="00F70189">
        <w:rPr>
          <w:rFonts w:ascii="楷体_GB2312" w:eastAsia="楷体_GB2312" w:hAnsi="Times New Roman" w:hint="eastAsia"/>
          <w:sz w:val="32"/>
          <w:szCs w:val="32"/>
        </w:rPr>
        <w:t>（1981年11月19日甘孜藏族自治州第四届人民代表大会常务委员会第六次会议通过</w:t>
      </w:r>
      <w:r>
        <w:rPr>
          <w:rFonts w:ascii="楷体_GB2312" w:eastAsia="楷体_GB2312" w:hAnsi="Times New Roman" w:hint="eastAsia"/>
          <w:sz w:val="32"/>
          <w:szCs w:val="32"/>
        </w:rPr>
        <w:t>，</w:t>
      </w:r>
      <w:r w:rsidRPr="00F70189">
        <w:rPr>
          <w:rFonts w:ascii="楷体_GB2312" w:eastAsia="楷体_GB2312" w:hAnsi="Times New Roman" w:hint="eastAsia"/>
          <w:sz w:val="32"/>
          <w:szCs w:val="32"/>
        </w:rPr>
        <w:t>1981年12月26日四川省第五届人民代表大会常务委员会第十三次会议批准 根据2021年2月6日甘孜藏族自治州第十二届人民代表大会第五次会议通过</w:t>
      </w:r>
      <w:r>
        <w:rPr>
          <w:rFonts w:ascii="楷体_GB2312" w:eastAsia="楷体_GB2312" w:hAnsi="Times New Roman" w:hint="eastAsia"/>
          <w:sz w:val="32"/>
          <w:szCs w:val="32"/>
        </w:rPr>
        <w:t>，</w:t>
      </w:r>
      <w:r w:rsidRPr="00F70189">
        <w:rPr>
          <w:rFonts w:ascii="楷体_GB2312" w:eastAsia="楷体_GB2312" w:hAnsi="Times New Roman" w:hint="eastAsia"/>
          <w:sz w:val="32"/>
          <w:szCs w:val="32"/>
        </w:rPr>
        <w:t>2021年</w:t>
      </w:r>
      <w:r>
        <w:rPr>
          <w:rFonts w:ascii="楷体_GB2312" w:eastAsia="楷体_GB2312" w:hAnsi="Times New Roman"/>
          <w:sz w:val="32"/>
          <w:szCs w:val="32"/>
        </w:rPr>
        <w:t>3</w:t>
      </w:r>
      <w:r w:rsidRPr="00F70189">
        <w:rPr>
          <w:rFonts w:ascii="楷体_GB2312" w:eastAsia="楷体_GB2312" w:hAnsi="Times New Roman" w:hint="eastAsia"/>
          <w:sz w:val="32"/>
          <w:szCs w:val="32"/>
        </w:rPr>
        <w:t>月</w:t>
      </w:r>
      <w:r>
        <w:rPr>
          <w:rFonts w:ascii="楷体_GB2312" w:eastAsia="楷体_GB2312" w:hAnsi="Times New Roman" w:hint="eastAsia"/>
          <w:sz w:val="32"/>
          <w:szCs w:val="32"/>
        </w:rPr>
        <w:t>2</w:t>
      </w:r>
      <w:r>
        <w:rPr>
          <w:rFonts w:ascii="楷体_GB2312" w:eastAsia="楷体_GB2312" w:hAnsi="Times New Roman"/>
          <w:sz w:val="32"/>
          <w:szCs w:val="32"/>
        </w:rPr>
        <w:t>6</w:t>
      </w:r>
      <w:r w:rsidRPr="00F70189">
        <w:rPr>
          <w:rFonts w:ascii="楷体_GB2312" w:eastAsia="楷体_GB2312" w:hAnsi="Times New Roman" w:hint="eastAsia"/>
          <w:sz w:val="32"/>
          <w:szCs w:val="32"/>
        </w:rPr>
        <w:t>日四川省第十三届人民代表大会常务委员会第</w:t>
      </w:r>
      <w:r>
        <w:rPr>
          <w:rFonts w:ascii="楷体_GB2312" w:eastAsia="楷体_GB2312" w:hAnsi="Times New Roman" w:hint="eastAsia"/>
          <w:sz w:val="32"/>
          <w:szCs w:val="32"/>
        </w:rPr>
        <w:t>二十六</w:t>
      </w:r>
      <w:r w:rsidRPr="00F70189">
        <w:rPr>
          <w:rFonts w:ascii="楷体_GB2312" w:eastAsia="楷体_GB2312" w:hAnsi="Times New Roman" w:hint="eastAsia"/>
          <w:sz w:val="32"/>
          <w:szCs w:val="32"/>
        </w:rPr>
        <w:t>次会议批准的《甘孜藏族自治州人民代表大会关于修改〈甘孜藏族自治州施行《中华人民共和国婚姻法》的补充规定〉的决定》修正）</w:t>
      </w:r>
    </w:p>
    <w:p w:rsidR="00CC05C2" w:rsidRDefault="00CC05C2" w:rsidP="00D9404C">
      <w:pPr>
        <w:widowControl/>
        <w:adjustRightInd w:val="0"/>
        <w:snapToGrid w:val="0"/>
        <w:spacing w:line="580" w:lineRule="exact"/>
        <w:ind w:left="1"/>
        <w:jc w:val="center"/>
        <w:textAlignment w:val="bottom"/>
        <w:rPr>
          <w:rFonts w:ascii="仿宋_GB2312" w:eastAsia="仿宋_GB2312" w:hAnsi="仿宋_GB2312" w:cs="仿宋_GB2312"/>
          <w:bCs/>
          <w:kern w:val="0"/>
          <w:sz w:val="32"/>
          <w:szCs w:val="32"/>
        </w:rPr>
      </w:pPr>
    </w:p>
    <w:p w:rsidR="00CC05C2" w:rsidRPr="00F70189" w:rsidRDefault="00CC05C2" w:rsidP="00D9404C">
      <w:pPr>
        <w:pStyle w:val="UserStyle3"/>
        <w:adjustRightInd w:val="0"/>
        <w:snapToGrid w:val="0"/>
        <w:spacing w:line="580" w:lineRule="exact"/>
        <w:ind w:firstLineChars="200" w:firstLine="640"/>
        <w:jc w:val="both"/>
        <w:rPr>
          <w:rFonts w:ascii="仿宋_GB2312" w:eastAsia="仿宋_GB2312" w:hAnsi="仿宋_GB2312" w:cs="仿宋_GB2312"/>
          <w:kern w:val="2"/>
          <w:sz w:val="32"/>
          <w:szCs w:val="32"/>
        </w:rPr>
      </w:pPr>
      <w:r w:rsidRPr="00F70189">
        <w:rPr>
          <w:rFonts w:ascii="黑体" w:eastAsia="黑体" w:hAnsi="黑体" w:cs="仿宋_GB2312" w:hint="eastAsia"/>
          <w:kern w:val="2"/>
          <w:sz w:val="32"/>
          <w:szCs w:val="32"/>
        </w:rPr>
        <w:t>第一条</w:t>
      </w:r>
      <w:r w:rsidRPr="00F70189"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根据《中华人民共和国民族区域自治法》《中华人民共和国立法法》《中华人民共和国民法典》婚姻家庭编和《甘孜藏族自治州自治条例》</w:t>
      </w:r>
      <w:r>
        <w:rPr>
          <w:rFonts w:ascii="仿宋_GB2312" w:eastAsia="仿宋_GB2312" w:hAnsi="仿宋_GB2312" w:cs="仿宋_GB2312" w:hint="eastAsia"/>
          <w:kern w:val="2"/>
          <w:sz w:val="32"/>
          <w:szCs w:val="32"/>
        </w:rPr>
        <w:t>的有关规定</w:t>
      </w:r>
      <w:r w:rsidRPr="00F70189">
        <w:rPr>
          <w:rFonts w:ascii="仿宋_GB2312" w:eastAsia="仿宋_GB2312" w:hAnsi="仿宋_GB2312" w:cs="仿宋_GB2312" w:hint="eastAsia"/>
          <w:kern w:val="2"/>
          <w:sz w:val="32"/>
          <w:szCs w:val="32"/>
        </w:rPr>
        <w:t>，结合甘孜藏族自治州（以下简称自治州）实际，制定本变通规定。</w:t>
      </w:r>
    </w:p>
    <w:p w:rsidR="00CC05C2" w:rsidRPr="00F70189" w:rsidRDefault="00CC05C2" w:rsidP="00D9404C">
      <w:pPr>
        <w:pStyle w:val="UserStyle3"/>
        <w:adjustRightInd w:val="0"/>
        <w:snapToGrid w:val="0"/>
        <w:spacing w:line="580" w:lineRule="exact"/>
        <w:ind w:firstLineChars="200" w:firstLine="640"/>
        <w:jc w:val="both"/>
        <w:rPr>
          <w:rFonts w:ascii="仿宋_GB2312" w:eastAsia="仿宋_GB2312" w:hAnsi="仿宋_GB2312" w:cs="仿宋_GB2312"/>
          <w:kern w:val="2"/>
          <w:sz w:val="32"/>
          <w:szCs w:val="32"/>
        </w:rPr>
      </w:pPr>
      <w:r w:rsidRPr="00F70189">
        <w:rPr>
          <w:rFonts w:ascii="黑体" w:eastAsia="黑体" w:hAnsi="黑体" w:cs="仿宋_GB2312" w:hint="eastAsia"/>
          <w:kern w:val="2"/>
          <w:sz w:val="32"/>
          <w:szCs w:val="32"/>
        </w:rPr>
        <w:t>第二条</w:t>
      </w:r>
      <w:r w:rsidRPr="00F70189"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本变通规定适用于自治州行政区域内各少数民族公民，以及与少数民族公民通婚的汉族公民。</w:t>
      </w:r>
    </w:p>
    <w:p w:rsidR="00CC05C2" w:rsidRPr="00F70189" w:rsidRDefault="00CC05C2" w:rsidP="00D9404C">
      <w:pPr>
        <w:pStyle w:val="UserStyle3"/>
        <w:adjustRightInd w:val="0"/>
        <w:snapToGrid w:val="0"/>
        <w:spacing w:line="580" w:lineRule="exact"/>
        <w:ind w:firstLineChars="200" w:firstLine="640"/>
        <w:jc w:val="both"/>
        <w:rPr>
          <w:rFonts w:ascii="仿宋_GB2312" w:eastAsia="仿宋_GB2312" w:hAnsi="仿宋_GB2312" w:cs="仿宋_GB2312"/>
          <w:kern w:val="2"/>
          <w:sz w:val="32"/>
          <w:szCs w:val="32"/>
        </w:rPr>
      </w:pPr>
      <w:r w:rsidRPr="00F70189">
        <w:rPr>
          <w:rFonts w:ascii="黑体" w:eastAsia="黑体" w:hAnsi="黑体" w:cs="仿宋_GB2312" w:hint="eastAsia"/>
          <w:kern w:val="2"/>
          <w:sz w:val="32"/>
          <w:szCs w:val="32"/>
        </w:rPr>
        <w:lastRenderedPageBreak/>
        <w:t>第三条</w:t>
      </w:r>
      <w:r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</w:t>
      </w:r>
      <w:r w:rsidRPr="00F70189">
        <w:rPr>
          <w:rFonts w:ascii="仿宋_GB2312" w:eastAsia="仿宋_GB2312" w:hAnsi="仿宋_GB2312" w:cs="仿宋_GB2312" w:hint="eastAsia"/>
          <w:kern w:val="2"/>
          <w:sz w:val="32"/>
          <w:szCs w:val="32"/>
        </w:rPr>
        <w:t>结婚年龄，男不得早于二十周岁，女不得早于十八周岁。</w:t>
      </w:r>
    </w:p>
    <w:p w:rsidR="00CC05C2" w:rsidRPr="00F70189" w:rsidRDefault="00CC05C2" w:rsidP="00D9404C">
      <w:pPr>
        <w:pStyle w:val="UserStyle3"/>
        <w:adjustRightInd w:val="0"/>
        <w:snapToGrid w:val="0"/>
        <w:spacing w:line="580" w:lineRule="exact"/>
        <w:ind w:firstLineChars="200" w:firstLine="640"/>
        <w:jc w:val="both"/>
        <w:rPr>
          <w:rFonts w:ascii="仿宋_GB2312" w:eastAsia="仿宋_GB2312" w:hAnsi="仿宋_GB2312" w:cs="仿宋_GB2312"/>
          <w:kern w:val="2"/>
          <w:sz w:val="32"/>
          <w:szCs w:val="32"/>
        </w:rPr>
      </w:pPr>
      <w:r w:rsidRPr="00F70189">
        <w:rPr>
          <w:rFonts w:ascii="黑体" w:eastAsia="黑体" w:hAnsi="黑体" w:cs="仿宋_GB2312" w:hint="eastAsia"/>
          <w:kern w:val="2"/>
          <w:sz w:val="32"/>
          <w:szCs w:val="32"/>
        </w:rPr>
        <w:t>第四条</w:t>
      </w:r>
      <w:r w:rsidRPr="00F70189"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不同民族的男女双方自愿结婚的，受国家法律保护，任何人不得歧视和干涉；其子女的民族成分，可以随父，也可以随母。                                                    </w:t>
      </w:r>
    </w:p>
    <w:p w:rsidR="00CC05C2" w:rsidRPr="00F70189" w:rsidRDefault="00CC05C2" w:rsidP="00D9404C">
      <w:pPr>
        <w:pStyle w:val="UserStyle3"/>
        <w:adjustRightInd w:val="0"/>
        <w:snapToGrid w:val="0"/>
        <w:spacing w:line="580" w:lineRule="exact"/>
        <w:ind w:firstLineChars="200" w:firstLine="640"/>
        <w:jc w:val="both"/>
        <w:rPr>
          <w:rFonts w:ascii="仿宋_GB2312" w:eastAsia="仿宋_GB2312" w:hAnsi="仿宋_GB2312" w:cs="仿宋_GB2312"/>
          <w:kern w:val="2"/>
          <w:sz w:val="32"/>
          <w:szCs w:val="32"/>
        </w:rPr>
      </w:pPr>
      <w:r w:rsidRPr="00F70189">
        <w:rPr>
          <w:rFonts w:ascii="黑体" w:eastAsia="黑体" w:hAnsi="黑体" w:cs="仿宋_GB2312" w:hint="eastAsia"/>
          <w:kern w:val="2"/>
          <w:sz w:val="32"/>
          <w:szCs w:val="32"/>
        </w:rPr>
        <w:t>第五条</w:t>
      </w:r>
      <w:r w:rsidRPr="00F70189"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禁止包办、买卖婚姻和借婚姻索取身价费、陪嫁费及其他财物。 </w:t>
      </w:r>
    </w:p>
    <w:p w:rsidR="00CC05C2" w:rsidRPr="00F70189" w:rsidRDefault="00CC05C2" w:rsidP="00D9404C">
      <w:pPr>
        <w:pStyle w:val="UserStyle3"/>
        <w:adjustRightInd w:val="0"/>
        <w:snapToGrid w:val="0"/>
        <w:spacing w:line="580" w:lineRule="exact"/>
        <w:ind w:firstLineChars="200" w:firstLine="640"/>
        <w:jc w:val="both"/>
        <w:rPr>
          <w:rFonts w:ascii="仿宋_GB2312" w:eastAsia="仿宋_GB2312" w:hAnsi="仿宋_GB2312" w:cs="仿宋_GB2312"/>
          <w:kern w:val="2"/>
          <w:sz w:val="32"/>
          <w:szCs w:val="32"/>
        </w:rPr>
      </w:pPr>
      <w:r w:rsidRPr="00F70189">
        <w:rPr>
          <w:rFonts w:ascii="黑体" w:eastAsia="黑体" w:hAnsi="黑体" w:cs="仿宋_GB2312" w:hint="eastAsia"/>
          <w:kern w:val="2"/>
          <w:sz w:val="32"/>
          <w:szCs w:val="32"/>
        </w:rPr>
        <w:t>第六条</w:t>
      </w:r>
      <w:r w:rsidRPr="00F70189"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禁止利用宗教、家支或者其他形式干涉婚姻自由。</w:t>
      </w:r>
    </w:p>
    <w:p w:rsidR="00CC05C2" w:rsidRPr="00F70189" w:rsidRDefault="00CC05C2" w:rsidP="00D9404C">
      <w:pPr>
        <w:pStyle w:val="UserStyle3"/>
        <w:adjustRightInd w:val="0"/>
        <w:snapToGrid w:val="0"/>
        <w:spacing w:line="580" w:lineRule="exact"/>
        <w:ind w:firstLineChars="200" w:firstLine="640"/>
        <w:jc w:val="both"/>
        <w:rPr>
          <w:rFonts w:ascii="仿宋_GB2312" w:eastAsia="仿宋_GB2312" w:hAnsi="仿宋_GB2312" w:cs="仿宋_GB2312"/>
          <w:kern w:val="2"/>
          <w:sz w:val="32"/>
          <w:szCs w:val="32"/>
        </w:rPr>
      </w:pPr>
      <w:r w:rsidRPr="00F70189">
        <w:rPr>
          <w:rFonts w:ascii="黑体" w:eastAsia="黑体" w:hAnsi="黑体" w:cs="仿宋_GB2312" w:hint="eastAsia"/>
          <w:kern w:val="2"/>
          <w:sz w:val="32"/>
          <w:szCs w:val="32"/>
        </w:rPr>
        <w:t>第七条</w:t>
      </w:r>
      <w:r w:rsidRPr="00F70189"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倡导文明婚俗，婚嫁从简。对各少数民族传统的婚嫁仪式，在不违反《中华人民共和国民法典》婚姻家庭编基本原则的前提下，应予尊重。</w:t>
      </w:r>
    </w:p>
    <w:p w:rsidR="00CC05C2" w:rsidRPr="00F70189" w:rsidRDefault="00CC05C2" w:rsidP="00D9404C">
      <w:pPr>
        <w:pStyle w:val="UserStyle3"/>
        <w:adjustRightInd w:val="0"/>
        <w:snapToGrid w:val="0"/>
        <w:spacing w:line="580" w:lineRule="exact"/>
        <w:ind w:firstLineChars="200" w:firstLine="640"/>
        <w:jc w:val="both"/>
        <w:rPr>
          <w:rFonts w:ascii="仿宋_GB2312" w:eastAsia="仿宋_GB2312" w:hAnsi="仿宋_GB2312" w:cs="仿宋_GB2312"/>
          <w:kern w:val="2"/>
          <w:sz w:val="32"/>
          <w:szCs w:val="32"/>
        </w:rPr>
      </w:pPr>
      <w:r w:rsidRPr="00F70189">
        <w:rPr>
          <w:rFonts w:ascii="黑体" w:eastAsia="黑体" w:hAnsi="黑体" w:cs="仿宋_GB2312" w:hint="eastAsia"/>
          <w:kern w:val="2"/>
          <w:sz w:val="32"/>
          <w:szCs w:val="32"/>
        </w:rPr>
        <w:t>第八条</w:t>
      </w:r>
      <w:r w:rsidRPr="00F70189">
        <w:rPr>
          <w:rFonts w:ascii="仿宋_GB2312" w:eastAsia="仿宋_GB2312" w:hAnsi="仿宋_GB2312" w:cs="仿宋_GB2312" w:hint="eastAsia"/>
          <w:kern w:val="2"/>
          <w:sz w:val="32"/>
          <w:szCs w:val="32"/>
        </w:rPr>
        <w:t xml:space="preserve"> 本变通规定对《中华人民共和国民法典》婚姻家庭编未作变通或者补充的条款，均按《中华人民共和国民法典》婚姻家庭编的规定执行。</w:t>
      </w:r>
    </w:p>
    <w:p w:rsidR="005F3DDA" w:rsidRDefault="00CC05C2" w:rsidP="00D9404C">
      <w:pPr>
        <w:adjustRightInd w:val="0"/>
        <w:snapToGrid w:val="0"/>
        <w:spacing w:line="580" w:lineRule="exact"/>
        <w:ind w:firstLineChars="200" w:firstLine="640"/>
      </w:pPr>
      <w:r w:rsidRPr="00F70189">
        <w:rPr>
          <w:rFonts w:ascii="黑体" w:eastAsia="黑体" w:hAnsi="黑体" w:cs="仿宋_GB2312" w:hint="eastAsia"/>
          <w:sz w:val="32"/>
          <w:szCs w:val="32"/>
        </w:rPr>
        <w:t>第九条</w:t>
      </w:r>
      <w:r w:rsidRPr="00F70189">
        <w:rPr>
          <w:rFonts w:ascii="仿宋_GB2312" w:eastAsia="仿宋_GB2312" w:hAnsi="仿宋_GB2312" w:cs="仿宋_GB2312" w:hint="eastAsia"/>
          <w:sz w:val="32"/>
          <w:szCs w:val="32"/>
        </w:rPr>
        <w:t xml:space="preserve"> 本变通规定</w:t>
      </w:r>
      <w:bookmarkStart w:id="0" w:name="_GoBack"/>
      <w:bookmarkEnd w:id="0"/>
      <w:r w:rsidRPr="00F70189">
        <w:rPr>
          <w:rFonts w:ascii="仿宋_GB2312" w:eastAsia="仿宋_GB2312" w:hAnsi="仿宋_GB2312" w:cs="仿宋_GB2312" w:hint="eastAsia"/>
          <w:sz w:val="32"/>
          <w:szCs w:val="32"/>
        </w:rPr>
        <w:t>自一九八二年七月一日起施行。</w:t>
      </w:r>
    </w:p>
    <w:sectPr w:rsidR="005F3DDA" w:rsidSect="004A4C6C">
      <w:footerReference w:type="even" r:id="rId7"/>
      <w:footerReference w:type="default" r:id="rId8"/>
      <w:pgSz w:w="11906" w:h="16838"/>
      <w:pgMar w:top="2098" w:right="1588" w:bottom="1814" w:left="1588" w:header="851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4C" w:rsidRDefault="00D9404C" w:rsidP="00D9404C">
      <w:r>
        <w:separator/>
      </w:r>
    </w:p>
  </w:endnote>
  <w:endnote w:type="continuationSeparator" w:id="0">
    <w:p w:rsidR="00D9404C" w:rsidRDefault="00D9404C" w:rsidP="00D94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4225346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4A4C6C" w:rsidRPr="004A4C6C" w:rsidRDefault="004A4C6C" w:rsidP="004A4C6C">
        <w:pPr>
          <w:pStyle w:val="a4"/>
          <w:ind w:firstLineChars="150" w:firstLine="270"/>
          <w:rPr>
            <w:rFonts w:asciiTheme="minorEastAsia" w:eastAsiaTheme="minorEastAsia" w:hAnsiTheme="minorEastAsia"/>
            <w:sz w:val="28"/>
            <w:szCs w:val="28"/>
          </w:rPr>
        </w:pPr>
        <w:r w:rsidRPr="004A4C6C">
          <w:rPr>
            <w:rFonts w:asciiTheme="minorEastAsia" w:eastAsiaTheme="minorEastAsia" w:hAnsiTheme="minorEastAsia" w:hint="eastAsia"/>
            <w:sz w:val="28"/>
            <w:szCs w:val="28"/>
          </w:rPr>
          <w:t xml:space="preserve">— </w:t>
        </w:r>
        <w:r w:rsidRPr="004A4C6C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4A4C6C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4A4C6C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4A4C6C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2</w:t>
        </w:r>
        <w:r w:rsidRPr="004A4C6C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4A4C6C">
          <w:rPr>
            <w:rFonts w:asciiTheme="minorEastAsia" w:eastAsiaTheme="minorEastAsia" w:hAnsiTheme="minorEastAsia" w:hint="eastAsia"/>
            <w:sz w:val="28"/>
            <w:szCs w:val="28"/>
          </w:rPr>
          <w:t xml:space="preserve"> —</w:t>
        </w:r>
      </w:p>
    </w:sdtContent>
  </w:sdt>
  <w:p w:rsidR="004A4C6C" w:rsidRDefault="004A4C6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8"/>
        <w:szCs w:val="28"/>
      </w:rPr>
      <w:id w:val="-1870678554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D9404C" w:rsidRPr="004A4C6C" w:rsidRDefault="00D9404C" w:rsidP="004A4C6C">
        <w:pPr>
          <w:pStyle w:val="a4"/>
          <w:wordWrap w:val="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4A4C6C">
          <w:rPr>
            <w:rFonts w:asciiTheme="minorEastAsia" w:eastAsiaTheme="minorEastAsia" w:hAnsiTheme="minorEastAsia"/>
            <w:sz w:val="28"/>
            <w:szCs w:val="28"/>
          </w:rPr>
          <w:t xml:space="preserve">— </w:t>
        </w:r>
        <w:r w:rsidRPr="004A4C6C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4A4C6C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4A4C6C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4A4C6C" w:rsidRPr="004A4C6C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1</w:t>
        </w:r>
        <w:r w:rsidRPr="004A4C6C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4A4C6C">
          <w:rPr>
            <w:rFonts w:asciiTheme="minorEastAsia" w:eastAsiaTheme="minorEastAsia" w:hAnsiTheme="minorEastAsia"/>
            <w:sz w:val="28"/>
            <w:szCs w:val="28"/>
          </w:rPr>
          <w:t xml:space="preserve"> —</w:t>
        </w:r>
        <w:r w:rsidR="004A4C6C">
          <w:rPr>
            <w:rFonts w:asciiTheme="minorEastAsia" w:eastAsiaTheme="minorEastAsia" w:hAnsiTheme="minorEastAsia" w:hint="eastAsia"/>
            <w:sz w:val="28"/>
            <w:szCs w:val="28"/>
          </w:rPr>
          <w:t xml:space="preserve">  </w:t>
        </w:r>
      </w:p>
    </w:sdtContent>
  </w:sdt>
  <w:p w:rsidR="00D9404C" w:rsidRPr="00D9404C" w:rsidRDefault="00D9404C">
    <w:pPr>
      <w:pStyle w:val="a4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4C" w:rsidRDefault="00D9404C" w:rsidP="00D9404C">
      <w:r>
        <w:separator/>
      </w:r>
    </w:p>
  </w:footnote>
  <w:footnote w:type="continuationSeparator" w:id="0">
    <w:p w:rsidR="00D9404C" w:rsidRDefault="00D9404C" w:rsidP="00D94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05C2"/>
    <w:rsid w:val="00332B9C"/>
    <w:rsid w:val="004A4C6C"/>
    <w:rsid w:val="005F3DDA"/>
    <w:rsid w:val="00B372DA"/>
    <w:rsid w:val="00CC05C2"/>
    <w:rsid w:val="00D9404C"/>
    <w:rsid w:val="00F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5C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serStyle3">
    <w:name w:val="UserStyle_3"/>
    <w:basedOn w:val="a"/>
    <w:rsid w:val="00CC05C2"/>
    <w:pPr>
      <w:widowControl/>
      <w:jc w:val="left"/>
      <w:textAlignment w:val="baseline"/>
    </w:pPr>
    <w:rPr>
      <w:rFonts w:ascii="Times New Roman" w:hAnsi="Times New Roman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94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04C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04C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636</Characters>
  <Application>Microsoft Office Word</Application>
  <DocSecurity>0</DocSecurity>
  <Lines>5</Lines>
  <Paragraphs>1</Paragraphs>
  <ScaleCrop>false</ScaleCrop>
  <Company>Lenovo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2021-04-06T03:37:00Z</dcterms:created>
  <dcterms:modified xsi:type="dcterms:W3CDTF">2021-04-19T01:32:00Z</dcterms:modified>
</cp:coreProperties>
</file>