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35A0" w:rsidRDefault="002935A0" w:rsidP="002935A0">
      <w:pPr>
        <w:spacing w:line="576" w:lineRule="exact"/>
        <w:jc w:val="center"/>
        <w:outlineLvl w:val="0"/>
        <w:rPr>
          <w:rFonts w:asciiTheme="minorEastAsia" w:eastAsiaTheme="minorEastAsia" w:hAnsiTheme="minorEastAsia" w:hint="eastAsia"/>
          <w:spacing w:val="-4"/>
          <w:sz w:val="44"/>
          <w:szCs w:val="44"/>
        </w:rPr>
      </w:pPr>
    </w:p>
    <w:p w:rsidR="002935A0" w:rsidRDefault="002935A0" w:rsidP="002935A0">
      <w:pPr>
        <w:spacing w:line="576" w:lineRule="exact"/>
        <w:jc w:val="center"/>
        <w:outlineLvl w:val="0"/>
        <w:rPr>
          <w:rFonts w:asciiTheme="minorEastAsia" w:eastAsiaTheme="minorEastAsia" w:hAnsiTheme="minorEastAsia" w:hint="eastAsia"/>
          <w:spacing w:val="-4"/>
          <w:sz w:val="44"/>
          <w:szCs w:val="44"/>
        </w:rPr>
      </w:pPr>
    </w:p>
    <w:p w:rsidR="00D828F7" w:rsidRPr="002935A0" w:rsidRDefault="008E0EE9" w:rsidP="002935A0">
      <w:pPr>
        <w:adjustRightInd w:val="0"/>
        <w:snapToGrid w:val="0"/>
        <w:spacing w:line="576" w:lineRule="exact"/>
        <w:jc w:val="center"/>
        <w:rPr>
          <w:rFonts w:ascii="宋体" w:eastAsiaTheme="minorEastAsia" w:hAnsi="宋体" w:cstheme="minorBidi"/>
          <w:bCs/>
          <w:sz w:val="44"/>
          <w:szCs w:val="44"/>
        </w:rPr>
      </w:pPr>
      <w:r w:rsidRPr="002935A0">
        <w:rPr>
          <w:rFonts w:ascii="宋体" w:eastAsiaTheme="minorEastAsia" w:hAnsi="宋体" w:cstheme="minorBidi" w:hint="eastAsia"/>
          <w:bCs/>
          <w:sz w:val="44"/>
          <w:szCs w:val="44"/>
        </w:rPr>
        <w:t>绵阳市养犬管理条例</w:t>
      </w:r>
    </w:p>
    <w:p w:rsidR="00A17ED7" w:rsidRPr="002435BA" w:rsidRDefault="00A17ED7" w:rsidP="002935A0">
      <w:pPr>
        <w:spacing w:line="576" w:lineRule="exact"/>
        <w:jc w:val="center"/>
        <w:outlineLvl w:val="0"/>
        <w:rPr>
          <w:rFonts w:asciiTheme="minorEastAsia" w:eastAsiaTheme="minorEastAsia" w:hAnsiTheme="minorEastAsia"/>
          <w:spacing w:val="-4"/>
          <w:sz w:val="44"/>
          <w:szCs w:val="44"/>
        </w:rPr>
      </w:pPr>
    </w:p>
    <w:p w:rsidR="00D828F7" w:rsidRPr="002935A0" w:rsidRDefault="008E0EE9" w:rsidP="002935A0">
      <w:pPr>
        <w:pStyle w:val="HTML"/>
        <w:shd w:val="clear" w:color="auto" w:fill="FFFFFF"/>
        <w:spacing w:line="576" w:lineRule="exact"/>
        <w:ind w:leftChars="300" w:left="630" w:rightChars="300" w:right="630"/>
        <w:rPr>
          <w:rFonts w:ascii="楷体_GB2312" w:eastAsia="楷体_GB2312" w:hAnsi="方正仿宋_GBK" w:cs="方正仿宋_GBK"/>
          <w:bCs/>
          <w:color w:val="000000"/>
          <w:kern w:val="2"/>
          <w:sz w:val="32"/>
          <w:szCs w:val="32"/>
        </w:rPr>
      </w:pPr>
      <w:r w:rsidRPr="002935A0">
        <w:rPr>
          <w:rFonts w:ascii="楷体_GB2312" w:eastAsia="楷体_GB2312" w:hAnsi="方正仿宋_GBK" w:cs="方正仿宋_GBK" w:hint="eastAsia"/>
          <w:bCs/>
          <w:color w:val="000000"/>
          <w:kern w:val="2"/>
          <w:sz w:val="32"/>
          <w:szCs w:val="32"/>
        </w:rPr>
        <w:t>（2022年3月10日绵阳市第八届人民代表大会常务委员会第五次会议通过</w:t>
      </w:r>
      <w:r w:rsidR="00A17ED7" w:rsidRPr="002935A0">
        <w:rPr>
          <w:rFonts w:ascii="楷体_GB2312" w:eastAsia="楷体_GB2312" w:hAnsi="方正仿宋_GBK" w:cs="方正仿宋_GBK" w:hint="eastAsia"/>
          <w:bCs/>
          <w:color w:val="000000"/>
          <w:kern w:val="2"/>
          <w:sz w:val="32"/>
          <w:szCs w:val="32"/>
        </w:rPr>
        <w:t xml:space="preserve">  2022年6月9日四川省第十三届人民代表大会常务委员会第三十五次会议</w:t>
      </w:r>
      <w:r w:rsidR="00245E15" w:rsidRPr="002935A0">
        <w:rPr>
          <w:rFonts w:ascii="楷体_GB2312" w:eastAsia="楷体_GB2312" w:hAnsi="方正仿宋_GBK" w:cs="方正仿宋_GBK" w:hint="eastAsia"/>
          <w:bCs/>
          <w:color w:val="000000"/>
          <w:kern w:val="2"/>
          <w:sz w:val="32"/>
          <w:szCs w:val="32"/>
        </w:rPr>
        <w:t>批准</w:t>
      </w:r>
      <w:r w:rsidRPr="002935A0">
        <w:rPr>
          <w:rFonts w:ascii="楷体_GB2312" w:eastAsia="楷体_GB2312" w:hAnsi="方正仿宋_GBK" w:cs="方正仿宋_GBK" w:hint="eastAsia"/>
          <w:bCs/>
          <w:color w:val="000000"/>
          <w:kern w:val="2"/>
          <w:sz w:val="32"/>
          <w:szCs w:val="32"/>
        </w:rPr>
        <w:t>）</w:t>
      </w:r>
    </w:p>
    <w:p w:rsidR="00A17ED7" w:rsidRPr="008E0EE9" w:rsidRDefault="00A17ED7" w:rsidP="002935A0">
      <w:pPr>
        <w:spacing w:line="576" w:lineRule="exact"/>
        <w:ind w:leftChars="300" w:left="630" w:rightChars="300" w:right="630"/>
        <w:jc w:val="center"/>
        <w:rPr>
          <w:rFonts w:ascii="楷体_GB2312" w:eastAsia="楷体_GB2312"/>
          <w:spacing w:val="-4"/>
          <w:sz w:val="32"/>
          <w:szCs w:val="32"/>
        </w:rPr>
      </w:pPr>
    </w:p>
    <w:p w:rsidR="00D828F7" w:rsidRPr="002435BA" w:rsidRDefault="00D828F7" w:rsidP="002935A0">
      <w:pPr>
        <w:spacing w:line="576" w:lineRule="exact"/>
        <w:jc w:val="center"/>
        <w:rPr>
          <w:rFonts w:ascii="楷体_GB2312" w:eastAsia="楷体_GB2312"/>
          <w:sz w:val="32"/>
          <w:szCs w:val="32"/>
        </w:rPr>
      </w:pPr>
      <w:r w:rsidRPr="002435BA">
        <w:rPr>
          <w:rFonts w:ascii="楷体_GB2312" w:eastAsia="楷体_GB2312" w:hint="eastAsia"/>
          <w:sz w:val="32"/>
          <w:szCs w:val="32"/>
        </w:rPr>
        <w:t>目  录</w:t>
      </w:r>
    </w:p>
    <w:p w:rsidR="00D828F7" w:rsidRPr="002935A0" w:rsidRDefault="00D828F7" w:rsidP="002935A0">
      <w:pPr>
        <w:overflowPunct w:val="0"/>
        <w:adjustRightInd w:val="0"/>
        <w:snapToGrid w:val="0"/>
        <w:spacing w:line="576" w:lineRule="exact"/>
        <w:ind w:firstLineChars="200" w:firstLine="640"/>
        <w:jc w:val="left"/>
        <w:rPr>
          <w:rFonts w:ascii="楷体_GB2312" w:eastAsia="楷体_GB2312" w:hAnsi="Calibri" w:cstheme="minorBidi"/>
          <w:color w:val="000000"/>
          <w:sz w:val="32"/>
          <w:szCs w:val="32"/>
        </w:rPr>
      </w:pPr>
      <w:r w:rsidRPr="002935A0">
        <w:rPr>
          <w:rFonts w:ascii="楷体_GB2312" w:eastAsia="楷体_GB2312" w:hAnsi="Calibri" w:cstheme="minorBidi" w:hint="eastAsia"/>
          <w:color w:val="000000"/>
          <w:sz w:val="32"/>
          <w:szCs w:val="32"/>
        </w:rPr>
        <w:t>第一章</w:t>
      </w:r>
      <w:r w:rsidR="006A33B5" w:rsidRPr="002935A0">
        <w:rPr>
          <w:rFonts w:ascii="楷体_GB2312" w:eastAsia="楷体_GB2312" w:hAnsi="Calibri" w:cstheme="minorBidi" w:hint="eastAsia"/>
          <w:color w:val="000000"/>
          <w:sz w:val="32"/>
          <w:szCs w:val="32"/>
        </w:rPr>
        <w:t xml:space="preserve">  </w:t>
      </w:r>
      <w:r w:rsidRPr="002935A0">
        <w:rPr>
          <w:rFonts w:ascii="楷体_GB2312" w:eastAsia="楷体_GB2312" w:hAnsi="Calibri" w:cstheme="minorBidi" w:hint="eastAsia"/>
          <w:color w:val="000000"/>
          <w:sz w:val="32"/>
          <w:szCs w:val="32"/>
        </w:rPr>
        <w:t>总则</w:t>
      </w:r>
    </w:p>
    <w:p w:rsidR="00D828F7" w:rsidRPr="002935A0" w:rsidRDefault="00D828F7" w:rsidP="002935A0">
      <w:pPr>
        <w:overflowPunct w:val="0"/>
        <w:adjustRightInd w:val="0"/>
        <w:snapToGrid w:val="0"/>
        <w:spacing w:line="576" w:lineRule="exact"/>
        <w:ind w:firstLineChars="200" w:firstLine="640"/>
        <w:jc w:val="left"/>
        <w:rPr>
          <w:rFonts w:ascii="楷体_GB2312" w:eastAsia="楷体_GB2312" w:hAnsi="Calibri" w:cstheme="minorBidi"/>
          <w:color w:val="000000"/>
          <w:sz w:val="32"/>
          <w:szCs w:val="32"/>
        </w:rPr>
      </w:pPr>
      <w:r w:rsidRPr="002935A0">
        <w:rPr>
          <w:rFonts w:ascii="楷体_GB2312" w:eastAsia="楷体_GB2312" w:hAnsi="Calibri" w:cstheme="minorBidi" w:hint="eastAsia"/>
          <w:color w:val="000000"/>
          <w:sz w:val="32"/>
          <w:szCs w:val="32"/>
        </w:rPr>
        <w:t>第二章</w:t>
      </w:r>
      <w:r w:rsidR="006A33B5" w:rsidRPr="002935A0">
        <w:rPr>
          <w:rFonts w:ascii="楷体_GB2312" w:eastAsia="楷体_GB2312" w:hAnsi="Calibri" w:cstheme="minorBidi" w:hint="eastAsia"/>
          <w:color w:val="000000"/>
          <w:sz w:val="32"/>
          <w:szCs w:val="32"/>
        </w:rPr>
        <w:t xml:space="preserve">  </w:t>
      </w:r>
      <w:r w:rsidR="008E0EE9" w:rsidRPr="002935A0">
        <w:rPr>
          <w:rFonts w:ascii="楷体_GB2312" w:eastAsia="楷体_GB2312" w:hAnsi="Calibri" w:cstheme="minorBidi" w:hint="eastAsia"/>
          <w:color w:val="000000"/>
          <w:sz w:val="32"/>
          <w:szCs w:val="32"/>
        </w:rPr>
        <w:t>免疫与登记</w:t>
      </w:r>
    </w:p>
    <w:p w:rsidR="00D828F7" w:rsidRPr="002935A0" w:rsidRDefault="00D828F7" w:rsidP="002935A0">
      <w:pPr>
        <w:overflowPunct w:val="0"/>
        <w:adjustRightInd w:val="0"/>
        <w:snapToGrid w:val="0"/>
        <w:spacing w:line="576" w:lineRule="exact"/>
        <w:ind w:firstLineChars="200" w:firstLine="640"/>
        <w:jc w:val="left"/>
        <w:rPr>
          <w:rFonts w:ascii="楷体_GB2312" w:eastAsia="楷体_GB2312" w:hAnsi="Calibri" w:cstheme="minorBidi"/>
          <w:color w:val="000000"/>
          <w:sz w:val="32"/>
          <w:szCs w:val="32"/>
        </w:rPr>
      </w:pPr>
      <w:r w:rsidRPr="002935A0">
        <w:rPr>
          <w:rFonts w:ascii="楷体_GB2312" w:eastAsia="楷体_GB2312" w:hAnsi="Calibri" w:cstheme="minorBidi" w:hint="eastAsia"/>
          <w:color w:val="000000"/>
          <w:sz w:val="32"/>
          <w:szCs w:val="32"/>
        </w:rPr>
        <w:t>第三章</w:t>
      </w:r>
      <w:r w:rsidR="006A33B5" w:rsidRPr="002935A0">
        <w:rPr>
          <w:rFonts w:ascii="楷体_GB2312" w:eastAsia="楷体_GB2312" w:hAnsi="Calibri" w:cstheme="minorBidi" w:hint="eastAsia"/>
          <w:color w:val="000000"/>
          <w:sz w:val="32"/>
          <w:szCs w:val="32"/>
        </w:rPr>
        <w:t xml:space="preserve">  </w:t>
      </w:r>
      <w:r w:rsidR="008E0EE9" w:rsidRPr="002935A0">
        <w:rPr>
          <w:rFonts w:ascii="楷体_GB2312" w:eastAsia="楷体_GB2312" w:hAnsi="Calibri" w:cstheme="minorBidi" w:hint="eastAsia"/>
          <w:color w:val="000000"/>
          <w:sz w:val="32"/>
          <w:szCs w:val="32"/>
        </w:rPr>
        <w:t>养犬行为规范</w:t>
      </w:r>
    </w:p>
    <w:p w:rsidR="00D828F7" w:rsidRPr="002935A0" w:rsidRDefault="00D828F7" w:rsidP="002935A0">
      <w:pPr>
        <w:overflowPunct w:val="0"/>
        <w:adjustRightInd w:val="0"/>
        <w:snapToGrid w:val="0"/>
        <w:spacing w:line="576" w:lineRule="exact"/>
        <w:ind w:firstLineChars="200" w:firstLine="640"/>
        <w:jc w:val="left"/>
        <w:rPr>
          <w:rFonts w:ascii="楷体_GB2312" w:eastAsia="楷体_GB2312" w:hAnsi="Calibri" w:cstheme="minorBidi"/>
          <w:color w:val="000000"/>
          <w:sz w:val="32"/>
          <w:szCs w:val="32"/>
        </w:rPr>
      </w:pPr>
      <w:r w:rsidRPr="002935A0">
        <w:rPr>
          <w:rFonts w:ascii="楷体_GB2312" w:eastAsia="楷体_GB2312" w:hAnsi="Calibri" w:cstheme="minorBidi" w:hint="eastAsia"/>
          <w:color w:val="000000"/>
          <w:sz w:val="32"/>
          <w:szCs w:val="32"/>
        </w:rPr>
        <w:t xml:space="preserve">第四章  </w:t>
      </w:r>
      <w:r w:rsidR="008E0EE9" w:rsidRPr="002935A0">
        <w:rPr>
          <w:rFonts w:ascii="楷体_GB2312" w:eastAsia="楷体_GB2312" w:hAnsi="Calibri" w:cstheme="minorBidi" w:hint="eastAsia"/>
          <w:color w:val="000000"/>
          <w:sz w:val="32"/>
          <w:szCs w:val="32"/>
        </w:rPr>
        <w:t>诊疗与经营</w:t>
      </w:r>
    </w:p>
    <w:p w:rsidR="00D828F7" w:rsidRPr="002935A0" w:rsidRDefault="00D828F7" w:rsidP="002935A0">
      <w:pPr>
        <w:overflowPunct w:val="0"/>
        <w:adjustRightInd w:val="0"/>
        <w:snapToGrid w:val="0"/>
        <w:spacing w:line="576" w:lineRule="exact"/>
        <w:ind w:firstLineChars="200" w:firstLine="640"/>
        <w:jc w:val="left"/>
        <w:rPr>
          <w:rFonts w:ascii="楷体_GB2312" w:eastAsia="楷体_GB2312" w:hAnsi="Calibri" w:cstheme="minorBidi"/>
          <w:color w:val="000000"/>
          <w:sz w:val="32"/>
          <w:szCs w:val="32"/>
        </w:rPr>
      </w:pPr>
      <w:r w:rsidRPr="002935A0">
        <w:rPr>
          <w:rFonts w:ascii="楷体_GB2312" w:eastAsia="楷体_GB2312" w:hAnsi="Calibri" w:cstheme="minorBidi" w:hint="eastAsia"/>
          <w:color w:val="000000"/>
          <w:sz w:val="32"/>
          <w:szCs w:val="32"/>
        </w:rPr>
        <w:t xml:space="preserve">第五章  </w:t>
      </w:r>
      <w:r w:rsidR="008E0EE9" w:rsidRPr="002935A0">
        <w:rPr>
          <w:rFonts w:ascii="楷体_GB2312" w:eastAsia="楷体_GB2312" w:hAnsi="Calibri" w:cstheme="minorBidi" w:hint="eastAsia"/>
          <w:color w:val="000000"/>
          <w:sz w:val="32"/>
          <w:szCs w:val="32"/>
        </w:rPr>
        <w:t>收容、留检与处置</w:t>
      </w:r>
    </w:p>
    <w:p w:rsidR="00D828F7" w:rsidRPr="002935A0" w:rsidRDefault="00D828F7" w:rsidP="002935A0">
      <w:pPr>
        <w:overflowPunct w:val="0"/>
        <w:adjustRightInd w:val="0"/>
        <w:snapToGrid w:val="0"/>
        <w:spacing w:line="576" w:lineRule="exact"/>
        <w:ind w:firstLineChars="200" w:firstLine="640"/>
        <w:jc w:val="left"/>
        <w:rPr>
          <w:rFonts w:ascii="楷体_GB2312" w:eastAsia="楷体_GB2312" w:hAnsi="Calibri" w:cstheme="minorBidi"/>
          <w:color w:val="000000"/>
          <w:sz w:val="32"/>
          <w:szCs w:val="32"/>
        </w:rPr>
      </w:pPr>
      <w:r w:rsidRPr="002935A0">
        <w:rPr>
          <w:rFonts w:ascii="楷体_GB2312" w:eastAsia="楷体_GB2312" w:hAnsi="Calibri" w:cstheme="minorBidi" w:hint="eastAsia"/>
          <w:color w:val="000000"/>
          <w:sz w:val="32"/>
          <w:szCs w:val="32"/>
        </w:rPr>
        <w:t>第六章  法律责任</w:t>
      </w:r>
    </w:p>
    <w:p w:rsidR="00D828F7" w:rsidRPr="002935A0" w:rsidRDefault="00D828F7" w:rsidP="002935A0">
      <w:pPr>
        <w:overflowPunct w:val="0"/>
        <w:adjustRightInd w:val="0"/>
        <w:snapToGrid w:val="0"/>
        <w:spacing w:line="576" w:lineRule="exact"/>
        <w:ind w:firstLineChars="200" w:firstLine="640"/>
        <w:jc w:val="left"/>
        <w:rPr>
          <w:rFonts w:ascii="楷体_GB2312" w:eastAsia="楷体_GB2312" w:hAnsi="Calibri" w:cstheme="minorBidi"/>
          <w:color w:val="000000"/>
          <w:sz w:val="32"/>
          <w:szCs w:val="32"/>
        </w:rPr>
      </w:pPr>
      <w:r w:rsidRPr="002935A0">
        <w:rPr>
          <w:rFonts w:ascii="楷体_GB2312" w:eastAsia="楷体_GB2312" w:hAnsi="Calibri" w:cstheme="minorBidi" w:hint="eastAsia"/>
          <w:color w:val="000000"/>
          <w:sz w:val="32"/>
          <w:szCs w:val="32"/>
        </w:rPr>
        <w:t>第七章  附则</w:t>
      </w:r>
    </w:p>
    <w:p w:rsidR="002435BA" w:rsidRPr="002435BA" w:rsidRDefault="002435BA" w:rsidP="002935A0">
      <w:pPr>
        <w:spacing w:line="576" w:lineRule="exact"/>
        <w:jc w:val="center"/>
        <w:rPr>
          <w:rFonts w:ascii="仿宋_GB2312" w:eastAsia="仿宋_GB2312"/>
          <w:sz w:val="32"/>
          <w:szCs w:val="32"/>
        </w:rPr>
      </w:pPr>
    </w:p>
    <w:p w:rsidR="00D828F7" w:rsidRDefault="00D828F7" w:rsidP="002935A0">
      <w:pPr>
        <w:spacing w:line="588" w:lineRule="exact"/>
        <w:jc w:val="center"/>
        <w:rPr>
          <w:rFonts w:ascii="黑体" w:eastAsia="黑体" w:hAnsi="黑体" w:hint="eastAsia"/>
          <w:sz w:val="32"/>
          <w:szCs w:val="32"/>
        </w:rPr>
      </w:pPr>
      <w:bookmarkStart w:id="0" w:name="_GoBack"/>
      <w:r w:rsidRPr="002435BA">
        <w:rPr>
          <w:rFonts w:ascii="黑体" w:eastAsia="黑体" w:hAnsi="黑体" w:hint="eastAsia"/>
          <w:sz w:val="32"/>
          <w:szCs w:val="32"/>
        </w:rPr>
        <w:t>第一章  总则</w:t>
      </w:r>
    </w:p>
    <w:p w:rsidR="002935A0" w:rsidRPr="002435BA" w:rsidRDefault="002935A0" w:rsidP="002935A0">
      <w:pPr>
        <w:spacing w:line="588" w:lineRule="exact"/>
        <w:jc w:val="center"/>
        <w:rPr>
          <w:rFonts w:ascii="黑体" w:eastAsia="黑体" w:hAnsi="黑体"/>
          <w:sz w:val="32"/>
          <w:szCs w:val="32"/>
        </w:rPr>
      </w:pPr>
    </w:p>
    <w:p w:rsidR="00DC48AE" w:rsidRPr="00DC48AE" w:rsidRDefault="00DC48AE" w:rsidP="002935A0">
      <w:pPr>
        <w:spacing w:line="588" w:lineRule="exact"/>
        <w:ind w:firstLineChars="200" w:firstLine="640"/>
        <w:rPr>
          <w:rFonts w:ascii="仿宋_GB2312" w:eastAsia="仿宋_GB2312" w:cs="CESI仿宋-GB2312"/>
          <w:sz w:val="32"/>
          <w:szCs w:val="32"/>
        </w:rPr>
      </w:pPr>
      <w:r w:rsidRPr="00DC48AE">
        <w:rPr>
          <w:rFonts w:ascii="黑体" w:eastAsia="黑体" w:cs="黑体" w:hint="eastAsia"/>
          <w:sz w:val="32"/>
          <w:szCs w:val="32"/>
        </w:rPr>
        <w:t>第一条</w:t>
      </w:r>
      <w:r>
        <w:rPr>
          <w:rFonts w:ascii="仿宋_GB2312" w:eastAsia="仿宋_GB2312" w:cs="CESI仿宋-GB2312" w:hint="eastAsia"/>
          <w:sz w:val="32"/>
          <w:szCs w:val="32"/>
        </w:rPr>
        <w:t xml:space="preserve">  </w:t>
      </w:r>
      <w:r w:rsidRPr="00DC48AE">
        <w:rPr>
          <w:rFonts w:ascii="仿宋_GB2312" w:eastAsia="仿宋_GB2312" w:cs="CESI仿宋-GB2312" w:hint="eastAsia"/>
          <w:sz w:val="32"/>
          <w:szCs w:val="32"/>
        </w:rPr>
        <w:t>为了加强养犬管理，规范养犬行为，维护市容环境卫生和社会公共秩序，保障公民人身安全和健康，根据有关法律、法规，结合本市实际，制定本条例。</w:t>
      </w:r>
    </w:p>
    <w:p w:rsidR="00DC48AE" w:rsidRPr="00DC48AE" w:rsidRDefault="00DC48AE" w:rsidP="002935A0">
      <w:pPr>
        <w:spacing w:line="588" w:lineRule="exact"/>
        <w:ind w:firstLineChars="200" w:firstLine="640"/>
        <w:rPr>
          <w:rFonts w:ascii="仿宋_GB2312" w:eastAsia="仿宋_GB2312" w:cs="CESI仿宋-GB2312"/>
          <w:sz w:val="32"/>
          <w:szCs w:val="32"/>
        </w:rPr>
      </w:pPr>
      <w:r w:rsidRPr="00DC48AE">
        <w:rPr>
          <w:rFonts w:ascii="黑体" w:eastAsia="黑体" w:cs="黑体" w:hint="eastAsia"/>
          <w:sz w:val="32"/>
          <w:szCs w:val="32"/>
        </w:rPr>
        <w:lastRenderedPageBreak/>
        <w:t>第二条</w:t>
      </w:r>
      <w:r w:rsidRPr="00DC48AE">
        <w:rPr>
          <w:rFonts w:ascii="仿宋_GB2312" w:eastAsia="仿宋_GB2312" w:cs="CESI仿宋-GB2312" w:hint="eastAsia"/>
          <w:sz w:val="32"/>
          <w:szCs w:val="32"/>
        </w:rPr>
        <w:t xml:space="preserve">  本市行政区域内犬只的饲养、经营等活动以及相关管理工作，适用本条例。</w:t>
      </w:r>
    </w:p>
    <w:p w:rsidR="00DC48AE" w:rsidRPr="00DC48AE" w:rsidRDefault="00DC48AE" w:rsidP="002935A0">
      <w:pPr>
        <w:spacing w:line="588" w:lineRule="exact"/>
        <w:ind w:firstLineChars="200" w:firstLine="640"/>
        <w:rPr>
          <w:rFonts w:ascii="仿宋_GB2312" w:eastAsia="仿宋_GB2312" w:cs="CESI仿宋-GB2312"/>
          <w:sz w:val="32"/>
          <w:szCs w:val="32"/>
        </w:rPr>
      </w:pPr>
      <w:r w:rsidRPr="00DC48AE">
        <w:rPr>
          <w:rFonts w:ascii="仿宋_GB2312" w:eastAsia="仿宋_GB2312" w:cs="CESI仿宋-GB2312" w:hint="eastAsia"/>
          <w:sz w:val="32"/>
          <w:szCs w:val="32"/>
        </w:rPr>
        <w:t>军用、警用犬只的管理，按照国家有关规定执行。</w:t>
      </w:r>
    </w:p>
    <w:p w:rsidR="00DC48AE" w:rsidRPr="00DC48AE" w:rsidRDefault="00DC48AE" w:rsidP="002935A0">
      <w:pPr>
        <w:spacing w:line="588" w:lineRule="exact"/>
        <w:ind w:firstLineChars="200" w:firstLine="640"/>
        <w:rPr>
          <w:rFonts w:ascii="仿宋_GB2312" w:eastAsia="仿宋_GB2312" w:cs="CESI仿宋-GB2312"/>
          <w:sz w:val="32"/>
          <w:szCs w:val="32"/>
        </w:rPr>
      </w:pPr>
      <w:r w:rsidRPr="00DC48AE">
        <w:rPr>
          <w:rFonts w:ascii="仿宋_GB2312" w:eastAsia="仿宋_GB2312" w:cs="CESI仿宋-GB2312" w:hint="eastAsia"/>
          <w:sz w:val="32"/>
          <w:szCs w:val="32"/>
        </w:rPr>
        <w:t>因应急搜救等特定工作需要饲养犬只的管理，法律、法规另有规定的，从其规定。</w:t>
      </w:r>
    </w:p>
    <w:p w:rsidR="00DC48AE" w:rsidRPr="00DC48AE" w:rsidRDefault="00DC48AE" w:rsidP="002935A0">
      <w:pPr>
        <w:spacing w:line="588" w:lineRule="exact"/>
        <w:ind w:firstLineChars="200" w:firstLine="640"/>
        <w:rPr>
          <w:rFonts w:ascii="仿宋_GB2312" w:eastAsia="仿宋_GB2312" w:cs="CESI仿宋-GB2312"/>
          <w:sz w:val="32"/>
          <w:szCs w:val="32"/>
        </w:rPr>
      </w:pPr>
      <w:r w:rsidRPr="00DC48AE">
        <w:rPr>
          <w:rFonts w:ascii="仿宋_GB2312" w:eastAsia="仿宋_GB2312" w:cs="CESI仿宋-GB2312" w:hint="eastAsia"/>
          <w:sz w:val="32"/>
          <w:szCs w:val="32"/>
        </w:rPr>
        <w:t>残疾人饲养辅助犬的，不受本条例关于不得超过限养数量以及不得携带犬只进入禁入区域的限制，但应当遵守养犬管理的其他规定。</w:t>
      </w:r>
    </w:p>
    <w:p w:rsidR="00DC48AE" w:rsidRPr="00DC48AE" w:rsidRDefault="00DC48AE" w:rsidP="002935A0">
      <w:pPr>
        <w:spacing w:line="588" w:lineRule="exact"/>
        <w:ind w:firstLineChars="200" w:firstLine="640"/>
        <w:rPr>
          <w:rFonts w:ascii="仿宋_GB2312" w:eastAsia="仿宋_GB2312" w:cs="CESI仿宋-GB2312"/>
          <w:sz w:val="32"/>
          <w:szCs w:val="32"/>
        </w:rPr>
      </w:pPr>
      <w:r w:rsidRPr="00DC48AE">
        <w:rPr>
          <w:rFonts w:ascii="黑体" w:eastAsia="黑体" w:cs="黑体" w:hint="eastAsia"/>
          <w:sz w:val="32"/>
          <w:szCs w:val="32"/>
        </w:rPr>
        <w:t xml:space="preserve">第三条 </w:t>
      </w:r>
      <w:r w:rsidRPr="00DC48AE">
        <w:rPr>
          <w:rFonts w:ascii="仿宋_GB2312" w:eastAsia="仿宋_GB2312" w:cs="CESI仿宋-GB2312" w:hint="eastAsia"/>
          <w:b/>
          <w:bCs/>
          <w:sz w:val="32"/>
          <w:szCs w:val="32"/>
        </w:rPr>
        <w:t xml:space="preserve"> </w:t>
      </w:r>
      <w:r w:rsidRPr="00DC48AE">
        <w:rPr>
          <w:rFonts w:ascii="仿宋_GB2312" w:eastAsia="仿宋_GB2312" w:cs="CESI仿宋-GB2312" w:hint="eastAsia"/>
          <w:sz w:val="32"/>
          <w:szCs w:val="32"/>
        </w:rPr>
        <w:t>本市养犬管理遵循政府监管、养犬人自律、基层组织参与、公众监督相结合的原则。</w:t>
      </w:r>
    </w:p>
    <w:p w:rsidR="00DC48AE" w:rsidRPr="00DC48AE" w:rsidRDefault="00DC48AE" w:rsidP="002935A0">
      <w:pPr>
        <w:spacing w:line="588" w:lineRule="exact"/>
        <w:ind w:firstLineChars="200" w:firstLine="640"/>
        <w:rPr>
          <w:rFonts w:ascii="仿宋_GB2312" w:eastAsia="仿宋_GB2312" w:cs="CESI仿宋-GB2312"/>
          <w:sz w:val="32"/>
          <w:szCs w:val="32"/>
        </w:rPr>
      </w:pPr>
      <w:r w:rsidRPr="00DC48AE">
        <w:rPr>
          <w:rFonts w:ascii="黑体" w:eastAsia="黑体" w:cs="黑体" w:hint="eastAsia"/>
          <w:sz w:val="32"/>
          <w:szCs w:val="32"/>
        </w:rPr>
        <w:t>第四条</w:t>
      </w:r>
      <w:r>
        <w:rPr>
          <w:rFonts w:ascii="仿宋_GB2312" w:eastAsia="仿宋_GB2312" w:cs="CESI仿宋-GB2312" w:hint="eastAsia"/>
          <w:sz w:val="32"/>
          <w:szCs w:val="32"/>
        </w:rPr>
        <w:t xml:space="preserve">  </w:t>
      </w:r>
      <w:r w:rsidRPr="00DC48AE">
        <w:rPr>
          <w:rFonts w:ascii="仿宋_GB2312" w:eastAsia="仿宋_GB2312" w:cs="CESI仿宋-GB2312" w:hint="eastAsia"/>
          <w:sz w:val="32"/>
          <w:szCs w:val="32"/>
        </w:rPr>
        <w:t>本市按照重点管理区和一般管理区实行分区域养犬管理。</w:t>
      </w:r>
    </w:p>
    <w:p w:rsidR="00DC48AE" w:rsidRPr="00DC48AE" w:rsidRDefault="00DC48AE" w:rsidP="002935A0">
      <w:pPr>
        <w:spacing w:line="588" w:lineRule="exact"/>
        <w:ind w:firstLineChars="200" w:firstLine="640"/>
        <w:rPr>
          <w:rFonts w:ascii="仿宋_GB2312" w:eastAsia="仿宋_GB2312" w:cs="CESI仿宋-GB2312"/>
          <w:sz w:val="32"/>
          <w:szCs w:val="32"/>
        </w:rPr>
      </w:pPr>
      <w:r w:rsidRPr="00DC48AE">
        <w:rPr>
          <w:rFonts w:ascii="仿宋_GB2312" w:eastAsia="仿宋_GB2312" w:cs="CESI仿宋-GB2312" w:hint="eastAsia"/>
          <w:sz w:val="32"/>
          <w:szCs w:val="32"/>
        </w:rPr>
        <w:t>重点管理区为城市建成区以及县（市、区）人民政府确定的其他区域。一般管理区为重点管理区以外的其他区域。</w:t>
      </w:r>
    </w:p>
    <w:p w:rsidR="00DC48AE" w:rsidRPr="00DC48AE" w:rsidRDefault="00DC48AE" w:rsidP="002935A0">
      <w:pPr>
        <w:spacing w:line="588" w:lineRule="exact"/>
        <w:ind w:firstLineChars="200" w:firstLine="640"/>
        <w:rPr>
          <w:rFonts w:ascii="仿宋_GB2312" w:eastAsia="仿宋_GB2312" w:cs="CESI仿宋-GB2312"/>
          <w:sz w:val="32"/>
          <w:szCs w:val="32"/>
        </w:rPr>
      </w:pPr>
      <w:r w:rsidRPr="00DC48AE">
        <w:rPr>
          <w:rFonts w:ascii="仿宋_GB2312" w:eastAsia="仿宋_GB2312" w:cs="CESI仿宋-GB2312" w:hint="eastAsia"/>
          <w:sz w:val="32"/>
          <w:szCs w:val="32"/>
        </w:rPr>
        <w:t>县（市、区）人民政府应当及时将划定或者调整的重点管理区的具体范围向社会公布。</w:t>
      </w:r>
    </w:p>
    <w:p w:rsidR="00DC48AE" w:rsidRPr="00DC48AE" w:rsidRDefault="00DC48AE" w:rsidP="002935A0">
      <w:pPr>
        <w:spacing w:line="588" w:lineRule="exact"/>
        <w:ind w:firstLineChars="200" w:firstLine="640"/>
        <w:rPr>
          <w:rFonts w:ascii="仿宋_GB2312" w:eastAsia="仿宋_GB2312" w:cs="CESI仿宋-GB2312"/>
          <w:sz w:val="32"/>
          <w:szCs w:val="32"/>
        </w:rPr>
      </w:pPr>
      <w:r w:rsidRPr="00DC48AE">
        <w:rPr>
          <w:rFonts w:ascii="黑体" w:eastAsia="黑体" w:cs="黑体" w:hint="eastAsia"/>
          <w:sz w:val="32"/>
          <w:szCs w:val="32"/>
        </w:rPr>
        <w:t>第五条</w:t>
      </w:r>
      <w:r>
        <w:rPr>
          <w:rFonts w:ascii="仿宋_GB2312" w:eastAsia="仿宋_GB2312" w:cs="CESI仿宋-GB2312" w:hint="eastAsia"/>
          <w:sz w:val="32"/>
          <w:szCs w:val="32"/>
        </w:rPr>
        <w:t xml:space="preserve">  </w:t>
      </w:r>
      <w:r w:rsidRPr="00DC48AE">
        <w:rPr>
          <w:rFonts w:ascii="仿宋_GB2312" w:eastAsia="仿宋_GB2312" w:cs="CESI仿宋-GB2312" w:hint="eastAsia"/>
          <w:sz w:val="32"/>
          <w:szCs w:val="32"/>
        </w:rPr>
        <w:t>重点管理区内不得饲养禁养犬只。</w:t>
      </w:r>
    </w:p>
    <w:p w:rsidR="00DC48AE" w:rsidRPr="00DC48AE" w:rsidRDefault="00DC48AE" w:rsidP="002935A0">
      <w:pPr>
        <w:spacing w:line="588" w:lineRule="exact"/>
        <w:ind w:firstLineChars="200" w:firstLine="640"/>
        <w:rPr>
          <w:rFonts w:ascii="仿宋_GB2312" w:eastAsia="仿宋_GB2312" w:cs="CESI仿宋-GB2312"/>
          <w:sz w:val="32"/>
          <w:szCs w:val="32"/>
        </w:rPr>
      </w:pPr>
      <w:r w:rsidRPr="00DC48AE">
        <w:rPr>
          <w:rFonts w:ascii="仿宋_GB2312" w:eastAsia="仿宋_GB2312" w:cs="CESI仿宋-GB2312" w:hint="eastAsia"/>
          <w:sz w:val="32"/>
          <w:szCs w:val="32"/>
        </w:rPr>
        <w:t>禁养犬只名录由市人民政府公安机关会同农业农村主管部门确定，并向社会公布。</w:t>
      </w:r>
    </w:p>
    <w:p w:rsidR="00DC48AE" w:rsidRPr="00DC48AE" w:rsidRDefault="00DC48AE" w:rsidP="002935A0">
      <w:pPr>
        <w:spacing w:line="588" w:lineRule="exact"/>
        <w:ind w:firstLineChars="200" w:firstLine="640"/>
        <w:rPr>
          <w:rFonts w:ascii="仿宋_GB2312" w:eastAsia="仿宋_GB2312" w:cs="CESI仿宋-GB2312"/>
          <w:sz w:val="32"/>
          <w:szCs w:val="32"/>
        </w:rPr>
      </w:pPr>
      <w:r>
        <w:rPr>
          <w:rFonts w:ascii="黑体" w:eastAsia="黑体" w:cs="黑体" w:hint="eastAsia"/>
          <w:sz w:val="32"/>
          <w:szCs w:val="32"/>
        </w:rPr>
        <w:t xml:space="preserve">第六条  </w:t>
      </w:r>
      <w:r w:rsidRPr="00DC48AE">
        <w:rPr>
          <w:rFonts w:ascii="仿宋_GB2312" w:eastAsia="仿宋_GB2312" w:cs="CESI仿宋-GB2312" w:hint="eastAsia"/>
          <w:sz w:val="32"/>
          <w:szCs w:val="32"/>
        </w:rPr>
        <w:t>市、县（市、区）人民政府统一组织领导本行政区域内的养犬管理工作，将养犬管理工作经费纳入本级预算。</w:t>
      </w:r>
    </w:p>
    <w:p w:rsidR="00DC48AE" w:rsidRPr="00DC48AE" w:rsidRDefault="00DC48AE" w:rsidP="002935A0">
      <w:pPr>
        <w:spacing w:line="588" w:lineRule="exact"/>
        <w:ind w:firstLineChars="200" w:firstLine="640"/>
        <w:rPr>
          <w:rFonts w:ascii="仿宋_GB2312" w:eastAsia="仿宋_GB2312" w:cs="CESI仿宋-GB2312"/>
          <w:sz w:val="32"/>
          <w:szCs w:val="32"/>
        </w:rPr>
      </w:pPr>
      <w:r w:rsidRPr="00DC48AE">
        <w:rPr>
          <w:rFonts w:ascii="仿宋_GB2312" w:eastAsia="仿宋_GB2312" w:cs="CESI仿宋-GB2312" w:hint="eastAsia"/>
          <w:sz w:val="32"/>
          <w:szCs w:val="32"/>
        </w:rPr>
        <w:lastRenderedPageBreak/>
        <w:t>市、县（市、区）人民政府应当建立由公安、城市管理、农业农村、市场监督管理、卫生健康、住房和城乡建设、发展和改革、财政、自然资源、民政等主管部门共同参</w:t>
      </w:r>
      <w:r>
        <w:rPr>
          <w:rFonts w:ascii="仿宋_GB2312" w:eastAsia="仿宋_GB2312" w:cs="CESI仿宋-GB2312" w:hint="eastAsia"/>
          <w:sz w:val="32"/>
          <w:szCs w:val="32"/>
        </w:rPr>
        <w:t>加的养犬管理工作协调机制，协调解决养犬管理工作中的重大问题。</w:t>
      </w:r>
    </w:p>
    <w:p w:rsidR="00DC48AE" w:rsidRPr="00DC48AE" w:rsidRDefault="00DC48AE" w:rsidP="002935A0">
      <w:pPr>
        <w:spacing w:line="588" w:lineRule="exact"/>
        <w:ind w:firstLineChars="200" w:firstLine="640"/>
        <w:rPr>
          <w:rFonts w:ascii="仿宋_GB2312" w:eastAsia="仿宋_GB2312" w:cs="CESI仿宋-GB2312"/>
          <w:sz w:val="32"/>
          <w:szCs w:val="32"/>
        </w:rPr>
      </w:pPr>
      <w:r w:rsidRPr="00DC48AE">
        <w:rPr>
          <w:rFonts w:ascii="黑体" w:eastAsia="黑体" w:cs="黑体" w:hint="eastAsia"/>
          <w:sz w:val="32"/>
          <w:szCs w:val="32"/>
        </w:rPr>
        <w:t>第七条</w:t>
      </w:r>
      <w:r w:rsidRPr="00DC48AE">
        <w:rPr>
          <w:rFonts w:ascii="仿宋_GB2312" w:eastAsia="仿宋_GB2312" w:cs="CESI仿宋-GB2312" w:hint="eastAsia"/>
          <w:b/>
          <w:bCs/>
          <w:sz w:val="32"/>
          <w:szCs w:val="32"/>
        </w:rPr>
        <w:t xml:space="preserve"> </w:t>
      </w:r>
      <w:r w:rsidRPr="00DC48AE">
        <w:rPr>
          <w:rFonts w:ascii="仿宋_GB2312" w:eastAsia="仿宋_GB2312" w:cs="CESI仿宋-GB2312" w:hint="eastAsia"/>
          <w:sz w:val="32"/>
          <w:szCs w:val="32"/>
        </w:rPr>
        <w:t xml:space="preserve"> 市人民政府设立统一的养犬管理服务综合信息平台，具体工作由市人民政府公安机关负责。</w:t>
      </w:r>
    </w:p>
    <w:p w:rsidR="00DC48AE" w:rsidRPr="00DC48AE" w:rsidRDefault="00DC48AE" w:rsidP="002935A0">
      <w:pPr>
        <w:spacing w:line="588" w:lineRule="exact"/>
        <w:ind w:firstLineChars="200" w:firstLine="640"/>
        <w:rPr>
          <w:rFonts w:ascii="仿宋_GB2312" w:eastAsia="仿宋_GB2312" w:cs="CESI仿宋-GB2312"/>
          <w:sz w:val="32"/>
          <w:szCs w:val="32"/>
        </w:rPr>
      </w:pPr>
      <w:r w:rsidRPr="00DC48AE">
        <w:rPr>
          <w:rFonts w:ascii="仿宋_GB2312" w:eastAsia="仿宋_GB2312" w:cs="CESI仿宋-GB2312" w:hint="eastAsia"/>
          <w:sz w:val="32"/>
          <w:szCs w:val="32"/>
        </w:rPr>
        <w:t>公安、城市管理、农业农村等主管部门应当将犬只管理信息及时录入养犬管理服务综合信息平台，实现信息共享。</w:t>
      </w:r>
    </w:p>
    <w:p w:rsidR="00DC48AE" w:rsidRPr="00DC48AE" w:rsidRDefault="00DC48AE" w:rsidP="002935A0">
      <w:pPr>
        <w:spacing w:line="588" w:lineRule="exact"/>
        <w:ind w:firstLineChars="200" w:firstLine="640"/>
        <w:rPr>
          <w:rFonts w:ascii="仿宋_GB2312" w:eastAsia="仿宋_GB2312" w:cs="CESI仿宋-GB2312"/>
          <w:sz w:val="32"/>
          <w:szCs w:val="32"/>
        </w:rPr>
      </w:pPr>
      <w:r w:rsidRPr="00DC48AE">
        <w:rPr>
          <w:rFonts w:ascii="黑体" w:eastAsia="黑体" w:cs="黑体" w:hint="eastAsia"/>
          <w:sz w:val="32"/>
          <w:szCs w:val="32"/>
        </w:rPr>
        <w:t>第八条</w:t>
      </w:r>
      <w:r>
        <w:rPr>
          <w:rFonts w:ascii="仿宋_GB2312" w:eastAsia="仿宋_GB2312" w:cs="CESI仿宋-GB2312" w:hint="eastAsia"/>
          <w:sz w:val="32"/>
          <w:szCs w:val="32"/>
        </w:rPr>
        <w:t xml:space="preserve">  </w:t>
      </w:r>
      <w:r w:rsidRPr="00DC48AE">
        <w:rPr>
          <w:rFonts w:ascii="仿宋_GB2312" w:eastAsia="仿宋_GB2312" w:cs="CESI仿宋-GB2312" w:hint="eastAsia"/>
          <w:sz w:val="32"/>
          <w:szCs w:val="32"/>
        </w:rPr>
        <w:t>公安机关是养犬管理工作的主管部门，负责组织对重点管理区内犬只进行登记，捕捉无主犬、遗弃犬、遗失犬、狂犬、疑似狂犬、伤人犬，管理犬只收容留检场所，查处违反本条例规定的相关违法行为。</w:t>
      </w:r>
    </w:p>
    <w:p w:rsidR="00DC48AE" w:rsidRPr="00DC48AE" w:rsidRDefault="00DC48AE" w:rsidP="002935A0">
      <w:pPr>
        <w:spacing w:line="588" w:lineRule="exact"/>
        <w:ind w:firstLineChars="200" w:firstLine="640"/>
        <w:rPr>
          <w:rFonts w:ascii="仿宋_GB2312" w:eastAsia="仿宋_GB2312" w:cs="CESI仿宋-GB2312"/>
          <w:sz w:val="32"/>
          <w:szCs w:val="32"/>
        </w:rPr>
      </w:pPr>
      <w:r w:rsidRPr="00DC48AE">
        <w:rPr>
          <w:rFonts w:ascii="仿宋_GB2312" w:eastAsia="仿宋_GB2312" w:cs="CESI仿宋-GB2312" w:hint="eastAsia"/>
          <w:sz w:val="32"/>
          <w:szCs w:val="32"/>
        </w:rPr>
        <w:t>城市管理主管部门负责查处在重点管理区携带犬只出户未为犬只佩戴犬牌、不束犬绳、犬绳超过规定长度，不即时清理犬只粪便、违规携带犬只进入禁入区域、随意丢弃犬只尸体等影响城市市容环境卫生的相关违法行为。</w:t>
      </w:r>
    </w:p>
    <w:p w:rsidR="00DC48AE" w:rsidRPr="00DC48AE" w:rsidRDefault="00DC48AE" w:rsidP="002935A0">
      <w:pPr>
        <w:spacing w:line="588" w:lineRule="exact"/>
        <w:ind w:firstLineChars="200" w:firstLine="640"/>
        <w:rPr>
          <w:rFonts w:ascii="仿宋_GB2312" w:eastAsia="仿宋_GB2312" w:cs="CESI仿宋-GB2312"/>
          <w:sz w:val="32"/>
          <w:szCs w:val="32"/>
        </w:rPr>
      </w:pPr>
      <w:r w:rsidRPr="00DC48AE">
        <w:rPr>
          <w:rFonts w:ascii="仿宋_GB2312" w:eastAsia="仿宋_GB2312" w:cs="CESI仿宋-GB2312" w:hint="eastAsia"/>
          <w:sz w:val="32"/>
          <w:szCs w:val="32"/>
        </w:rPr>
        <w:t>农业农村主管部门负责狂犬病免疫疫苗组织，指导做好狂犬病疫苗接种工作，负责检疫、疫情监测，对一般管理区内的犬只进行免疫登记，对犬只诊疗、死亡犬只无害化处理等情况实施监督管理。</w:t>
      </w:r>
    </w:p>
    <w:p w:rsidR="00DC48AE" w:rsidRPr="00DC48AE" w:rsidRDefault="00DC48AE" w:rsidP="002935A0">
      <w:pPr>
        <w:spacing w:line="588" w:lineRule="exact"/>
        <w:ind w:firstLineChars="200" w:firstLine="640"/>
        <w:rPr>
          <w:rFonts w:ascii="仿宋_GB2312" w:eastAsia="仿宋_GB2312" w:cs="CESI仿宋-GB2312"/>
          <w:sz w:val="32"/>
          <w:szCs w:val="32"/>
        </w:rPr>
      </w:pPr>
      <w:r w:rsidRPr="00DC48AE">
        <w:rPr>
          <w:rFonts w:ascii="仿宋_GB2312" w:eastAsia="仿宋_GB2312" w:cs="CESI仿宋-GB2312" w:hint="eastAsia"/>
          <w:sz w:val="32"/>
          <w:szCs w:val="32"/>
        </w:rPr>
        <w:t>市场监督管理主管部门负责对犬只经营和诊疗的市场主体</w:t>
      </w:r>
      <w:r w:rsidRPr="00DC48AE">
        <w:rPr>
          <w:rFonts w:ascii="仿宋_GB2312" w:eastAsia="仿宋_GB2312" w:cs="CESI仿宋-GB2312" w:hint="eastAsia"/>
          <w:sz w:val="32"/>
          <w:szCs w:val="32"/>
        </w:rPr>
        <w:lastRenderedPageBreak/>
        <w:t>进行登记和实施监督管理。</w:t>
      </w:r>
    </w:p>
    <w:p w:rsidR="00DC48AE" w:rsidRPr="00DC48AE" w:rsidRDefault="00DC48AE" w:rsidP="002935A0">
      <w:pPr>
        <w:spacing w:line="588" w:lineRule="exact"/>
        <w:ind w:firstLineChars="200" w:firstLine="640"/>
        <w:rPr>
          <w:rFonts w:ascii="仿宋_GB2312" w:eastAsia="仿宋_GB2312" w:cs="CESI仿宋-GB2312"/>
          <w:sz w:val="32"/>
          <w:szCs w:val="32"/>
        </w:rPr>
      </w:pPr>
      <w:r w:rsidRPr="00DC48AE">
        <w:rPr>
          <w:rFonts w:ascii="仿宋_GB2312" w:eastAsia="仿宋_GB2312" w:cs="CESI仿宋-GB2312" w:hint="eastAsia"/>
          <w:sz w:val="32"/>
          <w:szCs w:val="32"/>
        </w:rPr>
        <w:t>卫生健康主管部门负责对人患狂犬病疫情进行监测和应急防控，对狂犬病病毒暴露者进行检测、预防接种和诊疗，对人用狂犬病疫苗的储存和使用进行管理。</w:t>
      </w:r>
    </w:p>
    <w:p w:rsidR="00DC48AE" w:rsidRPr="00DC48AE" w:rsidRDefault="00DC48AE" w:rsidP="002935A0">
      <w:pPr>
        <w:spacing w:line="588" w:lineRule="exact"/>
        <w:ind w:firstLineChars="200" w:firstLine="640"/>
        <w:rPr>
          <w:rFonts w:ascii="仿宋_GB2312" w:eastAsia="仿宋_GB2312" w:cs="CESI仿宋-GB2312"/>
          <w:sz w:val="32"/>
          <w:szCs w:val="32"/>
        </w:rPr>
      </w:pPr>
      <w:r w:rsidRPr="00DC48AE">
        <w:rPr>
          <w:rFonts w:ascii="仿宋_GB2312" w:eastAsia="仿宋_GB2312" w:cs="CESI仿宋-GB2312" w:hint="eastAsia"/>
          <w:sz w:val="32"/>
          <w:szCs w:val="32"/>
        </w:rPr>
        <w:t>住房和城乡建设、发展和改革、财政、自然资源、民政等部门应当按照各自职责，依法做好养犬管理相关工作。</w:t>
      </w:r>
    </w:p>
    <w:p w:rsidR="00DC48AE" w:rsidRPr="00DC48AE" w:rsidRDefault="00DC48AE" w:rsidP="002935A0">
      <w:pPr>
        <w:spacing w:line="588" w:lineRule="exact"/>
        <w:ind w:firstLineChars="200" w:firstLine="640"/>
        <w:rPr>
          <w:rFonts w:ascii="仿宋_GB2312" w:eastAsia="仿宋_GB2312" w:cs="CESI仿宋-GB2312"/>
          <w:sz w:val="32"/>
          <w:szCs w:val="32"/>
        </w:rPr>
      </w:pPr>
      <w:r w:rsidRPr="00DC48AE">
        <w:rPr>
          <w:rFonts w:ascii="黑体" w:eastAsia="黑体" w:cs="黑体" w:hint="eastAsia"/>
          <w:sz w:val="32"/>
          <w:szCs w:val="32"/>
        </w:rPr>
        <w:t>第九条</w:t>
      </w:r>
      <w:r>
        <w:rPr>
          <w:rFonts w:ascii="仿宋_GB2312" w:eastAsia="仿宋_GB2312" w:cs="CESI仿宋-GB2312" w:hint="eastAsia"/>
          <w:sz w:val="32"/>
          <w:szCs w:val="32"/>
        </w:rPr>
        <w:t xml:space="preserve">  </w:t>
      </w:r>
      <w:r w:rsidRPr="00DC48AE">
        <w:rPr>
          <w:rFonts w:ascii="仿宋_GB2312" w:eastAsia="仿宋_GB2312" w:cs="CESI仿宋-GB2312" w:hint="eastAsia"/>
          <w:sz w:val="32"/>
          <w:szCs w:val="32"/>
        </w:rPr>
        <w:t>镇（乡）人民政府、街道办事处应当组织协调居（村）民委员会，做好辖区内狂犬病的免疫工作以及流浪犬的控制和处置，协助相关主管部门做好辖区内养犬管理的其他工作。</w:t>
      </w:r>
    </w:p>
    <w:p w:rsidR="00DC48AE" w:rsidRPr="00DC48AE" w:rsidRDefault="00DC48AE" w:rsidP="002935A0">
      <w:pPr>
        <w:spacing w:line="588" w:lineRule="exact"/>
        <w:ind w:firstLineChars="200" w:firstLine="640"/>
        <w:rPr>
          <w:rFonts w:ascii="仿宋_GB2312" w:eastAsia="仿宋_GB2312" w:cs="CESI仿宋-GB2312"/>
          <w:sz w:val="32"/>
          <w:szCs w:val="32"/>
        </w:rPr>
      </w:pPr>
      <w:r w:rsidRPr="00DC48AE">
        <w:rPr>
          <w:rFonts w:ascii="黑体" w:eastAsia="黑体" w:cs="黑体" w:hint="eastAsia"/>
          <w:sz w:val="32"/>
          <w:szCs w:val="32"/>
        </w:rPr>
        <w:t>第十条</w:t>
      </w:r>
      <w:r w:rsidRPr="00DC48AE">
        <w:rPr>
          <w:rFonts w:ascii="仿宋_GB2312" w:eastAsia="仿宋_GB2312" w:cs="CESI仿宋-GB2312" w:hint="eastAsia"/>
          <w:sz w:val="32"/>
          <w:szCs w:val="32"/>
        </w:rPr>
        <w:t xml:space="preserve">  居（村）民委员会、业主委员会、物业服务人应当开展依法养犬、文明养犬的宣传教育，引导养犬人依法养犬、文明养犬，调解因养犬引起的纠纷，劝阻违法养犬行为。劝阻无效的，及时向镇（乡）人民政府、街道办事处和相关主管部门报告，并协助做好相关工作。</w:t>
      </w:r>
    </w:p>
    <w:p w:rsidR="00DC48AE" w:rsidRPr="00DC48AE" w:rsidRDefault="00DC48AE" w:rsidP="002935A0">
      <w:pPr>
        <w:spacing w:line="588" w:lineRule="exact"/>
        <w:ind w:firstLineChars="200" w:firstLine="640"/>
        <w:rPr>
          <w:rFonts w:ascii="仿宋_GB2312" w:eastAsia="仿宋_GB2312" w:cs="CESI仿宋-GB2312"/>
          <w:sz w:val="32"/>
          <w:szCs w:val="32"/>
        </w:rPr>
      </w:pPr>
      <w:r w:rsidRPr="00DC48AE">
        <w:rPr>
          <w:rFonts w:ascii="仿宋_GB2312" w:eastAsia="仿宋_GB2312" w:cs="CESI仿宋-GB2312" w:hint="eastAsia"/>
          <w:sz w:val="32"/>
          <w:szCs w:val="32"/>
        </w:rPr>
        <w:t>鼓励居（村）民会议、业主大会就遛犬时间、区域、粪便处置等事项依法制定文明公约。</w:t>
      </w:r>
    </w:p>
    <w:p w:rsidR="00DC48AE" w:rsidRPr="00DC48AE" w:rsidRDefault="00DC48AE" w:rsidP="002935A0">
      <w:pPr>
        <w:spacing w:line="588" w:lineRule="exact"/>
        <w:ind w:firstLineChars="200" w:firstLine="640"/>
        <w:rPr>
          <w:rFonts w:ascii="仿宋_GB2312" w:eastAsia="仿宋_GB2312" w:cs="CESI仿宋-GB2312"/>
          <w:sz w:val="32"/>
          <w:szCs w:val="32"/>
        </w:rPr>
      </w:pPr>
      <w:r w:rsidRPr="00DC48AE">
        <w:rPr>
          <w:rFonts w:ascii="黑体" w:eastAsia="黑体" w:cs="黑体" w:hint="eastAsia"/>
          <w:sz w:val="32"/>
          <w:szCs w:val="32"/>
        </w:rPr>
        <w:t>第十一条</w:t>
      </w:r>
      <w:r w:rsidRPr="00DC48AE">
        <w:rPr>
          <w:rFonts w:ascii="仿宋_GB2312" w:eastAsia="仿宋_GB2312" w:cs="CESI仿宋-GB2312" w:hint="eastAsia"/>
          <w:b/>
          <w:bCs/>
          <w:sz w:val="32"/>
          <w:szCs w:val="32"/>
        </w:rPr>
        <w:t xml:space="preserve">  </w:t>
      </w:r>
      <w:r w:rsidRPr="00DC48AE">
        <w:rPr>
          <w:rFonts w:ascii="仿宋_GB2312" w:eastAsia="仿宋_GB2312" w:cs="CESI仿宋-GB2312" w:hint="eastAsia"/>
          <w:sz w:val="32"/>
          <w:szCs w:val="32"/>
        </w:rPr>
        <w:t>鼓励养犬协会、动物保护组织、志愿服务组织等依法参与养犬管理活动。</w:t>
      </w:r>
    </w:p>
    <w:p w:rsidR="00D828F7" w:rsidRDefault="00DC48AE" w:rsidP="002935A0">
      <w:pPr>
        <w:spacing w:line="588" w:lineRule="exact"/>
        <w:ind w:firstLineChars="200" w:firstLine="640"/>
        <w:rPr>
          <w:rFonts w:ascii="仿宋_GB2312" w:eastAsia="仿宋_GB2312"/>
          <w:sz w:val="32"/>
          <w:szCs w:val="32"/>
        </w:rPr>
      </w:pPr>
      <w:r w:rsidRPr="00DC48AE">
        <w:rPr>
          <w:rFonts w:ascii="黑体" w:eastAsia="黑体" w:cs="黑体" w:hint="eastAsia"/>
          <w:sz w:val="32"/>
          <w:szCs w:val="32"/>
        </w:rPr>
        <w:t>第十二条</w:t>
      </w:r>
      <w:r w:rsidRPr="00DC48AE">
        <w:rPr>
          <w:rFonts w:ascii="仿宋_GB2312" w:eastAsia="仿宋_GB2312" w:cs="CESI仿宋-GB2312" w:hint="eastAsia"/>
          <w:sz w:val="32"/>
          <w:szCs w:val="32"/>
        </w:rPr>
        <w:t xml:space="preserve">  任何单位和个人有权对违法养犬和不文明养犬行为进行劝阻、投诉和举报。相关部门接到投诉、举报后应当</w:t>
      </w:r>
      <w:r w:rsidRPr="00DC48AE">
        <w:rPr>
          <w:rFonts w:ascii="仿宋_GB2312" w:eastAsia="仿宋_GB2312" w:cs="CESI仿宋-GB2312" w:hint="eastAsia"/>
          <w:sz w:val="32"/>
          <w:szCs w:val="32"/>
        </w:rPr>
        <w:lastRenderedPageBreak/>
        <w:t>及时处理，并将处理情况告知投诉人、举报人。</w:t>
      </w:r>
    </w:p>
    <w:bookmarkEnd w:id="0"/>
    <w:p w:rsidR="002435BA" w:rsidRPr="002435BA" w:rsidRDefault="002435BA" w:rsidP="002935A0">
      <w:pPr>
        <w:spacing w:line="576" w:lineRule="exact"/>
        <w:ind w:firstLineChars="200" w:firstLine="640"/>
        <w:rPr>
          <w:rFonts w:ascii="仿宋_GB2312" w:eastAsia="仿宋_GB2312"/>
          <w:sz w:val="32"/>
          <w:szCs w:val="32"/>
        </w:rPr>
      </w:pPr>
    </w:p>
    <w:p w:rsidR="00D828F7" w:rsidRDefault="00D828F7" w:rsidP="002935A0">
      <w:pPr>
        <w:spacing w:line="576" w:lineRule="exact"/>
        <w:jc w:val="center"/>
        <w:rPr>
          <w:rFonts w:ascii="仿宋_GB2312" w:eastAsia="黑体" w:hint="eastAsia"/>
          <w:sz w:val="32"/>
          <w:szCs w:val="32"/>
        </w:rPr>
      </w:pPr>
      <w:r w:rsidRPr="002435BA">
        <w:rPr>
          <w:rFonts w:ascii="仿宋_GB2312" w:eastAsia="黑体" w:hint="eastAsia"/>
          <w:sz w:val="32"/>
          <w:szCs w:val="32"/>
        </w:rPr>
        <w:t>第二章</w:t>
      </w:r>
      <w:r w:rsidRPr="002435BA">
        <w:rPr>
          <w:rFonts w:ascii="仿宋_GB2312" w:eastAsia="黑体" w:hint="eastAsia"/>
          <w:sz w:val="32"/>
          <w:szCs w:val="32"/>
        </w:rPr>
        <w:t xml:space="preserve">  </w:t>
      </w:r>
      <w:r w:rsidR="00DC48AE" w:rsidRPr="00DC48AE">
        <w:rPr>
          <w:rFonts w:ascii="仿宋_GB2312" w:eastAsia="黑体" w:hint="eastAsia"/>
          <w:sz w:val="32"/>
          <w:szCs w:val="32"/>
        </w:rPr>
        <w:t>免疫与登记</w:t>
      </w:r>
    </w:p>
    <w:p w:rsidR="002935A0" w:rsidRPr="002435BA" w:rsidRDefault="002935A0" w:rsidP="002935A0">
      <w:pPr>
        <w:spacing w:line="576" w:lineRule="exact"/>
        <w:jc w:val="center"/>
        <w:rPr>
          <w:rFonts w:ascii="仿宋_GB2312" w:eastAsia="黑体"/>
          <w:sz w:val="32"/>
          <w:szCs w:val="32"/>
        </w:rPr>
      </w:pPr>
    </w:p>
    <w:p w:rsidR="00DC48AE" w:rsidRPr="00DC48AE" w:rsidRDefault="00DC48AE" w:rsidP="002935A0">
      <w:pPr>
        <w:spacing w:line="576" w:lineRule="exact"/>
        <w:ind w:firstLineChars="200" w:firstLine="640"/>
        <w:rPr>
          <w:rFonts w:ascii="仿宋_GB2312" w:eastAsia="仿宋_GB2312" w:cs="CESI仿宋-GB2312"/>
          <w:sz w:val="32"/>
          <w:szCs w:val="32"/>
        </w:rPr>
      </w:pPr>
      <w:r w:rsidRPr="00DC48AE">
        <w:rPr>
          <w:rFonts w:ascii="黑体" w:eastAsia="黑体" w:cs="黑体" w:hint="eastAsia"/>
          <w:sz w:val="32"/>
          <w:szCs w:val="32"/>
        </w:rPr>
        <w:t>第十三条</w:t>
      </w:r>
      <w:r>
        <w:rPr>
          <w:rFonts w:ascii="仿宋_GB2312" w:eastAsia="仿宋_GB2312" w:cs="CESI仿宋-GB2312" w:hint="eastAsia"/>
          <w:sz w:val="32"/>
          <w:szCs w:val="32"/>
        </w:rPr>
        <w:t xml:space="preserve">  </w:t>
      </w:r>
      <w:r w:rsidRPr="00DC48AE">
        <w:rPr>
          <w:rFonts w:ascii="仿宋_GB2312" w:eastAsia="仿宋_GB2312" w:cs="CESI仿宋-GB2312" w:hint="eastAsia"/>
          <w:sz w:val="32"/>
          <w:szCs w:val="32"/>
        </w:rPr>
        <w:t>单位和个人饲养犬只，应当按照规定定期免疫接种狂犬病疫苗。</w:t>
      </w:r>
    </w:p>
    <w:p w:rsidR="00DC48AE" w:rsidRPr="00DC48AE" w:rsidRDefault="00DC48AE" w:rsidP="002935A0">
      <w:pPr>
        <w:spacing w:line="576" w:lineRule="exact"/>
        <w:ind w:firstLineChars="200" w:firstLine="640"/>
        <w:rPr>
          <w:rFonts w:ascii="仿宋_GB2312" w:eastAsia="仿宋_GB2312" w:cs="CESI仿宋-GB2312"/>
          <w:sz w:val="32"/>
          <w:szCs w:val="32"/>
        </w:rPr>
      </w:pPr>
      <w:r w:rsidRPr="00DC48AE">
        <w:rPr>
          <w:rFonts w:ascii="仿宋_GB2312" w:eastAsia="仿宋_GB2312" w:cs="CESI仿宋-GB2312" w:hint="eastAsia"/>
          <w:sz w:val="32"/>
          <w:szCs w:val="32"/>
        </w:rPr>
        <w:t>养犬人应当自犬只出生满三个月之日起十五日内，为犬只接种狂犬病疫苗并在免疫有效期届满前对犬只再次进行免疫。</w:t>
      </w:r>
    </w:p>
    <w:p w:rsidR="00DC48AE" w:rsidRPr="00DC48AE" w:rsidRDefault="00DC48AE" w:rsidP="002935A0">
      <w:pPr>
        <w:spacing w:line="576" w:lineRule="exact"/>
        <w:ind w:firstLineChars="200" w:firstLine="640"/>
        <w:rPr>
          <w:rFonts w:ascii="仿宋_GB2312" w:eastAsia="仿宋_GB2312" w:cs="CESI仿宋-GB2312"/>
          <w:sz w:val="32"/>
          <w:szCs w:val="32"/>
        </w:rPr>
      </w:pPr>
      <w:r w:rsidRPr="00DC48AE">
        <w:rPr>
          <w:rFonts w:ascii="仿宋_GB2312" w:eastAsia="仿宋_GB2312" w:cs="CESI仿宋-GB2312" w:hint="eastAsia"/>
          <w:sz w:val="32"/>
          <w:szCs w:val="32"/>
        </w:rPr>
        <w:t>狂犬病疫苗接种机构或者组织实施单位，应当为养犬人出具犬只免疫证明。</w:t>
      </w:r>
    </w:p>
    <w:p w:rsidR="00DC48AE" w:rsidRPr="00DC48AE" w:rsidRDefault="00DC48AE" w:rsidP="002935A0">
      <w:pPr>
        <w:spacing w:line="576" w:lineRule="exact"/>
        <w:ind w:firstLineChars="200" w:firstLine="640"/>
        <w:rPr>
          <w:rFonts w:ascii="仿宋_GB2312" w:eastAsia="仿宋_GB2312" w:cs="CESI仿宋-GB2312"/>
          <w:sz w:val="32"/>
          <w:szCs w:val="32"/>
        </w:rPr>
      </w:pPr>
      <w:r w:rsidRPr="00DC48AE">
        <w:rPr>
          <w:rFonts w:ascii="黑体" w:eastAsia="黑体" w:cs="黑体" w:hint="eastAsia"/>
          <w:sz w:val="32"/>
          <w:szCs w:val="32"/>
        </w:rPr>
        <w:t>第十四条</w:t>
      </w:r>
      <w:r>
        <w:rPr>
          <w:rFonts w:ascii="仿宋_GB2312" w:eastAsia="仿宋_GB2312" w:cs="CESI仿宋-GB2312" w:hint="eastAsia"/>
          <w:sz w:val="32"/>
          <w:szCs w:val="32"/>
        </w:rPr>
        <w:t xml:space="preserve">  </w:t>
      </w:r>
      <w:r w:rsidRPr="00DC48AE">
        <w:rPr>
          <w:rFonts w:ascii="仿宋_GB2312" w:eastAsia="仿宋_GB2312" w:cs="CESI仿宋-GB2312" w:hint="eastAsia"/>
          <w:sz w:val="32"/>
          <w:szCs w:val="32"/>
        </w:rPr>
        <w:t>个人在重点管理区内饲养犬只，每一户籍且每一固定居所限养一只，并应当符合下列条件：</w:t>
      </w:r>
    </w:p>
    <w:p w:rsidR="00DC48AE" w:rsidRPr="00DC48AE" w:rsidRDefault="00DC48AE" w:rsidP="002935A0">
      <w:pPr>
        <w:spacing w:line="576" w:lineRule="exact"/>
        <w:ind w:firstLineChars="200" w:firstLine="640"/>
        <w:rPr>
          <w:rFonts w:ascii="仿宋_GB2312" w:eastAsia="仿宋_GB2312" w:cs="CESI仿宋-GB2312"/>
          <w:sz w:val="32"/>
          <w:szCs w:val="32"/>
        </w:rPr>
      </w:pPr>
      <w:r w:rsidRPr="00DC48AE">
        <w:rPr>
          <w:rFonts w:ascii="仿宋_GB2312" w:eastAsia="仿宋_GB2312" w:cs="CESI仿宋-GB2312" w:hint="eastAsia"/>
          <w:sz w:val="32"/>
          <w:szCs w:val="32"/>
        </w:rPr>
        <w:t>（一）具有完全民事行为能力；</w:t>
      </w:r>
    </w:p>
    <w:p w:rsidR="00DC48AE" w:rsidRPr="00DC48AE" w:rsidRDefault="00DC48AE" w:rsidP="002935A0">
      <w:pPr>
        <w:spacing w:line="576" w:lineRule="exact"/>
        <w:ind w:firstLineChars="200" w:firstLine="640"/>
        <w:rPr>
          <w:rFonts w:ascii="仿宋_GB2312" w:eastAsia="仿宋_GB2312" w:cs="CESI仿宋-GB2312"/>
          <w:sz w:val="32"/>
          <w:szCs w:val="32"/>
        </w:rPr>
      </w:pPr>
      <w:r w:rsidRPr="00DC48AE">
        <w:rPr>
          <w:rFonts w:ascii="仿宋_GB2312" w:eastAsia="仿宋_GB2312" w:cs="CESI仿宋-GB2312" w:hint="eastAsia"/>
          <w:sz w:val="32"/>
          <w:szCs w:val="32"/>
        </w:rPr>
        <w:t>（二）具有本市常住户口或者居住证；</w:t>
      </w:r>
    </w:p>
    <w:p w:rsidR="00DC48AE" w:rsidRPr="00DC48AE" w:rsidRDefault="00DC48AE" w:rsidP="002935A0">
      <w:pPr>
        <w:spacing w:line="576" w:lineRule="exact"/>
        <w:ind w:firstLineChars="200" w:firstLine="640"/>
        <w:rPr>
          <w:rFonts w:ascii="仿宋_GB2312" w:eastAsia="仿宋_GB2312" w:cs="CESI仿宋-GB2312"/>
          <w:sz w:val="32"/>
          <w:szCs w:val="32"/>
        </w:rPr>
      </w:pPr>
      <w:r w:rsidRPr="00DC48AE">
        <w:rPr>
          <w:rFonts w:ascii="仿宋_GB2312" w:eastAsia="仿宋_GB2312" w:cs="CESI仿宋-GB2312" w:hint="eastAsia"/>
          <w:sz w:val="32"/>
          <w:szCs w:val="32"/>
        </w:rPr>
        <w:t>（三）犬只属于非禁养犬只。</w:t>
      </w:r>
    </w:p>
    <w:p w:rsidR="00DC48AE" w:rsidRPr="00DC48AE" w:rsidRDefault="00DC48AE" w:rsidP="002935A0">
      <w:pPr>
        <w:spacing w:line="576" w:lineRule="exact"/>
        <w:ind w:firstLineChars="200" w:firstLine="640"/>
        <w:rPr>
          <w:rFonts w:ascii="仿宋_GB2312" w:eastAsia="仿宋_GB2312" w:cs="CESI仿宋-GB2312"/>
          <w:spacing w:val="-6"/>
          <w:sz w:val="32"/>
          <w:szCs w:val="32"/>
        </w:rPr>
      </w:pPr>
      <w:r w:rsidRPr="00DC48AE">
        <w:rPr>
          <w:rFonts w:ascii="黑体" w:eastAsia="黑体" w:cs="黑体" w:hint="eastAsia"/>
          <w:sz w:val="32"/>
          <w:szCs w:val="32"/>
        </w:rPr>
        <w:t>第十五条</w:t>
      </w:r>
      <w:r w:rsidRPr="00DC48AE">
        <w:rPr>
          <w:rFonts w:ascii="仿宋_GB2312" w:eastAsia="仿宋_GB2312" w:cs="CESI仿宋-GB2312" w:hint="eastAsia"/>
          <w:b/>
          <w:bCs/>
          <w:sz w:val="32"/>
          <w:szCs w:val="32"/>
        </w:rPr>
        <w:t xml:space="preserve">  </w:t>
      </w:r>
      <w:r w:rsidRPr="00DC48AE">
        <w:rPr>
          <w:rFonts w:ascii="仿宋_GB2312" w:eastAsia="仿宋_GB2312" w:cs="CESI仿宋-GB2312" w:hint="eastAsia"/>
          <w:sz w:val="32"/>
          <w:szCs w:val="32"/>
        </w:rPr>
        <w:t>单</w:t>
      </w:r>
      <w:r w:rsidRPr="00DC48AE">
        <w:rPr>
          <w:rFonts w:ascii="仿宋_GB2312" w:eastAsia="仿宋_GB2312" w:cs="CESI仿宋-GB2312" w:hint="eastAsia"/>
          <w:spacing w:val="-6"/>
          <w:sz w:val="32"/>
          <w:szCs w:val="32"/>
        </w:rPr>
        <w:t>位在重点管理区内饲养犬只，应当符合下列条件：</w:t>
      </w:r>
    </w:p>
    <w:p w:rsidR="00DC48AE" w:rsidRPr="00DC48AE" w:rsidRDefault="00DC48AE" w:rsidP="002935A0">
      <w:pPr>
        <w:spacing w:line="576" w:lineRule="exact"/>
        <w:ind w:firstLineChars="200" w:firstLine="640"/>
        <w:rPr>
          <w:rFonts w:ascii="仿宋_GB2312" w:eastAsia="仿宋_GB2312" w:cs="CESI仿宋-GB2312"/>
          <w:sz w:val="32"/>
          <w:szCs w:val="32"/>
        </w:rPr>
      </w:pPr>
      <w:r w:rsidRPr="00DC48AE">
        <w:rPr>
          <w:rFonts w:ascii="仿宋_GB2312" w:eastAsia="仿宋_GB2312" w:cs="CESI仿宋-GB2312" w:hint="eastAsia"/>
          <w:sz w:val="32"/>
          <w:szCs w:val="32"/>
        </w:rPr>
        <w:t>（一）特定工作需要；</w:t>
      </w:r>
    </w:p>
    <w:p w:rsidR="00DC48AE" w:rsidRPr="00DC48AE" w:rsidRDefault="00DC48AE" w:rsidP="002935A0">
      <w:pPr>
        <w:spacing w:line="576" w:lineRule="exact"/>
        <w:ind w:firstLineChars="200" w:firstLine="640"/>
        <w:rPr>
          <w:rFonts w:ascii="仿宋_GB2312" w:eastAsia="仿宋_GB2312" w:cs="CESI仿宋-GB2312"/>
          <w:sz w:val="32"/>
          <w:szCs w:val="32"/>
        </w:rPr>
      </w:pPr>
      <w:r w:rsidRPr="00DC48AE">
        <w:rPr>
          <w:rFonts w:ascii="仿宋_GB2312" w:eastAsia="仿宋_GB2312" w:cs="CESI仿宋-GB2312" w:hint="eastAsia"/>
          <w:sz w:val="32"/>
          <w:szCs w:val="32"/>
        </w:rPr>
        <w:t>（二）犬只属于非禁养犬只；</w:t>
      </w:r>
    </w:p>
    <w:p w:rsidR="00DC48AE" w:rsidRPr="00DC48AE" w:rsidRDefault="00DC48AE" w:rsidP="002935A0">
      <w:pPr>
        <w:spacing w:line="576" w:lineRule="exact"/>
        <w:ind w:firstLineChars="200" w:firstLine="640"/>
        <w:rPr>
          <w:rFonts w:ascii="仿宋_GB2312" w:eastAsia="仿宋_GB2312" w:cs="CESI仿宋-GB2312"/>
          <w:sz w:val="32"/>
          <w:szCs w:val="32"/>
        </w:rPr>
      </w:pPr>
      <w:r w:rsidRPr="00DC48AE">
        <w:rPr>
          <w:rFonts w:ascii="仿宋_GB2312" w:eastAsia="仿宋_GB2312" w:cs="CESI仿宋-GB2312" w:hint="eastAsia"/>
          <w:sz w:val="32"/>
          <w:szCs w:val="32"/>
        </w:rPr>
        <w:t>（三）有安全牢固的犬笼、犬舍和围墙等圈养设施并设立明显的养犬标识；</w:t>
      </w:r>
    </w:p>
    <w:p w:rsidR="00DC48AE" w:rsidRPr="00DC48AE" w:rsidRDefault="00DC48AE" w:rsidP="002935A0">
      <w:pPr>
        <w:spacing w:line="576" w:lineRule="exact"/>
        <w:ind w:firstLineChars="200" w:firstLine="640"/>
        <w:rPr>
          <w:rFonts w:ascii="仿宋_GB2312" w:eastAsia="仿宋_GB2312" w:cs="CESI仿宋-GB2312"/>
          <w:sz w:val="32"/>
          <w:szCs w:val="32"/>
        </w:rPr>
      </w:pPr>
      <w:r w:rsidRPr="00DC48AE">
        <w:rPr>
          <w:rFonts w:ascii="仿宋_GB2312" w:eastAsia="仿宋_GB2312" w:cs="CESI仿宋-GB2312" w:hint="eastAsia"/>
          <w:sz w:val="32"/>
          <w:szCs w:val="32"/>
        </w:rPr>
        <w:t>（四）有专人管理。</w:t>
      </w:r>
    </w:p>
    <w:p w:rsidR="00DC48AE" w:rsidRPr="00DC48AE" w:rsidRDefault="00DC48AE" w:rsidP="002935A0">
      <w:pPr>
        <w:spacing w:line="576" w:lineRule="exact"/>
        <w:ind w:firstLineChars="200" w:firstLine="640"/>
        <w:rPr>
          <w:rFonts w:ascii="仿宋_GB2312" w:eastAsia="仿宋_GB2312" w:cs="CESI仿宋-GB2312"/>
          <w:sz w:val="32"/>
          <w:szCs w:val="32"/>
        </w:rPr>
      </w:pPr>
      <w:r w:rsidRPr="00DC48AE">
        <w:rPr>
          <w:rFonts w:ascii="黑体" w:eastAsia="黑体" w:cs="黑体" w:hint="eastAsia"/>
          <w:sz w:val="32"/>
          <w:szCs w:val="32"/>
        </w:rPr>
        <w:lastRenderedPageBreak/>
        <w:t xml:space="preserve">第十六条 </w:t>
      </w:r>
      <w:r w:rsidRPr="00DC48AE">
        <w:rPr>
          <w:rFonts w:ascii="仿宋_GB2312" w:eastAsia="仿宋_GB2312" w:cs="CESI仿宋-GB2312" w:hint="eastAsia"/>
          <w:sz w:val="32"/>
          <w:szCs w:val="32"/>
        </w:rPr>
        <w:t xml:space="preserve"> 重点管理区内，养犬人应当在取得犬只免疫证明之日起三十日内申请办理养犬登记。</w:t>
      </w:r>
    </w:p>
    <w:p w:rsidR="00DC48AE" w:rsidRPr="00DC48AE" w:rsidRDefault="00DC48AE" w:rsidP="002935A0">
      <w:pPr>
        <w:spacing w:line="576" w:lineRule="exact"/>
        <w:ind w:firstLineChars="200" w:firstLine="640"/>
        <w:rPr>
          <w:rFonts w:ascii="仿宋_GB2312" w:eastAsia="仿宋_GB2312" w:cs="CESI仿宋-GB2312"/>
          <w:sz w:val="32"/>
          <w:szCs w:val="32"/>
        </w:rPr>
      </w:pPr>
      <w:r w:rsidRPr="00DC48AE">
        <w:rPr>
          <w:rFonts w:ascii="仿宋_GB2312" w:eastAsia="仿宋_GB2312" w:cs="CESI仿宋-GB2312" w:hint="eastAsia"/>
          <w:sz w:val="32"/>
          <w:szCs w:val="32"/>
        </w:rPr>
        <w:t>符合本条例第十四条、第十五条规定的，各县（市、区）人民政府公安机关应当自收到申请五个工作日内予以登记，采集犬只生物识别信息，核发犬牌和养犬登记证。鼓励为犬只植入电子身份识别标识。</w:t>
      </w:r>
    </w:p>
    <w:p w:rsidR="00DC48AE" w:rsidRPr="00DC48AE" w:rsidRDefault="00DC48AE" w:rsidP="002935A0">
      <w:pPr>
        <w:spacing w:line="576" w:lineRule="exact"/>
        <w:ind w:firstLineChars="200" w:firstLine="640"/>
        <w:rPr>
          <w:rFonts w:ascii="仿宋_GB2312" w:eastAsia="仿宋_GB2312" w:cs="CESI仿宋-GB2312"/>
          <w:sz w:val="32"/>
          <w:szCs w:val="32"/>
        </w:rPr>
      </w:pPr>
      <w:r w:rsidRPr="00DC48AE">
        <w:rPr>
          <w:rFonts w:ascii="仿宋_GB2312" w:eastAsia="仿宋_GB2312" w:cs="CESI仿宋-GB2312" w:hint="eastAsia"/>
          <w:sz w:val="32"/>
          <w:szCs w:val="32"/>
        </w:rPr>
        <w:t>不符合本条例第十四条、第十五条规定的或者有下列情形之一的，公安机关不予登记并说明理由，告知申请人十五日内将犬只依法处理。</w:t>
      </w:r>
    </w:p>
    <w:p w:rsidR="00DC48AE" w:rsidRPr="00DC48AE" w:rsidRDefault="00DC48AE" w:rsidP="002935A0">
      <w:pPr>
        <w:spacing w:line="576" w:lineRule="exact"/>
        <w:ind w:firstLineChars="200" w:firstLine="640"/>
        <w:rPr>
          <w:rFonts w:ascii="仿宋_GB2312" w:eastAsia="仿宋_GB2312" w:cs="CESI仿宋-GB2312"/>
          <w:sz w:val="32"/>
          <w:szCs w:val="32"/>
        </w:rPr>
      </w:pPr>
      <w:r w:rsidRPr="00DC48AE">
        <w:rPr>
          <w:rFonts w:ascii="仿宋_GB2312" w:eastAsia="仿宋_GB2312" w:cs="CESI仿宋-GB2312" w:hint="eastAsia"/>
          <w:sz w:val="32"/>
          <w:szCs w:val="32"/>
        </w:rPr>
        <w:t>（一）近三年有遗弃犬只行为，被行政处罚的；</w:t>
      </w:r>
    </w:p>
    <w:p w:rsidR="00DC48AE" w:rsidRPr="00DC48AE" w:rsidRDefault="00DC48AE" w:rsidP="002935A0">
      <w:pPr>
        <w:spacing w:line="576" w:lineRule="exact"/>
        <w:ind w:firstLineChars="200" w:firstLine="640"/>
        <w:rPr>
          <w:rFonts w:ascii="仿宋_GB2312" w:eastAsia="仿宋_GB2312" w:cs="CESI仿宋-GB2312"/>
          <w:sz w:val="32"/>
          <w:szCs w:val="32"/>
        </w:rPr>
      </w:pPr>
      <w:r w:rsidRPr="00DC48AE">
        <w:rPr>
          <w:rFonts w:ascii="仿宋_GB2312" w:eastAsia="仿宋_GB2312" w:cs="CESI仿宋-GB2312" w:hint="eastAsia"/>
          <w:sz w:val="32"/>
          <w:szCs w:val="32"/>
        </w:rPr>
        <w:t>（二）近三年有违法养犬行为，犬只被没收的；</w:t>
      </w:r>
    </w:p>
    <w:p w:rsidR="00DC48AE" w:rsidRPr="00DC48AE" w:rsidRDefault="00DC48AE" w:rsidP="002935A0">
      <w:pPr>
        <w:spacing w:line="576" w:lineRule="exact"/>
        <w:ind w:firstLineChars="200" w:firstLine="640"/>
        <w:rPr>
          <w:rFonts w:ascii="仿宋_GB2312" w:eastAsia="仿宋_GB2312" w:cs="CESI仿宋-GB2312"/>
          <w:sz w:val="32"/>
          <w:szCs w:val="32"/>
        </w:rPr>
      </w:pPr>
      <w:r w:rsidRPr="00DC48AE">
        <w:rPr>
          <w:rFonts w:ascii="仿宋_GB2312" w:eastAsia="仿宋_GB2312" w:cs="CESI仿宋-GB2312" w:hint="eastAsia"/>
          <w:sz w:val="32"/>
          <w:szCs w:val="32"/>
        </w:rPr>
        <w:t>（三）近一年有违法养犬行为，被行政处罚达三次以上的。</w:t>
      </w:r>
    </w:p>
    <w:p w:rsidR="00DC48AE" w:rsidRPr="00DC48AE" w:rsidRDefault="00DC48AE" w:rsidP="002935A0">
      <w:pPr>
        <w:spacing w:line="576" w:lineRule="exact"/>
        <w:ind w:firstLineChars="200" w:firstLine="640"/>
        <w:rPr>
          <w:rFonts w:ascii="仿宋_GB2312" w:eastAsia="仿宋_GB2312" w:cs="CESI仿宋-GB2312"/>
          <w:sz w:val="32"/>
          <w:szCs w:val="32"/>
        </w:rPr>
      </w:pPr>
      <w:r w:rsidRPr="00DC48AE">
        <w:rPr>
          <w:rFonts w:ascii="黑体" w:eastAsia="黑体" w:cs="黑体" w:hint="eastAsia"/>
          <w:sz w:val="32"/>
          <w:szCs w:val="32"/>
        </w:rPr>
        <w:t>第十七条</w:t>
      </w:r>
      <w:r>
        <w:rPr>
          <w:rFonts w:ascii="仿宋_GB2312" w:eastAsia="仿宋_GB2312" w:cs="CESI仿宋-GB2312" w:hint="eastAsia"/>
          <w:sz w:val="32"/>
          <w:szCs w:val="32"/>
        </w:rPr>
        <w:t xml:space="preserve">  </w:t>
      </w:r>
      <w:r w:rsidRPr="00DC48AE">
        <w:rPr>
          <w:rFonts w:ascii="仿宋_GB2312" w:eastAsia="仿宋_GB2312" w:cs="CESI仿宋-GB2312" w:hint="eastAsia"/>
          <w:sz w:val="32"/>
          <w:szCs w:val="32"/>
        </w:rPr>
        <w:t>各县（市、区）人民政府公安机关应当会同农业农村主管部门按照就近、便民、快捷的原则设立服务点，方便养犬人为犬只免疫接种狂犬病疫苗和申请办理养犬登记。</w:t>
      </w:r>
    </w:p>
    <w:p w:rsidR="00DC48AE" w:rsidRPr="00DC48AE" w:rsidRDefault="00DC48AE" w:rsidP="002935A0">
      <w:pPr>
        <w:spacing w:line="576" w:lineRule="exact"/>
        <w:ind w:firstLineChars="200" w:firstLine="640"/>
        <w:rPr>
          <w:rFonts w:ascii="仿宋_GB2312" w:eastAsia="仿宋_GB2312" w:cs="CESI仿宋-GB2312"/>
          <w:sz w:val="32"/>
          <w:szCs w:val="32"/>
        </w:rPr>
      </w:pPr>
      <w:r w:rsidRPr="00DC48AE">
        <w:rPr>
          <w:rFonts w:ascii="黑体" w:eastAsia="黑体" w:cs="黑体" w:hint="eastAsia"/>
          <w:sz w:val="32"/>
          <w:szCs w:val="32"/>
        </w:rPr>
        <w:t>第十八条</w:t>
      </w:r>
      <w:r>
        <w:rPr>
          <w:rFonts w:ascii="仿宋_GB2312" w:eastAsia="仿宋_GB2312" w:cs="CESI仿宋-GB2312" w:hint="eastAsia"/>
          <w:sz w:val="32"/>
          <w:szCs w:val="32"/>
        </w:rPr>
        <w:t xml:space="preserve">  </w:t>
      </w:r>
      <w:r w:rsidRPr="00DC48AE">
        <w:rPr>
          <w:rFonts w:ascii="仿宋_GB2312" w:eastAsia="仿宋_GB2312" w:cs="CESI仿宋-GB2312" w:hint="eastAsia"/>
          <w:sz w:val="32"/>
          <w:szCs w:val="32"/>
        </w:rPr>
        <w:t>免疫证、养犬登记证、犬牌遗失或者损毁的，养犬人应当及时申请补办。</w:t>
      </w:r>
    </w:p>
    <w:p w:rsidR="00DC48AE" w:rsidRPr="00DC48AE" w:rsidRDefault="00DC48AE" w:rsidP="002935A0">
      <w:pPr>
        <w:spacing w:line="576" w:lineRule="exact"/>
        <w:ind w:firstLineChars="200" w:firstLine="640"/>
        <w:rPr>
          <w:rFonts w:ascii="仿宋_GB2312" w:eastAsia="仿宋_GB2312" w:cs="CESI仿宋-GB2312"/>
          <w:sz w:val="32"/>
          <w:szCs w:val="32"/>
        </w:rPr>
      </w:pPr>
      <w:r w:rsidRPr="00DC48AE">
        <w:rPr>
          <w:rFonts w:ascii="黑体" w:eastAsia="黑体" w:cs="黑体" w:hint="eastAsia"/>
          <w:sz w:val="32"/>
          <w:szCs w:val="32"/>
        </w:rPr>
        <w:t>第十九条</w:t>
      </w:r>
      <w:r>
        <w:rPr>
          <w:rFonts w:ascii="仿宋_GB2312" w:eastAsia="仿宋_GB2312" w:cs="CESI仿宋-GB2312" w:hint="eastAsia"/>
          <w:sz w:val="32"/>
          <w:szCs w:val="32"/>
        </w:rPr>
        <w:t xml:space="preserve">  </w:t>
      </w:r>
      <w:r w:rsidRPr="00DC48AE">
        <w:rPr>
          <w:rFonts w:ascii="仿宋_GB2312" w:eastAsia="仿宋_GB2312" w:cs="CESI仿宋-GB2312" w:hint="eastAsia"/>
          <w:sz w:val="32"/>
          <w:szCs w:val="32"/>
        </w:rPr>
        <w:t>重点管理区内，有下列情形之一的，养犬人应当在三十日内提供养犬登记证、犬牌、养犬人身份证明办理变更、注销手续。</w:t>
      </w:r>
    </w:p>
    <w:p w:rsidR="00DC48AE" w:rsidRPr="00DC48AE" w:rsidRDefault="00DC48AE" w:rsidP="002935A0">
      <w:pPr>
        <w:spacing w:line="576" w:lineRule="exact"/>
        <w:ind w:firstLineChars="200" w:firstLine="640"/>
        <w:rPr>
          <w:rFonts w:ascii="仿宋_GB2312" w:eastAsia="仿宋_GB2312" w:cs="CESI仿宋-GB2312"/>
          <w:sz w:val="32"/>
          <w:szCs w:val="32"/>
        </w:rPr>
      </w:pPr>
      <w:r w:rsidRPr="00DC48AE">
        <w:rPr>
          <w:rFonts w:ascii="仿宋_GB2312" w:eastAsia="仿宋_GB2312" w:cs="CESI仿宋-GB2312" w:hint="eastAsia"/>
          <w:sz w:val="32"/>
          <w:szCs w:val="32"/>
        </w:rPr>
        <w:t>（一）犬只出售或者赠予他人的；</w:t>
      </w:r>
    </w:p>
    <w:p w:rsidR="00DC48AE" w:rsidRPr="00DC48AE" w:rsidRDefault="00DC48AE" w:rsidP="002935A0">
      <w:pPr>
        <w:spacing w:line="576" w:lineRule="exact"/>
        <w:ind w:firstLineChars="200" w:firstLine="640"/>
        <w:rPr>
          <w:rFonts w:ascii="仿宋_GB2312" w:eastAsia="仿宋_GB2312" w:cs="CESI仿宋-GB2312"/>
          <w:sz w:val="32"/>
          <w:szCs w:val="32"/>
        </w:rPr>
      </w:pPr>
      <w:r w:rsidRPr="00DC48AE">
        <w:rPr>
          <w:rFonts w:ascii="仿宋_GB2312" w:eastAsia="仿宋_GB2312" w:cs="CESI仿宋-GB2312" w:hint="eastAsia"/>
          <w:sz w:val="32"/>
          <w:szCs w:val="32"/>
        </w:rPr>
        <w:t>（二）登记的养犬人信息发生变化的；</w:t>
      </w:r>
    </w:p>
    <w:p w:rsidR="00DC48AE" w:rsidRPr="00DC48AE" w:rsidRDefault="00DC48AE" w:rsidP="002935A0">
      <w:pPr>
        <w:spacing w:line="576" w:lineRule="exact"/>
        <w:ind w:firstLineChars="200" w:firstLine="640"/>
        <w:rPr>
          <w:rFonts w:ascii="仿宋_GB2312" w:eastAsia="仿宋_GB2312" w:cs="CESI仿宋-GB2312"/>
          <w:sz w:val="32"/>
          <w:szCs w:val="32"/>
        </w:rPr>
      </w:pPr>
      <w:r w:rsidRPr="00DC48AE">
        <w:rPr>
          <w:rFonts w:ascii="仿宋_GB2312" w:eastAsia="仿宋_GB2312" w:cs="CESI仿宋-GB2312" w:hint="eastAsia"/>
          <w:sz w:val="32"/>
          <w:szCs w:val="32"/>
        </w:rPr>
        <w:lastRenderedPageBreak/>
        <w:t>（三）放弃饲养犬只，送收容留检场所的；</w:t>
      </w:r>
    </w:p>
    <w:p w:rsidR="00DC48AE" w:rsidRPr="00DC48AE" w:rsidRDefault="00DC48AE" w:rsidP="002935A0">
      <w:pPr>
        <w:spacing w:line="576" w:lineRule="exact"/>
        <w:ind w:firstLineChars="200" w:firstLine="640"/>
        <w:rPr>
          <w:rFonts w:ascii="仿宋_GB2312" w:eastAsia="仿宋_GB2312" w:cs="CESI仿宋-GB2312"/>
          <w:sz w:val="32"/>
          <w:szCs w:val="32"/>
        </w:rPr>
      </w:pPr>
      <w:r w:rsidRPr="00DC48AE">
        <w:rPr>
          <w:rFonts w:ascii="仿宋_GB2312" w:eastAsia="仿宋_GB2312" w:cs="CESI仿宋-GB2312" w:hint="eastAsia"/>
          <w:sz w:val="32"/>
          <w:szCs w:val="32"/>
        </w:rPr>
        <w:t>（四）犬只遗失、死亡的；</w:t>
      </w:r>
    </w:p>
    <w:p w:rsidR="00DC48AE" w:rsidRPr="00DC48AE" w:rsidRDefault="00DC48AE" w:rsidP="002935A0">
      <w:pPr>
        <w:spacing w:line="576" w:lineRule="exact"/>
        <w:ind w:firstLineChars="200" w:firstLine="640"/>
        <w:rPr>
          <w:rFonts w:ascii="仿宋_GB2312" w:eastAsia="仿宋_GB2312" w:cs="CESI仿宋-GB2312"/>
          <w:bCs/>
          <w:sz w:val="32"/>
          <w:szCs w:val="32"/>
        </w:rPr>
      </w:pPr>
      <w:r w:rsidRPr="00DC48AE">
        <w:rPr>
          <w:rFonts w:ascii="仿宋_GB2312" w:eastAsia="仿宋_GB2312" w:cs="CESI仿宋-GB2312" w:hint="eastAsia"/>
          <w:bCs/>
          <w:sz w:val="32"/>
          <w:szCs w:val="32"/>
        </w:rPr>
        <w:t>（五）不再符合养犬条件的。</w:t>
      </w:r>
    </w:p>
    <w:p w:rsidR="00DC48AE" w:rsidRPr="00DC48AE" w:rsidRDefault="00DC48AE" w:rsidP="002935A0">
      <w:pPr>
        <w:spacing w:line="576" w:lineRule="exact"/>
        <w:ind w:firstLineChars="200" w:firstLine="596"/>
        <w:rPr>
          <w:rFonts w:ascii="仿宋_GB2312" w:eastAsia="仿宋_GB2312" w:cs="CESI仿宋-GB2312"/>
          <w:sz w:val="32"/>
          <w:szCs w:val="32"/>
        </w:rPr>
      </w:pPr>
      <w:r w:rsidRPr="00DC48AE">
        <w:rPr>
          <w:rFonts w:ascii="仿宋_GB2312" w:eastAsia="仿宋_GB2312" w:cs="CESI仿宋-GB2312" w:hint="eastAsia"/>
          <w:spacing w:val="-11"/>
          <w:sz w:val="32"/>
          <w:szCs w:val="32"/>
        </w:rPr>
        <w:t>已办理注销手续的遗失犬找回后应当重新按程序办理养犬登记。</w:t>
      </w:r>
    </w:p>
    <w:p w:rsidR="00DC48AE" w:rsidRPr="00DC48AE" w:rsidRDefault="00DC48AE" w:rsidP="002935A0">
      <w:pPr>
        <w:spacing w:line="576" w:lineRule="exact"/>
        <w:ind w:firstLineChars="200" w:firstLine="640"/>
        <w:rPr>
          <w:rFonts w:ascii="仿宋_GB2312" w:eastAsia="仿宋_GB2312" w:cs="CESI仿宋-GB2312"/>
          <w:sz w:val="32"/>
          <w:szCs w:val="32"/>
        </w:rPr>
      </w:pPr>
      <w:r w:rsidRPr="00DC48AE">
        <w:rPr>
          <w:rFonts w:ascii="仿宋_GB2312" w:eastAsia="仿宋_GB2312" w:cs="CESI仿宋-GB2312" w:hint="eastAsia"/>
          <w:sz w:val="32"/>
          <w:szCs w:val="32"/>
        </w:rPr>
        <w:t>犬只被没收的，公安机关应当注销养犬登记。</w:t>
      </w:r>
    </w:p>
    <w:p w:rsidR="00DC48AE" w:rsidRPr="00DC48AE" w:rsidRDefault="00DC48AE" w:rsidP="002935A0">
      <w:pPr>
        <w:spacing w:line="576" w:lineRule="exact"/>
        <w:ind w:firstLineChars="200" w:firstLine="640"/>
        <w:rPr>
          <w:rFonts w:ascii="仿宋_GB2312" w:eastAsia="仿宋_GB2312" w:cs="CESI仿宋-GB2312"/>
          <w:sz w:val="32"/>
          <w:szCs w:val="32"/>
        </w:rPr>
      </w:pPr>
      <w:r w:rsidRPr="00DC48AE">
        <w:rPr>
          <w:rFonts w:ascii="仿宋_GB2312" w:eastAsia="仿宋_GB2312" w:cs="CESI仿宋-GB2312" w:hint="eastAsia"/>
          <w:sz w:val="32"/>
          <w:szCs w:val="32"/>
        </w:rPr>
        <w:t>养犬人未按照规定办理注销登记的，由原登记机关注销养犬登记证、犬牌。公安机关不得为尚未办理注销手续的养犬人办理养犬登记。</w:t>
      </w:r>
    </w:p>
    <w:p w:rsidR="00DC48AE" w:rsidRPr="00DC48AE" w:rsidRDefault="00DC48AE" w:rsidP="002935A0">
      <w:pPr>
        <w:spacing w:line="576" w:lineRule="exact"/>
        <w:ind w:firstLineChars="200" w:firstLine="640"/>
        <w:rPr>
          <w:rFonts w:ascii="仿宋_GB2312" w:eastAsia="仿宋_GB2312" w:cs="CESI仿宋-GB2312"/>
          <w:sz w:val="32"/>
          <w:szCs w:val="32"/>
        </w:rPr>
      </w:pPr>
      <w:r w:rsidRPr="00DC48AE">
        <w:rPr>
          <w:rFonts w:ascii="黑体" w:eastAsia="黑体" w:cs="黑体" w:hint="eastAsia"/>
          <w:sz w:val="32"/>
          <w:szCs w:val="32"/>
        </w:rPr>
        <w:t>第二十条</w:t>
      </w:r>
      <w:r>
        <w:rPr>
          <w:rFonts w:ascii="仿宋_GB2312" w:eastAsia="仿宋_GB2312" w:cs="CESI仿宋-GB2312" w:hint="eastAsia"/>
          <w:sz w:val="32"/>
          <w:szCs w:val="32"/>
        </w:rPr>
        <w:t xml:space="preserve">  </w:t>
      </w:r>
      <w:r w:rsidRPr="00DC48AE">
        <w:rPr>
          <w:rFonts w:ascii="仿宋_GB2312" w:eastAsia="仿宋_GB2312" w:cs="CESI仿宋-GB2312" w:hint="eastAsia"/>
          <w:sz w:val="32"/>
          <w:szCs w:val="32"/>
        </w:rPr>
        <w:t>重点管理区内，个人接收临时寄养犬只，应当具有完全民事行为能力并有固定居所，且寄养犬只已办理养犬登记。犬只寄养数量不得超过一只，经营性寄养除外。</w:t>
      </w:r>
    </w:p>
    <w:p w:rsidR="00DC48AE" w:rsidRPr="00DC48AE" w:rsidRDefault="00DC48AE" w:rsidP="002935A0">
      <w:pPr>
        <w:spacing w:line="576" w:lineRule="exact"/>
        <w:ind w:firstLineChars="200" w:firstLine="640"/>
        <w:rPr>
          <w:rFonts w:ascii="仿宋_GB2312" w:eastAsia="仿宋_GB2312" w:cs="CESI仿宋-GB2312"/>
          <w:sz w:val="32"/>
          <w:szCs w:val="32"/>
        </w:rPr>
      </w:pPr>
      <w:r w:rsidRPr="00DC48AE">
        <w:rPr>
          <w:rFonts w:ascii="黑体" w:eastAsia="黑体" w:cs="黑体" w:hint="eastAsia"/>
          <w:sz w:val="32"/>
          <w:szCs w:val="32"/>
        </w:rPr>
        <w:t>第二十一条</w:t>
      </w:r>
      <w:r w:rsidRPr="00DC48AE">
        <w:rPr>
          <w:rFonts w:ascii="仿宋_GB2312" w:eastAsia="仿宋_GB2312" w:cs="CESI仿宋-GB2312" w:hint="eastAsia"/>
          <w:sz w:val="32"/>
          <w:szCs w:val="32"/>
        </w:rPr>
        <w:t xml:space="preserve">  不得携带未依法接种狂犬病疫苗的犬只进入本市行政区域。</w:t>
      </w:r>
    </w:p>
    <w:p w:rsidR="00D828F7" w:rsidRDefault="00DC48AE" w:rsidP="002935A0">
      <w:pPr>
        <w:spacing w:line="576" w:lineRule="exact"/>
        <w:ind w:firstLineChars="200" w:firstLine="640"/>
        <w:rPr>
          <w:rFonts w:ascii="仿宋_GB2312" w:eastAsia="仿宋_GB2312"/>
          <w:sz w:val="32"/>
          <w:szCs w:val="32"/>
        </w:rPr>
      </w:pPr>
      <w:r w:rsidRPr="00DC48AE">
        <w:rPr>
          <w:rFonts w:ascii="仿宋_GB2312" w:eastAsia="仿宋_GB2312" w:cs="CESI仿宋-GB2312" w:hint="eastAsia"/>
          <w:sz w:val="32"/>
          <w:szCs w:val="32"/>
        </w:rPr>
        <w:t>携带未在本市登记的犬只进入本市重点管理区停留超过三十日的，应当自三十日届满之日起申请登记。</w:t>
      </w:r>
    </w:p>
    <w:p w:rsidR="002435BA" w:rsidRPr="002435BA" w:rsidRDefault="002435BA" w:rsidP="002935A0">
      <w:pPr>
        <w:spacing w:line="576" w:lineRule="exact"/>
        <w:ind w:firstLineChars="200" w:firstLine="640"/>
        <w:rPr>
          <w:rFonts w:ascii="仿宋_GB2312" w:eastAsia="仿宋_GB2312"/>
          <w:sz w:val="32"/>
          <w:szCs w:val="32"/>
        </w:rPr>
      </w:pPr>
    </w:p>
    <w:p w:rsidR="00D828F7" w:rsidRDefault="00D828F7" w:rsidP="002935A0">
      <w:pPr>
        <w:spacing w:line="576" w:lineRule="exact"/>
        <w:jc w:val="center"/>
        <w:rPr>
          <w:rFonts w:ascii="仿宋_GB2312" w:eastAsia="黑体" w:hint="eastAsia"/>
          <w:sz w:val="32"/>
          <w:szCs w:val="32"/>
        </w:rPr>
      </w:pPr>
      <w:r w:rsidRPr="002435BA">
        <w:rPr>
          <w:rFonts w:ascii="仿宋_GB2312" w:eastAsia="黑体" w:hint="eastAsia"/>
          <w:sz w:val="32"/>
          <w:szCs w:val="32"/>
        </w:rPr>
        <w:t>第三章</w:t>
      </w:r>
      <w:r w:rsidRPr="002435BA">
        <w:rPr>
          <w:rFonts w:ascii="仿宋_GB2312" w:eastAsia="黑体" w:hint="eastAsia"/>
          <w:sz w:val="32"/>
          <w:szCs w:val="32"/>
        </w:rPr>
        <w:t xml:space="preserve">  </w:t>
      </w:r>
      <w:r w:rsidR="00DC48AE" w:rsidRPr="00DC48AE">
        <w:rPr>
          <w:rFonts w:ascii="仿宋_GB2312" w:eastAsia="黑体" w:hint="eastAsia"/>
          <w:sz w:val="32"/>
          <w:szCs w:val="32"/>
        </w:rPr>
        <w:t>养犬行为规范</w:t>
      </w:r>
    </w:p>
    <w:p w:rsidR="002935A0" w:rsidRPr="002435BA" w:rsidRDefault="002935A0" w:rsidP="002935A0">
      <w:pPr>
        <w:spacing w:line="576" w:lineRule="exact"/>
        <w:jc w:val="center"/>
        <w:rPr>
          <w:rFonts w:ascii="仿宋_GB2312" w:eastAsia="黑体"/>
          <w:sz w:val="32"/>
          <w:szCs w:val="32"/>
        </w:rPr>
      </w:pPr>
    </w:p>
    <w:p w:rsidR="00DC48AE" w:rsidRPr="00DC48AE" w:rsidRDefault="00DC48AE" w:rsidP="002935A0">
      <w:pPr>
        <w:spacing w:line="576" w:lineRule="exact"/>
        <w:ind w:firstLineChars="200" w:firstLine="640"/>
        <w:rPr>
          <w:rFonts w:ascii="仿宋_GB2312" w:eastAsia="仿宋_GB2312" w:cs="CESI仿宋-GB2312"/>
          <w:sz w:val="32"/>
          <w:szCs w:val="32"/>
        </w:rPr>
      </w:pPr>
      <w:r w:rsidRPr="00DC48AE">
        <w:rPr>
          <w:rFonts w:ascii="黑体" w:eastAsia="黑体" w:cs="黑体" w:hint="eastAsia"/>
          <w:sz w:val="32"/>
          <w:szCs w:val="32"/>
        </w:rPr>
        <w:t>第二十二条</w:t>
      </w:r>
      <w:r w:rsidRPr="00DC48AE">
        <w:rPr>
          <w:rFonts w:ascii="仿宋_GB2312" w:eastAsia="仿宋_GB2312" w:cs="CESI仿宋-GB2312" w:hint="eastAsia"/>
          <w:sz w:val="32"/>
          <w:szCs w:val="32"/>
        </w:rPr>
        <w:t xml:space="preserve">  养犬人应当遵守法律、法规，遵守公共秩序和社会公德，不得损害社会公共利益和他人合法权益。</w:t>
      </w:r>
    </w:p>
    <w:p w:rsidR="00DC48AE" w:rsidRPr="00DC48AE" w:rsidRDefault="00DC48AE" w:rsidP="002935A0">
      <w:pPr>
        <w:spacing w:line="576" w:lineRule="exact"/>
        <w:ind w:firstLineChars="200" w:firstLine="640"/>
        <w:rPr>
          <w:rFonts w:ascii="仿宋_GB2312" w:eastAsia="仿宋_GB2312" w:cs="CESI仿宋-GB2312"/>
          <w:spacing w:val="-6"/>
          <w:sz w:val="32"/>
          <w:szCs w:val="32"/>
        </w:rPr>
      </w:pPr>
      <w:r w:rsidRPr="00DC48AE">
        <w:rPr>
          <w:rFonts w:ascii="黑体" w:eastAsia="黑体" w:cs="黑体" w:hint="eastAsia"/>
          <w:sz w:val="32"/>
          <w:szCs w:val="32"/>
        </w:rPr>
        <w:t>第二十三条</w:t>
      </w:r>
      <w:r w:rsidRPr="00DC48AE">
        <w:rPr>
          <w:rFonts w:ascii="仿宋_GB2312" w:eastAsia="仿宋_GB2312" w:cs="CESI仿宋-GB2312" w:hint="eastAsia"/>
          <w:sz w:val="32"/>
          <w:szCs w:val="32"/>
        </w:rPr>
        <w:t xml:space="preserve">  </w:t>
      </w:r>
      <w:r w:rsidRPr="00DC48AE">
        <w:rPr>
          <w:rFonts w:ascii="仿宋_GB2312" w:eastAsia="仿宋_GB2312" w:cs="CESI仿宋-GB2312" w:hint="eastAsia"/>
          <w:spacing w:val="-6"/>
          <w:sz w:val="32"/>
          <w:szCs w:val="32"/>
        </w:rPr>
        <w:t>个人在重点管理区内养犬的，应当在居所内饲养。</w:t>
      </w:r>
    </w:p>
    <w:p w:rsidR="00DC48AE" w:rsidRPr="00DC48AE" w:rsidRDefault="00DC48AE" w:rsidP="002935A0">
      <w:pPr>
        <w:spacing w:line="576" w:lineRule="exact"/>
        <w:ind w:firstLineChars="200" w:firstLine="640"/>
        <w:rPr>
          <w:rFonts w:ascii="仿宋_GB2312" w:eastAsia="仿宋_GB2312" w:cs="CESI仿宋-GB2312"/>
          <w:sz w:val="32"/>
          <w:szCs w:val="32"/>
        </w:rPr>
      </w:pPr>
      <w:r w:rsidRPr="00DC48AE">
        <w:rPr>
          <w:rFonts w:ascii="仿宋_GB2312" w:eastAsia="仿宋_GB2312" w:cs="CESI仿宋-GB2312" w:hint="eastAsia"/>
          <w:sz w:val="32"/>
          <w:szCs w:val="32"/>
        </w:rPr>
        <w:lastRenderedPageBreak/>
        <w:t>个人在一般管理区内养犬的，应当对烈性犬实行圈养或者拴养，提倡对其他犬只实行拴养。</w:t>
      </w:r>
    </w:p>
    <w:p w:rsidR="00DC48AE" w:rsidRPr="00DC48AE" w:rsidRDefault="00DC48AE" w:rsidP="002935A0">
      <w:pPr>
        <w:spacing w:line="576" w:lineRule="exact"/>
        <w:ind w:firstLineChars="200" w:firstLine="640"/>
        <w:rPr>
          <w:rFonts w:ascii="仿宋_GB2312" w:eastAsia="仿宋_GB2312" w:cs="CESI仿宋-GB2312"/>
          <w:sz w:val="32"/>
          <w:szCs w:val="32"/>
        </w:rPr>
      </w:pPr>
      <w:r w:rsidRPr="00DC48AE">
        <w:rPr>
          <w:rFonts w:ascii="仿宋_GB2312" w:eastAsia="仿宋_GB2312" w:cs="CESI仿宋-GB2312" w:hint="eastAsia"/>
          <w:sz w:val="32"/>
          <w:szCs w:val="32"/>
        </w:rPr>
        <w:t>单位养犬的，应当圈养或者拴养。</w:t>
      </w:r>
    </w:p>
    <w:p w:rsidR="00DC48AE" w:rsidRPr="00DC48AE" w:rsidRDefault="00DC48AE" w:rsidP="002935A0">
      <w:pPr>
        <w:spacing w:line="576" w:lineRule="exact"/>
        <w:ind w:firstLineChars="200" w:firstLine="640"/>
        <w:rPr>
          <w:rFonts w:ascii="仿宋_GB2312" w:eastAsia="仿宋_GB2312" w:cs="CESI仿宋-GB2312"/>
          <w:sz w:val="32"/>
          <w:szCs w:val="32"/>
        </w:rPr>
      </w:pPr>
      <w:r w:rsidRPr="00DC48AE">
        <w:rPr>
          <w:rFonts w:ascii="黑体" w:eastAsia="黑体" w:cs="黑体" w:hint="eastAsia"/>
          <w:sz w:val="32"/>
          <w:szCs w:val="32"/>
        </w:rPr>
        <w:t xml:space="preserve">第二十四条 </w:t>
      </w:r>
      <w:r w:rsidRPr="00DC48AE">
        <w:rPr>
          <w:rFonts w:ascii="仿宋_GB2312" w:eastAsia="仿宋_GB2312" w:cs="CESI仿宋-GB2312" w:hint="eastAsia"/>
          <w:sz w:val="32"/>
          <w:szCs w:val="32"/>
        </w:rPr>
        <w:t xml:space="preserve"> 养犬人应当遵守下列规定：</w:t>
      </w:r>
    </w:p>
    <w:p w:rsidR="00DC48AE" w:rsidRPr="00DC48AE" w:rsidRDefault="00DC48AE" w:rsidP="002935A0">
      <w:pPr>
        <w:spacing w:line="576" w:lineRule="exact"/>
        <w:ind w:firstLineChars="200" w:firstLine="640"/>
        <w:rPr>
          <w:rFonts w:ascii="仿宋_GB2312" w:eastAsia="仿宋_GB2312" w:cs="CESI仿宋-GB2312"/>
          <w:sz w:val="32"/>
          <w:szCs w:val="32"/>
        </w:rPr>
      </w:pPr>
      <w:r w:rsidRPr="00DC48AE">
        <w:rPr>
          <w:rFonts w:ascii="仿宋_GB2312" w:eastAsia="仿宋_GB2312" w:cs="CESI仿宋-GB2312" w:hint="eastAsia"/>
          <w:sz w:val="32"/>
          <w:szCs w:val="32"/>
        </w:rPr>
        <w:t>（一）不得占用住宅小区楼顶、通道、绿化带等公共区域饲养犬只；</w:t>
      </w:r>
    </w:p>
    <w:p w:rsidR="00DC48AE" w:rsidRPr="00DC48AE" w:rsidRDefault="00DC48AE" w:rsidP="002935A0">
      <w:pPr>
        <w:spacing w:line="576" w:lineRule="exact"/>
        <w:ind w:firstLineChars="200" w:firstLine="640"/>
        <w:rPr>
          <w:rFonts w:ascii="仿宋_GB2312" w:eastAsia="仿宋_GB2312" w:cs="CESI仿宋-GB2312"/>
          <w:sz w:val="32"/>
          <w:szCs w:val="32"/>
        </w:rPr>
      </w:pPr>
      <w:r w:rsidRPr="00DC48AE">
        <w:rPr>
          <w:rFonts w:ascii="仿宋_GB2312" w:eastAsia="仿宋_GB2312" w:cs="CESI仿宋-GB2312" w:hint="eastAsia"/>
          <w:sz w:val="32"/>
          <w:szCs w:val="32"/>
        </w:rPr>
        <w:t>（二）防止犬吠影响他人正常生活；</w:t>
      </w:r>
    </w:p>
    <w:p w:rsidR="00DC48AE" w:rsidRPr="00DC48AE" w:rsidRDefault="00DC48AE" w:rsidP="002935A0">
      <w:pPr>
        <w:spacing w:line="576" w:lineRule="exact"/>
        <w:ind w:firstLineChars="200" w:firstLine="640"/>
        <w:rPr>
          <w:rFonts w:ascii="仿宋_GB2312" w:eastAsia="仿宋_GB2312" w:cs="CESI仿宋-GB2312"/>
          <w:sz w:val="32"/>
          <w:szCs w:val="32"/>
        </w:rPr>
      </w:pPr>
      <w:r w:rsidRPr="00DC48AE">
        <w:rPr>
          <w:rFonts w:ascii="仿宋_GB2312" w:eastAsia="仿宋_GB2312" w:cs="CESI仿宋-GB2312" w:hint="eastAsia"/>
          <w:sz w:val="32"/>
          <w:szCs w:val="32"/>
        </w:rPr>
        <w:t>（三）不得放任、驱使犬只恐吓、伤害他人；</w:t>
      </w:r>
    </w:p>
    <w:p w:rsidR="00DC48AE" w:rsidRPr="00DC48AE" w:rsidRDefault="00DC48AE" w:rsidP="002935A0">
      <w:pPr>
        <w:spacing w:line="576" w:lineRule="exact"/>
        <w:ind w:firstLineChars="200" w:firstLine="640"/>
        <w:rPr>
          <w:rFonts w:ascii="仿宋_GB2312" w:eastAsia="仿宋_GB2312" w:cs="CESI仿宋-GB2312"/>
          <w:sz w:val="32"/>
          <w:szCs w:val="32"/>
        </w:rPr>
      </w:pPr>
      <w:r w:rsidRPr="00DC48AE">
        <w:rPr>
          <w:rFonts w:ascii="仿宋_GB2312" w:eastAsia="仿宋_GB2312" w:cs="CESI仿宋-GB2312" w:hint="eastAsia"/>
          <w:sz w:val="32"/>
          <w:szCs w:val="32"/>
        </w:rPr>
        <w:t>（四）不得遗弃、虐待犬只；</w:t>
      </w:r>
    </w:p>
    <w:p w:rsidR="00DC48AE" w:rsidRPr="00DC48AE" w:rsidRDefault="00DC48AE" w:rsidP="002935A0">
      <w:pPr>
        <w:spacing w:line="576" w:lineRule="exact"/>
        <w:ind w:firstLineChars="200" w:firstLine="640"/>
        <w:rPr>
          <w:rFonts w:ascii="仿宋_GB2312" w:eastAsia="仿宋_GB2312" w:cs="CESI仿宋-GB2312"/>
          <w:sz w:val="32"/>
          <w:szCs w:val="32"/>
        </w:rPr>
      </w:pPr>
      <w:r w:rsidRPr="00DC48AE">
        <w:rPr>
          <w:rFonts w:ascii="仿宋_GB2312" w:eastAsia="仿宋_GB2312" w:cs="CESI仿宋-GB2312" w:hint="eastAsia"/>
          <w:sz w:val="32"/>
          <w:szCs w:val="32"/>
        </w:rPr>
        <w:t>（五）不得实施违反法律法规规定的其他养犬行为。</w:t>
      </w:r>
    </w:p>
    <w:p w:rsidR="00DC48AE" w:rsidRPr="00DC48AE" w:rsidRDefault="00DC48AE" w:rsidP="002935A0">
      <w:pPr>
        <w:spacing w:line="576" w:lineRule="exact"/>
        <w:ind w:firstLineChars="200" w:firstLine="640"/>
        <w:rPr>
          <w:rFonts w:ascii="仿宋_GB2312" w:eastAsia="仿宋_GB2312" w:cs="CESI仿宋-GB2312"/>
          <w:spacing w:val="-6"/>
          <w:sz w:val="32"/>
          <w:szCs w:val="32"/>
        </w:rPr>
      </w:pPr>
      <w:r w:rsidRPr="00DC48AE">
        <w:rPr>
          <w:rFonts w:ascii="黑体" w:eastAsia="黑体" w:cs="黑体" w:hint="eastAsia"/>
          <w:sz w:val="32"/>
          <w:szCs w:val="32"/>
        </w:rPr>
        <w:t>第二十五条</w:t>
      </w:r>
      <w:r w:rsidRPr="00DC48AE">
        <w:rPr>
          <w:rFonts w:ascii="仿宋_GB2312" w:eastAsia="仿宋_GB2312" w:cs="CESI仿宋-GB2312" w:hint="eastAsia"/>
          <w:sz w:val="32"/>
          <w:szCs w:val="32"/>
        </w:rPr>
        <w:t xml:space="preserve">  </w:t>
      </w:r>
      <w:r w:rsidRPr="00DC48AE">
        <w:rPr>
          <w:rFonts w:ascii="仿宋_GB2312" w:eastAsia="仿宋_GB2312" w:cs="CESI仿宋-GB2312" w:hint="eastAsia"/>
          <w:spacing w:val="-6"/>
          <w:sz w:val="32"/>
          <w:szCs w:val="32"/>
        </w:rPr>
        <w:t>重点管理区内携带犬只出户应当遵守下列规定：</w:t>
      </w:r>
    </w:p>
    <w:p w:rsidR="00DC48AE" w:rsidRPr="00DC48AE" w:rsidRDefault="00DC48AE" w:rsidP="002935A0">
      <w:pPr>
        <w:spacing w:line="576" w:lineRule="exact"/>
        <w:ind w:firstLineChars="200" w:firstLine="640"/>
        <w:rPr>
          <w:rFonts w:ascii="仿宋_GB2312" w:eastAsia="仿宋_GB2312" w:cs="CESI仿宋-GB2312"/>
          <w:sz w:val="32"/>
          <w:szCs w:val="32"/>
        </w:rPr>
      </w:pPr>
      <w:r w:rsidRPr="00DC48AE">
        <w:rPr>
          <w:rFonts w:ascii="仿宋_GB2312" w:eastAsia="仿宋_GB2312" w:cs="CESI仿宋-GB2312" w:hint="eastAsia"/>
          <w:sz w:val="32"/>
          <w:szCs w:val="32"/>
        </w:rPr>
        <w:t>（一）佩戴犬牌；</w:t>
      </w:r>
    </w:p>
    <w:p w:rsidR="00DC48AE" w:rsidRPr="00DC48AE" w:rsidRDefault="00DC48AE" w:rsidP="002935A0">
      <w:pPr>
        <w:spacing w:line="576" w:lineRule="exact"/>
        <w:ind w:firstLineChars="200" w:firstLine="640"/>
        <w:rPr>
          <w:rFonts w:ascii="仿宋_GB2312" w:eastAsia="仿宋_GB2312" w:cs="CESI仿宋-GB2312"/>
          <w:sz w:val="32"/>
          <w:szCs w:val="32"/>
        </w:rPr>
      </w:pPr>
      <w:r w:rsidRPr="00DC48AE">
        <w:rPr>
          <w:rFonts w:ascii="仿宋_GB2312" w:eastAsia="仿宋_GB2312" w:cs="CESI仿宋-GB2312" w:hint="eastAsia"/>
          <w:sz w:val="32"/>
          <w:szCs w:val="32"/>
        </w:rPr>
        <w:t>（二）使用犬绳牵领犬只且犬绳不超过两米；</w:t>
      </w:r>
    </w:p>
    <w:p w:rsidR="00DC48AE" w:rsidRPr="00DC48AE" w:rsidRDefault="00DC48AE" w:rsidP="002935A0">
      <w:pPr>
        <w:spacing w:line="576" w:lineRule="exact"/>
        <w:ind w:firstLineChars="200" w:firstLine="640"/>
        <w:rPr>
          <w:rFonts w:ascii="仿宋_GB2312" w:eastAsia="仿宋_GB2312" w:cs="CESI仿宋-GB2312"/>
          <w:sz w:val="32"/>
          <w:szCs w:val="32"/>
        </w:rPr>
      </w:pPr>
      <w:r w:rsidRPr="00DC48AE">
        <w:rPr>
          <w:rFonts w:ascii="仿宋_GB2312" w:eastAsia="仿宋_GB2312" w:cs="CESI仿宋-GB2312" w:hint="eastAsia"/>
          <w:sz w:val="32"/>
          <w:szCs w:val="32"/>
        </w:rPr>
        <w:t>（三）无民事行为能力人不得单独携带犬只出户；</w:t>
      </w:r>
    </w:p>
    <w:p w:rsidR="00DC48AE" w:rsidRPr="00DC48AE" w:rsidRDefault="00DC48AE" w:rsidP="002935A0">
      <w:pPr>
        <w:spacing w:line="576" w:lineRule="exact"/>
        <w:ind w:firstLineChars="200" w:firstLine="640"/>
        <w:rPr>
          <w:rFonts w:ascii="仿宋_GB2312" w:eastAsia="仿宋_GB2312" w:cs="CESI仿宋-GB2312"/>
          <w:sz w:val="32"/>
          <w:szCs w:val="32"/>
        </w:rPr>
      </w:pPr>
      <w:r w:rsidRPr="00DC48AE">
        <w:rPr>
          <w:rFonts w:ascii="仿宋_GB2312" w:eastAsia="仿宋_GB2312" w:cs="CESI仿宋-GB2312" w:hint="eastAsia"/>
          <w:sz w:val="32"/>
          <w:szCs w:val="32"/>
        </w:rPr>
        <w:t>（四）主动避让行人，不得放任犬只在公共道路上活动，影响交通秩序和安全；</w:t>
      </w:r>
    </w:p>
    <w:p w:rsidR="00DC48AE" w:rsidRPr="00DC48AE" w:rsidRDefault="00DC48AE" w:rsidP="002935A0">
      <w:pPr>
        <w:spacing w:line="576" w:lineRule="exact"/>
        <w:ind w:firstLineChars="200" w:firstLine="640"/>
        <w:rPr>
          <w:rFonts w:ascii="仿宋_GB2312" w:eastAsia="仿宋_GB2312" w:cs="CESI仿宋-GB2312"/>
          <w:sz w:val="32"/>
          <w:szCs w:val="32"/>
        </w:rPr>
      </w:pPr>
      <w:r w:rsidRPr="00DC48AE">
        <w:rPr>
          <w:rFonts w:ascii="仿宋_GB2312" w:eastAsia="仿宋_GB2312" w:cs="CESI仿宋-GB2312" w:hint="eastAsia"/>
          <w:sz w:val="32"/>
          <w:szCs w:val="32"/>
        </w:rPr>
        <w:t>（五）在楼道、电梯及其他人员密集场所，采取怀抱、佩戴嘴套、装入犬袋等约束措施；</w:t>
      </w:r>
    </w:p>
    <w:p w:rsidR="00DC48AE" w:rsidRPr="00DC48AE" w:rsidRDefault="00DC48AE" w:rsidP="002935A0">
      <w:pPr>
        <w:spacing w:line="576" w:lineRule="exact"/>
        <w:ind w:firstLineChars="200" w:firstLine="640"/>
        <w:rPr>
          <w:rFonts w:ascii="仿宋_GB2312" w:eastAsia="仿宋_GB2312" w:cs="CESI仿宋-GB2312"/>
          <w:sz w:val="32"/>
          <w:szCs w:val="32"/>
        </w:rPr>
      </w:pPr>
      <w:r w:rsidRPr="00DC48AE">
        <w:rPr>
          <w:rFonts w:ascii="仿宋_GB2312" w:eastAsia="仿宋_GB2312" w:cs="CESI仿宋-GB2312" w:hint="eastAsia"/>
          <w:sz w:val="32"/>
          <w:szCs w:val="32"/>
        </w:rPr>
        <w:t>（六）即时清理犬只粪便；</w:t>
      </w:r>
    </w:p>
    <w:p w:rsidR="00DC48AE" w:rsidRPr="00DC48AE" w:rsidRDefault="00DC48AE" w:rsidP="002935A0">
      <w:pPr>
        <w:spacing w:line="576" w:lineRule="exact"/>
        <w:ind w:firstLineChars="200" w:firstLine="640"/>
        <w:rPr>
          <w:rFonts w:ascii="仿宋_GB2312" w:eastAsia="仿宋_GB2312" w:cs="CESI仿宋-GB2312"/>
          <w:sz w:val="32"/>
          <w:szCs w:val="32"/>
        </w:rPr>
      </w:pPr>
      <w:r w:rsidRPr="00DC48AE">
        <w:rPr>
          <w:rFonts w:ascii="仿宋_GB2312" w:eastAsia="仿宋_GB2312" w:cs="CESI仿宋-GB2312" w:hint="eastAsia"/>
          <w:sz w:val="32"/>
          <w:szCs w:val="32"/>
        </w:rPr>
        <w:t>（七）单位饲养的犬只，非因免疫、诊疗需要，禁止外出。</w:t>
      </w:r>
    </w:p>
    <w:p w:rsidR="00DC48AE" w:rsidRPr="00DC48AE" w:rsidRDefault="00DC48AE" w:rsidP="002935A0">
      <w:pPr>
        <w:spacing w:line="576" w:lineRule="exact"/>
        <w:ind w:firstLineChars="200" w:firstLine="640"/>
        <w:rPr>
          <w:rFonts w:ascii="仿宋_GB2312" w:eastAsia="仿宋_GB2312" w:cs="CESI仿宋-GB2312"/>
          <w:sz w:val="32"/>
          <w:szCs w:val="32"/>
        </w:rPr>
      </w:pPr>
      <w:r w:rsidRPr="00DC48AE">
        <w:rPr>
          <w:rFonts w:ascii="仿宋_GB2312" w:eastAsia="仿宋_GB2312" w:cs="CESI仿宋-GB2312" w:hint="eastAsia"/>
          <w:sz w:val="32"/>
          <w:szCs w:val="32"/>
        </w:rPr>
        <w:t>鼓励为出户犬只佩戴嘴套。</w:t>
      </w:r>
    </w:p>
    <w:p w:rsidR="00DC48AE" w:rsidRPr="00DC48AE" w:rsidRDefault="00DC48AE" w:rsidP="002935A0">
      <w:pPr>
        <w:spacing w:line="576" w:lineRule="exact"/>
        <w:ind w:firstLineChars="200" w:firstLine="640"/>
        <w:rPr>
          <w:rFonts w:ascii="仿宋_GB2312" w:eastAsia="仿宋_GB2312" w:cs="CESI仿宋-GB2312"/>
          <w:sz w:val="32"/>
          <w:szCs w:val="32"/>
        </w:rPr>
      </w:pPr>
      <w:r w:rsidRPr="00DC48AE">
        <w:rPr>
          <w:rFonts w:ascii="黑体" w:eastAsia="黑体" w:cs="黑体" w:hint="eastAsia"/>
          <w:sz w:val="32"/>
          <w:szCs w:val="32"/>
        </w:rPr>
        <w:t>第二十六条</w:t>
      </w:r>
      <w:r w:rsidRPr="00DC48AE">
        <w:rPr>
          <w:rFonts w:ascii="仿宋_GB2312" w:eastAsia="仿宋_GB2312" w:cs="CESI仿宋-GB2312" w:hint="eastAsia"/>
          <w:sz w:val="32"/>
          <w:szCs w:val="32"/>
        </w:rPr>
        <w:t xml:space="preserve">  下列区域，禁止携带犬只进入：</w:t>
      </w:r>
    </w:p>
    <w:p w:rsidR="00DC48AE" w:rsidRPr="00DC48AE" w:rsidRDefault="00DC48AE" w:rsidP="002935A0">
      <w:pPr>
        <w:spacing w:line="576" w:lineRule="exact"/>
        <w:ind w:firstLineChars="200" w:firstLine="640"/>
        <w:rPr>
          <w:rFonts w:ascii="仿宋_GB2312" w:eastAsia="仿宋_GB2312" w:cs="CESI仿宋-GB2312"/>
          <w:sz w:val="32"/>
          <w:szCs w:val="32"/>
        </w:rPr>
      </w:pPr>
      <w:r w:rsidRPr="00DC48AE">
        <w:rPr>
          <w:rFonts w:ascii="仿宋_GB2312" w:eastAsia="仿宋_GB2312" w:cs="CESI仿宋-GB2312" w:hint="eastAsia"/>
          <w:sz w:val="32"/>
          <w:szCs w:val="32"/>
        </w:rPr>
        <w:lastRenderedPageBreak/>
        <w:t>（一）党政机关、事业单位的办公场所；</w:t>
      </w:r>
    </w:p>
    <w:p w:rsidR="00DC48AE" w:rsidRPr="00DC48AE" w:rsidRDefault="00DC48AE" w:rsidP="002935A0">
      <w:pPr>
        <w:spacing w:line="576" w:lineRule="exact"/>
        <w:ind w:firstLineChars="200" w:firstLine="640"/>
        <w:rPr>
          <w:rFonts w:ascii="仿宋_GB2312" w:eastAsia="仿宋_GB2312" w:cs="CESI仿宋-GB2312"/>
          <w:sz w:val="32"/>
          <w:szCs w:val="32"/>
        </w:rPr>
      </w:pPr>
      <w:r w:rsidRPr="00DC48AE">
        <w:rPr>
          <w:rFonts w:ascii="仿宋_GB2312" w:eastAsia="仿宋_GB2312" w:cs="CESI仿宋-GB2312" w:hint="eastAsia"/>
          <w:sz w:val="32"/>
          <w:szCs w:val="32"/>
        </w:rPr>
        <w:t>（二）医院、中小学校、幼儿园；</w:t>
      </w:r>
    </w:p>
    <w:p w:rsidR="00DC48AE" w:rsidRPr="00DC48AE" w:rsidRDefault="00DC48AE" w:rsidP="002935A0">
      <w:pPr>
        <w:spacing w:line="576" w:lineRule="exact"/>
        <w:ind w:firstLineChars="200" w:firstLine="640"/>
        <w:rPr>
          <w:rFonts w:ascii="仿宋_GB2312" w:eastAsia="仿宋_GB2312" w:cs="CESI仿宋-GB2312"/>
          <w:sz w:val="32"/>
          <w:szCs w:val="32"/>
        </w:rPr>
      </w:pPr>
      <w:r w:rsidRPr="00DC48AE">
        <w:rPr>
          <w:rFonts w:ascii="仿宋_GB2312" w:eastAsia="仿宋_GB2312" w:cs="CESI仿宋-GB2312" w:hint="eastAsia"/>
          <w:sz w:val="32"/>
          <w:szCs w:val="32"/>
        </w:rPr>
        <w:t>（三）图书馆、博物馆、纪念馆、美术馆、展览馆、体育馆等文化娱乐场所；</w:t>
      </w:r>
    </w:p>
    <w:p w:rsidR="00DC48AE" w:rsidRPr="00DC48AE" w:rsidRDefault="00DC48AE" w:rsidP="002935A0">
      <w:pPr>
        <w:spacing w:line="576" w:lineRule="exact"/>
        <w:ind w:firstLineChars="200" w:firstLine="640"/>
        <w:rPr>
          <w:rFonts w:ascii="仿宋_GB2312" w:eastAsia="仿宋_GB2312" w:cs="CESI仿宋-GB2312"/>
          <w:sz w:val="32"/>
          <w:szCs w:val="32"/>
        </w:rPr>
      </w:pPr>
      <w:r w:rsidRPr="00DC48AE">
        <w:rPr>
          <w:rFonts w:ascii="仿宋_GB2312" w:eastAsia="仿宋_GB2312" w:cs="CESI仿宋-GB2312" w:hint="eastAsia"/>
          <w:sz w:val="32"/>
          <w:szCs w:val="32"/>
        </w:rPr>
        <w:t>（四）市内公共汽车；</w:t>
      </w:r>
    </w:p>
    <w:p w:rsidR="00DC48AE" w:rsidRPr="00DC48AE" w:rsidRDefault="00DC48AE" w:rsidP="002935A0">
      <w:pPr>
        <w:spacing w:line="576" w:lineRule="exact"/>
        <w:ind w:firstLineChars="200" w:firstLine="640"/>
        <w:rPr>
          <w:rFonts w:ascii="仿宋_GB2312" w:eastAsia="仿宋_GB2312" w:cs="CESI仿宋-GB2312"/>
          <w:sz w:val="32"/>
          <w:szCs w:val="32"/>
        </w:rPr>
      </w:pPr>
      <w:r w:rsidRPr="00DC48AE">
        <w:rPr>
          <w:rFonts w:ascii="仿宋_GB2312" w:eastAsia="仿宋_GB2312" w:cs="CESI仿宋-GB2312" w:hint="eastAsia"/>
          <w:sz w:val="32"/>
          <w:szCs w:val="32"/>
        </w:rPr>
        <w:t>（五）法律、法规规定的其他公共场所。</w:t>
      </w:r>
    </w:p>
    <w:p w:rsidR="00DC48AE" w:rsidRPr="00DC48AE" w:rsidRDefault="00DC48AE" w:rsidP="002935A0">
      <w:pPr>
        <w:spacing w:line="576" w:lineRule="exact"/>
        <w:ind w:firstLineChars="200" w:firstLine="640"/>
        <w:rPr>
          <w:rFonts w:ascii="仿宋_GB2312" w:eastAsia="仿宋_GB2312" w:cs="CESI仿宋-GB2312"/>
          <w:sz w:val="32"/>
          <w:szCs w:val="32"/>
        </w:rPr>
      </w:pPr>
      <w:r w:rsidRPr="00DC48AE">
        <w:rPr>
          <w:rFonts w:ascii="仿宋_GB2312" w:eastAsia="仿宋_GB2312" w:cs="CESI仿宋-GB2312" w:hint="eastAsia"/>
          <w:sz w:val="32"/>
          <w:szCs w:val="32"/>
        </w:rPr>
        <w:t>前款规定以外的场所，管理者或者经营者可以设置明显标识，禁止携带犬只进入。</w:t>
      </w:r>
    </w:p>
    <w:p w:rsidR="00DC48AE" w:rsidRPr="00DC48AE" w:rsidRDefault="00DC48AE" w:rsidP="002935A0">
      <w:pPr>
        <w:spacing w:line="576" w:lineRule="exact"/>
        <w:ind w:firstLineChars="200" w:firstLine="640"/>
        <w:rPr>
          <w:rFonts w:ascii="仿宋_GB2312" w:eastAsia="仿宋_GB2312" w:cs="CESI仿宋-GB2312"/>
          <w:sz w:val="32"/>
          <w:szCs w:val="32"/>
        </w:rPr>
      </w:pPr>
      <w:r w:rsidRPr="00DC48AE">
        <w:rPr>
          <w:rFonts w:ascii="仿宋_GB2312" w:eastAsia="仿宋_GB2312" w:cs="CESI仿宋-GB2312" w:hint="eastAsia"/>
          <w:sz w:val="32"/>
          <w:szCs w:val="32"/>
        </w:rPr>
        <w:t>携带犬只乘坐巡游出租汽车和网约车的，应当征得驾驶人的同意。</w:t>
      </w:r>
    </w:p>
    <w:p w:rsidR="00DC48AE" w:rsidRPr="00DC48AE" w:rsidRDefault="00DC48AE" w:rsidP="002935A0">
      <w:pPr>
        <w:spacing w:line="576" w:lineRule="exact"/>
        <w:ind w:firstLineChars="200" w:firstLine="640"/>
        <w:rPr>
          <w:rFonts w:ascii="仿宋_GB2312" w:eastAsia="仿宋_GB2312" w:cs="CESI仿宋-GB2312"/>
          <w:sz w:val="32"/>
          <w:szCs w:val="32"/>
        </w:rPr>
      </w:pPr>
      <w:r w:rsidRPr="00DC48AE">
        <w:rPr>
          <w:rFonts w:ascii="黑体" w:eastAsia="黑体" w:cs="黑体" w:hint="eastAsia"/>
          <w:sz w:val="32"/>
          <w:szCs w:val="32"/>
        </w:rPr>
        <w:t>第二十七条</w:t>
      </w:r>
      <w:r w:rsidRPr="00DC48AE">
        <w:rPr>
          <w:rFonts w:ascii="仿宋_GB2312" w:eastAsia="仿宋_GB2312" w:cs="CESI仿宋-GB2312" w:hint="eastAsia"/>
          <w:sz w:val="32"/>
          <w:szCs w:val="32"/>
        </w:rPr>
        <w:t xml:space="preserve">  重大节日或者举办大型活动期间，市、县（市、区）人民政府可以划定区域，临时禁止携带犬只进入。临时禁入区域划定后，应当提前予以公布，并设置明显的禁入标识。</w:t>
      </w:r>
    </w:p>
    <w:p w:rsidR="00DC48AE" w:rsidRPr="00DC48AE" w:rsidRDefault="00DC48AE" w:rsidP="002935A0">
      <w:pPr>
        <w:spacing w:line="576" w:lineRule="exact"/>
        <w:ind w:firstLineChars="200" w:firstLine="640"/>
        <w:rPr>
          <w:rFonts w:ascii="仿宋_GB2312" w:eastAsia="仿宋_GB2312" w:cs="CESI仿宋-GB2312"/>
          <w:sz w:val="32"/>
          <w:szCs w:val="32"/>
        </w:rPr>
      </w:pPr>
      <w:r w:rsidRPr="00DC48AE">
        <w:rPr>
          <w:rFonts w:ascii="黑体" w:eastAsia="黑体" w:cs="黑体" w:hint="eastAsia"/>
          <w:sz w:val="32"/>
          <w:szCs w:val="32"/>
        </w:rPr>
        <w:t>第二十八条</w:t>
      </w:r>
      <w:r>
        <w:rPr>
          <w:rFonts w:ascii="仿宋_GB2312" w:eastAsia="仿宋_GB2312" w:cs="CESI仿宋-GB2312" w:hint="eastAsia"/>
          <w:sz w:val="32"/>
          <w:szCs w:val="32"/>
        </w:rPr>
        <w:t xml:space="preserve">  </w:t>
      </w:r>
      <w:r w:rsidRPr="00DC48AE">
        <w:rPr>
          <w:rFonts w:ascii="仿宋_GB2312" w:eastAsia="仿宋_GB2312" w:cs="CESI仿宋-GB2312" w:hint="eastAsia"/>
          <w:sz w:val="32"/>
          <w:szCs w:val="32"/>
        </w:rPr>
        <w:t>犬只伤害他人的，养犬人或者犬只管理人应当立即将伤者送医疗卫生机构诊治，并先行垫付医疗费用。</w:t>
      </w:r>
    </w:p>
    <w:p w:rsidR="00DC48AE" w:rsidRPr="00DC48AE" w:rsidRDefault="00DC48AE" w:rsidP="002935A0">
      <w:pPr>
        <w:spacing w:line="576" w:lineRule="exact"/>
        <w:ind w:firstLineChars="200" w:firstLine="640"/>
        <w:rPr>
          <w:rFonts w:ascii="仿宋_GB2312" w:eastAsia="仿宋_GB2312" w:cs="CESI仿宋-GB2312"/>
          <w:sz w:val="32"/>
          <w:szCs w:val="32"/>
        </w:rPr>
      </w:pPr>
      <w:r w:rsidRPr="00DC48AE">
        <w:rPr>
          <w:rFonts w:ascii="仿宋_GB2312" w:eastAsia="仿宋_GB2312" w:cs="CESI仿宋-GB2312" w:hint="eastAsia"/>
          <w:sz w:val="32"/>
          <w:szCs w:val="32"/>
        </w:rPr>
        <w:t>鼓励养犬人投保犬只相关责任保险。</w:t>
      </w:r>
    </w:p>
    <w:p w:rsidR="00DC48AE" w:rsidRPr="00DC48AE" w:rsidRDefault="00DC48AE" w:rsidP="002935A0">
      <w:pPr>
        <w:spacing w:line="576" w:lineRule="exact"/>
        <w:ind w:firstLineChars="200" w:firstLine="640"/>
        <w:rPr>
          <w:rFonts w:ascii="仿宋_GB2312" w:eastAsia="仿宋_GB2312" w:cs="CESI仿宋-GB2312"/>
          <w:sz w:val="32"/>
          <w:szCs w:val="32"/>
        </w:rPr>
      </w:pPr>
      <w:r w:rsidRPr="00DC48AE">
        <w:rPr>
          <w:rFonts w:ascii="黑体" w:eastAsia="黑体" w:cs="黑体" w:hint="eastAsia"/>
          <w:sz w:val="32"/>
          <w:szCs w:val="32"/>
        </w:rPr>
        <w:t>第二十九条</w:t>
      </w:r>
      <w:r w:rsidRPr="00DC48AE">
        <w:rPr>
          <w:rFonts w:ascii="仿宋_GB2312" w:eastAsia="仿宋_GB2312" w:cs="CESI仿宋-GB2312" w:hint="eastAsia"/>
          <w:sz w:val="32"/>
          <w:szCs w:val="32"/>
        </w:rPr>
        <w:t xml:space="preserve">  任何单位和个人发现犬只患有或者疑似患有狂犬病、其他严重人畜共患传染性疫病的，应当立即向所在地的农业农村主管部门或者动物疫病预防控制机构报告。</w:t>
      </w:r>
    </w:p>
    <w:p w:rsidR="00DC48AE" w:rsidRPr="00DC48AE" w:rsidRDefault="00DC48AE" w:rsidP="002935A0">
      <w:pPr>
        <w:spacing w:line="576" w:lineRule="exact"/>
        <w:ind w:firstLineChars="200" w:firstLine="640"/>
        <w:rPr>
          <w:rFonts w:ascii="仿宋_GB2312" w:eastAsia="仿宋_GB2312" w:cs="CESI仿宋-GB2312"/>
          <w:sz w:val="32"/>
          <w:szCs w:val="32"/>
        </w:rPr>
      </w:pPr>
      <w:r w:rsidRPr="00DC48AE">
        <w:rPr>
          <w:rFonts w:ascii="黑体" w:eastAsia="黑体" w:cs="黑体" w:hint="eastAsia"/>
          <w:sz w:val="32"/>
          <w:szCs w:val="32"/>
        </w:rPr>
        <w:t>第三十条</w:t>
      </w:r>
      <w:r w:rsidRPr="00DC48AE">
        <w:rPr>
          <w:rFonts w:ascii="仿宋_GB2312" w:eastAsia="仿宋_GB2312" w:cs="CESI仿宋-GB2312" w:hint="eastAsia"/>
          <w:sz w:val="32"/>
          <w:szCs w:val="32"/>
        </w:rPr>
        <w:t xml:space="preserve">  犬只死亡的，养犬人应当依法对死亡犬只进行无害化处理。</w:t>
      </w:r>
    </w:p>
    <w:p w:rsidR="00D828F7" w:rsidRDefault="00DC48AE" w:rsidP="002935A0">
      <w:pPr>
        <w:spacing w:line="576" w:lineRule="exact"/>
        <w:ind w:firstLineChars="200" w:firstLine="640"/>
        <w:rPr>
          <w:rFonts w:ascii="仿宋_GB2312" w:eastAsia="仿宋_GB2312"/>
          <w:sz w:val="32"/>
          <w:szCs w:val="32"/>
        </w:rPr>
      </w:pPr>
      <w:r w:rsidRPr="00DC48AE">
        <w:rPr>
          <w:rFonts w:ascii="仿宋_GB2312" w:eastAsia="仿宋_GB2312" w:cs="CESI仿宋-GB2312" w:hint="eastAsia"/>
          <w:sz w:val="32"/>
          <w:szCs w:val="32"/>
        </w:rPr>
        <w:t>禁止随意弃置犬只尸体。</w:t>
      </w:r>
    </w:p>
    <w:p w:rsidR="002435BA" w:rsidRPr="002435BA" w:rsidRDefault="002435BA" w:rsidP="002935A0">
      <w:pPr>
        <w:spacing w:line="576" w:lineRule="exact"/>
        <w:ind w:firstLineChars="200" w:firstLine="640"/>
        <w:rPr>
          <w:rFonts w:ascii="仿宋_GB2312" w:eastAsia="仿宋_GB2312"/>
          <w:sz w:val="32"/>
          <w:szCs w:val="32"/>
        </w:rPr>
      </w:pPr>
    </w:p>
    <w:p w:rsidR="00D828F7" w:rsidRDefault="00D828F7" w:rsidP="002935A0">
      <w:pPr>
        <w:spacing w:line="576" w:lineRule="exact"/>
        <w:jc w:val="center"/>
        <w:rPr>
          <w:rFonts w:ascii="仿宋_GB2312" w:eastAsia="黑体" w:hint="eastAsia"/>
          <w:sz w:val="32"/>
          <w:szCs w:val="32"/>
        </w:rPr>
      </w:pPr>
      <w:r w:rsidRPr="002435BA">
        <w:rPr>
          <w:rFonts w:ascii="仿宋_GB2312" w:eastAsia="黑体" w:hint="eastAsia"/>
          <w:sz w:val="32"/>
          <w:szCs w:val="32"/>
        </w:rPr>
        <w:t>第四章</w:t>
      </w:r>
      <w:r w:rsidRPr="002435BA">
        <w:rPr>
          <w:rFonts w:ascii="仿宋_GB2312" w:eastAsia="黑体" w:hint="eastAsia"/>
          <w:sz w:val="32"/>
          <w:szCs w:val="32"/>
        </w:rPr>
        <w:t xml:space="preserve">  </w:t>
      </w:r>
      <w:r w:rsidR="00DC48AE" w:rsidRPr="00DC48AE">
        <w:rPr>
          <w:rFonts w:ascii="仿宋_GB2312" w:eastAsia="黑体" w:hint="eastAsia"/>
          <w:sz w:val="32"/>
          <w:szCs w:val="32"/>
        </w:rPr>
        <w:t>诊疗与经营</w:t>
      </w:r>
    </w:p>
    <w:p w:rsidR="002935A0" w:rsidRPr="002435BA" w:rsidRDefault="002935A0" w:rsidP="002935A0">
      <w:pPr>
        <w:spacing w:line="576" w:lineRule="exact"/>
        <w:jc w:val="center"/>
        <w:rPr>
          <w:rFonts w:ascii="仿宋_GB2312" w:eastAsia="黑体"/>
          <w:sz w:val="32"/>
          <w:szCs w:val="32"/>
        </w:rPr>
      </w:pPr>
    </w:p>
    <w:p w:rsidR="00DC48AE" w:rsidRPr="00DC48AE" w:rsidRDefault="00DC48AE" w:rsidP="002935A0">
      <w:pPr>
        <w:spacing w:line="576" w:lineRule="exact"/>
        <w:ind w:firstLineChars="200" w:firstLine="640"/>
        <w:rPr>
          <w:rFonts w:ascii="仿宋_GB2312" w:eastAsia="仿宋_GB2312" w:cs="CESI仿宋-GB2312"/>
          <w:sz w:val="32"/>
          <w:szCs w:val="32"/>
        </w:rPr>
      </w:pPr>
      <w:r w:rsidRPr="00DC48AE">
        <w:rPr>
          <w:rFonts w:ascii="黑体" w:eastAsia="黑体" w:cs="黑体" w:hint="eastAsia"/>
          <w:sz w:val="32"/>
          <w:szCs w:val="32"/>
        </w:rPr>
        <w:t>第三十一条</w:t>
      </w:r>
      <w:r w:rsidRPr="00DC48AE">
        <w:rPr>
          <w:rFonts w:ascii="仿宋_GB2312" w:eastAsia="仿宋_GB2312" w:cs="CESI仿宋-GB2312" w:hint="eastAsia"/>
          <w:sz w:val="32"/>
          <w:szCs w:val="32"/>
        </w:rPr>
        <w:t xml:space="preserve">  从事动物诊疗活动的机构应当依法办理注册登记，并取得动物诊疗许可证。</w:t>
      </w:r>
    </w:p>
    <w:p w:rsidR="00DC48AE" w:rsidRPr="00DC48AE" w:rsidRDefault="00DC48AE" w:rsidP="002935A0">
      <w:pPr>
        <w:spacing w:line="576" w:lineRule="exact"/>
        <w:ind w:firstLineChars="200" w:firstLine="640"/>
        <w:rPr>
          <w:rFonts w:ascii="仿宋_GB2312" w:eastAsia="仿宋_GB2312" w:cs="CESI仿宋-GB2312"/>
          <w:sz w:val="32"/>
          <w:szCs w:val="32"/>
        </w:rPr>
      </w:pPr>
      <w:r w:rsidRPr="00DC48AE">
        <w:rPr>
          <w:rFonts w:ascii="黑体" w:eastAsia="黑体" w:cs="黑体" w:hint="eastAsia"/>
          <w:sz w:val="32"/>
          <w:szCs w:val="32"/>
        </w:rPr>
        <w:t xml:space="preserve">第三十二条 </w:t>
      </w:r>
      <w:r w:rsidRPr="00DC48AE">
        <w:rPr>
          <w:rFonts w:ascii="仿宋_GB2312" w:eastAsia="仿宋_GB2312" w:cs="CESI仿宋-GB2312" w:hint="eastAsia"/>
          <w:sz w:val="32"/>
          <w:szCs w:val="32"/>
        </w:rPr>
        <w:t xml:space="preserve"> 从事犬只养殖、销售、无害化处理等经营活动的，应当依法办理注册登记，做好免疫、消毒、检测、隔离、净化、消灭、无害化处理等动物防疫工作并接受市场监督管理、农业农村主管部门的监督检查。</w:t>
      </w:r>
    </w:p>
    <w:p w:rsidR="00DC48AE" w:rsidRPr="00DC48AE" w:rsidRDefault="00DC48AE" w:rsidP="002935A0">
      <w:pPr>
        <w:spacing w:line="576" w:lineRule="exact"/>
        <w:ind w:firstLineChars="200" w:firstLine="640"/>
        <w:rPr>
          <w:rFonts w:ascii="仿宋_GB2312" w:eastAsia="仿宋_GB2312" w:cs="CESI仿宋-GB2312"/>
          <w:sz w:val="32"/>
          <w:szCs w:val="32"/>
        </w:rPr>
      </w:pPr>
      <w:r w:rsidRPr="00DC48AE">
        <w:rPr>
          <w:rFonts w:ascii="黑体" w:eastAsia="黑体" w:cs="黑体" w:hint="eastAsia"/>
          <w:sz w:val="32"/>
          <w:szCs w:val="32"/>
        </w:rPr>
        <w:t>第三十三条</w:t>
      </w:r>
      <w:r w:rsidRPr="00DC48AE">
        <w:rPr>
          <w:rFonts w:ascii="仿宋_GB2312" w:eastAsia="仿宋_GB2312" w:cs="CESI仿宋-GB2312" w:hint="eastAsia"/>
          <w:sz w:val="32"/>
          <w:szCs w:val="32"/>
        </w:rPr>
        <w:t xml:space="preserve">  从事经营性犬只寄养、美容、繁殖、训练等经营性服务活动的，应当依法办理注册登记，经营者应当采取措施，防止犬只扰民、破坏环境卫生。</w:t>
      </w:r>
    </w:p>
    <w:p w:rsidR="00DC48AE" w:rsidRPr="00DC48AE" w:rsidRDefault="00DC48AE" w:rsidP="002935A0">
      <w:pPr>
        <w:spacing w:line="576" w:lineRule="exact"/>
        <w:ind w:firstLineChars="200" w:firstLine="640"/>
        <w:rPr>
          <w:rFonts w:ascii="仿宋_GB2312" w:eastAsia="仿宋_GB2312" w:cs="CESI仿宋-GB2312"/>
          <w:sz w:val="32"/>
          <w:szCs w:val="32"/>
        </w:rPr>
      </w:pPr>
      <w:r w:rsidRPr="00DC48AE">
        <w:rPr>
          <w:rFonts w:ascii="黑体" w:eastAsia="黑体" w:cs="黑体" w:hint="eastAsia"/>
          <w:sz w:val="32"/>
          <w:szCs w:val="32"/>
        </w:rPr>
        <w:t>第三十四条</w:t>
      </w:r>
      <w:r w:rsidRPr="00DC48AE">
        <w:rPr>
          <w:rFonts w:ascii="仿宋_GB2312" w:eastAsia="仿宋_GB2312" w:cs="CESI仿宋-GB2312" w:hint="eastAsia"/>
          <w:sz w:val="32"/>
          <w:szCs w:val="32"/>
        </w:rPr>
        <w:t xml:space="preserve">  禁止在住宅用房设立犬只诊疗与经营场所。</w:t>
      </w:r>
    </w:p>
    <w:p w:rsidR="00D828F7" w:rsidRDefault="00DC48AE" w:rsidP="002935A0">
      <w:pPr>
        <w:spacing w:line="576" w:lineRule="exact"/>
        <w:ind w:firstLineChars="200" w:firstLine="640"/>
        <w:rPr>
          <w:rFonts w:ascii="仿宋_GB2312" w:eastAsia="仿宋_GB2312"/>
          <w:sz w:val="32"/>
          <w:szCs w:val="32"/>
        </w:rPr>
      </w:pPr>
      <w:r w:rsidRPr="00DC48AE">
        <w:rPr>
          <w:rFonts w:ascii="仿宋_GB2312" w:eastAsia="仿宋_GB2312" w:cs="CESI仿宋-GB2312" w:hint="eastAsia"/>
          <w:sz w:val="32"/>
          <w:szCs w:val="32"/>
        </w:rPr>
        <w:t>禁止占用道路、桥梁、人行天桥、地下通道等公共场所从事犬只诊疗和养殖、交易、美容、训练等经营活动。</w:t>
      </w:r>
    </w:p>
    <w:p w:rsidR="002435BA" w:rsidRPr="002435BA" w:rsidRDefault="002435BA" w:rsidP="002935A0">
      <w:pPr>
        <w:spacing w:line="576" w:lineRule="exact"/>
        <w:ind w:firstLineChars="200" w:firstLine="640"/>
        <w:rPr>
          <w:rFonts w:ascii="仿宋_GB2312" w:eastAsia="仿宋_GB2312"/>
          <w:sz w:val="32"/>
          <w:szCs w:val="32"/>
        </w:rPr>
      </w:pPr>
    </w:p>
    <w:p w:rsidR="00D828F7" w:rsidRDefault="00D828F7" w:rsidP="002935A0">
      <w:pPr>
        <w:spacing w:line="576" w:lineRule="exact"/>
        <w:jc w:val="center"/>
        <w:rPr>
          <w:rFonts w:ascii="仿宋_GB2312" w:eastAsia="黑体" w:hint="eastAsia"/>
          <w:sz w:val="32"/>
          <w:szCs w:val="32"/>
        </w:rPr>
      </w:pPr>
      <w:r w:rsidRPr="002435BA">
        <w:rPr>
          <w:rFonts w:ascii="仿宋_GB2312" w:eastAsia="黑体" w:hint="eastAsia"/>
          <w:sz w:val="32"/>
          <w:szCs w:val="32"/>
        </w:rPr>
        <w:t>第五章</w:t>
      </w:r>
      <w:r w:rsidRPr="002435BA">
        <w:rPr>
          <w:rFonts w:ascii="仿宋_GB2312" w:eastAsia="黑体" w:hint="eastAsia"/>
          <w:sz w:val="32"/>
          <w:szCs w:val="32"/>
        </w:rPr>
        <w:t xml:space="preserve">  </w:t>
      </w:r>
      <w:r w:rsidR="00DC48AE" w:rsidRPr="00DC48AE">
        <w:rPr>
          <w:rFonts w:ascii="仿宋_GB2312" w:eastAsia="黑体" w:hint="eastAsia"/>
          <w:sz w:val="32"/>
          <w:szCs w:val="32"/>
        </w:rPr>
        <w:t>收容、留检与处置</w:t>
      </w:r>
    </w:p>
    <w:p w:rsidR="002935A0" w:rsidRPr="002435BA" w:rsidRDefault="002935A0" w:rsidP="002935A0">
      <w:pPr>
        <w:spacing w:line="576" w:lineRule="exact"/>
        <w:jc w:val="center"/>
        <w:rPr>
          <w:rFonts w:ascii="仿宋_GB2312" w:eastAsia="黑体"/>
          <w:sz w:val="32"/>
          <w:szCs w:val="32"/>
        </w:rPr>
      </w:pPr>
    </w:p>
    <w:p w:rsidR="00DC48AE" w:rsidRPr="00DC48AE" w:rsidRDefault="00DC48AE" w:rsidP="002935A0">
      <w:pPr>
        <w:spacing w:line="576" w:lineRule="exact"/>
        <w:ind w:firstLineChars="200" w:firstLine="640"/>
        <w:rPr>
          <w:rFonts w:ascii="仿宋_GB2312" w:eastAsia="仿宋_GB2312" w:cs="CESI仿宋-GB2312"/>
          <w:sz w:val="32"/>
          <w:szCs w:val="32"/>
        </w:rPr>
      </w:pPr>
      <w:r w:rsidRPr="00DC48AE">
        <w:rPr>
          <w:rFonts w:ascii="黑体" w:eastAsia="黑体" w:cs="黑体" w:hint="eastAsia"/>
          <w:sz w:val="32"/>
          <w:szCs w:val="32"/>
        </w:rPr>
        <w:t>第三十五条</w:t>
      </w:r>
      <w:r w:rsidRPr="00DC48AE">
        <w:rPr>
          <w:rFonts w:ascii="仿宋_GB2312" w:eastAsia="仿宋_GB2312" w:cs="CESI仿宋-GB2312" w:hint="eastAsia"/>
          <w:sz w:val="32"/>
          <w:szCs w:val="32"/>
        </w:rPr>
        <w:t xml:space="preserve">  县（市、区）人民政府应当设立规模适当的犬只收容留检场所，探索构建政府购买收容留检服务机制。</w:t>
      </w:r>
    </w:p>
    <w:p w:rsidR="00DC48AE" w:rsidRPr="00DC48AE" w:rsidRDefault="00DC48AE" w:rsidP="002935A0">
      <w:pPr>
        <w:spacing w:line="576" w:lineRule="exact"/>
        <w:ind w:firstLineChars="200" w:firstLine="640"/>
        <w:rPr>
          <w:rFonts w:ascii="仿宋_GB2312" w:eastAsia="仿宋_GB2312" w:cs="CESI仿宋-GB2312"/>
          <w:sz w:val="32"/>
          <w:szCs w:val="32"/>
        </w:rPr>
      </w:pPr>
      <w:r w:rsidRPr="00DC48AE">
        <w:rPr>
          <w:rFonts w:ascii="仿宋_GB2312" w:eastAsia="仿宋_GB2312" w:cs="CESI仿宋-GB2312" w:hint="eastAsia"/>
          <w:sz w:val="32"/>
          <w:szCs w:val="32"/>
        </w:rPr>
        <w:t>犬只收容留检场所应当做好免疫、消毒、检测、隔离、净化、消灭、无害化处理等动物防疫工作。</w:t>
      </w:r>
    </w:p>
    <w:p w:rsidR="00DC48AE" w:rsidRPr="00DC48AE" w:rsidRDefault="00DC48AE" w:rsidP="002935A0">
      <w:pPr>
        <w:spacing w:line="576" w:lineRule="exact"/>
        <w:ind w:firstLineChars="200" w:firstLine="640"/>
        <w:rPr>
          <w:rFonts w:ascii="仿宋_GB2312" w:eastAsia="仿宋_GB2312" w:cs="CESI仿宋-GB2312"/>
          <w:sz w:val="32"/>
          <w:szCs w:val="32"/>
        </w:rPr>
      </w:pPr>
      <w:r w:rsidRPr="00DC48AE">
        <w:rPr>
          <w:rFonts w:ascii="黑体" w:eastAsia="黑体" w:cs="黑体" w:hint="eastAsia"/>
          <w:sz w:val="32"/>
          <w:szCs w:val="32"/>
        </w:rPr>
        <w:lastRenderedPageBreak/>
        <w:t xml:space="preserve">第三十六条 </w:t>
      </w:r>
      <w:r w:rsidRPr="00DC48AE">
        <w:rPr>
          <w:rFonts w:ascii="仿宋_GB2312" w:eastAsia="仿宋_GB2312" w:cs="CESI仿宋-GB2312" w:hint="eastAsia"/>
          <w:sz w:val="32"/>
          <w:szCs w:val="32"/>
        </w:rPr>
        <w:t xml:space="preserve"> 收容留检场所负责收容下列犬只：</w:t>
      </w:r>
    </w:p>
    <w:p w:rsidR="00DC48AE" w:rsidRPr="00DC48AE" w:rsidRDefault="00DC48AE" w:rsidP="002935A0">
      <w:pPr>
        <w:spacing w:line="576" w:lineRule="exact"/>
        <w:ind w:firstLineChars="200" w:firstLine="640"/>
        <w:rPr>
          <w:rFonts w:ascii="仿宋_GB2312" w:eastAsia="仿宋_GB2312" w:cs="CESI仿宋-GB2312"/>
          <w:sz w:val="32"/>
          <w:szCs w:val="32"/>
        </w:rPr>
      </w:pPr>
      <w:r w:rsidRPr="00DC48AE">
        <w:rPr>
          <w:rFonts w:ascii="仿宋_GB2312" w:eastAsia="仿宋_GB2312" w:cs="CESI仿宋-GB2312" w:hint="eastAsia"/>
          <w:sz w:val="32"/>
          <w:szCs w:val="32"/>
        </w:rPr>
        <w:t>（一）无主犬；</w:t>
      </w:r>
    </w:p>
    <w:p w:rsidR="00DC48AE" w:rsidRPr="00DC48AE" w:rsidRDefault="00DC48AE" w:rsidP="002935A0">
      <w:pPr>
        <w:spacing w:line="576" w:lineRule="exact"/>
        <w:ind w:firstLineChars="200" w:firstLine="640"/>
        <w:rPr>
          <w:rFonts w:ascii="仿宋_GB2312" w:eastAsia="仿宋_GB2312" w:cs="CESI仿宋-GB2312"/>
          <w:sz w:val="32"/>
          <w:szCs w:val="32"/>
        </w:rPr>
      </w:pPr>
      <w:r w:rsidRPr="00DC48AE">
        <w:rPr>
          <w:rFonts w:ascii="仿宋_GB2312" w:eastAsia="仿宋_GB2312" w:cs="CESI仿宋-GB2312" w:hint="eastAsia"/>
          <w:sz w:val="32"/>
          <w:szCs w:val="32"/>
        </w:rPr>
        <w:t>（二）遗失犬、遗弃犬；</w:t>
      </w:r>
    </w:p>
    <w:p w:rsidR="00DC48AE" w:rsidRPr="00DC48AE" w:rsidRDefault="00DC48AE" w:rsidP="002935A0">
      <w:pPr>
        <w:spacing w:line="576" w:lineRule="exact"/>
        <w:ind w:firstLineChars="200" w:firstLine="640"/>
        <w:rPr>
          <w:rFonts w:ascii="仿宋_GB2312" w:eastAsia="仿宋_GB2312" w:cs="CESI仿宋-GB2312"/>
          <w:sz w:val="32"/>
          <w:szCs w:val="32"/>
        </w:rPr>
      </w:pPr>
      <w:r w:rsidRPr="00DC48AE">
        <w:rPr>
          <w:rFonts w:ascii="仿宋_GB2312" w:eastAsia="仿宋_GB2312" w:cs="CESI仿宋-GB2312" w:hint="eastAsia"/>
          <w:sz w:val="32"/>
          <w:szCs w:val="32"/>
        </w:rPr>
        <w:t>（三）养犬人放弃饲养送交的犬只；</w:t>
      </w:r>
    </w:p>
    <w:p w:rsidR="00DC48AE" w:rsidRPr="00DC48AE" w:rsidRDefault="00DC48AE" w:rsidP="002935A0">
      <w:pPr>
        <w:spacing w:line="576" w:lineRule="exact"/>
        <w:ind w:firstLineChars="200" w:firstLine="640"/>
        <w:rPr>
          <w:rFonts w:ascii="仿宋_GB2312" w:eastAsia="仿宋_GB2312" w:cs="CESI仿宋-GB2312"/>
          <w:sz w:val="32"/>
          <w:szCs w:val="32"/>
        </w:rPr>
      </w:pPr>
      <w:r w:rsidRPr="00DC48AE">
        <w:rPr>
          <w:rFonts w:ascii="仿宋_GB2312" w:eastAsia="仿宋_GB2312" w:cs="CESI仿宋-GB2312" w:hint="eastAsia"/>
          <w:sz w:val="32"/>
          <w:szCs w:val="32"/>
        </w:rPr>
        <w:t>（四）被没收的犬只；</w:t>
      </w:r>
    </w:p>
    <w:p w:rsidR="00DC48AE" w:rsidRPr="00DC48AE" w:rsidRDefault="00DC48AE" w:rsidP="002935A0">
      <w:pPr>
        <w:spacing w:line="576" w:lineRule="exact"/>
        <w:ind w:firstLineChars="200" w:firstLine="640"/>
        <w:rPr>
          <w:rFonts w:ascii="仿宋_GB2312" w:eastAsia="仿宋_GB2312" w:cs="CESI仿宋-GB2312"/>
          <w:sz w:val="32"/>
          <w:szCs w:val="32"/>
        </w:rPr>
      </w:pPr>
      <w:r w:rsidRPr="00DC48AE">
        <w:rPr>
          <w:rFonts w:ascii="仿宋_GB2312" w:eastAsia="仿宋_GB2312" w:cs="CESI仿宋-GB2312" w:hint="eastAsia"/>
          <w:sz w:val="32"/>
          <w:szCs w:val="32"/>
        </w:rPr>
        <w:t>（五）其他依法收容的犬只。</w:t>
      </w:r>
    </w:p>
    <w:p w:rsidR="00DC48AE" w:rsidRPr="00DC48AE" w:rsidRDefault="00DC48AE" w:rsidP="002935A0">
      <w:pPr>
        <w:spacing w:line="576" w:lineRule="exact"/>
        <w:ind w:firstLineChars="200" w:firstLine="640"/>
        <w:rPr>
          <w:rFonts w:ascii="仿宋_GB2312" w:eastAsia="仿宋_GB2312" w:cs="CESI仿宋-GB2312"/>
          <w:sz w:val="32"/>
          <w:szCs w:val="32"/>
        </w:rPr>
      </w:pPr>
      <w:r w:rsidRPr="00DC48AE">
        <w:rPr>
          <w:rFonts w:ascii="黑体" w:eastAsia="黑体" w:cs="黑体" w:hint="eastAsia"/>
          <w:sz w:val="32"/>
          <w:szCs w:val="32"/>
        </w:rPr>
        <w:t>第三十七条</w:t>
      </w:r>
      <w:r w:rsidRPr="00DC48AE">
        <w:rPr>
          <w:rFonts w:ascii="仿宋_GB2312" w:eastAsia="仿宋_GB2312" w:cs="CESI仿宋-GB2312" w:hint="eastAsia"/>
          <w:sz w:val="32"/>
          <w:szCs w:val="32"/>
        </w:rPr>
        <w:t xml:space="preserve">  单位和个人发现无主犬、遗失犬、遗弃犬的，可以将其送至收容留检场所或者告知公安机关。</w:t>
      </w:r>
    </w:p>
    <w:p w:rsidR="00DC48AE" w:rsidRPr="00DC48AE" w:rsidRDefault="00DC48AE" w:rsidP="002935A0">
      <w:pPr>
        <w:spacing w:line="576" w:lineRule="exact"/>
        <w:ind w:firstLineChars="200" w:firstLine="640"/>
        <w:rPr>
          <w:rFonts w:ascii="仿宋_GB2312" w:eastAsia="仿宋_GB2312" w:cs="CESI仿宋-GB2312"/>
          <w:spacing w:val="-10"/>
          <w:sz w:val="32"/>
          <w:szCs w:val="32"/>
        </w:rPr>
      </w:pPr>
      <w:r w:rsidRPr="00DC48AE">
        <w:rPr>
          <w:rFonts w:ascii="黑体" w:eastAsia="黑体" w:cs="黑体" w:hint="eastAsia"/>
          <w:sz w:val="32"/>
          <w:szCs w:val="32"/>
        </w:rPr>
        <w:t>第三十八条</w:t>
      </w:r>
      <w:r w:rsidRPr="00DC48AE">
        <w:rPr>
          <w:rFonts w:ascii="仿宋_GB2312" w:eastAsia="仿宋_GB2312" w:cs="CESI仿宋-GB2312" w:hint="eastAsia"/>
          <w:sz w:val="32"/>
          <w:szCs w:val="32"/>
        </w:rPr>
        <w:t xml:space="preserve">  收</w:t>
      </w:r>
      <w:r w:rsidRPr="00DC48AE">
        <w:rPr>
          <w:rFonts w:ascii="仿宋_GB2312" w:eastAsia="仿宋_GB2312" w:cs="CESI仿宋-GB2312" w:hint="eastAsia"/>
          <w:spacing w:val="-10"/>
          <w:sz w:val="32"/>
          <w:szCs w:val="32"/>
        </w:rPr>
        <w:t>容留检场所应当按照下列规定处置被收容犬只：</w:t>
      </w:r>
    </w:p>
    <w:p w:rsidR="00DC48AE" w:rsidRPr="00DC48AE" w:rsidRDefault="00DC48AE" w:rsidP="002935A0">
      <w:pPr>
        <w:spacing w:line="576" w:lineRule="exact"/>
        <w:ind w:firstLineChars="200" w:firstLine="640"/>
        <w:rPr>
          <w:rFonts w:ascii="仿宋_GB2312" w:eastAsia="仿宋_GB2312" w:cs="CESI仿宋-GB2312"/>
          <w:sz w:val="32"/>
          <w:szCs w:val="32"/>
        </w:rPr>
      </w:pPr>
      <w:r w:rsidRPr="00DC48AE">
        <w:rPr>
          <w:rFonts w:ascii="仿宋_GB2312" w:eastAsia="仿宋_GB2312" w:cs="CESI仿宋-GB2312" w:hint="eastAsia"/>
          <w:sz w:val="32"/>
          <w:szCs w:val="32"/>
        </w:rPr>
        <w:t>（一）能够查明养犬人的，应当及时通知养犬人携带有效证件在十五日内认领；</w:t>
      </w:r>
    </w:p>
    <w:p w:rsidR="00DC48AE" w:rsidRPr="00DC48AE" w:rsidRDefault="00DC48AE" w:rsidP="002935A0">
      <w:pPr>
        <w:spacing w:line="576" w:lineRule="exact"/>
        <w:ind w:firstLineChars="200" w:firstLine="640"/>
        <w:rPr>
          <w:rFonts w:ascii="仿宋_GB2312" w:eastAsia="仿宋_GB2312" w:cs="CESI仿宋-GB2312"/>
          <w:sz w:val="32"/>
          <w:szCs w:val="32"/>
        </w:rPr>
      </w:pPr>
      <w:r w:rsidRPr="00DC48AE">
        <w:rPr>
          <w:rFonts w:ascii="仿宋_GB2312" w:eastAsia="仿宋_GB2312" w:cs="CESI仿宋-GB2312" w:hint="eastAsia"/>
          <w:sz w:val="32"/>
          <w:szCs w:val="32"/>
        </w:rPr>
        <w:t>（二）无法查明或者无法联系到养犬人的，应当在养犬管理服务综合信息平台发布犬只招领公告，告知在十五日内认领。</w:t>
      </w:r>
    </w:p>
    <w:p w:rsidR="00DC48AE" w:rsidRPr="00DC48AE" w:rsidRDefault="00DC48AE" w:rsidP="002935A0">
      <w:pPr>
        <w:spacing w:line="576" w:lineRule="exact"/>
        <w:ind w:firstLineChars="200" w:firstLine="640"/>
        <w:rPr>
          <w:rFonts w:ascii="仿宋_GB2312" w:eastAsia="仿宋_GB2312" w:cs="CESI仿宋-GB2312"/>
          <w:sz w:val="32"/>
          <w:szCs w:val="32"/>
        </w:rPr>
      </w:pPr>
      <w:r w:rsidRPr="00DC48AE">
        <w:rPr>
          <w:rFonts w:ascii="仿宋_GB2312" w:eastAsia="仿宋_GB2312" w:cs="CESI仿宋-GB2312" w:hint="eastAsia"/>
          <w:sz w:val="32"/>
          <w:szCs w:val="32"/>
        </w:rPr>
        <w:t>养犬人认领犬只时，应当承担犬只在收容留检场所发生的饲养、免疫、医疗等费用。</w:t>
      </w:r>
    </w:p>
    <w:p w:rsidR="00DC48AE" w:rsidRPr="00DC48AE" w:rsidRDefault="00DC48AE" w:rsidP="002935A0">
      <w:pPr>
        <w:spacing w:line="576" w:lineRule="exact"/>
        <w:ind w:firstLineChars="200" w:firstLine="640"/>
        <w:rPr>
          <w:rFonts w:ascii="仿宋_GB2312" w:eastAsia="仿宋_GB2312" w:cs="CESI仿宋-GB2312"/>
          <w:sz w:val="32"/>
          <w:szCs w:val="32"/>
        </w:rPr>
      </w:pPr>
      <w:r w:rsidRPr="00DC48AE">
        <w:rPr>
          <w:rFonts w:ascii="仿宋_GB2312" w:eastAsia="仿宋_GB2312" w:cs="CESI仿宋-GB2312" w:hint="eastAsia"/>
          <w:sz w:val="32"/>
          <w:szCs w:val="32"/>
        </w:rPr>
        <w:t>收容留检场所收容的逾期未被领回的遗失犬、遗弃犬，被养犬人放弃饲养送交的犬只和依法没收的犬只，按照无主犬处理。</w:t>
      </w:r>
    </w:p>
    <w:p w:rsidR="00DC48AE" w:rsidRPr="00DC48AE" w:rsidRDefault="00DC48AE" w:rsidP="002935A0">
      <w:pPr>
        <w:spacing w:line="576" w:lineRule="exact"/>
        <w:ind w:firstLineChars="200" w:firstLine="640"/>
        <w:rPr>
          <w:rFonts w:ascii="仿宋_GB2312" w:eastAsia="仿宋_GB2312" w:cs="CESI仿宋-GB2312"/>
          <w:sz w:val="32"/>
          <w:szCs w:val="32"/>
        </w:rPr>
      </w:pPr>
      <w:r w:rsidRPr="00DC48AE">
        <w:rPr>
          <w:rFonts w:ascii="黑体" w:eastAsia="黑体" w:cs="黑体" w:hint="eastAsia"/>
          <w:sz w:val="32"/>
          <w:szCs w:val="32"/>
        </w:rPr>
        <w:t xml:space="preserve">第三十九条 </w:t>
      </w:r>
      <w:r w:rsidRPr="00DC48AE">
        <w:rPr>
          <w:rFonts w:ascii="仿宋_GB2312" w:eastAsia="仿宋_GB2312" w:cs="CESI仿宋-GB2312" w:hint="eastAsia"/>
          <w:sz w:val="32"/>
          <w:szCs w:val="32"/>
        </w:rPr>
        <w:t xml:space="preserve"> 无主犬经检疫合格的，可以由个人和单位按照规定领养。</w:t>
      </w:r>
    </w:p>
    <w:p w:rsidR="00DC48AE" w:rsidRPr="00DC48AE" w:rsidRDefault="00DC48AE" w:rsidP="002935A0">
      <w:pPr>
        <w:spacing w:line="576" w:lineRule="exact"/>
        <w:ind w:firstLineChars="200" w:firstLine="640"/>
        <w:rPr>
          <w:rFonts w:ascii="仿宋_GB2312" w:eastAsia="仿宋_GB2312" w:cs="CESI仿宋-GB2312"/>
          <w:sz w:val="32"/>
          <w:szCs w:val="32"/>
        </w:rPr>
      </w:pPr>
      <w:r w:rsidRPr="00DC48AE">
        <w:rPr>
          <w:rFonts w:ascii="仿宋_GB2312" w:eastAsia="仿宋_GB2312" w:cs="CESI仿宋-GB2312" w:hint="eastAsia"/>
          <w:sz w:val="32"/>
          <w:szCs w:val="32"/>
        </w:rPr>
        <w:t>无人领养的无主犬，由收容留检场所处理，具体办法由县</w:t>
      </w:r>
      <w:r w:rsidRPr="00DC48AE">
        <w:rPr>
          <w:rFonts w:ascii="仿宋_GB2312" w:eastAsia="仿宋_GB2312" w:cs="CESI仿宋-GB2312" w:hint="eastAsia"/>
          <w:sz w:val="32"/>
          <w:szCs w:val="32"/>
        </w:rPr>
        <w:lastRenderedPageBreak/>
        <w:t>（市、区）人民政府制定。</w:t>
      </w:r>
    </w:p>
    <w:p w:rsidR="00DC48AE" w:rsidRPr="00DC48AE" w:rsidRDefault="00DC48AE" w:rsidP="002935A0">
      <w:pPr>
        <w:spacing w:line="576" w:lineRule="exact"/>
        <w:ind w:firstLineChars="200" w:firstLine="640"/>
        <w:rPr>
          <w:rFonts w:ascii="仿宋_GB2312" w:eastAsia="仿宋_GB2312" w:cs="CESI仿宋-GB2312"/>
          <w:sz w:val="32"/>
          <w:szCs w:val="32"/>
        </w:rPr>
      </w:pPr>
      <w:r w:rsidRPr="00DC48AE">
        <w:rPr>
          <w:rFonts w:ascii="黑体" w:eastAsia="黑体" w:cs="黑体" w:hint="eastAsia"/>
          <w:sz w:val="32"/>
          <w:szCs w:val="32"/>
        </w:rPr>
        <w:t>第四十条</w:t>
      </w:r>
      <w:r w:rsidRPr="00DC48AE">
        <w:rPr>
          <w:rFonts w:ascii="仿宋_GB2312" w:eastAsia="仿宋_GB2312" w:cs="CESI仿宋-GB2312" w:hint="eastAsia"/>
          <w:sz w:val="32"/>
          <w:szCs w:val="32"/>
        </w:rPr>
        <w:t xml:space="preserve">  鼓励具备条件的行业协会、动物保护组织、志愿服务组织等依法开展犬只的收容、救助、领养工作。</w:t>
      </w:r>
    </w:p>
    <w:p w:rsidR="00D828F7" w:rsidRDefault="00DC48AE" w:rsidP="002935A0">
      <w:pPr>
        <w:spacing w:line="576" w:lineRule="exact"/>
        <w:ind w:firstLineChars="200" w:firstLine="640"/>
        <w:rPr>
          <w:rFonts w:ascii="仿宋_GB2312" w:eastAsia="仿宋_GB2312"/>
          <w:sz w:val="32"/>
          <w:szCs w:val="32"/>
        </w:rPr>
      </w:pPr>
      <w:r w:rsidRPr="00DC48AE">
        <w:rPr>
          <w:rFonts w:ascii="仿宋_GB2312" w:eastAsia="仿宋_GB2312" w:cs="CESI仿宋-GB2312" w:hint="eastAsia"/>
          <w:sz w:val="32"/>
          <w:szCs w:val="32"/>
        </w:rPr>
        <w:t>公安机关可以根据管理需要委托有关行业协会、动物保护组织、志愿服务组织等依法开展犬只收容、领养工作。</w:t>
      </w:r>
    </w:p>
    <w:p w:rsidR="002435BA" w:rsidRPr="002435BA" w:rsidRDefault="002435BA" w:rsidP="002935A0">
      <w:pPr>
        <w:spacing w:line="576" w:lineRule="exact"/>
        <w:ind w:firstLineChars="200" w:firstLine="640"/>
        <w:rPr>
          <w:rFonts w:ascii="仿宋_GB2312" w:eastAsia="仿宋_GB2312"/>
          <w:sz w:val="32"/>
          <w:szCs w:val="32"/>
        </w:rPr>
      </w:pPr>
    </w:p>
    <w:p w:rsidR="00D828F7" w:rsidRDefault="00D828F7" w:rsidP="002935A0">
      <w:pPr>
        <w:spacing w:line="576" w:lineRule="exact"/>
        <w:jc w:val="center"/>
        <w:rPr>
          <w:rFonts w:ascii="仿宋_GB2312" w:eastAsia="黑体" w:hint="eastAsia"/>
          <w:sz w:val="32"/>
          <w:szCs w:val="32"/>
        </w:rPr>
      </w:pPr>
      <w:r w:rsidRPr="002435BA">
        <w:rPr>
          <w:rFonts w:ascii="仿宋_GB2312" w:eastAsia="黑体" w:hint="eastAsia"/>
          <w:sz w:val="32"/>
          <w:szCs w:val="32"/>
        </w:rPr>
        <w:t>第六章</w:t>
      </w:r>
      <w:r w:rsidRPr="002435BA">
        <w:rPr>
          <w:rFonts w:ascii="仿宋_GB2312" w:eastAsia="黑体" w:hint="eastAsia"/>
          <w:sz w:val="32"/>
          <w:szCs w:val="32"/>
        </w:rPr>
        <w:t xml:space="preserve">  </w:t>
      </w:r>
      <w:r w:rsidRPr="002435BA">
        <w:rPr>
          <w:rFonts w:ascii="仿宋_GB2312" w:eastAsia="黑体" w:hint="eastAsia"/>
          <w:sz w:val="32"/>
          <w:szCs w:val="32"/>
        </w:rPr>
        <w:t>法律责任</w:t>
      </w:r>
    </w:p>
    <w:p w:rsidR="002935A0" w:rsidRPr="002435BA" w:rsidRDefault="002935A0" w:rsidP="002935A0">
      <w:pPr>
        <w:spacing w:line="576" w:lineRule="exact"/>
        <w:jc w:val="center"/>
        <w:rPr>
          <w:rFonts w:ascii="仿宋_GB2312" w:eastAsia="黑体"/>
          <w:sz w:val="32"/>
          <w:szCs w:val="32"/>
        </w:rPr>
      </w:pPr>
    </w:p>
    <w:p w:rsidR="00DC48AE" w:rsidRPr="00DC48AE" w:rsidRDefault="00DC48AE" w:rsidP="002935A0">
      <w:pPr>
        <w:spacing w:line="576" w:lineRule="exact"/>
        <w:ind w:firstLineChars="200" w:firstLine="640"/>
        <w:rPr>
          <w:rFonts w:ascii="仿宋_GB2312" w:eastAsia="仿宋_GB2312" w:cs="CESI仿宋-GB2312"/>
          <w:sz w:val="32"/>
          <w:szCs w:val="32"/>
        </w:rPr>
      </w:pPr>
      <w:r w:rsidRPr="00DC48AE">
        <w:rPr>
          <w:rFonts w:ascii="黑体" w:eastAsia="黑体" w:cs="黑体" w:hint="eastAsia"/>
          <w:sz w:val="32"/>
          <w:szCs w:val="32"/>
        </w:rPr>
        <w:t>第四十一条</w:t>
      </w:r>
      <w:r w:rsidRPr="00DC48AE">
        <w:rPr>
          <w:rFonts w:ascii="仿宋_GB2312" w:eastAsia="仿宋_GB2312" w:cs="CESI仿宋-GB2312" w:hint="eastAsia"/>
          <w:sz w:val="32"/>
          <w:szCs w:val="32"/>
        </w:rPr>
        <w:t xml:space="preserve">  负有养犬管理职责的行政机关及其工作人员违反本条例规定，不履行或者不正确履行职责，由有权机关责令改正，并视情节轻重，对直接负责的主管人员和其他直接责任人员依法给予处理。</w:t>
      </w:r>
    </w:p>
    <w:p w:rsidR="00DC48AE" w:rsidRPr="00DC48AE" w:rsidRDefault="00DC48AE" w:rsidP="002935A0">
      <w:pPr>
        <w:spacing w:line="576" w:lineRule="exact"/>
        <w:ind w:firstLineChars="200" w:firstLine="640"/>
        <w:rPr>
          <w:rFonts w:ascii="仿宋_GB2312" w:eastAsia="仿宋_GB2312" w:cs="CESI仿宋-GB2312"/>
          <w:sz w:val="32"/>
          <w:szCs w:val="32"/>
        </w:rPr>
      </w:pPr>
      <w:r w:rsidRPr="00DC48AE">
        <w:rPr>
          <w:rFonts w:ascii="黑体" w:eastAsia="黑体" w:cs="黑体" w:hint="eastAsia"/>
          <w:sz w:val="32"/>
          <w:szCs w:val="32"/>
        </w:rPr>
        <w:t>第四十二条</w:t>
      </w:r>
      <w:r w:rsidRPr="00DC48AE">
        <w:rPr>
          <w:rFonts w:ascii="仿宋_GB2312" w:eastAsia="仿宋_GB2312" w:cs="CESI仿宋-GB2312" w:hint="eastAsia"/>
          <w:sz w:val="32"/>
          <w:szCs w:val="32"/>
        </w:rPr>
        <w:t xml:space="preserve">  违反本条例第五条规定，在重点管理区内饲养禁养犬只的，由公安机关责令限期改正，每只处二百元以上一千元以下罚款；逾期不改正的，没收犬只。</w:t>
      </w:r>
    </w:p>
    <w:p w:rsidR="00DC48AE" w:rsidRPr="00DC48AE" w:rsidRDefault="00DC48AE" w:rsidP="002935A0">
      <w:pPr>
        <w:spacing w:line="576" w:lineRule="exact"/>
        <w:ind w:firstLineChars="200" w:firstLine="640"/>
        <w:rPr>
          <w:rFonts w:ascii="仿宋_GB2312" w:eastAsia="仿宋_GB2312" w:cs="CESI仿宋-GB2312"/>
          <w:sz w:val="32"/>
          <w:szCs w:val="32"/>
        </w:rPr>
      </w:pPr>
      <w:r w:rsidRPr="00DC48AE">
        <w:rPr>
          <w:rFonts w:ascii="黑体" w:eastAsia="黑体" w:cs="黑体" w:hint="eastAsia"/>
          <w:sz w:val="32"/>
          <w:szCs w:val="32"/>
        </w:rPr>
        <w:t>第四十三条</w:t>
      </w:r>
      <w:r w:rsidR="007D5451">
        <w:rPr>
          <w:rFonts w:ascii="仿宋_GB2312" w:eastAsia="仿宋_GB2312" w:cs="CESI仿宋-GB2312" w:hint="eastAsia"/>
          <w:sz w:val="32"/>
          <w:szCs w:val="32"/>
        </w:rPr>
        <w:t xml:space="preserve">  </w:t>
      </w:r>
      <w:r w:rsidRPr="00DC48AE">
        <w:rPr>
          <w:rFonts w:ascii="仿宋_GB2312" w:eastAsia="仿宋_GB2312" w:cs="CESI仿宋-GB2312" w:hint="eastAsia"/>
          <w:sz w:val="32"/>
          <w:szCs w:val="32"/>
        </w:rPr>
        <w:t>违反本条例第十三条和第三十条规定，未定期为犬只进行狂犬病免疫接种和未依法对死亡犬只进行无害化处理的，由农业农村主管部门依照《中华人民共和国动物防疫法》进行处理。</w:t>
      </w:r>
    </w:p>
    <w:p w:rsidR="00DC48AE" w:rsidRPr="00DC48AE" w:rsidRDefault="00DC48AE" w:rsidP="002935A0">
      <w:pPr>
        <w:spacing w:line="576" w:lineRule="exact"/>
        <w:ind w:firstLineChars="200" w:firstLine="640"/>
        <w:rPr>
          <w:rFonts w:ascii="仿宋_GB2312" w:eastAsia="仿宋_GB2312" w:cs="CESI仿宋-GB2312"/>
          <w:sz w:val="32"/>
          <w:szCs w:val="32"/>
        </w:rPr>
      </w:pPr>
      <w:r w:rsidRPr="00DC48AE">
        <w:rPr>
          <w:rFonts w:ascii="黑体" w:eastAsia="黑体" w:cs="黑体" w:hint="eastAsia"/>
          <w:sz w:val="32"/>
          <w:szCs w:val="32"/>
        </w:rPr>
        <w:t>第四十四条</w:t>
      </w:r>
      <w:r w:rsidRPr="00DC48AE">
        <w:rPr>
          <w:rFonts w:ascii="仿宋_GB2312" w:eastAsia="仿宋_GB2312" w:cs="CESI仿宋-GB2312" w:hint="eastAsia"/>
          <w:sz w:val="32"/>
          <w:szCs w:val="32"/>
        </w:rPr>
        <w:t xml:space="preserve">  违反本条例第十四条规定，养犬超过限养数量的，由公安机关责令限期改正，每超养一只处二百元以上一千元以下罚款；逾期不改正的，没收超过限养数量的犬只。</w:t>
      </w:r>
    </w:p>
    <w:p w:rsidR="00DC48AE" w:rsidRPr="00DC48AE" w:rsidRDefault="00DC48AE" w:rsidP="002935A0">
      <w:pPr>
        <w:spacing w:line="576" w:lineRule="exact"/>
        <w:ind w:firstLineChars="200" w:firstLine="640"/>
        <w:rPr>
          <w:rFonts w:ascii="仿宋_GB2312" w:eastAsia="仿宋_GB2312" w:cs="CESI仿宋-GB2312"/>
          <w:sz w:val="32"/>
          <w:szCs w:val="32"/>
        </w:rPr>
      </w:pPr>
      <w:r w:rsidRPr="00DC48AE">
        <w:rPr>
          <w:rFonts w:ascii="黑体" w:eastAsia="黑体" w:cs="黑体" w:hint="eastAsia"/>
          <w:sz w:val="32"/>
          <w:szCs w:val="32"/>
        </w:rPr>
        <w:lastRenderedPageBreak/>
        <w:t>第四十五条</w:t>
      </w:r>
      <w:r w:rsidRPr="00DC48AE">
        <w:rPr>
          <w:rFonts w:ascii="仿宋_GB2312" w:eastAsia="仿宋_GB2312" w:cs="CESI仿宋-GB2312" w:hint="eastAsia"/>
          <w:sz w:val="32"/>
          <w:szCs w:val="32"/>
        </w:rPr>
        <w:t xml:space="preserve">  违反本条例第十六条、第二十一条规定，在重点管理区内未在规定时间内申请登记的，由公安机关责令限期改正，处二百元以上一千元以下罚款；逾期不改正的，没收犬只。</w:t>
      </w:r>
    </w:p>
    <w:p w:rsidR="00DC48AE" w:rsidRPr="00DC48AE" w:rsidRDefault="00DC48AE" w:rsidP="002935A0">
      <w:pPr>
        <w:spacing w:line="576" w:lineRule="exact"/>
        <w:ind w:firstLineChars="200" w:firstLine="640"/>
        <w:rPr>
          <w:rFonts w:ascii="仿宋_GB2312" w:eastAsia="仿宋_GB2312" w:cs="CESI仿宋-GB2312"/>
          <w:sz w:val="32"/>
          <w:szCs w:val="32"/>
        </w:rPr>
      </w:pPr>
      <w:r w:rsidRPr="00DC48AE">
        <w:rPr>
          <w:rFonts w:ascii="黑体" w:eastAsia="黑体" w:cs="黑体" w:hint="eastAsia"/>
          <w:sz w:val="32"/>
          <w:szCs w:val="32"/>
        </w:rPr>
        <w:t>第四十六条</w:t>
      </w:r>
      <w:r w:rsidRPr="00DC48AE">
        <w:rPr>
          <w:rFonts w:ascii="仿宋_GB2312" w:eastAsia="仿宋_GB2312" w:cs="CESI仿宋-GB2312" w:hint="eastAsia"/>
          <w:sz w:val="32"/>
          <w:szCs w:val="32"/>
        </w:rPr>
        <w:t xml:space="preserve">  违反本条例第十九条规定，未在规定时间内办理变更手续的，由公安机关责令限期改正；逾期不改正的，处五十元以上二百元以下罚款。</w:t>
      </w:r>
    </w:p>
    <w:p w:rsidR="00DC48AE" w:rsidRPr="00DC48AE" w:rsidRDefault="00DC48AE" w:rsidP="002935A0">
      <w:pPr>
        <w:spacing w:line="576" w:lineRule="exact"/>
        <w:ind w:firstLineChars="200" w:firstLine="640"/>
        <w:rPr>
          <w:rFonts w:ascii="仿宋_GB2312" w:eastAsia="仿宋_GB2312" w:cs="CESI仿宋-GB2312"/>
          <w:sz w:val="32"/>
          <w:szCs w:val="32"/>
        </w:rPr>
      </w:pPr>
      <w:r w:rsidRPr="00DC48AE">
        <w:rPr>
          <w:rFonts w:ascii="黑体" w:eastAsia="黑体" w:cs="黑体" w:hint="eastAsia"/>
          <w:sz w:val="32"/>
          <w:szCs w:val="32"/>
        </w:rPr>
        <w:t>第四十七条</w:t>
      </w:r>
      <w:r w:rsidRPr="00DC48AE">
        <w:rPr>
          <w:rFonts w:ascii="仿宋_GB2312" w:eastAsia="仿宋_GB2312" w:cs="CESI仿宋-GB2312" w:hint="eastAsia"/>
          <w:sz w:val="32"/>
          <w:szCs w:val="32"/>
        </w:rPr>
        <w:t xml:space="preserve">  违反本条例第二十条规定，个人接收寄养犬只超过规定数量的，由公安机关责令送养人和接收人限期改正，分别对送养人和接收人处二百元以上五百元以下罚款；逾期不改正的，没收犬只。</w:t>
      </w:r>
    </w:p>
    <w:p w:rsidR="00DC48AE" w:rsidRPr="00DC48AE" w:rsidRDefault="00DC48AE" w:rsidP="002935A0">
      <w:pPr>
        <w:spacing w:line="576" w:lineRule="exact"/>
        <w:ind w:firstLineChars="200" w:firstLine="640"/>
        <w:rPr>
          <w:rFonts w:ascii="仿宋_GB2312" w:eastAsia="仿宋_GB2312" w:cs="CESI仿宋-GB2312"/>
          <w:sz w:val="32"/>
          <w:szCs w:val="32"/>
        </w:rPr>
      </w:pPr>
      <w:r w:rsidRPr="00DC48AE">
        <w:rPr>
          <w:rFonts w:ascii="黑体" w:eastAsia="黑体" w:cs="黑体" w:hint="eastAsia"/>
          <w:sz w:val="32"/>
          <w:szCs w:val="32"/>
        </w:rPr>
        <w:t>第四十八条</w:t>
      </w:r>
      <w:r w:rsidR="007D5451">
        <w:rPr>
          <w:rFonts w:ascii="仿宋_GB2312" w:eastAsia="仿宋_GB2312" w:cs="CESI仿宋-GB2312" w:hint="eastAsia"/>
          <w:sz w:val="32"/>
          <w:szCs w:val="32"/>
        </w:rPr>
        <w:t xml:space="preserve">  </w:t>
      </w:r>
      <w:r w:rsidRPr="00DC48AE">
        <w:rPr>
          <w:rFonts w:ascii="仿宋_GB2312" w:eastAsia="仿宋_GB2312" w:cs="CESI仿宋-GB2312" w:hint="eastAsia"/>
          <w:sz w:val="32"/>
          <w:szCs w:val="32"/>
        </w:rPr>
        <w:t>违反本条例第二十三条第二款和第二十五条第一款第七项规定，单位和个人未对饲养的烈性犬进行拴养或者圈养的，或者单位非因免疫、诊疗需要携带犬只外出的，由公安机关责令限期改正，处二百元以上一千元以下罚款；逾期不改正的，没收犬只。</w:t>
      </w:r>
    </w:p>
    <w:p w:rsidR="00DC48AE" w:rsidRPr="00DC48AE" w:rsidRDefault="00DC48AE" w:rsidP="002935A0">
      <w:pPr>
        <w:spacing w:line="576" w:lineRule="exact"/>
        <w:ind w:firstLineChars="200" w:firstLine="640"/>
        <w:rPr>
          <w:rFonts w:ascii="仿宋_GB2312" w:eastAsia="仿宋_GB2312" w:cs="CESI仿宋-GB2312"/>
          <w:sz w:val="32"/>
          <w:szCs w:val="32"/>
        </w:rPr>
      </w:pPr>
      <w:r w:rsidRPr="00DC48AE">
        <w:rPr>
          <w:rFonts w:ascii="黑体" w:eastAsia="黑体" w:cs="黑体" w:hint="eastAsia"/>
          <w:sz w:val="32"/>
          <w:szCs w:val="32"/>
        </w:rPr>
        <w:t>第四十九条</w:t>
      </w:r>
      <w:r w:rsidRPr="00DC48AE">
        <w:rPr>
          <w:rFonts w:ascii="仿宋_GB2312" w:eastAsia="仿宋_GB2312" w:cs="CESI仿宋-GB2312" w:hint="eastAsia"/>
          <w:b/>
          <w:bCs/>
          <w:sz w:val="32"/>
          <w:szCs w:val="32"/>
        </w:rPr>
        <w:t xml:space="preserve">  </w:t>
      </w:r>
      <w:r w:rsidRPr="00DC48AE">
        <w:rPr>
          <w:rFonts w:ascii="仿宋_GB2312" w:eastAsia="仿宋_GB2312" w:cs="CESI仿宋-GB2312" w:hint="eastAsia"/>
          <w:sz w:val="32"/>
          <w:szCs w:val="32"/>
        </w:rPr>
        <w:t>违反本条例第二十四条第一款规定，有下列情形之一的，由公安机关按照以下规定处理：</w:t>
      </w:r>
    </w:p>
    <w:p w:rsidR="00DC48AE" w:rsidRPr="00DC48AE" w:rsidRDefault="00DC48AE" w:rsidP="002935A0">
      <w:pPr>
        <w:spacing w:line="576" w:lineRule="exact"/>
        <w:ind w:firstLineChars="200" w:firstLine="640"/>
        <w:rPr>
          <w:rFonts w:ascii="仿宋_GB2312" w:eastAsia="仿宋_GB2312" w:cs="CESI仿宋-GB2312"/>
          <w:sz w:val="32"/>
          <w:szCs w:val="32"/>
        </w:rPr>
      </w:pPr>
      <w:r w:rsidRPr="00DC48AE">
        <w:rPr>
          <w:rFonts w:ascii="仿宋_GB2312" w:eastAsia="仿宋_GB2312" w:cs="CESI仿宋-GB2312" w:hint="eastAsia"/>
          <w:sz w:val="32"/>
          <w:szCs w:val="32"/>
        </w:rPr>
        <w:t>（一）占用住宅小区楼顶、通道、绿化带等公共区域饲养犬只的，责令改正，处五十元以上二百元以下罚款；</w:t>
      </w:r>
    </w:p>
    <w:p w:rsidR="00DC48AE" w:rsidRPr="00DC48AE" w:rsidRDefault="00DC48AE" w:rsidP="002935A0">
      <w:pPr>
        <w:spacing w:line="576" w:lineRule="exact"/>
        <w:ind w:firstLineChars="200" w:firstLine="640"/>
        <w:rPr>
          <w:rFonts w:ascii="仿宋_GB2312" w:eastAsia="仿宋_GB2312" w:cs="CESI仿宋-GB2312"/>
          <w:sz w:val="32"/>
          <w:szCs w:val="32"/>
        </w:rPr>
      </w:pPr>
      <w:r w:rsidRPr="00DC48AE">
        <w:rPr>
          <w:rFonts w:ascii="仿宋_GB2312" w:eastAsia="仿宋_GB2312" w:cs="CESI仿宋-GB2312" w:hint="eastAsia"/>
          <w:sz w:val="32"/>
          <w:szCs w:val="32"/>
        </w:rPr>
        <w:t>（二）犬吠影响他人正常生活或者放任、驱使犬只恐吓、伤害他人的，按照《中华人民共和国治安管理处罚法》进行处</w:t>
      </w:r>
      <w:r w:rsidRPr="00DC48AE">
        <w:rPr>
          <w:rFonts w:ascii="仿宋_GB2312" w:eastAsia="仿宋_GB2312" w:cs="CESI仿宋-GB2312" w:hint="eastAsia"/>
          <w:sz w:val="32"/>
          <w:szCs w:val="32"/>
        </w:rPr>
        <w:lastRenderedPageBreak/>
        <w:t>理；</w:t>
      </w:r>
    </w:p>
    <w:p w:rsidR="00DC48AE" w:rsidRPr="00DC48AE" w:rsidRDefault="00DC48AE" w:rsidP="002935A0">
      <w:pPr>
        <w:spacing w:line="576" w:lineRule="exact"/>
        <w:ind w:firstLineChars="200" w:firstLine="640"/>
        <w:rPr>
          <w:rFonts w:ascii="仿宋_GB2312" w:eastAsia="仿宋_GB2312" w:cs="CESI仿宋-GB2312"/>
          <w:spacing w:val="-4"/>
          <w:sz w:val="32"/>
          <w:szCs w:val="32"/>
        </w:rPr>
      </w:pPr>
      <w:r w:rsidRPr="00DC48AE">
        <w:rPr>
          <w:rFonts w:ascii="仿宋_GB2312" w:eastAsia="仿宋_GB2312" w:cs="CESI仿宋-GB2312" w:hint="eastAsia"/>
          <w:sz w:val="32"/>
          <w:szCs w:val="32"/>
        </w:rPr>
        <w:t>（</w:t>
      </w:r>
      <w:r w:rsidRPr="00DC48AE">
        <w:rPr>
          <w:rFonts w:ascii="仿宋_GB2312" w:eastAsia="仿宋_GB2312" w:cs="CESI仿宋-GB2312" w:hint="eastAsia"/>
          <w:spacing w:val="-4"/>
          <w:sz w:val="32"/>
          <w:szCs w:val="32"/>
        </w:rPr>
        <w:t>三）遗弃犬只的，责令改正，处二百元以上五百元以下罚款。</w:t>
      </w:r>
    </w:p>
    <w:p w:rsidR="00DC48AE" w:rsidRPr="00DC48AE" w:rsidRDefault="00DC48AE" w:rsidP="002935A0">
      <w:pPr>
        <w:spacing w:line="576" w:lineRule="exact"/>
        <w:ind w:firstLineChars="200" w:firstLine="640"/>
        <w:rPr>
          <w:rFonts w:ascii="仿宋_GB2312" w:eastAsia="仿宋_GB2312" w:cs="CESI仿宋-GB2312"/>
          <w:sz w:val="32"/>
          <w:szCs w:val="32"/>
        </w:rPr>
      </w:pPr>
      <w:r w:rsidRPr="00DC48AE">
        <w:rPr>
          <w:rFonts w:ascii="黑体" w:eastAsia="黑体" w:cs="黑体" w:hint="eastAsia"/>
          <w:sz w:val="32"/>
          <w:szCs w:val="32"/>
        </w:rPr>
        <w:t xml:space="preserve">第五十条 </w:t>
      </w:r>
      <w:r w:rsidRPr="00DC48AE">
        <w:rPr>
          <w:rFonts w:ascii="仿宋_GB2312" w:eastAsia="仿宋_GB2312" w:cs="CESI仿宋-GB2312" w:hint="eastAsia"/>
          <w:sz w:val="32"/>
          <w:szCs w:val="32"/>
        </w:rPr>
        <w:t xml:space="preserve"> 违反本条例第二十五条第一款规定，有下列情形之一的，由城市管理部门按照以下规定处理：</w:t>
      </w:r>
    </w:p>
    <w:p w:rsidR="00DC48AE" w:rsidRPr="00DC48AE" w:rsidRDefault="00DC48AE" w:rsidP="002935A0">
      <w:pPr>
        <w:spacing w:line="576" w:lineRule="exact"/>
        <w:ind w:firstLineChars="200" w:firstLine="640"/>
        <w:rPr>
          <w:rFonts w:ascii="仿宋_GB2312" w:eastAsia="仿宋_GB2312" w:cs="CESI仿宋-GB2312"/>
          <w:sz w:val="32"/>
          <w:szCs w:val="32"/>
        </w:rPr>
      </w:pPr>
      <w:r w:rsidRPr="00DC48AE">
        <w:rPr>
          <w:rFonts w:ascii="仿宋_GB2312" w:eastAsia="仿宋_GB2312" w:cs="CESI仿宋-GB2312" w:hint="eastAsia"/>
          <w:sz w:val="32"/>
          <w:szCs w:val="32"/>
        </w:rPr>
        <w:t>（一）携带犬只出户未为犬只佩戴犬牌的，责令改正，处二十元以上二百元以下罚款；</w:t>
      </w:r>
    </w:p>
    <w:p w:rsidR="00DC48AE" w:rsidRPr="00DC48AE" w:rsidRDefault="00DC48AE" w:rsidP="002935A0">
      <w:pPr>
        <w:spacing w:line="576" w:lineRule="exact"/>
        <w:ind w:firstLineChars="200" w:firstLine="640"/>
        <w:rPr>
          <w:rFonts w:ascii="仿宋_GB2312" w:eastAsia="仿宋_GB2312" w:cs="CESI仿宋-GB2312"/>
          <w:sz w:val="32"/>
          <w:szCs w:val="32"/>
        </w:rPr>
      </w:pPr>
      <w:r w:rsidRPr="00DC48AE">
        <w:rPr>
          <w:rFonts w:ascii="仿宋_GB2312" w:eastAsia="仿宋_GB2312" w:cs="CESI仿宋-GB2312" w:hint="eastAsia"/>
          <w:sz w:val="32"/>
          <w:szCs w:val="32"/>
        </w:rPr>
        <w:t>（二）将犬只交由无民事行为能力人单独携带出户的，或者携带犬只出户未束犬绳的，或者犬绳超过规定长度的，或者放任犬只在公共道路上活动，影响交通秩序和安全的，责令改正，处二十元以上二百元以下罚款；情节严重的，处二百元以上一千元以下罚款；</w:t>
      </w:r>
    </w:p>
    <w:p w:rsidR="00DC48AE" w:rsidRPr="00DC48AE" w:rsidRDefault="00DC48AE" w:rsidP="002935A0">
      <w:pPr>
        <w:spacing w:line="576" w:lineRule="exact"/>
        <w:ind w:firstLineChars="200" w:firstLine="640"/>
        <w:rPr>
          <w:rFonts w:ascii="仿宋_GB2312" w:eastAsia="仿宋_GB2312" w:cs="CESI仿宋-GB2312"/>
          <w:sz w:val="32"/>
          <w:szCs w:val="32"/>
        </w:rPr>
      </w:pPr>
      <w:r w:rsidRPr="00DC48AE">
        <w:rPr>
          <w:rFonts w:ascii="仿宋_GB2312" w:eastAsia="仿宋_GB2312" w:cs="CESI仿宋-GB2312" w:hint="eastAsia"/>
          <w:sz w:val="32"/>
          <w:szCs w:val="32"/>
        </w:rPr>
        <w:t>（三）未及时清理犬只粪便的，责令改正；拒不改正的，处五十元以上二百元以下罚款。</w:t>
      </w:r>
    </w:p>
    <w:p w:rsidR="00DC48AE" w:rsidRPr="00DC48AE" w:rsidRDefault="00DC48AE" w:rsidP="002935A0">
      <w:pPr>
        <w:spacing w:line="576" w:lineRule="exact"/>
        <w:ind w:firstLineChars="200" w:firstLine="640"/>
        <w:rPr>
          <w:rFonts w:ascii="仿宋_GB2312" w:eastAsia="仿宋_GB2312" w:cs="CESI仿宋-GB2312"/>
          <w:sz w:val="32"/>
          <w:szCs w:val="32"/>
        </w:rPr>
      </w:pPr>
      <w:r w:rsidRPr="00DC48AE">
        <w:rPr>
          <w:rFonts w:ascii="黑体" w:eastAsia="黑体" w:cs="黑体" w:hint="eastAsia"/>
          <w:sz w:val="32"/>
          <w:szCs w:val="32"/>
        </w:rPr>
        <w:t>第五十一条</w:t>
      </w:r>
      <w:r w:rsidR="007D5451">
        <w:rPr>
          <w:rFonts w:ascii="仿宋_GB2312" w:eastAsia="仿宋_GB2312" w:cs="CESI仿宋-GB2312" w:hint="eastAsia"/>
          <w:sz w:val="32"/>
          <w:szCs w:val="32"/>
        </w:rPr>
        <w:t xml:space="preserve">  </w:t>
      </w:r>
      <w:r w:rsidRPr="00DC48AE">
        <w:rPr>
          <w:rFonts w:ascii="仿宋_GB2312" w:eastAsia="仿宋_GB2312" w:cs="CESI仿宋-GB2312" w:hint="eastAsia"/>
          <w:sz w:val="32"/>
          <w:szCs w:val="32"/>
        </w:rPr>
        <w:t>违反本条例第二十六条第一、二款和第二十七条规定，携带禁养犬只进入禁入区域的，由有关管理者、经营者予以劝阻。不听劝阻的，重点管理区内，由城市管理部门责令改正，处二十元以上二百元以下罚款；一般管理区内，由公安机关责令改正，处二十元以上二百元以下罚款。</w:t>
      </w:r>
    </w:p>
    <w:p w:rsidR="00DC48AE" w:rsidRPr="00DC48AE" w:rsidRDefault="00DC48AE" w:rsidP="002935A0">
      <w:pPr>
        <w:spacing w:line="576" w:lineRule="exact"/>
        <w:ind w:firstLineChars="200" w:firstLine="640"/>
        <w:rPr>
          <w:rFonts w:ascii="仿宋_GB2312" w:eastAsia="仿宋_GB2312" w:cs="CESI仿宋-GB2312"/>
          <w:sz w:val="32"/>
          <w:szCs w:val="32"/>
        </w:rPr>
      </w:pPr>
      <w:r w:rsidRPr="00DC48AE">
        <w:rPr>
          <w:rFonts w:ascii="黑体" w:eastAsia="黑体" w:cs="黑体" w:hint="eastAsia"/>
          <w:sz w:val="32"/>
          <w:szCs w:val="32"/>
        </w:rPr>
        <w:t>第五十二条</w:t>
      </w:r>
      <w:r w:rsidRPr="00DC48AE">
        <w:rPr>
          <w:rFonts w:ascii="仿宋_GB2312" w:eastAsia="仿宋_GB2312" w:cs="CESI仿宋-GB2312" w:hint="eastAsia"/>
          <w:b/>
          <w:bCs/>
          <w:sz w:val="32"/>
          <w:szCs w:val="32"/>
        </w:rPr>
        <w:t xml:space="preserve"> </w:t>
      </w:r>
      <w:r w:rsidRPr="00DC48AE">
        <w:rPr>
          <w:rFonts w:ascii="仿宋_GB2312" w:eastAsia="仿宋_GB2312" w:cs="CESI仿宋-GB2312" w:hint="eastAsia"/>
          <w:sz w:val="32"/>
          <w:szCs w:val="32"/>
        </w:rPr>
        <w:t xml:space="preserve"> 违反本条例第三十一条、第三十二条、第三十三条规定，未经依法注册登记或者取得相关许可，擅自从事犬只诊疗与经营活动的，由市场监督管理、农业农村等主管部</w:t>
      </w:r>
      <w:r w:rsidRPr="00DC48AE">
        <w:rPr>
          <w:rFonts w:ascii="仿宋_GB2312" w:eastAsia="仿宋_GB2312" w:cs="CESI仿宋-GB2312" w:hint="eastAsia"/>
          <w:sz w:val="32"/>
          <w:szCs w:val="32"/>
        </w:rPr>
        <w:lastRenderedPageBreak/>
        <w:t>门依法予以查处。</w:t>
      </w:r>
    </w:p>
    <w:p w:rsidR="00DC48AE" w:rsidRPr="00DC48AE" w:rsidRDefault="00DC48AE" w:rsidP="002935A0">
      <w:pPr>
        <w:spacing w:line="576" w:lineRule="exact"/>
        <w:ind w:firstLineChars="200" w:firstLine="640"/>
        <w:rPr>
          <w:rFonts w:ascii="仿宋_GB2312" w:eastAsia="仿宋_GB2312" w:cs="CESI仿宋-GB2312"/>
          <w:sz w:val="32"/>
          <w:szCs w:val="32"/>
        </w:rPr>
      </w:pPr>
      <w:r w:rsidRPr="00DC48AE">
        <w:rPr>
          <w:rFonts w:ascii="黑体" w:eastAsia="黑体" w:cs="黑体" w:hint="eastAsia"/>
          <w:sz w:val="32"/>
          <w:szCs w:val="32"/>
        </w:rPr>
        <w:t>第五十三条</w:t>
      </w:r>
      <w:r w:rsidR="007D5451">
        <w:rPr>
          <w:rFonts w:ascii="仿宋_GB2312" w:eastAsia="仿宋_GB2312" w:cs="CESI仿宋-GB2312" w:hint="eastAsia"/>
          <w:sz w:val="32"/>
          <w:szCs w:val="32"/>
        </w:rPr>
        <w:t xml:space="preserve">  </w:t>
      </w:r>
      <w:r w:rsidRPr="00DC48AE">
        <w:rPr>
          <w:rFonts w:ascii="仿宋_GB2312" w:eastAsia="仿宋_GB2312" w:cs="CESI仿宋-GB2312" w:hint="eastAsia"/>
          <w:sz w:val="32"/>
          <w:szCs w:val="32"/>
        </w:rPr>
        <w:t>违反本条例第三十三条规定，在从事犬只寄养、美容、繁殖、训练等经营性服务活动中，乱倒垃圾、污水、粪便等废弃物，破坏环境卫生的，由城市管理部门责令改正；拒不改正的，对个人处五十元以上二百元以下罚款，对单位处五百元以上二千元以下罚款。</w:t>
      </w:r>
    </w:p>
    <w:p w:rsidR="00D828F7" w:rsidRDefault="00DC48AE" w:rsidP="002935A0">
      <w:pPr>
        <w:spacing w:line="576" w:lineRule="exact"/>
        <w:ind w:firstLineChars="200" w:firstLine="640"/>
        <w:rPr>
          <w:rFonts w:ascii="仿宋_GB2312" w:eastAsia="仿宋_GB2312"/>
          <w:sz w:val="32"/>
          <w:szCs w:val="32"/>
        </w:rPr>
      </w:pPr>
      <w:r w:rsidRPr="00DC48AE">
        <w:rPr>
          <w:rFonts w:ascii="黑体" w:eastAsia="黑体" w:cs="黑体" w:hint="eastAsia"/>
          <w:sz w:val="32"/>
          <w:szCs w:val="32"/>
        </w:rPr>
        <w:t>第五十四条</w:t>
      </w:r>
      <w:r w:rsidRPr="00DC48AE">
        <w:rPr>
          <w:rFonts w:ascii="仿宋_GB2312" w:eastAsia="仿宋_GB2312" w:cs="CESI仿宋-GB2312" w:hint="eastAsia"/>
          <w:b/>
          <w:bCs/>
          <w:sz w:val="32"/>
          <w:szCs w:val="32"/>
        </w:rPr>
        <w:t xml:space="preserve"> </w:t>
      </w:r>
      <w:r w:rsidRPr="00DC48AE">
        <w:rPr>
          <w:rFonts w:ascii="仿宋_GB2312" w:eastAsia="仿宋_GB2312" w:cs="CESI仿宋-GB2312" w:hint="eastAsia"/>
          <w:sz w:val="32"/>
          <w:szCs w:val="32"/>
        </w:rPr>
        <w:t xml:space="preserve"> 违反本条例第三十四条第二款规定，占用道路、桥梁、人行天桥、地下通道等公共场所从事犬只经营活动的，由城市管理部门批评教育，责令改正；拒不改正的，对个人处五十元以上二百元以下罚款，对单位处五百元以上二千元以下罚款。在查处过程中，可以对违法行为人的经营物品、工具实施扣押，并依法处理。</w:t>
      </w:r>
    </w:p>
    <w:p w:rsidR="002435BA" w:rsidRPr="002435BA" w:rsidRDefault="002435BA" w:rsidP="002935A0">
      <w:pPr>
        <w:spacing w:line="576" w:lineRule="exact"/>
        <w:ind w:firstLineChars="200" w:firstLine="640"/>
        <w:rPr>
          <w:rFonts w:ascii="仿宋_GB2312" w:eastAsia="仿宋_GB2312"/>
          <w:sz w:val="32"/>
          <w:szCs w:val="32"/>
        </w:rPr>
      </w:pPr>
    </w:p>
    <w:p w:rsidR="00D828F7" w:rsidRDefault="00D828F7" w:rsidP="002935A0">
      <w:pPr>
        <w:spacing w:line="576" w:lineRule="exact"/>
        <w:jc w:val="center"/>
        <w:rPr>
          <w:rFonts w:ascii="仿宋_GB2312" w:eastAsia="黑体" w:hint="eastAsia"/>
          <w:sz w:val="32"/>
          <w:szCs w:val="32"/>
        </w:rPr>
      </w:pPr>
      <w:r w:rsidRPr="002435BA">
        <w:rPr>
          <w:rFonts w:ascii="仿宋_GB2312" w:eastAsia="黑体" w:hint="eastAsia"/>
          <w:sz w:val="32"/>
          <w:szCs w:val="32"/>
        </w:rPr>
        <w:t>第七章</w:t>
      </w:r>
      <w:r w:rsidRPr="002435BA">
        <w:rPr>
          <w:rFonts w:ascii="仿宋_GB2312" w:eastAsia="黑体" w:hint="eastAsia"/>
          <w:sz w:val="32"/>
          <w:szCs w:val="32"/>
        </w:rPr>
        <w:t xml:space="preserve">  </w:t>
      </w:r>
      <w:r w:rsidRPr="002435BA">
        <w:rPr>
          <w:rFonts w:ascii="仿宋_GB2312" w:eastAsia="黑体" w:hint="eastAsia"/>
          <w:sz w:val="32"/>
          <w:szCs w:val="32"/>
        </w:rPr>
        <w:t>附则</w:t>
      </w:r>
    </w:p>
    <w:p w:rsidR="002935A0" w:rsidRPr="002435BA" w:rsidRDefault="002935A0" w:rsidP="002935A0">
      <w:pPr>
        <w:spacing w:line="576" w:lineRule="exact"/>
        <w:jc w:val="center"/>
        <w:rPr>
          <w:rFonts w:ascii="仿宋_GB2312" w:eastAsia="黑体"/>
          <w:sz w:val="32"/>
          <w:szCs w:val="32"/>
        </w:rPr>
      </w:pPr>
    </w:p>
    <w:p w:rsidR="00DC48AE" w:rsidRPr="00DC48AE" w:rsidRDefault="00DC48AE" w:rsidP="002935A0">
      <w:pPr>
        <w:spacing w:line="576" w:lineRule="exact"/>
        <w:ind w:firstLineChars="200" w:firstLine="640"/>
        <w:rPr>
          <w:rFonts w:ascii="仿宋_GB2312" w:eastAsia="仿宋_GB2312" w:cs="CESI仿宋-GB2312"/>
          <w:sz w:val="32"/>
          <w:szCs w:val="32"/>
        </w:rPr>
      </w:pPr>
      <w:r w:rsidRPr="00DC48AE">
        <w:rPr>
          <w:rFonts w:ascii="黑体" w:eastAsia="黑体" w:cs="黑体" w:hint="eastAsia"/>
          <w:sz w:val="32"/>
          <w:szCs w:val="32"/>
        </w:rPr>
        <w:t>第五十五条</w:t>
      </w:r>
      <w:r w:rsidRPr="00DC48AE">
        <w:rPr>
          <w:rFonts w:ascii="仿宋_GB2312" w:eastAsia="仿宋_GB2312" w:cs="CESI仿宋-GB2312" w:hint="eastAsia"/>
          <w:sz w:val="32"/>
          <w:szCs w:val="32"/>
        </w:rPr>
        <w:t xml:space="preserve">  本条例施行前出生超过三个月的犬只尚未接种狂犬病疫苗的，养犬人应当自本条例施行之日起十五日内为犬只接种狂犬病疫苗，逾期未接种的，依照《中华人民共和国动物防疫法》进行处理。</w:t>
      </w:r>
    </w:p>
    <w:p w:rsidR="00DC48AE" w:rsidRPr="00DC48AE" w:rsidRDefault="00DC48AE" w:rsidP="002935A0">
      <w:pPr>
        <w:spacing w:line="576" w:lineRule="exact"/>
        <w:ind w:firstLineChars="200" w:firstLine="640"/>
        <w:rPr>
          <w:rFonts w:ascii="仿宋_GB2312" w:eastAsia="仿宋_GB2312" w:cs="CESI仿宋-GB2312"/>
          <w:sz w:val="32"/>
          <w:szCs w:val="32"/>
        </w:rPr>
      </w:pPr>
      <w:r w:rsidRPr="00DC48AE">
        <w:rPr>
          <w:rFonts w:ascii="仿宋_GB2312" w:eastAsia="仿宋_GB2312" w:cs="CESI仿宋-GB2312" w:hint="eastAsia"/>
          <w:sz w:val="32"/>
          <w:szCs w:val="32"/>
        </w:rPr>
        <w:t>本条例施行前，在重点管理区内已经饲养的烈性犬，养犬人应当自本条例施行之日起三个月内自行处理，逾期不处理的，按照本条例第四十二条规定进行处理；已经饲养的其他犬只，</w:t>
      </w:r>
      <w:r w:rsidRPr="00DC48AE">
        <w:rPr>
          <w:rFonts w:ascii="仿宋_GB2312" w:eastAsia="仿宋_GB2312" w:cs="CESI仿宋-GB2312" w:hint="eastAsia"/>
          <w:sz w:val="32"/>
          <w:szCs w:val="32"/>
        </w:rPr>
        <w:lastRenderedPageBreak/>
        <w:t>养犬人应当自本条例施行之日起三个月内办理登记手续，逾期不办理登记的，按照本条例第四十五条进行处理。</w:t>
      </w:r>
    </w:p>
    <w:p w:rsidR="00D828F7" w:rsidRPr="002435BA" w:rsidRDefault="00DC48AE" w:rsidP="002935A0">
      <w:pPr>
        <w:spacing w:line="576" w:lineRule="exact"/>
        <w:ind w:firstLineChars="200" w:firstLine="640"/>
        <w:rPr>
          <w:rFonts w:ascii="仿宋_GB2312" w:eastAsia="仿宋_GB2312"/>
          <w:sz w:val="32"/>
          <w:szCs w:val="32"/>
        </w:rPr>
      </w:pPr>
      <w:r w:rsidRPr="00DC48AE">
        <w:rPr>
          <w:rFonts w:ascii="黑体" w:eastAsia="黑体" w:cs="黑体" w:hint="eastAsia"/>
          <w:sz w:val="32"/>
          <w:szCs w:val="32"/>
        </w:rPr>
        <w:t>第五十六条</w:t>
      </w:r>
      <w:r w:rsidRPr="00DC48AE">
        <w:rPr>
          <w:rFonts w:ascii="仿宋_GB2312" w:eastAsia="仿宋_GB2312" w:cs="CESI仿宋-GB2312" w:hint="eastAsia"/>
          <w:sz w:val="32"/>
          <w:szCs w:val="32"/>
        </w:rPr>
        <w:t xml:space="preserve">  本条例自</w:t>
      </w:r>
      <w:r>
        <w:rPr>
          <w:rFonts w:ascii="仿宋_GB2312" w:eastAsia="仿宋_GB2312" w:cs="CESI仿宋-GB2312" w:hint="eastAsia"/>
          <w:sz w:val="32"/>
          <w:szCs w:val="32"/>
        </w:rPr>
        <w:t>2022</w:t>
      </w:r>
      <w:r w:rsidRPr="00DC48AE">
        <w:rPr>
          <w:rFonts w:ascii="仿宋_GB2312" w:eastAsia="仿宋_GB2312" w:cs="CESI仿宋-GB2312" w:hint="eastAsia"/>
          <w:sz w:val="32"/>
          <w:szCs w:val="32"/>
        </w:rPr>
        <w:t>年</w:t>
      </w:r>
      <w:r>
        <w:rPr>
          <w:rFonts w:ascii="仿宋_GB2312" w:eastAsia="仿宋_GB2312" w:cs="CESI仿宋-GB2312" w:hint="eastAsia"/>
          <w:sz w:val="32"/>
          <w:szCs w:val="32"/>
        </w:rPr>
        <w:t>12</w:t>
      </w:r>
      <w:r w:rsidRPr="00DC48AE">
        <w:rPr>
          <w:rFonts w:ascii="仿宋_GB2312" w:eastAsia="仿宋_GB2312" w:cs="CESI仿宋-GB2312" w:hint="eastAsia"/>
          <w:sz w:val="32"/>
          <w:szCs w:val="32"/>
        </w:rPr>
        <w:t>月</w:t>
      </w:r>
      <w:r>
        <w:rPr>
          <w:rFonts w:ascii="仿宋_GB2312" w:eastAsia="仿宋_GB2312" w:cs="CESI仿宋-GB2312" w:hint="eastAsia"/>
          <w:sz w:val="32"/>
          <w:szCs w:val="32"/>
        </w:rPr>
        <w:t>1</w:t>
      </w:r>
      <w:r w:rsidRPr="00DC48AE">
        <w:rPr>
          <w:rFonts w:ascii="仿宋_GB2312" w:eastAsia="仿宋_GB2312" w:cs="CESI仿宋-GB2312" w:hint="eastAsia"/>
          <w:sz w:val="32"/>
          <w:szCs w:val="32"/>
        </w:rPr>
        <w:t>日起施行。</w:t>
      </w:r>
    </w:p>
    <w:sectPr w:rsidR="00D828F7" w:rsidRPr="002435BA">
      <w:footerReference w:type="even" r:id="rId8"/>
      <w:footerReference w:type="default" r:id="rId9"/>
      <w:pgSz w:w="11906" w:h="16838"/>
      <w:pgMar w:top="2098" w:right="1588" w:bottom="1814" w:left="1588" w:header="851" w:footer="39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2056" w:rsidRDefault="00CB2056">
      <w:r>
        <w:separator/>
      </w:r>
    </w:p>
  </w:endnote>
  <w:endnote w:type="continuationSeparator" w:id="0">
    <w:p w:rsidR="00CB2056" w:rsidRDefault="00CB20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方正仿宋简体">
    <w:panose1 w:val="03000509000000000000"/>
    <w:charset w:val="86"/>
    <w:family w:val="script"/>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黑体">
    <w:altName w:val="SimHei"/>
    <w:panose1 w:val="02010600030101010101"/>
    <w:charset w:val="86"/>
    <w:family w:val="modern"/>
    <w:pitch w:val="fixed"/>
    <w:sig w:usb0="800002BF" w:usb1="38CF7CFA" w:usb2="00000016" w:usb3="00000000" w:csb0="00040001" w:csb1="00000000"/>
  </w:font>
  <w:font w:name="CESI仿宋-GB2312">
    <w:altName w:val="仿宋"/>
    <w:charset w:val="86"/>
    <w:family w:val="auto"/>
    <w:pitch w:val="default"/>
    <w:sig w:usb0="00000000" w:usb1="00000000" w:usb2="00000010" w:usb3="00000000" w:csb0="0004000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5191" w:rsidRPr="002935A0" w:rsidRDefault="00505202">
    <w:pPr>
      <w:pStyle w:val="a6"/>
      <w:ind w:firstLineChars="100" w:firstLine="280"/>
      <w:rPr>
        <w:rFonts w:asciiTheme="minorEastAsia" w:eastAsiaTheme="minorEastAsia" w:hAnsiTheme="minorEastAsia"/>
        <w:sz w:val="28"/>
        <w:szCs w:val="28"/>
      </w:rPr>
    </w:pPr>
    <w:r w:rsidRPr="002935A0">
      <w:rPr>
        <w:rFonts w:asciiTheme="minorEastAsia" w:eastAsiaTheme="minorEastAsia" w:hAnsiTheme="minorEastAsia"/>
        <w:sz w:val="28"/>
        <w:szCs w:val="28"/>
      </w:rPr>
      <w:t xml:space="preserve">— </w:t>
    </w:r>
    <w:sdt>
      <w:sdtPr>
        <w:rPr>
          <w:rFonts w:asciiTheme="minorEastAsia" w:eastAsiaTheme="minorEastAsia" w:hAnsiTheme="minorEastAsia"/>
          <w:sz w:val="28"/>
          <w:szCs w:val="28"/>
        </w:rPr>
        <w:id w:val="-1646890822"/>
      </w:sdtPr>
      <w:sdtEndPr/>
      <w:sdtContent>
        <w:r w:rsidRPr="002935A0">
          <w:rPr>
            <w:rFonts w:asciiTheme="minorEastAsia" w:eastAsiaTheme="minorEastAsia" w:hAnsiTheme="minorEastAsia"/>
            <w:sz w:val="28"/>
            <w:szCs w:val="28"/>
          </w:rPr>
          <w:fldChar w:fldCharType="begin"/>
        </w:r>
        <w:r w:rsidRPr="002935A0">
          <w:rPr>
            <w:rFonts w:asciiTheme="minorEastAsia" w:eastAsiaTheme="minorEastAsia" w:hAnsiTheme="minorEastAsia"/>
            <w:sz w:val="28"/>
            <w:szCs w:val="28"/>
          </w:rPr>
          <w:instrText>PAGE   \* MERGEFORMAT</w:instrText>
        </w:r>
        <w:r w:rsidRPr="002935A0">
          <w:rPr>
            <w:rFonts w:asciiTheme="minorEastAsia" w:eastAsiaTheme="minorEastAsia" w:hAnsiTheme="minorEastAsia"/>
            <w:sz w:val="28"/>
            <w:szCs w:val="28"/>
          </w:rPr>
          <w:fldChar w:fldCharType="separate"/>
        </w:r>
        <w:r w:rsidR="002935A0" w:rsidRPr="002935A0">
          <w:rPr>
            <w:rFonts w:asciiTheme="minorEastAsia" w:eastAsiaTheme="minorEastAsia" w:hAnsiTheme="minorEastAsia"/>
            <w:noProof/>
            <w:sz w:val="28"/>
            <w:szCs w:val="28"/>
            <w:lang w:val="zh-CN"/>
          </w:rPr>
          <w:t>4</w:t>
        </w:r>
        <w:r w:rsidRPr="002935A0">
          <w:rPr>
            <w:rFonts w:asciiTheme="minorEastAsia" w:eastAsiaTheme="minorEastAsia" w:hAnsiTheme="minorEastAsia"/>
            <w:sz w:val="28"/>
            <w:szCs w:val="28"/>
          </w:rPr>
          <w:fldChar w:fldCharType="end"/>
        </w:r>
        <w:r w:rsidRPr="002935A0">
          <w:rPr>
            <w:rFonts w:asciiTheme="minorEastAsia" w:eastAsiaTheme="minorEastAsia" w:hAnsiTheme="minorEastAsia"/>
            <w:sz w:val="28"/>
            <w:szCs w:val="28"/>
          </w:rPr>
          <w:t xml:space="preserve"> —</w:t>
        </w:r>
      </w:sdtContent>
    </w:sdt>
  </w:p>
  <w:p w:rsidR="00BF5191" w:rsidRDefault="00BF5191">
    <w:pPr>
      <w:pStyle w:val="a6"/>
      <w:rPr>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8"/>
        <w:szCs w:val="28"/>
      </w:rPr>
      <w:id w:val="-1772161137"/>
    </w:sdtPr>
    <w:sdtEndPr/>
    <w:sdtContent>
      <w:p w:rsidR="00BF5191" w:rsidRPr="006A33B5" w:rsidRDefault="00505202">
        <w:pPr>
          <w:pStyle w:val="a6"/>
          <w:wordWrap w:val="0"/>
          <w:jc w:val="right"/>
          <w:rPr>
            <w:sz w:val="28"/>
            <w:szCs w:val="28"/>
          </w:rPr>
        </w:pPr>
        <w:r w:rsidRPr="002935A0">
          <w:rPr>
            <w:rFonts w:asciiTheme="minorEastAsia" w:eastAsiaTheme="minorEastAsia" w:hAnsiTheme="minorEastAsia"/>
            <w:sz w:val="28"/>
            <w:szCs w:val="28"/>
          </w:rPr>
          <w:t xml:space="preserve">— </w:t>
        </w:r>
        <w:r w:rsidRPr="002935A0">
          <w:rPr>
            <w:rFonts w:asciiTheme="minorEastAsia" w:eastAsiaTheme="minorEastAsia" w:hAnsiTheme="minorEastAsia"/>
            <w:sz w:val="28"/>
            <w:szCs w:val="28"/>
          </w:rPr>
          <w:fldChar w:fldCharType="begin"/>
        </w:r>
        <w:r w:rsidRPr="002935A0">
          <w:rPr>
            <w:rFonts w:asciiTheme="minorEastAsia" w:eastAsiaTheme="minorEastAsia" w:hAnsiTheme="minorEastAsia"/>
            <w:sz w:val="28"/>
            <w:szCs w:val="28"/>
          </w:rPr>
          <w:instrText>PAGE   \* MERGEFORMAT</w:instrText>
        </w:r>
        <w:r w:rsidRPr="002935A0">
          <w:rPr>
            <w:rFonts w:asciiTheme="minorEastAsia" w:eastAsiaTheme="minorEastAsia" w:hAnsiTheme="minorEastAsia"/>
            <w:sz w:val="28"/>
            <w:szCs w:val="28"/>
          </w:rPr>
          <w:fldChar w:fldCharType="separate"/>
        </w:r>
        <w:r w:rsidR="002935A0" w:rsidRPr="002935A0">
          <w:rPr>
            <w:rFonts w:asciiTheme="minorEastAsia" w:eastAsiaTheme="minorEastAsia" w:hAnsiTheme="minorEastAsia"/>
            <w:noProof/>
            <w:sz w:val="28"/>
            <w:szCs w:val="28"/>
            <w:lang w:val="zh-CN"/>
          </w:rPr>
          <w:t>3</w:t>
        </w:r>
        <w:r w:rsidRPr="002935A0">
          <w:rPr>
            <w:rFonts w:asciiTheme="minorEastAsia" w:eastAsiaTheme="minorEastAsia" w:hAnsiTheme="minorEastAsia"/>
            <w:sz w:val="28"/>
            <w:szCs w:val="28"/>
          </w:rPr>
          <w:fldChar w:fldCharType="end"/>
        </w:r>
        <w:r w:rsidRPr="002935A0">
          <w:rPr>
            <w:rFonts w:asciiTheme="minorEastAsia" w:eastAsiaTheme="minorEastAsia" w:hAnsiTheme="minorEastAsia"/>
            <w:sz w:val="28"/>
            <w:szCs w:val="28"/>
          </w:rPr>
          <w:t xml:space="preserve"> —</w:t>
        </w:r>
        <w:r w:rsidR="002935A0" w:rsidRPr="002935A0">
          <w:rPr>
            <w:rFonts w:asciiTheme="minorEastAsia" w:eastAsiaTheme="minorEastAsia" w:hAnsiTheme="minorEastAsia" w:hint="eastAsia"/>
            <w:sz w:val="28"/>
            <w:szCs w:val="28"/>
          </w:rPr>
          <w:t xml:space="preserve"> </w:t>
        </w:r>
        <w:r w:rsidR="002935A0">
          <w:rPr>
            <w:rFonts w:eastAsiaTheme="minorEastAsia" w:hint="eastAsia"/>
            <w:sz w:val="28"/>
            <w:szCs w:val="28"/>
          </w:rPr>
          <w:t xml:space="preserve"> </w:t>
        </w:r>
      </w:p>
    </w:sdtContent>
  </w:sdt>
  <w:p w:rsidR="00BF5191" w:rsidRDefault="00BF5191">
    <w:pPr>
      <w:pStyle w:val="a6"/>
      <w:rPr>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2056" w:rsidRDefault="00CB2056">
      <w:r>
        <w:separator/>
      </w:r>
    </w:p>
  </w:footnote>
  <w:footnote w:type="continuationSeparator" w:id="0">
    <w:p w:rsidR="00CB2056" w:rsidRDefault="00CB205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502"/>
    <w:rsid w:val="BDF3253F"/>
    <w:rsid w:val="EB3FDEC2"/>
    <w:rsid w:val="EFF3D8FE"/>
    <w:rsid w:val="F7479340"/>
    <w:rsid w:val="FBFFB856"/>
    <w:rsid w:val="FFF38560"/>
    <w:rsid w:val="000013AB"/>
    <w:rsid w:val="00004397"/>
    <w:rsid w:val="000071F5"/>
    <w:rsid w:val="000202ED"/>
    <w:rsid w:val="00024CCC"/>
    <w:rsid w:val="000257CD"/>
    <w:rsid w:val="00026B34"/>
    <w:rsid w:val="000477ED"/>
    <w:rsid w:val="00066456"/>
    <w:rsid w:val="00082D1C"/>
    <w:rsid w:val="00086EB3"/>
    <w:rsid w:val="000A775C"/>
    <w:rsid w:val="000B0580"/>
    <w:rsid w:val="000B540B"/>
    <w:rsid w:val="000C1138"/>
    <w:rsid w:val="000C2021"/>
    <w:rsid w:val="000F36CA"/>
    <w:rsid w:val="001006B4"/>
    <w:rsid w:val="0010300F"/>
    <w:rsid w:val="00110015"/>
    <w:rsid w:val="00112730"/>
    <w:rsid w:val="00125EA4"/>
    <w:rsid w:val="00140C46"/>
    <w:rsid w:val="001440D1"/>
    <w:rsid w:val="00157DAD"/>
    <w:rsid w:val="00161074"/>
    <w:rsid w:val="001638B1"/>
    <w:rsid w:val="00172BE7"/>
    <w:rsid w:val="00183DDB"/>
    <w:rsid w:val="0018543A"/>
    <w:rsid w:val="00186F20"/>
    <w:rsid w:val="00193CF3"/>
    <w:rsid w:val="00196B8B"/>
    <w:rsid w:val="00196E97"/>
    <w:rsid w:val="001A008F"/>
    <w:rsid w:val="001A28DE"/>
    <w:rsid w:val="001A34B0"/>
    <w:rsid w:val="001B0B18"/>
    <w:rsid w:val="001B0F83"/>
    <w:rsid w:val="001B268C"/>
    <w:rsid w:val="001B5362"/>
    <w:rsid w:val="001B5FDB"/>
    <w:rsid w:val="001D1738"/>
    <w:rsid w:val="001E0A6E"/>
    <w:rsid w:val="001E7A51"/>
    <w:rsid w:val="001F0FA7"/>
    <w:rsid w:val="001F1F71"/>
    <w:rsid w:val="0020169E"/>
    <w:rsid w:val="0021148A"/>
    <w:rsid w:val="00216D30"/>
    <w:rsid w:val="002435BA"/>
    <w:rsid w:val="00245E15"/>
    <w:rsid w:val="00247AB0"/>
    <w:rsid w:val="00262A97"/>
    <w:rsid w:val="00264228"/>
    <w:rsid w:val="00264C5A"/>
    <w:rsid w:val="0027038B"/>
    <w:rsid w:val="00276361"/>
    <w:rsid w:val="002834D7"/>
    <w:rsid w:val="002935A0"/>
    <w:rsid w:val="002A5396"/>
    <w:rsid w:val="002B291D"/>
    <w:rsid w:val="002C6DFC"/>
    <w:rsid w:val="002C7D6C"/>
    <w:rsid w:val="002D54B5"/>
    <w:rsid w:val="002E0A6E"/>
    <w:rsid w:val="002E1C05"/>
    <w:rsid w:val="002E54F4"/>
    <w:rsid w:val="002F3F53"/>
    <w:rsid w:val="00302911"/>
    <w:rsid w:val="003033D2"/>
    <w:rsid w:val="003535EB"/>
    <w:rsid w:val="0035732B"/>
    <w:rsid w:val="003608CE"/>
    <w:rsid w:val="00364668"/>
    <w:rsid w:val="003655C0"/>
    <w:rsid w:val="00373B21"/>
    <w:rsid w:val="00375347"/>
    <w:rsid w:val="003831F2"/>
    <w:rsid w:val="00385C67"/>
    <w:rsid w:val="003A473A"/>
    <w:rsid w:val="003B0BC6"/>
    <w:rsid w:val="003C1C00"/>
    <w:rsid w:val="003C1CB9"/>
    <w:rsid w:val="003C4AF5"/>
    <w:rsid w:val="003C4F31"/>
    <w:rsid w:val="003C634D"/>
    <w:rsid w:val="003C7C58"/>
    <w:rsid w:val="003D06A0"/>
    <w:rsid w:val="003E5296"/>
    <w:rsid w:val="003E7728"/>
    <w:rsid w:val="003E7B5E"/>
    <w:rsid w:val="00410D28"/>
    <w:rsid w:val="00422A93"/>
    <w:rsid w:val="0042669F"/>
    <w:rsid w:val="00435CB2"/>
    <w:rsid w:val="00446A9C"/>
    <w:rsid w:val="00462149"/>
    <w:rsid w:val="00465B29"/>
    <w:rsid w:val="00472913"/>
    <w:rsid w:val="00473BD8"/>
    <w:rsid w:val="0047524E"/>
    <w:rsid w:val="004779EA"/>
    <w:rsid w:val="004A2679"/>
    <w:rsid w:val="004D19AA"/>
    <w:rsid w:val="004D298F"/>
    <w:rsid w:val="004D52A6"/>
    <w:rsid w:val="004F7CF0"/>
    <w:rsid w:val="00505202"/>
    <w:rsid w:val="00517C9C"/>
    <w:rsid w:val="005204EC"/>
    <w:rsid w:val="00522D29"/>
    <w:rsid w:val="00523271"/>
    <w:rsid w:val="005403DF"/>
    <w:rsid w:val="005532C1"/>
    <w:rsid w:val="00574D4D"/>
    <w:rsid w:val="0058488C"/>
    <w:rsid w:val="0059217C"/>
    <w:rsid w:val="0059241E"/>
    <w:rsid w:val="00597039"/>
    <w:rsid w:val="005C5E14"/>
    <w:rsid w:val="005D2EEA"/>
    <w:rsid w:val="005E13B6"/>
    <w:rsid w:val="005F0FF0"/>
    <w:rsid w:val="005F5703"/>
    <w:rsid w:val="006074E3"/>
    <w:rsid w:val="00611C63"/>
    <w:rsid w:val="00612C2B"/>
    <w:rsid w:val="006177FC"/>
    <w:rsid w:val="00656A83"/>
    <w:rsid w:val="00661E7F"/>
    <w:rsid w:val="006813F3"/>
    <w:rsid w:val="006920FB"/>
    <w:rsid w:val="00692991"/>
    <w:rsid w:val="00692AF9"/>
    <w:rsid w:val="00697C2C"/>
    <w:rsid w:val="006A33B5"/>
    <w:rsid w:val="006A46E7"/>
    <w:rsid w:val="006B42D1"/>
    <w:rsid w:val="006B4AE5"/>
    <w:rsid w:val="006C2714"/>
    <w:rsid w:val="006C3CE2"/>
    <w:rsid w:val="006D7D0F"/>
    <w:rsid w:val="006E2114"/>
    <w:rsid w:val="006E2BBA"/>
    <w:rsid w:val="006E5E6C"/>
    <w:rsid w:val="006F4225"/>
    <w:rsid w:val="0070696C"/>
    <w:rsid w:val="0071020D"/>
    <w:rsid w:val="00712DEC"/>
    <w:rsid w:val="00725DE4"/>
    <w:rsid w:val="007261CC"/>
    <w:rsid w:val="0074095F"/>
    <w:rsid w:val="00742ED8"/>
    <w:rsid w:val="0074757B"/>
    <w:rsid w:val="007526F5"/>
    <w:rsid w:val="007627C2"/>
    <w:rsid w:val="00771D45"/>
    <w:rsid w:val="00782B6C"/>
    <w:rsid w:val="00794F77"/>
    <w:rsid w:val="007A5041"/>
    <w:rsid w:val="007B0178"/>
    <w:rsid w:val="007B13A0"/>
    <w:rsid w:val="007B3B66"/>
    <w:rsid w:val="007C08F6"/>
    <w:rsid w:val="007D0502"/>
    <w:rsid w:val="007D5451"/>
    <w:rsid w:val="00804BE3"/>
    <w:rsid w:val="00804EA2"/>
    <w:rsid w:val="008142BF"/>
    <w:rsid w:val="0082049D"/>
    <w:rsid w:val="008250C6"/>
    <w:rsid w:val="0083026A"/>
    <w:rsid w:val="0083260E"/>
    <w:rsid w:val="00837F8B"/>
    <w:rsid w:val="00857B3D"/>
    <w:rsid w:val="008616EA"/>
    <w:rsid w:val="00865F22"/>
    <w:rsid w:val="00885075"/>
    <w:rsid w:val="008A2046"/>
    <w:rsid w:val="008D50ED"/>
    <w:rsid w:val="008E079E"/>
    <w:rsid w:val="008E0EE9"/>
    <w:rsid w:val="008E30DF"/>
    <w:rsid w:val="008E51D4"/>
    <w:rsid w:val="009045AE"/>
    <w:rsid w:val="00904BCD"/>
    <w:rsid w:val="0091328A"/>
    <w:rsid w:val="00921ACE"/>
    <w:rsid w:val="00927FEB"/>
    <w:rsid w:val="00940FF9"/>
    <w:rsid w:val="00953A8A"/>
    <w:rsid w:val="00962599"/>
    <w:rsid w:val="0097572D"/>
    <w:rsid w:val="0098116C"/>
    <w:rsid w:val="009923A8"/>
    <w:rsid w:val="00997DB5"/>
    <w:rsid w:val="009A4BFB"/>
    <w:rsid w:val="009B3E1A"/>
    <w:rsid w:val="009B5569"/>
    <w:rsid w:val="009B6487"/>
    <w:rsid w:val="009C2151"/>
    <w:rsid w:val="009D0744"/>
    <w:rsid w:val="009F142D"/>
    <w:rsid w:val="00A17ED7"/>
    <w:rsid w:val="00A22F5C"/>
    <w:rsid w:val="00A4771D"/>
    <w:rsid w:val="00A54D33"/>
    <w:rsid w:val="00A635E5"/>
    <w:rsid w:val="00A64B1E"/>
    <w:rsid w:val="00A84CB2"/>
    <w:rsid w:val="00A85740"/>
    <w:rsid w:val="00A86661"/>
    <w:rsid w:val="00AA5B2F"/>
    <w:rsid w:val="00AB5228"/>
    <w:rsid w:val="00AC59A3"/>
    <w:rsid w:val="00AC7D3C"/>
    <w:rsid w:val="00AD359F"/>
    <w:rsid w:val="00AD4046"/>
    <w:rsid w:val="00AE0D20"/>
    <w:rsid w:val="00B03779"/>
    <w:rsid w:val="00B05781"/>
    <w:rsid w:val="00B204FE"/>
    <w:rsid w:val="00B25E55"/>
    <w:rsid w:val="00B2611D"/>
    <w:rsid w:val="00B274E2"/>
    <w:rsid w:val="00B36406"/>
    <w:rsid w:val="00B4651A"/>
    <w:rsid w:val="00B55710"/>
    <w:rsid w:val="00B66B4B"/>
    <w:rsid w:val="00B72D4C"/>
    <w:rsid w:val="00B82C07"/>
    <w:rsid w:val="00B8358C"/>
    <w:rsid w:val="00B86C00"/>
    <w:rsid w:val="00B87B7C"/>
    <w:rsid w:val="00BA373F"/>
    <w:rsid w:val="00BB7B27"/>
    <w:rsid w:val="00BC4186"/>
    <w:rsid w:val="00BD2469"/>
    <w:rsid w:val="00BF5191"/>
    <w:rsid w:val="00BF5306"/>
    <w:rsid w:val="00C00652"/>
    <w:rsid w:val="00C21A44"/>
    <w:rsid w:val="00C3413D"/>
    <w:rsid w:val="00C45D2A"/>
    <w:rsid w:val="00C606B2"/>
    <w:rsid w:val="00C951F8"/>
    <w:rsid w:val="00C9673C"/>
    <w:rsid w:val="00C96794"/>
    <w:rsid w:val="00CA7172"/>
    <w:rsid w:val="00CB145E"/>
    <w:rsid w:val="00CB2056"/>
    <w:rsid w:val="00CC7AA8"/>
    <w:rsid w:val="00CE1B8A"/>
    <w:rsid w:val="00CF12A5"/>
    <w:rsid w:val="00D00533"/>
    <w:rsid w:val="00D016CD"/>
    <w:rsid w:val="00D04D92"/>
    <w:rsid w:val="00D1296B"/>
    <w:rsid w:val="00D21958"/>
    <w:rsid w:val="00D219CF"/>
    <w:rsid w:val="00D23B57"/>
    <w:rsid w:val="00D25D6D"/>
    <w:rsid w:val="00D31375"/>
    <w:rsid w:val="00D53E55"/>
    <w:rsid w:val="00D57993"/>
    <w:rsid w:val="00D765FF"/>
    <w:rsid w:val="00D828F7"/>
    <w:rsid w:val="00D87E2A"/>
    <w:rsid w:val="00D9248E"/>
    <w:rsid w:val="00D94427"/>
    <w:rsid w:val="00DA1862"/>
    <w:rsid w:val="00DC48AE"/>
    <w:rsid w:val="00DD0D36"/>
    <w:rsid w:val="00DD241F"/>
    <w:rsid w:val="00DD3758"/>
    <w:rsid w:val="00E07919"/>
    <w:rsid w:val="00E2662C"/>
    <w:rsid w:val="00E32875"/>
    <w:rsid w:val="00E378BB"/>
    <w:rsid w:val="00E40615"/>
    <w:rsid w:val="00E518E1"/>
    <w:rsid w:val="00E613A3"/>
    <w:rsid w:val="00E6281E"/>
    <w:rsid w:val="00E82D0F"/>
    <w:rsid w:val="00E90ECD"/>
    <w:rsid w:val="00EA05B0"/>
    <w:rsid w:val="00EB03B2"/>
    <w:rsid w:val="00EB6D89"/>
    <w:rsid w:val="00EC719A"/>
    <w:rsid w:val="00ED2CD5"/>
    <w:rsid w:val="00EE6A41"/>
    <w:rsid w:val="00EF7E1B"/>
    <w:rsid w:val="00F2052B"/>
    <w:rsid w:val="00F2782B"/>
    <w:rsid w:val="00F33FF0"/>
    <w:rsid w:val="00F53F64"/>
    <w:rsid w:val="00F84B7B"/>
    <w:rsid w:val="00FA34D1"/>
    <w:rsid w:val="00FB79EE"/>
    <w:rsid w:val="00FB7DE9"/>
    <w:rsid w:val="00FC0A7C"/>
    <w:rsid w:val="00FC5088"/>
    <w:rsid w:val="00FD2DEC"/>
    <w:rsid w:val="00FE4E62"/>
    <w:rsid w:val="00FE610A"/>
    <w:rsid w:val="00FF04C0"/>
    <w:rsid w:val="00FF4844"/>
    <w:rsid w:val="012D4C0C"/>
    <w:rsid w:val="05766486"/>
    <w:rsid w:val="1BC12BB3"/>
    <w:rsid w:val="1BF965FB"/>
    <w:rsid w:val="2AE06F2E"/>
    <w:rsid w:val="2E9D29C5"/>
    <w:rsid w:val="358D723E"/>
    <w:rsid w:val="36F8714D"/>
    <w:rsid w:val="4997646B"/>
    <w:rsid w:val="4A8351F9"/>
    <w:rsid w:val="5345792B"/>
    <w:rsid w:val="55FFE25B"/>
    <w:rsid w:val="58520141"/>
    <w:rsid w:val="5E242BED"/>
    <w:rsid w:val="62A112D3"/>
    <w:rsid w:val="6F9F036D"/>
    <w:rsid w:val="72BFC05A"/>
    <w:rsid w:val="756DC87D"/>
    <w:rsid w:val="78F463E9"/>
    <w:rsid w:val="7A483C33"/>
    <w:rsid w:val="7DD60C79"/>
    <w:rsid w:val="7FFC056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7"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alutation" w:semiHidden="0" w:uiPriority="0" w:unhideWhenUsed="0" w:qFormat="1"/>
    <w:lsdException w:name="Date" w:semiHidden="0" w:qFormat="1"/>
    <w:lsdException w:name="Strong" w:semiHidden="0" w:uiPriority="22" w:unhideWhenUsed="0" w:qFormat="1"/>
    <w:lsdException w:name="Emphasis" w:semiHidden="0" w:uiPriority="20" w:unhideWhenUsed="0" w:qFormat="1"/>
    <w:lsdException w:name="Normal (Web)" w:semiHidden="0" w:uiPriority="0" w:unhideWhenUsed="0" w:qFormat="1"/>
    <w:lsdException w:name="Normal Table"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Char"/>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alutation"/>
    <w:basedOn w:val="a"/>
    <w:next w:val="a"/>
    <w:link w:val="Char1"/>
    <w:qFormat/>
    <w:pPr>
      <w:widowControl/>
    </w:pPr>
    <w:rPr>
      <w:rFonts w:ascii="Calibri" w:hAnsi="Calibri"/>
      <w:szCs w:val="22"/>
    </w:rPr>
  </w:style>
  <w:style w:type="paragraph" w:styleId="a4">
    <w:name w:val="Date"/>
    <w:basedOn w:val="a"/>
    <w:next w:val="a"/>
    <w:link w:val="Char"/>
    <w:uiPriority w:val="99"/>
    <w:unhideWhenUsed/>
    <w:qFormat/>
    <w:pPr>
      <w:ind w:leftChars="2500" w:left="100"/>
    </w:pPr>
  </w:style>
  <w:style w:type="paragraph" w:styleId="a5">
    <w:name w:val="Balloon Text"/>
    <w:basedOn w:val="a"/>
    <w:link w:val="Char0"/>
    <w:uiPriority w:val="99"/>
    <w:unhideWhenUsed/>
    <w:qFormat/>
    <w:rPr>
      <w:sz w:val="18"/>
      <w:szCs w:val="18"/>
    </w:rPr>
  </w:style>
  <w:style w:type="paragraph" w:styleId="a6">
    <w:name w:val="footer"/>
    <w:basedOn w:val="a"/>
    <w:link w:val="Char2"/>
    <w:uiPriority w:val="99"/>
    <w:unhideWhenUsed/>
    <w:qFormat/>
    <w:pPr>
      <w:tabs>
        <w:tab w:val="center" w:pos="4153"/>
        <w:tab w:val="right" w:pos="8306"/>
      </w:tabs>
      <w:snapToGrid w:val="0"/>
      <w:jc w:val="left"/>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paragraph" w:styleId="7">
    <w:name w:val="index 7"/>
    <w:basedOn w:val="a"/>
    <w:next w:val="a"/>
    <w:qFormat/>
    <w:pPr>
      <w:ind w:left="2520"/>
    </w:pPr>
  </w:style>
  <w:style w:type="paragraph" w:styleId="a8">
    <w:name w:val="Normal (Web)"/>
    <w:basedOn w:val="a"/>
    <w:next w:val="a5"/>
    <w:qFormat/>
    <w:pPr>
      <w:widowControl/>
      <w:spacing w:before="100" w:beforeAutospacing="1" w:after="100" w:afterAutospacing="1"/>
      <w:jc w:val="left"/>
    </w:pPr>
    <w:rPr>
      <w:rFonts w:ascii="宋体" w:hAnsi="宋体" w:cs="宋体"/>
      <w:kern w:val="0"/>
      <w:sz w:val="24"/>
    </w:rPr>
  </w:style>
  <w:style w:type="character" w:customStyle="1" w:styleId="Char0">
    <w:name w:val="批注框文本 Char"/>
    <w:basedOn w:val="a0"/>
    <w:link w:val="a5"/>
    <w:uiPriority w:val="99"/>
    <w:semiHidden/>
    <w:qFormat/>
    <w:rPr>
      <w:rFonts w:ascii="Times New Roman" w:eastAsia="宋体" w:hAnsi="Times New Roman" w:cs="Times New Roman"/>
      <w:sz w:val="18"/>
      <w:szCs w:val="18"/>
    </w:rPr>
  </w:style>
  <w:style w:type="character" w:customStyle="1" w:styleId="Char3">
    <w:name w:val="页眉 Char"/>
    <w:basedOn w:val="a0"/>
    <w:link w:val="a7"/>
    <w:uiPriority w:val="99"/>
    <w:qFormat/>
    <w:rPr>
      <w:rFonts w:ascii="Times New Roman" w:eastAsia="宋体" w:hAnsi="Times New Roman" w:cs="Times New Roman"/>
      <w:sz w:val="18"/>
      <w:szCs w:val="18"/>
    </w:rPr>
  </w:style>
  <w:style w:type="character" w:customStyle="1" w:styleId="Char2">
    <w:name w:val="页脚 Char"/>
    <w:basedOn w:val="a0"/>
    <w:link w:val="a6"/>
    <w:uiPriority w:val="99"/>
    <w:qFormat/>
    <w:rPr>
      <w:rFonts w:ascii="Times New Roman" w:eastAsia="宋体" w:hAnsi="Times New Roman" w:cs="Times New Roman"/>
      <w:sz w:val="18"/>
      <w:szCs w:val="18"/>
    </w:rPr>
  </w:style>
  <w:style w:type="paragraph" w:customStyle="1" w:styleId="ListParagraph1">
    <w:name w:val="List Paragraph1"/>
    <w:basedOn w:val="a"/>
    <w:next w:val="a5"/>
    <w:qFormat/>
    <w:pPr>
      <w:ind w:firstLineChars="200" w:firstLine="200"/>
    </w:pPr>
    <w:rPr>
      <w:rFonts w:ascii="Calibri" w:hAnsi="Calibri" w:cs="宋体"/>
      <w:szCs w:val="22"/>
    </w:rPr>
  </w:style>
  <w:style w:type="character" w:customStyle="1" w:styleId="1Char">
    <w:name w:val="标题 1 Char"/>
    <w:basedOn w:val="a0"/>
    <w:link w:val="1"/>
    <w:qFormat/>
    <w:rPr>
      <w:rFonts w:ascii="宋体" w:eastAsia="宋体" w:hAnsi="宋体" w:cs="宋体"/>
      <w:b/>
      <w:bCs/>
      <w:kern w:val="36"/>
      <w:sz w:val="48"/>
      <w:szCs w:val="48"/>
    </w:rPr>
  </w:style>
  <w:style w:type="paragraph" w:customStyle="1" w:styleId="Char4">
    <w:name w:val="Char"/>
    <w:basedOn w:val="a"/>
    <w:next w:val="a"/>
    <w:qFormat/>
    <w:pPr>
      <w:spacing w:line="360" w:lineRule="auto"/>
      <w:ind w:firstLineChars="200" w:firstLine="200"/>
    </w:pPr>
    <w:rPr>
      <w:rFonts w:ascii="宋体" w:eastAsia="仿宋_GB2312" w:hAnsi="宋体" w:cs="宋体"/>
      <w:sz w:val="24"/>
      <w:szCs w:val="28"/>
    </w:rPr>
  </w:style>
  <w:style w:type="character" w:customStyle="1" w:styleId="Char">
    <w:name w:val="日期 Char"/>
    <w:basedOn w:val="a0"/>
    <w:link w:val="a4"/>
    <w:uiPriority w:val="99"/>
    <w:semiHidden/>
    <w:qFormat/>
    <w:rPr>
      <w:rFonts w:ascii="Times New Roman" w:eastAsia="宋体" w:hAnsi="Times New Roman" w:cs="Times New Roman"/>
      <w:szCs w:val="24"/>
    </w:rPr>
  </w:style>
  <w:style w:type="paragraph" w:customStyle="1" w:styleId="10">
    <w:name w:val="列出段落1"/>
    <w:basedOn w:val="a"/>
    <w:uiPriority w:val="34"/>
    <w:qFormat/>
    <w:pPr>
      <w:ind w:firstLineChars="200" w:firstLine="420"/>
    </w:pPr>
  </w:style>
  <w:style w:type="paragraph" w:customStyle="1" w:styleId="p0">
    <w:name w:val="p0"/>
    <w:basedOn w:val="a"/>
    <w:qFormat/>
    <w:pPr>
      <w:widowControl/>
      <w:spacing w:before="100" w:beforeAutospacing="1" w:after="100" w:afterAutospacing="1"/>
      <w:jc w:val="left"/>
    </w:pPr>
    <w:rPr>
      <w:rFonts w:ascii="宋体" w:hAnsi="宋体" w:cs="宋体"/>
      <w:kern w:val="0"/>
      <w:sz w:val="24"/>
    </w:rPr>
  </w:style>
  <w:style w:type="character" w:customStyle="1" w:styleId="NormalCharacter">
    <w:name w:val="NormalCharacter"/>
    <w:semiHidden/>
    <w:qFormat/>
  </w:style>
  <w:style w:type="character" w:customStyle="1" w:styleId="Char5">
    <w:name w:val="称呼 Char"/>
    <w:basedOn w:val="a0"/>
    <w:uiPriority w:val="99"/>
    <w:semiHidden/>
    <w:qFormat/>
    <w:rPr>
      <w:rFonts w:ascii="Times New Roman" w:eastAsia="宋体" w:hAnsi="Times New Roman" w:cs="Times New Roman"/>
      <w:kern w:val="2"/>
      <w:sz w:val="21"/>
      <w:szCs w:val="24"/>
    </w:rPr>
  </w:style>
  <w:style w:type="character" w:customStyle="1" w:styleId="Char1">
    <w:name w:val="称呼 Char1"/>
    <w:basedOn w:val="a0"/>
    <w:link w:val="a3"/>
    <w:qFormat/>
    <w:rPr>
      <w:rFonts w:ascii="Calibri" w:eastAsia="宋体" w:hAnsi="Calibri" w:cs="Times New Roman"/>
      <w:kern w:val="2"/>
      <w:sz w:val="21"/>
      <w:szCs w:val="22"/>
    </w:rPr>
  </w:style>
  <w:style w:type="paragraph" w:customStyle="1" w:styleId="HtmlNormal">
    <w:name w:val="HtmlNormal"/>
    <w:basedOn w:val="a"/>
    <w:qFormat/>
    <w:pPr>
      <w:widowControl/>
      <w:spacing w:before="100" w:beforeAutospacing="1" w:after="100" w:afterAutospacing="1"/>
      <w:jc w:val="left"/>
    </w:pPr>
    <w:rPr>
      <w:rFonts w:ascii="宋体" w:eastAsia="方正仿宋简体" w:hAnsi="宋体"/>
      <w:kern w:val="0"/>
      <w:sz w:val="24"/>
    </w:rPr>
  </w:style>
  <w:style w:type="character" w:customStyle="1" w:styleId="PageNumber">
    <w:name w:val="PageNumber"/>
    <w:basedOn w:val="NormalCharacter"/>
    <w:qFormat/>
  </w:style>
  <w:style w:type="paragraph" w:customStyle="1" w:styleId="UserStyle4">
    <w:name w:val="UserStyle_4"/>
    <w:basedOn w:val="a"/>
    <w:next w:val="a"/>
    <w:qFormat/>
    <w:pPr>
      <w:widowControl/>
    </w:pPr>
    <w:rPr>
      <w:rFonts w:eastAsia="方正仿宋简体"/>
    </w:rPr>
  </w:style>
  <w:style w:type="paragraph" w:styleId="HTML">
    <w:name w:val="HTML Preformatted"/>
    <w:basedOn w:val="a"/>
    <w:link w:val="HTMLChar"/>
    <w:uiPriority w:val="99"/>
    <w:unhideWhenUsed/>
    <w:rsid w:val="00293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rPr>
  </w:style>
  <w:style w:type="character" w:customStyle="1" w:styleId="HTMLChar">
    <w:name w:val="HTML 预设格式 Char"/>
    <w:basedOn w:val="a0"/>
    <w:link w:val="HTML"/>
    <w:uiPriority w:val="99"/>
    <w:rsid w:val="002935A0"/>
    <w:rPr>
      <w:rFonts w:ascii="宋体" w:eastAsia="宋体" w:hAnsi="宋体"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7"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alutation" w:semiHidden="0" w:uiPriority="0" w:unhideWhenUsed="0" w:qFormat="1"/>
    <w:lsdException w:name="Date" w:semiHidden="0" w:qFormat="1"/>
    <w:lsdException w:name="Strong" w:semiHidden="0" w:uiPriority="22" w:unhideWhenUsed="0" w:qFormat="1"/>
    <w:lsdException w:name="Emphasis" w:semiHidden="0" w:uiPriority="20" w:unhideWhenUsed="0" w:qFormat="1"/>
    <w:lsdException w:name="Normal (Web)" w:semiHidden="0" w:uiPriority="0" w:unhideWhenUsed="0" w:qFormat="1"/>
    <w:lsdException w:name="Normal Table"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Char"/>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alutation"/>
    <w:basedOn w:val="a"/>
    <w:next w:val="a"/>
    <w:link w:val="Char1"/>
    <w:qFormat/>
    <w:pPr>
      <w:widowControl/>
    </w:pPr>
    <w:rPr>
      <w:rFonts w:ascii="Calibri" w:hAnsi="Calibri"/>
      <w:szCs w:val="22"/>
    </w:rPr>
  </w:style>
  <w:style w:type="paragraph" w:styleId="a4">
    <w:name w:val="Date"/>
    <w:basedOn w:val="a"/>
    <w:next w:val="a"/>
    <w:link w:val="Char"/>
    <w:uiPriority w:val="99"/>
    <w:unhideWhenUsed/>
    <w:qFormat/>
    <w:pPr>
      <w:ind w:leftChars="2500" w:left="100"/>
    </w:pPr>
  </w:style>
  <w:style w:type="paragraph" w:styleId="a5">
    <w:name w:val="Balloon Text"/>
    <w:basedOn w:val="a"/>
    <w:link w:val="Char0"/>
    <w:uiPriority w:val="99"/>
    <w:unhideWhenUsed/>
    <w:qFormat/>
    <w:rPr>
      <w:sz w:val="18"/>
      <w:szCs w:val="18"/>
    </w:rPr>
  </w:style>
  <w:style w:type="paragraph" w:styleId="a6">
    <w:name w:val="footer"/>
    <w:basedOn w:val="a"/>
    <w:link w:val="Char2"/>
    <w:uiPriority w:val="99"/>
    <w:unhideWhenUsed/>
    <w:qFormat/>
    <w:pPr>
      <w:tabs>
        <w:tab w:val="center" w:pos="4153"/>
        <w:tab w:val="right" w:pos="8306"/>
      </w:tabs>
      <w:snapToGrid w:val="0"/>
      <w:jc w:val="left"/>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paragraph" w:styleId="7">
    <w:name w:val="index 7"/>
    <w:basedOn w:val="a"/>
    <w:next w:val="a"/>
    <w:qFormat/>
    <w:pPr>
      <w:ind w:left="2520"/>
    </w:pPr>
  </w:style>
  <w:style w:type="paragraph" w:styleId="a8">
    <w:name w:val="Normal (Web)"/>
    <w:basedOn w:val="a"/>
    <w:next w:val="a5"/>
    <w:qFormat/>
    <w:pPr>
      <w:widowControl/>
      <w:spacing w:before="100" w:beforeAutospacing="1" w:after="100" w:afterAutospacing="1"/>
      <w:jc w:val="left"/>
    </w:pPr>
    <w:rPr>
      <w:rFonts w:ascii="宋体" w:hAnsi="宋体" w:cs="宋体"/>
      <w:kern w:val="0"/>
      <w:sz w:val="24"/>
    </w:rPr>
  </w:style>
  <w:style w:type="character" w:customStyle="1" w:styleId="Char0">
    <w:name w:val="批注框文本 Char"/>
    <w:basedOn w:val="a0"/>
    <w:link w:val="a5"/>
    <w:uiPriority w:val="99"/>
    <w:semiHidden/>
    <w:qFormat/>
    <w:rPr>
      <w:rFonts w:ascii="Times New Roman" w:eastAsia="宋体" w:hAnsi="Times New Roman" w:cs="Times New Roman"/>
      <w:sz w:val="18"/>
      <w:szCs w:val="18"/>
    </w:rPr>
  </w:style>
  <w:style w:type="character" w:customStyle="1" w:styleId="Char3">
    <w:name w:val="页眉 Char"/>
    <w:basedOn w:val="a0"/>
    <w:link w:val="a7"/>
    <w:uiPriority w:val="99"/>
    <w:qFormat/>
    <w:rPr>
      <w:rFonts w:ascii="Times New Roman" w:eastAsia="宋体" w:hAnsi="Times New Roman" w:cs="Times New Roman"/>
      <w:sz w:val="18"/>
      <w:szCs w:val="18"/>
    </w:rPr>
  </w:style>
  <w:style w:type="character" w:customStyle="1" w:styleId="Char2">
    <w:name w:val="页脚 Char"/>
    <w:basedOn w:val="a0"/>
    <w:link w:val="a6"/>
    <w:uiPriority w:val="99"/>
    <w:qFormat/>
    <w:rPr>
      <w:rFonts w:ascii="Times New Roman" w:eastAsia="宋体" w:hAnsi="Times New Roman" w:cs="Times New Roman"/>
      <w:sz w:val="18"/>
      <w:szCs w:val="18"/>
    </w:rPr>
  </w:style>
  <w:style w:type="paragraph" w:customStyle="1" w:styleId="ListParagraph1">
    <w:name w:val="List Paragraph1"/>
    <w:basedOn w:val="a"/>
    <w:next w:val="a5"/>
    <w:qFormat/>
    <w:pPr>
      <w:ind w:firstLineChars="200" w:firstLine="200"/>
    </w:pPr>
    <w:rPr>
      <w:rFonts w:ascii="Calibri" w:hAnsi="Calibri" w:cs="宋体"/>
      <w:szCs w:val="22"/>
    </w:rPr>
  </w:style>
  <w:style w:type="character" w:customStyle="1" w:styleId="1Char">
    <w:name w:val="标题 1 Char"/>
    <w:basedOn w:val="a0"/>
    <w:link w:val="1"/>
    <w:qFormat/>
    <w:rPr>
      <w:rFonts w:ascii="宋体" w:eastAsia="宋体" w:hAnsi="宋体" w:cs="宋体"/>
      <w:b/>
      <w:bCs/>
      <w:kern w:val="36"/>
      <w:sz w:val="48"/>
      <w:szCs w:val="48"/>
    </w:rPr>
  </w:style>
  <w:style w:type="paragraph" w:customStyle="1" w:styleId="Char4">
    <w:name w:val="Char"/>
    <w:basedOn w:val="a"/>
    <w:next w:val="a"/>
    <w:qFormat/>
    <w:pPr>
      <w:spacing w:line="360" w:lineRule="auto"/>
      <w:ind w:firstLineChars="200" w:firstLine="200"/>
    </w:pPr>
    <w:rPr>
      <w:rFonts w:ascii="宋体" w:eastAsia="仿宋_GB2312" w:hAnsi="宋体" w:cs="宋体"/>
      <w:sz w:val="24"/>
      <w:szCs w:val="28"/>
    </w:rPr>
  </w:style>
  <w:style w:type="character" w:customStyle="1" w:styleId="Char">
    <w:name w:val="日期 Char"/>
    <w:basedOn w:val="a0"/>
    <w:link w:val="a4"/>
    <w:uiPriority w:val="99"/>
    <w:semiHidden/>
    <w:qFormat/>
    <w:rPr>
      <w:rFonts w:ascii="Times New Roman" w:eastAsia="宋体" w:hAnsi="Times New Roman" w:cs="Times New Roman"/>
      <w:szCs w:val="24"/>
    </w:rPr>
  </w:style>
  <w:style w:type="paragraph" w:customStyle="1" w:styleId="10">
    <w:name w:val="列出段落1"/>
    <w:basedOn w:val="a"/>
    <w:uiPriority w:val="34"/>
    <w:qFormat/>
    <w:pPr>
      <w:ind w:firstLineChars="200" w:firstLine="420"/>
    </w:pPr>
  </w:style>
  <w:style w:type="paragraph" w:customStyle="1" w:styleId="p0">
    <w:name w:val="p0"/>
    <w:basedOn w:val="a"/>
    <w:qFormat/>
    <w:pPr>
      <w:widowControl/>
      <w:spacing w:before="100" w:beforeAutospacing="1" w:after="100" w:afterAutospacing="1"/>
      <w:jc w:val="left"/>
    </w:pPr>
    <w:rPr>
      <w:rFonts w:ascii="宋体" w:hAnsi="宋体" w:cs="宋体"/>
      <w:kern w:val="0"/>
      <w:sz w:val="24"/>
    </w:rPr>
  </w:style>
  <w:style w:type="character" w:customStyle="1" w:styleId="NormalCharacter">
    <w:name w:val="NormalCharacter"/>
    <w:semiHidden/>
    <w:qFormat/>
  </w:style>
  <w:style w:type="character" w:customStyle="1" w:styleId="Char5">
    <w:name w:val="称呼 Char"/>
    <w:basedOn w:val="a0"/>
    <w:uiPriority w:val="99"/>
    <w:semiHidden/>
    <w:qFormat/>
    <w:rPr>
      <w:rFonts w:ascii="Times New Roman" w:eastAsia="宋体" w:hAnsi="Times New Roman" w:cs="Times New Roman"/>
      <w:kern w:val="2"/>
      <w:sz w:val="21"/>
      <w:szCs w:val="24"/>
    </w:rPr>
  </w:style>
  <w:style w:type="character" w:customStyle="1" w:styleId="Char1">
    <w:name w:val="称呼 Char1"/>
    <w:basedOn w:val="a0"/>
    <w:link w:val="a3"/>
    <w:qFormat/>
    <w:rPr>
      <w:rFonts w:ascii="Calibri" w:eastAsia="宋体" w:hAnsi="Calibri" w:cs="Times New Roman"/>
      <w:kern w:val="2"/>
      <w:sz w:val="21"/>
      <w:szCs w:val="22"/>
    </w:rPr>
  </w:style>
  <w:style w:type="paragraph" w:customStyle="1" w:styleId="HtmlNormal">
    <w:name w:val="HtmlNormal"/>
    <w:basedOn w:val="a"/>
    <w:qFormat/>
    <w:pPr>
      <w:widowControl/>
      <w:spacing w:before="100" w:beforeAutospacing="1" w:after="100" w:afterAutospacing="1"/>
      <w:jc w:val="left"/>
    </w:pPr>
    <w:rPr>
      <w:rFonts w:ascii="宋体" w:eastAsia="方正仿宋简体" w:hAnsi="宋体"/>
      <w:kern w:val="0"/>
      <w:sz w:val="24"/>
    </w:rPr>
  </w:style>
  <w:style w:type="character" w:customStyle="1" w:styleId="PageNumber">
    <w:name w:val="PageNumber"/>
    <w:basedOn w:val="NormalCharacter"/>
    <w:qFormat/>
  </w:style>
  <w:style w:type="paragraph" w:customStyle="1" w:styleId="UserStyle4">
    <w:name w:val="UserStyle_4"/>
    <w:basedOn w:val="a"/>
    <w:next w:val="a"/>
    <w:qFormat/>
    <w:pPr>
      <w:widowControl/>
    </w:pPr>
    <w:rPr>
      <w:rFonts w:eastAsia="方正仿宋简体"/>
    </w:rPr>
  </w:style>
  <w:style w:type="paragraph" w:styleId="HTML">
    <w:name w:val="HTML Preformatted"/>
    <w:basedOn w:val="a"/>
    <w:link w:val="HTMLChar"/>
    <w:uiPriority w:val="99"/>
    <w:unhideWhenUsed/>
    <w:rsid w:val="00293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rPr>
  </w:style>
  <w:style w:type="character" w:customStyle="1" w:styleId="HTMLChar">
    <w:name w:val="HTML 预设格式 Char"/>
    <w:basedOn w:val="a0"/>
    <w:link w:val="HTML"/>
    <w:uiPriority w:val="99"/>
    <w:rsid w:val="002935A0"/>
    <w:rPr>
      <w:rFonts w:ascii="宋体" w:eastAsia="宋体" w:hAnsi="宋体"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7125965">
      <w:bodyDiv w:val="1"/>
      <w:marLeft w:val="0"/>
      <w:marRight w:val="0"/>
      <w:marTop w:val="0"/>
      <w:marBottom w:val="0"/>
      <w:divBdr>
        <w:top w:val="none" w:sz="0" w:space="0" w:color="auto"/>
        <w:left w:val="none" w:sz="0" w:space="0" w:color="auto"/>
        <w:bottom w:val="none" w:sz="0" w:space="0" w:color="auto"/>
        <w:right w:val="none" w:sz="0" w:space="0" w:color="auto"/>
      </w:divBdr>
    </w:div>
    <w:div w:id="14615356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16</Pages>
  <Words>6242</Words>
  <Characters>327</Characters>
  <Application>Microsoft Office Word</Application>
  <DocSecurity>0</DocSecurity>
  <Lines>2</Lines>
  <Paragraphs>13</Paragraphs>
  <ScaleCrop>false</ScaleCrop>
  <Company>Lenovo</Company>
  <LinksUpToDate>false</LinksUpToDate>
  <CharactersWithSpaces>6556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cp:lastPrinted>2022-06-20T09:52:00Z</cp:lastPrinted>
  <dcterms:created xsi:type="dcterms:W3CDTF">2022-06-14T08:36:00Z</dcterms:created>
  <dcterms:modified xsi:type="dcterms:W3CDTF">2022-06-22T07:32:00Z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