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AAC" w:rsidRDefault="00515AAC">
      <w:pPr>
        <w:adjustRightInd w:val="0"/>
        <w:snapToGrid w:val="0"/>
        <w:spacing w:line="580" w:lineRule="exact"/>
        <w:rPr>
          <w:rFonts w:ascii="宋体" w:eastAsia="宋体" w:hAnsi="宋体" w:cs="宋体"/>
          <w:sz w:val="32"/>
          <w:szCs w:val="32"/>
        </w:rPr>
      </w:pPr>
    </w:p>
    <w:p w:rsidR="00515AAC" w:rsidRDefault="00515AAC">
      <w:pPr>
        <w:adjustRightInd w:val="0"/>
        <w:snapToGrid w:val="0"/>
        <w:spacing w:line="580" w:lineRule="exact"/>
        <w:rPr>
          <w:rFonts w:ascii="宋体" w:eastAsia="宋体" w:hAnsi="宋体" w:cs="宋体"/>
          <w:sz w:val="32"/>
          <w:szCs w:val="32"/>
        </w:rPr>
      </w:pPr>
    </w:p>
    <w:p w:rsidR="00515AAC" w:rsidRDefault="0075345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阿坝藏族羌族自治州实施</w:t>
      </w:r>
    </w:p>
    <w:p w:rsidR="00515AAC" w:rsidRDefault="0075345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《四川省人口与计划生育条例》</w:t>
      </w:r>
    </w:p>
    <w:p w:rsidR="00515AAC" w:rsidRDefault="00753455">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的变通规定</w:t>
      </w:r>
    </w:p>
    <w:p w:rsidR="00515AAC" w:rsidRDefault="00515AAC">
      <w:pPr>
        <w:adjustRightInd w:val="0"/>
        <w:snapToGrid w:val="0"/>
        <w:spacing w:line="580" w:lineRule="exact"/>
        <w:rPr>
          <w:rFonts w:ascii="宋体" w:eastAsia="宋体" w:hAnsi="宋体" w:cs="宋体"/>
          <w:sz w:val="32"/>
          <w:szCs w:val="32"/>
        </w:rPr>
      </w:pPr>
    </w:p>
    <w:p w:rsidR="00515AAC" w:rsidRDefault="00753455" w:rsidP="009F30C0">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日阿坝藏族羌族自治州第九届人民代表大会第二次会议通过</w:t>
      </w:r>
      <w:r>
        <w:rPr>
          <w:rFonts w:ascii="楷体_GB2312" w:eastAsia="楷体_GB2312" w:hint="eastAsia"/>
          <w:sz w:val="32"/>
          <w:szCs w:val="32"/>
        </w:rPr>
        <w:t xml:space="preserve">  2</w:t>
      </w:r>
      <w:r>
        <w:rPr>
          <w:rFonts w:ascii="楷体_GB2312" w:eastAsia="楷体_GB2312" w:hint="eastAsia"/>
          <w:sz w:val="32"/>
          <w:szCs w:val="32"/>
        </w:rPr>
        <w:t>004</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3</w:t>
      </w:r>
      <w:r>
        <w:rPr>
          <w:rFonts w:ascii="楷体_GB2312" w:eastAsia="楷体_GB2312" w:hint="eastAsia"/>
          <w:sz w:val="32"/>
          <w:szCs w:val="32"/>
        </w:rPr>
        <w:t>日四川省第十届人民代表大会常务委员会第九次会议批准）</w:t>
      </w:r>
    </w:p>
    <w:p w:rsidR="00515AAC" w:rsidRDefault="00515AAC">
      <w:pPr>
        <w:adjustRightInd w:val="0"/>
        <w:snapToGrid w:val="0"/>
        <w:spacing w:line="580" w:lineRule="exact"/>
        <w:rPr>
          <w:rFonts w:ascii="宋体" w:eastAsia="宋体" w:hAnsi="宋体" w:cs="宋体"/>
          <w:sz w:val="32"/>
          <w:szCs w:val="32"/>
        </w:rPr>
      </w:pP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第一条</w:t>
      </w:r>
      <w:r>
        <w:rPr>
          <w:rFonts w:ascii="黑体" w:eastAsia="黑体" w:hAnsi="黑体" w:cs="黑体" w:hint="eastAsia"/>
          <w:sz w:val="32"/>
          <w:szCs w:val="32"/>
        </w:rPr>
        <w:t xml:space="preserve">  </w:t>
      </w:r>
      <w:r w:rsidR="00753455">
        <w:rPr>
          <w:rFonts w:ascii="仿宋_GB2312" w:eastAsia="仿宋_GB2312" w:hint="eastAsia"/>
          <w:sz w:val="32"/>
          <w:szCs w:val="32"/>
        </w:rPr>
        <w:t>根据《中华人民共和国民族区域自治法》、《中华人民共和国人口与计划生育法》、《四川省人口与计划生育条例》的规定，结合阿坝藏族羌族自治州</w:t>
      </w:r>
      <w:r w:rsidR="00753455">
        <w:rPr>
          <w:rFonts w:ascii="仿宋_GB2312" w:eastAsia="仿宋_GB2312" w:hint="eastAsia"/>
          <w:sz w:val="32"/>
          <w:szCs w:val="32"/>
        </w:rPr>
        <w:t>（</w:t>
      </w:r>
      <w:r w:rsidR="00753455">
        <w:rPr>
          <w:rFonts w:ascii="仿宋_GB2312" w:eastAsia="仿宋_GB2312" w:hint="eastAsia"/>
          <w:sz w:val="32"/>
          <w:szCs w:val="32"/>
        </w:rPr>
        <w:t>以下简称自治州</w:t>
      </w:r>
      <w:r w:rsidR="00753455">
        <w:rPr>
          <w:rFonts w:ascii="仿宋_GB2312" w:eastAsia="仿宋_GB2312" w:hint="eastAsia"/>
          <w:sz w:val="32"/>
          <w:szCs w:val="32"/>
        </w:rPr>
        <w:t>）</w:t>
      </w:r>
      <w:r w:rsidR="00753455">
        <w:rPr>
          <w:rFonts w:ascii="仿宋_GB2312" w:eastAsia="仿宋_GB2312" w:hint="eastAsia"/>
          <w:sz w:val="32"/>
          <w:szCs w:val="32"/>
        </w:rPr>
        <w:t>实际，制定本变通规定。</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第二条</w:t>
      </w:r>
      <w:r>
        <w:rPr>
          <w:rFonts w:ascii="黑体" w:eastAsia="黑体" w:hAnsi="黑体" w:cs="黑体" w:hint="eastAsia"/>
          <w:sz w:val="32"/>
          <w:szCs w:val="32"/>
        </w:rPr>
        <w:t xml:space="preserve">  </w:t>
      </w:r>
      <w:r w:rsidR="00753455">
        <w:rPr>
          <w:rFonts w:ascii="仿宋_GB2312" w:eastAsia="仿宋_GB2312" w:hint="eastAsia"/>
          <w:sz w:val="32"/>
          <w:szCs w:val="32"/>
        </w:rPr>
        <w:t>本变通规定适用于自治州行政区域内的国家机关、社会团体、企业事业单位、群众性自治组织和户籍在自治州的公民。</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第三条</w:t>
      </w:r>
      <w:r>
        <w:rPr>
          <w:rFonts w:ascii="黑体" w:eastAsia="黑体" w:hAnsi="黑体" w:cs="黑体" w:hint="eastAsia"/>
          <w:sz w:val="32"/>
          <w:szCs w:val="32"/>
        </w:rPr>
        <w:t xml:space="preserve">  </w:t>
      </w:r>
      <w:r w:rsidR="00753455">
        <w:rPr>
          <w:rFonts w:ascii="仿宋_GB2312" w:eastAsia="仿宋_GB2312" w:hint="eastAsia"/>
          <w:sz w:val="32"/>
          <w:szCs w:val="32"/>
        </w:rPr>
        <w:t>自治州实行计划生育的基本国策，提倡和鼓励公民晚育，做到少生、优生、优育。</w:t>
      </w:r>
    </w:p>
    <w:p w:rsidR="00515AAC" w:rsidRDefault="00753455">
      <w:pP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已</w:t>
      </w:r>
      <w:r>
        <w:rPr>
          <w:rFonts w:ascii="仿宋_GB2312" w:eastAsia="仿宋_GB2312" w:hint="eastAsia"/>
          <w:sz w:val="32"/>
          <w:szCs w:val="32"/>
        </w:rPr>
        <w:t>婚少数民族妇女二十二周岁以上生育第一个子女的为晚育。</w:t>
      </w:r>
    </w:p>
    <w:p w:rsidR="00515AAC" w:rsidRDefault="009F30C0">
      <w:pPr>
        <w:rPr>
          <w:rFonts w:ascii="仿宋_GB2312" w:eastAsia="仿宋_GB2312"/>
          <w:sz w:val="32"/>
          <w:szCs w:val="32"/>
        </w:rPr>
      </w:pPr>
      <w:r>
        <w:rPr>
          <w:rFonts w:ascii="黑体" w:eastAsia="黑体" w:hAnsi="黑体" w:cs="黑体" w:hint="eastAsia"/>
          <w:sz w:val="32"/>
          <w:szCs w:val="32"/>
        </w:rPr>
        <w:lastRenderedPageBreak/>
        <w:t xml:space="preserve">    </w:t>
      </w:r>
      <w:r w:rsidR="00753455">
        <w:rPr>
          <w:rFonts w:ascii="黑体" w:eastAsia="黑体" w:hAnsi="黑体" w:cs="黑体" w:hint="eastAsia"/>
          <w:sz w:val="32"/>
          <w:szCs w:val="32"/>
        </w:rPr>
        <w:t>第四条</w:t>
      </w:r>
      <w:r>
        <w:rPr>
          <w:rFonts w:ascii="黑体" w:eastAsia="黑体" w:hAnsi="黑体" w:cs="黑体" w:hint="eastAsia"/>
          <w:sz w:val="32"/>
          <w:szCs w:val="32"/>
        </w:rPr>
        <w:t xml:space="preserve">  </w:t>
      </w:r>
      <w:r w:rsidR="00753455">
        <w:rPr>
          <w:rFonts w:ascii="仿宋_GB2312" w:eastAsia="仿宋_GB2312" w:hint="eastAsia"/>
          <w:sz w:val="32"/>
          <w:szCs w:val="32"/>
        </w:rPr>
        <w:t>符合下列情况之一的夫妻，经批准，可以生育第二个子女</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一</w:t>
      </w:r>
      <w:r w:rsidR="00753455">
        <w:rPr>
          <w:rFonts w:ascii="仿宋_GB2312" w:eastAsia="仿宋_GB2312" w:hint="eastAsia"/>
          <w:sz w:val="32"/>
          <w:szCs w:val="32"/>
        </w:rPr>
        <w:t>）</w:t>
      </w:r>
      <w:r w:rsidR="00753455">
        <w:rPr>
          <w:rFonts w:ascii="仿宋_GB2312" w:eastAsia="仿宋_GB2312" w:hint="eastAsia"/>
          <w:sz w:val="32"/>
          <w:szCs w:val="32"/>
        </w:rPr>
        <w:t>夫妻双方或一方为少数民族的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二</w:t>
      </w:r>
      <w:r w:rsidR="00753455">
        <w:rPr>
          <w:rFonts w:ascii="仿宋_GB2312" w:eastAsia="仿宋_GB2312" w:hint="eastAsia"/>
          <w:sz w:val="32"/>
          <w:szCs w:val="32"/>
        </w:rPr>
        <w:t>）</w:t>
      </w:r>
      <w:r w:rsidR="00753455">
        <w:rPr>
          <w:rFonts w:ascii="仿宋_GB2312" w:eastAsia="仿宋_GB2312" w:hint="eastAsia"/>
          <w:sz w:val="32"/>
          <w:szCs w:val="32"/>
        </w:rPr>
        <w:t>夫妻双方为农牧民的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三</w:t>
      </w:r>
      <w:r w:rsidR="00753455">
        <w:rPr>
          <w:rFonts w:ascii="仿宋_GB2312" w:eastAsia="仿宋_GB2312" w:hint="eastAsia"/>
          <w:sz w:val="32"/>
          <w:szCs w:val="32"/>
        </w:rPr>
        <w:t>）</w:t>
      </w:r>
      <w:r w:rsidR="00753455">
        <w:rPr>
          <w:rFonts w:ascii="仿宋_GB2312" w:eastAsia="仿宋_GB2312" w:hint="eastAsia"/>
          <w:sz w:val="32"/>
          <w:szCs w:val="32"/>
        </w:rPr>
        <w:t>非农牧业人口中的汉族夫妻，亲兄弟或亲姊妹中只有一个有生育能力的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四</w:t>
      </w:r>
      <w:r w:rsidR="00753455">
        <w:rPr>
          <w:rFonts w:ascii="仿宋_GB2312" w:eastAsia="仿宋_GB2312" w:hint="eastAsia"/>
          <w:sz w:val="32"/>
          <w:szCs w:val="32"/>
        </w:rPr>
        <w:t>）</w:t>
      </w:r>
      <w:r w:rsidR="00753455">
        <w:rPr>
          <w:rFonts w:ascii="仿宋_GB2312" w:eastAsia="仿宋_GB2312" w:hint="eastAsia"/>
          <w:sz w:val="32"/>
          <w:szCs w:val="32"/>
        </w:rPr>
        <w:t>夫妻一方两代以上都是独生子女的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五</w:t>
      </w:r>
      <w:r w:rsidR="00753455">
        <w:rPr>
          <w:rFonts w:ascii="仿宋_GB2312" w:eastAsia="仿宋_GB2312" w:hint="eastAsia"/>
          <w:sz w:val="32"/>
          <w:szCs w:val="32"/>
        </w:rPr>
        <w:t>）</w:t>
      </w:r>
      <w:r w:rsidR="00753455">
        <w:rPr>
          <w:rFonts w:ascii="仿宋_GB2312" w:eastAsia="仿宋_GB2312" w:hint="eastAsia"/>
          <w:sz w:val="32"/>
          <w:szCs w:val="32"/>
        </w:rPr>
        <w:t>夫妻一方是二等甲级以上伤残军人，或者因公致残相当于二等甲级以上伤残军人的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六</w:t>
      </w:r>
      <w:r w:rsidR="00753455">
        <w:rPr>
          <w:rFonts w:ascii="仿宋_GB2312" w:eastAsia="仿宋_GB2312" w:hint="eastAsia"/>
          <w:sz w:val="32"/>
          <w:szCs w:val="32"/>
        </w:rPr>
        <w:t>）</w:t>
      </w:r>
      <w:r w:rsidR="00753455">
        <w:rPr>
          <w:rFonts w:ascii="仿宋_GB2312" w:eastAsia="仿宋_GB2312" w:hint="eastAsia"/>
          <w:sz w:val="32"/>
          <w:szCs w:val="32"/>
        </w:rPr>
        <w:t>居住在阿坝、若尔盖、红原、壤塘四县以及其他海拔在</w:t>
      </w:r>
      <w:r w:rsidR="00753455">
        <w:rPr>
          <w:rFonts w:ascii="仿宋_GB2312" w:eastAsia="仿宋_GB2312" w:hint="eastAsia"/>
          <w:sz w:val="32"/>
          <w:szCs w:val="32"/>
        </w:rPr>
        <w:t>3000</w:t>
      </w:r>
      <w:r w:rsidR="00753455">
        <w:rPr>
          <w:rFonts w:ascii="仿宋_GB2312" w:eastAsia="仿宋_GB2312" w:hint="eastAsia"/>
          <w:sz w:val="32"/>
          <w:szCs w:val="32"/>
        </w:rPr>
        <w:t>米以上的乡</w:t>
      </w:r>
      <w:r w:rsidR="00753455">
        <w:rPr>
          <w:rFonts w:ascii="仿宋_GB2312" w:eastAsia="仿宋_GB2312" w:hint="eastAsia"/>
          <w:sz w:val="32"/>
          <w:szCs w:val="32"/>
        </w:rPr>
        <w:t>（</w:t>
      </w:r>
      <w:r w:rsidR="00753455">
        <w:rPr>
          <w:rFonts w:ascii="仿宋_GB2312" w:eastAsia="仿宋_GB2312" w:hint="eastAsia"/>
          <w:sz w:val="32"/>
          <w:szCs w:val="32"/>
        </w:rPr>
        <w:t>镇</w:t>
      </w:r>
      <w:r w:rsidR="00753455">
        <w:rPr>
          <w:rFonts w:ascii="仿宋_GB2312" w:eastAsia="仿宋_GB2312" w:hint="eastAsia"/>
          <w:sz w:val="32"/>
          <w:szCs w:val="32"/>
        </w:rPr>
        <w:t>）</w:t>
      </w:r>
      <w:r w:rsidR="00753455">
        <w:rPr>
          <w:rFonts w:ascii="仿宋_GB2312" w:eastAsia="仿宋_GB2312" w:hint="eastAsia"/>
          <w:sz w:val="32"/>
          <w:szCs w:val="32"/>
        </w:rPr>
        <w:t>，常住户籍在八年以上的。</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第五条</w:t>
      </w:r>
      <w:r>
        <w:rPr>
          <w:rFonts w:ascii="黑体" w:eastAsia="黑体" w:hAnsi="黑体" w:cs="黑体" w:hint="eastAsia"/>
          <w:sz w:val="32"/>
          <w:szCs w:val="32"/>
        </w:rPr>
        <w:t xml:space="preserve">  </w:t>
      </w:r>
      <w:r w:rsidR="00753455">
        <w:rPr>
          <w:rFonts w:ascii="仿宋_GB2312" w:eastAsia="仿宋_GB2312" w:hint="eastAsia"/>
          <w:sz w:val="32"/>
          <w:szCs w:val="32"/>
        </w:rPr>
        <w:t>夫妻双方均系归国少数民族在本州定居的，经批准，可以生育第三个子女。</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第六条</w:t>
      </w:r>
      <w:r>
        <w:rPr>
          <w:rFonts w:ascii="黑体" w:eastAsia="黑体" w:hAnsi="黑体" w:cs="黑体" w:hint="eastAsia"/>
          <w:sz w:val="32"/>
          <w:szCs w:val="32"/>
        </w:rPr>
        <w:t xml:space="preserve">  </w:t>
      </w:r>
      <w:r w:rsidR="00753455">
        <w:rPr>
          <w:rFonts w:ascii="仿宋_GB2312" w:eastAsia="仿宋_GB2312" w:hint="eastAsia"/>
          <w:sz w:val="32"/>
          <w:szCs w:val="32"/>
        </w:rPr>
        <w:t>少数民族农牧民夫妻符合下列条件之一的，经批准，可以生育第三个子女</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一</w:t>
      </w:r>
      <w:r w:rsidR="00753455">
        <w:rPr>
          <w:rFonts w:ascii="仿宋_GB2312" w:eastAsia="仿宋_GB2312" w:hint="eastAsia"/>
          <w:sz w:val="32"/>
          <w:szCs w:val="32"/>
        </w:rPr>
        <w:t>）</w:t>
      </w:r>
      <w:r w:rsidR="00753455">
        <w:rPr>
          <w:rFonts w:ascii="仿宋_GB2312" w:eastAsia="仿宋_GB2312" w:hint="eastAsia"/>
          <w:sz w:val="32"/>
          <w:szCs w:val="32"/>
        </w:rPr>
        <w:t>居住在阿坝、若尔盖、红原、壤塘四县的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二</w:t>
      </w:r>
      <w:r w:rsidR="00753455">
        <w:rPr>
          <w:rFonts w:ascii="仿宋_GB2312" w:eastAsia="仿宋_GB2312" w:hint="eastAsia"/>
          <w:sz w:val="32"/>
          <w:szCs w:val="32"/>
        </w:rPr>
        <w:t>）</w:t>
      </w:r>
      <w:r w:rsidR="00753455">
        <w:rPr>
          <w:rFonts w:ascii="仿宋_GB2312" w:eastAsia="仿宋_GB2312" w:hint="eastAsia"/>
          <w:sz w:val="32"/>
          <w:szCs w:val="32"/>
        </w:rPr>
        <w:t>居住在经州人民政府认定的边远高寒地区的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三</w:t>
      </w:r>
      <w:r w:rsidR="00753455">
        <w:rPr>
          <w:rFonts w:ascii="仿宋_GB2312" w:eastAsia="仿宋_GB2312" w:hint="eastAsia"/>
          <w:sz w:val="32"/>
          <w:szCs w:val="32"/>
        </w:rPr>
        <w:t>）</w:t>
      </w:r>
      <w:r w:rsidR="00753455">
        <w:rPr>
          <w:rFonts w:ascii="仿宋_GB2312" w:eastAsia="仿宋_GB2312" w:hint="eastAsia"/>
          <w:sz w:val="32"/>
          <w:szCs w:val="32"/>
        </w:rPr>
        <w:t>亲兄弟或亲姊妹中只有一个有生育能力的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四</w:t>
      </w:r>
      <w:r w:rsidR="00753455">
        <w:rPr>
          <w:rFonts w:ascii="仿宋_GB2312" w:eastAsia="仿宋_GB2312" w:hint="eastAsia"/>
          <w:sz w:val="32"/>
          <w:szCs w:val="32"/>
        </w:rPr>
        <w:t>）</w:t>
      </w:r>
      <w:r w:rsidR="00753455">
        <w:rPr>
          <w:rFonts w:ascii="仿宋_GB2312" w:eastAsia="仿宋_GB2312" w:hint="eastAsia"/>
          <w:sz w:val="32"/>
          <w:szCs w:val="32"/>
        </w:rPr>
        <w:t>双方均系独生子女的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五</w:t>
      </w:r>
      <w:r w:rsidR="00753455">
        <w:rPr>
          <w:rFonts w:ascii="仿宋_GB2312" w:eastAsia="仿宋_GB2312" w:hint="eastAsia"/>
          <w:sz w:val="32"/>
          <w:szCs w:val="32"/>
        </w:rPr>
        <w:t>）</w:t>
      </w:r>
      <w:r w:rsidR="00753455">
        <w:rPr>
          <w:rFonts w:ascii="仿宋_GB2312" w:eastAsia="仿宋_GB2312" w:hint="eastAsia"/>
          <w:sz w:val="32"/>
          <w:szCs w:val="32"/>
        </w:rPr>
        <w:t>一方是二等甲级以上伤残军人，或者因公致残相当于</w:t>
      </w:r>
      <w:r w:rsidR="00753455">
        <w:rPr>
          <w:rFonts w:ascii="仿宋_GB2312" w:eastAsia="仿宋_GB2312" w:hint="eastAsia"/>
          <w:sz w:val="32"/>
          <w:szCs w:val="32"/>
        </w:rPr>
        <w:lastRenderedPageBreak/>
        <w:t>二等甲级以上伤残军人的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六</w:t>
      </w:r>
      <w:r w:rsidR="00753455">
        <w:rPr>
          <w:rFonts w:ascii="仿宋_GB2312" w:eastAsia="仿宋_GB2312" w:hint="eastAsia"/>
          <w:sz w:val="32"/>
          <w:szCs w:val="32"/>
        </w:rPr>
        <w:t>）</w:t>
      </w:r>
      <w:r w:rsidR="00753455">
        <w:rPr>
          <w:rFonts w:ascii="仿宋_GB2312" w:eastAsia="仿宋_GB2312" w:hint="eastAsia"/>
          <w:sz w:val="32"/>
          <w:szCs w:val="32"/>
        </w:rPr>
        <w:t>因离婚再婚的夫妻，再婚前一方子女不超过两个、另一方无子女</w:t>
      </w:r>
      <w:r w:rsidR="00753455">
        <w:rPr>
          <w:rFonts w:ascii="仿宋_GB2312" w:eastAsia="仿宋_GB2312" w:hint="eastAsia"/>
          <w:sz w:val="32"/>
          <w:szCs w:val="32"/>
        </w:rPr>
        <w:t>；</w:t>
      </w:r>
      <w:r w:rsidR="00753455">
        <w:rPr>
          <w:rFonts w:ascii="仿宋_GB2312" w:eastAsia="仿宋_GB2312" w:hint="eastAsia"/>
          <w:sz w:val="32"/>
          <w:szCs w:val="32"/>
        </w:rPr>
        <w:t>或者双方各有一个子女的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七</w:t>
      </w:r>
      <w:r w:rsidR="00753455">
        <w:rPr>
          <w:rFonts w:ascii="仿宋_GB2312" w:eastAsia="仿宋_GB2312" w:hint="eastAsia"/>
          <w:sz w:val="32"/>
          <w:szCs w:val="32"/>
        </w:rPr>
        <w:t>）</w:t>
      </w:r>
      <w:r w:rsidR="00753455">
        <w:rPr>
          <w:rFonts w:ascii="仿宋_GB2312" w:eastAsia="仿宋_GB2312" w:hint="eastAsia"/>
          <w:sz w:val="32"/>
          <w:szCs w:val="32"/>
        </w:rPr>
        <w:t>按照规定生育的两个子女中有一个患有非遗传性疾病，不能成长为正常劳动力的，经县级以上生育技术指导机构组织进行病残儿医学鉴定，符合条件的。</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第七条</w:t>
      </w:r>
      <w:r>
        <w:rPr>
          <w:rFonts w:ascii="黑体" w:eastAsia="黑体" w:hAnsi="黑体" w:cs="黑体" w:hint="eastAsia"/>
          <w:sz w:val="32"/>
          <w:szCs w:val="32"/>
        </w:rPr>
        <w:t xml:space="preserve">  </w:t>
      </w:r>
      <w:r w:rsidR="00753455">
        <w:rPr>
          <w:rFonts w:ascii="仿宋_GB2312" w:eastAsia="仿宋_GB2312" w:hint="eastAsia"/>
          <w:sz w:val="32"/>
          <w:szCs w:val="32"/>
        </w:rPr>
        <w:t>夫妻一方是少数民族的，执行少数民族的生育规定。</w:t>
      </w:r>
    </w:p>
    <w:p w:rsidR="00515AAC" w:rsidRDefault="00753455">
      <w:pP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属于以下情况的夫妻，执行女方户籍所在地的生育规定</w:t>
      </w:r>
      <w:r>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一</w:t>
      </w:r>
      <w:r w:rsidR="00753455">
        <w:rPr>
          <w:rFonts w:ascii="仿宋_GB2312" w:eastAsia="仿宋_GB2312" w:hint="eastAsia"/>
          <w:sz w:val="32"/>
          <w:szCs w:val="32"/>
        </w:rPr>
        <w:t>）</w:t>
      </w:r>
      <w:r w:rsidR="00753455">
        <w:rPr>
          <w:rFonts w:ascii="仿宋_GB2312" w:eastAsia="仿宋_GB2312" w:hint="eastAsia"/>
          <w:sz w:val="32"/>
          <w:szCs w:val="32"/>
        </w:rPr>
        <w:t>夫妻一方为非农牧业户口，另一方为农牧业户口的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二</w:t>
      </w:r>
      <w:r w:rsidR="00753455">
        <w:rPr>
          <w:rFonts w:ascii="仿宋_GB2312" w:eastAsia="仿宋_GB2312" w:hint="eastAsia"/>
          <w:sz w:val="32"/>
          <w:szCs w:val="32"/>
        </w:rPr>
        <w:t>）</w:t>
      </w:r>
      <w:r w:rsidR="00753455">
        <w:rPr>
          <w:rFonts w:ascii="仿宋_GB2312" w:eastAsia="仿宋_GB2312" w:hint="eastAsia"/>
          <w:sz w:val="32"/>
          <w:szCs w:val="32"/>
        </w:rPr>
        <w:t>夫妻一方常住户口在州内，另一方户口在州外的</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三</w:t>
      </w:r>
      <w:r w:rsidR="00753455">
        <w:rPr>
          <w:rFonts w:ascii="仿宋_GB2312" w:eastAsia="仿宋_GB2312" w:hint="eastAsia"/>
          <w:sz w:val="32"/>
          <w:szCs w:val="32"/>
        </w:rPr>
        <w:t>）</w:t>
      </w:r>
      <w:r w:rsidR="00753455">
        <w:rPr>
          <w:rFonts w:ascii="仿宋_GB2312" w:eastAsia="仿宋_GB2312" w:hint="eastAsia"/>
          <w:sz w:val="32"/>
          <w:szCs w:val="32"/>
        </w:rPr>
        <w:t>夫妻人户分离一年以上的。</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第八条</w:t>
      </w:r>
      <w:r>
        <w:rPr>
          <w:rFonts w:ascii="黑体" w:eastAsia="黑体" w:hAnsi="黑体" w:cs="黑体" w:hint="eastAsia"/>
          <w:sz w:val="32"/>
          <w:szCs w:val="32"/>
        </w:rPr>
        <w:t xml:space="preserve">  </w:t>
      </w:r>
      <w:r w:rsidR="00753455">
        <w:rPr>
          <w:rFonts w:ascii="仿宋_GB2312" w:eastAsia="仿宋_GB2312" w:hint="eastAsia"/>
          <w:sz w:val="32"/>
          <w:szCs w:val="32"/>
        </w:rPr>
        <w:t>符合本变通规定生育的子女系双胞胎或多胞胎的，应计</w:t>
      </w:r>
      <w:r w:rsidR="00753455">
        <w:rPr>
          <w:rFonts w:ascii="仿宋_GB2312" w:eastAsia="仿宋_GB2312" w:hint="eastAsia"/>
          <w:sz w:val="32"/>
          <w:szCs w:val="32"/>
        </w:rPr>
        <w:t>入</w:t>
      </w:r>
      <w:r w:rsidR="00753455">
        <w:rPr>
          <w:rFonts w:ascii="仿宋_GB2312" w:eastAsia="仿宋_GB2312" w:hint="eastAsia"/>
          <w:sz w:val="32"/>
          <w:szCs w:val="32"/>
        </w:rPr>
        <w:t>规定允许生育子女数</w:t>
      </w:r>
      <w:r w:rsidR="00753455">
        <w:rPr>
          <w:rFonts w:ascii="仿宋_GB2312" w:eastAsia="仿宋_GB2312" w:hint="eastAsia"/>
          <w:sz w:val="32"/>
          <w:szCs w:val="32"/>
        </w:rPr>
        <w:t>；</w:t>
      </w:r>
      <w:r w:rsidR="00753455">
        <w:rPr>
          <w:rFonts w:ascii="仿宋_GB2312" w:eastAsia="仿宋_GB2312" w:hint="eastAsia"/>
          <w:sz w:val="32"/>
          <w:szCs w:val="32"/>
        </w:rPr>
        <w:t>计划内最后一胎系双胞胎或多胞胎而超过生育规定数的，不视为违反法律法规生育。</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第九条</w:t>
      </w:r>
      <w:r>
        <w:rPr>
          <w:rFonts w:ascii="黑体" w:eastAsia="黑体" w:hAnsi="黑体" w:cs="黑体" w:hint="eastAsia"/>
          <w:sz w:val="32"/>
          <w:szCs w:val="32"/>
        </w:rPr>
        <w:t xml:space="preserve">  </w:t>
      </w:r>
      <w:r w:rsidR="00753455">
        <w:rPr>
          <w:rFonts w:ascii="仿宋_GB2312" w:eastAsia="仿宋_GB2312" w:hint="eastAsia"/>
          <w:sz w:val="32"/>
          <w:szCs w:val="32"/>
        </w:rPr>
        <w:t>夫妻将子女送给他人收养的，送养的子女数应计</w:t>
      </w:r>
      <w:r w:rsidR="00753455">
        <w:rPr>
          <w:rFonts w:ascii="仿宋_GB2312" w:eastAsia="仿宋_GB2312" w:hint="eastAsia"/>
          <w:sz w:val="32"/>
          <w:szCs w:val="32"/>
        </w:rPr>
        <w:t>入</w:t>
      </w:r>
      <w:r w:rsidR="00753455">
        <w:rPr>
          <w:rFonts w:ascii="仿宋_GB2312" w:eastAsia="仿宋_GB2312" w:hint="eastAsia"/>
          <w:sz w:val="32"/>
          <w:szCs w:val="32"/>
        </w:rPr>
        <w:t>计划生育的子女数。</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第十条</w:t>
      </w:r>
      <w:r>
        <w:rPr>
          <w:rFonts w:ascii="黑体" w:eastAsia="黑体" w:hAnsi="黑体" w:cs="黑体" w:hint="eastAsia"/>
          <w:sz w:val="32"/>
          <w:szCs w:val="32"/>
        </w:rPr>
        <w:t xml:space="preserve">  </w:t>
      </w:r>
      <w:r w:rsidR="00753455">
        <w:rPr>
          <w:rFonts w:ascii="仿宋_GB2312" w:eastAsia="仿宋_GB2312" w:hint="eastAsia"/>
          <w:sz w:val="32"/>
          <w:szCs w:val="32"/>
        </w:rPr>
        <w:t>符合本变通规定申请再生育子女的，除女方年龄在</w:t>
      </w:r>
      <w:r w:rsidR="00753455">
        <w:rPr>
          <w:rFonts w:ascii="仿宋_GB2312" w:eastAsia="仿宋_GB2312" w:hint="eastAsia"/>
          <w:sz w:val="32"/>
          <w:szCs w:val="32"/>
        </w:rPr>
        <w:t>30</w:t>
      </w:r>
      <w:r w:rsidR="00753455">
        <w:rPr>
          <w:rFonts w:ascii="仿宋_GB2312" w:eastAsia="仿宋_GB2312" w:hint="eastAsia"/>
          <w:sz w:val="32"/>
          <w:szCs w:val="32"/>
        </w:rPr>
        <w:t>周岁以上者外，农牧业人口应当有</w:t>
      </w:r>
      <w:r w:rsidR="00753455">
        <w:rPr>
          <w:rFonts w:ascii="仿宋_GB2312" w:eastAsia="仿宋_GB2312" w:hint="eastAsia"/>
          <w:sz w:val="32"/>
          <w:szCs w:val="32"/>
        </w:rPr>
        <w:t>2</w:t>
      </w:r>
      <w:r w:rsidR="00753455">
        <w:rPr>
          <w:rFonts w:ascii="仿宋_GB2312" w:eastAsia="仿宋_GB2312" w:hint="eastAsia"/>
          <w:sz w:val="32"/>
          <w:szCs w:val="32"/>
        </w:rPr>
        <w:t>年的间隔时间，非农牧业人口应当有</w:t>
      </w:r>
      <w:r w:rsidR="00753455">
        <w:rPr>
          <w:rFonts w:ascii="仿宋_GB2312" w:eastAsia="仿宋_GB2312" w:hint="eastAsia"/>
          <w:sz w:val="32"/>
          <w:szCs w:val="32"/>
        </w:rPr>
        <w:t>3</w:t>
      </w:r>
      <w:r w:rsidR="00753455">
        <w:rPr>
          <w:rFonts w:ascii="仿宋_GB2312" w:eastAsia="仿宋_GB2312" w:hint="eastAsia"/>
          <w:sz w:val="32"/>
          <w:szCs w:val="32"/>
        </w:rPr>
        <w:t>年的间隔时间。</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第十一条</w:t>
      </w:r>
      <w:r>
        <w:rPr>
          <w:rFonts w:ascii="黑体" w:eastAsia="黑体" w:hAnsi="黑体" w:cs="黑体" w:hint="eastAsia"/>
          <w:sz w:val="32"/>
          <w:szCs w:val="32"/>
        </w:rPr>
        <w:t xml:space="preserve">  </w:t>
      </w:r>
      <w:r w:rsidR="00753455">
        <w:rPr>
          <w:rFonts w:ascii="仿宋_GB2312" w:eastAsia="仿宋_GB2312" w:hint="eastAsia"/>
          <w:sz w:val="32"/>
          <w:szCs w:val="32"/>
        </w:rPr>
        <w:t>获得《独生子女父母光荣证》的夫妻，享受独生</w:t>
      </w:r>
      <w:r w:rsidR="00753455">
        <w:rPr>
          <w:rFonts w:ascii="仿宋_GB2312" w:eastAsia="仿宋_GB2312" w:hint="eastAsia"/>
          <w:sz w:val="32"/>
          <w:szCs w:val="32"/>
        </w:rPr>
        <w:lastRenderedPageBreak/>
        <w:t>子女父母奖励金，奖励金应不低于省定标准，由自治州人民政府确定</w:t>
      </w:r>
      <w:r w:rsidR="00753455">
        <w:rPr>
          <w:rFonts w:ascii="仿宋_GB2312" w:eastAsia="仿宋_GB2312" w:hint="eastAsia"/>
          <w:sz w:val="32"/>
          <w:szCs w:val="32"/>
        </w:rPr>
        <w:t>；</w:t>
      </w:r>
      <w:r w:rsidR="00753455">
        <w:rPr>
          <w:rFonts w:ascii="仿宋_GB2312" w:eastAsia="仿宋_GB2312" w:hint="eastAsia"/>
          <w:sz w:val="32"/>
          <w:szCs w:val="32"/>
        </w:rPr>
        <w:t>夫妻双方均为农牧民和城镇享受最低生活保障待遇人员</w:t>
      </w:r>
      <w:r w:rsidR="00753455">
        <w:rPr>
          <w:rFonts w:ascii="仿宋_GB2312" w:eastAsia="仿宋_GB2312" w:hint="eastAsia"/>
          <w:sz w:val="32"/>
          <w:szCs w:val="32"/>
        </w:rPr>
        <w:t>的奖励金由州、县财政纳</w:t>
      </w:r>
      <w:r w:rsidR="00753455">
        <w:rPr>
          <w:rFonts w:ascii="仿宋_GB2312" w:eastAsia="仿宋_GB2312" w:hint="eastAsia"/>
          <w:sz w:val="32"/>
          <w:szCs w:val="32"/>
        </w:rPr>
        <w:t>入</w:t>
      </w:r>
      <w:r w:rsidR="00753455">
        <w:rPr>
          <w:rFonts w:ascii="仿宋_GB2312" w:eastAsia="仿宋_GB2312" w:hint="eastAsia"/>
          <w:sz w:val="32"/>
          <w:szCs w:val="32"/>
        </w:rPr>
        <w:t>预算，按比例承担。</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第十二条</w:t>
      </w:r>
      <w:r>
        <w:rPr>
          <w:rFonts w:ascii="黑体" w:eastAsia="黑体" w:hAnsi="黑体" w:cs="黑体" w:hint="eastAsia"/>
          <w:sz w:val="32"/>
          <w:szCs w:val="32"/>
        </w:rPr>
        <w:t xml:space="preserve">  </w:t>
      </w:r>
      <w:r w:rsidR="00753455">
        <w:rPr>
          <w:rFonts w:ascii="仿宋_GB2312" w:eastAsia="仿宋_GB2312" w:hint="eastAsia"/>
          <w:sz w:val="32"/>
          <w:szCs w:val="32"/>
        </w:rPr>
        <w:t>已婚妇女晚育并在产假期间办理《独生子女父母光荣证》的，除享受《四川省人口与计划生育条例》规定的产假外，再增加产假</w:t>
      </w:r>
      <w:r w:rsidR="00753455">
        <w:rPr>
          <w:rFonts w:ascii="仿宋_GB2312" w:eastAsia="仿宋_GB2312" w:hint="eastAsia"/>
          <w:sz w:val="32"/>
          <w:szCs w:val="32"/>
        </w:rPr>
        <w:t>30</w:t>
      </w:r>
      <w:r w:rsidR="00753455">
        <w:rPr>
          <w:rFonts w:ascii="仿宋_GB2312" w:eastAsia="仿宋_GB2312" w:hint="eastAsia"/>
          <w:sz w:val="32"/>
          <w:szCs w:val="32"/>
        </w:rPr>
        <w:t>天。</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第十三条</w:t>
      </w:r>
      <w:r>
        <w:rPr>
          <w:rFonts w:ascii="黑体" w:eastAsia="黑体" w:hAnsi="黑体" w:cs="黑体" w:hint="eastAsia"/>
          <w:sz w:val="32"/>
          <w:szCs w:val="32"/>
        </w:rPr>
        <w:t xml:space="preserve">  </w:t>
      </w:r>
      <w:r w:rsidR="00753455">
        <w:rPr>
          <w:rFonts w:ascii="仿宋_GB2312" w:eastAsia="仿宋_GB2312" w:hint="eastAsia"/>
          <w:sz w:val="32"/>
          <w:szCs w:val="32"/>
        </w:rPr>
        <w:t>不符合法律和本变通规定生育子女的，按照以下规定计征社会抚养费</w:t>
      </w:r>
      <w:r w:rsidR="00753455">
        <w:rPr>
          <w:rFonts w:ascii="仿宋_GB2312" w:eastAsia="仿宋_GB2312" w:hint="eastAsia"/>
          <w:sz w:val="32"/>
          <w:szCs w:val="32"/>
        </w:rPr>
        <w:t>：</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一</w:t>
      </w:r>
      <w:r w:rsidR="00753455">
        <w:rPr>
          <w:rFonts w:ascii="仿宋_GB2312" w:eastAsia="仿宋_GB2312" w:hint="eastAsia"/>
          <w:sz w:val="32"/>
          <w:szCs w:val="32"/>
        </w:rPr>
        <w:t>）</w:t>
      </w:r>
      <w:r w:rsidR="00753455">
        <w:rPr>
          <w:rFonts w:ascii="仿宋_GB2312" w:eastAsia="仿宋_GB2312" w:hint="eastAsia"/>
          <w:sz w:val="32"/>
          <w:szCs w:val="32"/>
        </w:rPr>
        <w:t>不符合本变通规定第四条、第五条、第六条规定再生育第一个子女的，按计征基数的</w:t>
      </w:r>
      <w:r w:rsidR="00753455">
        <w:rPr>
          <w:rFonts w:ascii="仿宋_GB2312" w:eastAsia="仿宋_GB2312" w:hint="eastAsia"/>
          <w:sz w:val="32"/>
          <w:szCs w:val="32"/>
        </w:rPr>
        <w:t>4</w:t>
      </w:r>
      <w:r w:rsidR="00753455">
        <w:rPr>
          <w:rFonts w:ascii="仿宋_GB2312" w:eastAsia="仿宋_GB2312" w:hint="eastAsia"/>
          <w:sz w:val="32"/>
          <w:szCs w:val="32"/>
        </w:rPr>
        <w:t>倍至</w:t>
      </w:r>
      <w:r w:rsidR="00753455">
        <w:rPr>
          <w:rFonts w:ascii="仿宋_GB2312" w:eastAsia="仿宋_GB2312" w:hint="eastAsia"/>
          <w:sz w:val="32"/>
          <w:szCs w:val="32"/>
        </w:rPr>
        <w:t>6</w:t>
      </w:r>
      <w:r w:rsidR="00753455">
        <w:rPr>
          <w:rFonts w:ascii="仿宋_GB2312" w:eastAsia="仿宋_GB2312" w:hint="eastAsia"/>
          <w:sz w:val="32"/>
          <w:szCs w:val="32"/>
        </w:rPr>
        <w:t>倍征收</w:t>
      </w:r>
      <w:r w:rsidR="00753455">
        <w:rPr>
          <w:rFonts w:ascii="仿宋_GB2312" w:eastAsia="仿宋_GB2312" w:hint="eastAsia"/>
          <w:sz w:val="32"/>
          <w:szCs w:val="32"/>
        </w:rPr>
        <w:t>；</w:t>
      </w:r>
      <w:r w:rsidR="00753455">
        <w:rPr>
          <w:rFonts w:ascii="仿宋_GB2312" w:eastAsia="仿宋_GB2312" w:hint="eastAsia"/>
          <w:sz w:val="32"/>
          <w:szCs w:val="32"/>
        </w:rPr>
        <w:t>有配偶者与他人生育第一个子女的，按计征基数的</w:t>
      </w:r>
      <w:r w:rsidR="00753455">
        <w:rPr>
          <w:rFonts w:ascii="仿宋_GB2312" w:eastAsia="仿宋_GB2312" w:hint="eastAsia"/>
          <w:sz w:val="32"/>
          <w:szCs w:val="32"/>
        </w:rPr>
        <w:t>8</w:t>
      </w:r>
      <w:r w:rsidR="00753455">
        <w:rPr>
          <w:rFonts w:ascii="仿宋_GB2312" w:eastAsia="仿宋_GB2312" w:hint="eastAsia"/>
          <w:sz w:val="32"/>
          <w:szCs w:val="32"/>
        </w:rPr>
        <w:t>倍至</w:t>
      </w:r>
      <w:r w:rsidR="00753455">
        <w:rPr>
          <w:rFonts w:ascii="仿宋_GB2312" w:eastAsia="仿宋_GB2312" w:hint="eastAsia"/>
          <w:sz w:val="32"/>
          <w:szCs w:val="32"/>
        </w:rPr>
        <w:t>9</w:t>
      </w:r>
      <w:r w:rsidR="00753455">
        <w:rPr>
          <w:rFonts w:ascii="仿宋_GB2312" w:eastAsia="仿宋_GB2312" w:hint="eastAsia"/>
          <w:sz w:val="32"/>
          <w:szCs w:val="32"/>
        </w:rPr>
        <w:t>倍征收</w:t>
      </w:r>
      <w:r w:rsidR="00753455">
        <w:rPr>
          <w:rFonts w:ascii="仿宋_GB2312" w:eastAsia="仿宋_GB2312" w:hint="eastAsia"/>
          <w:sz w:val="32"/>
          <w:szCs w:val="32"/>
        </w:rPr>
        <w:t>；</w:t>
      </w:r>
      <w:r w:rsidR="00753455">
        <w:rPr>
          <w:rFonts w:ascii="仿宋_GB2312" w:eastAsia="仿宋_GB2312" w:hint="eastAsia"/>
          <w:sz w:val="32"/>
          <w:szCs w:val="32"/>
        </w:rPr>
        <w:t>不符合本变通规定再生育第二个以上子女的，逐胎加倍征收社会抚养费。</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二</w:t>
      </w:r>
      <w:r w:rsidR="00753455">
        <w:rPr>
          <w:rFonts w:ascii="仿宋_GB2312" w:eastAsia="仿宋_GB2312" w:hint="eastAsia"/>
          <w:sz w:val="32"/>
          <w:szCs w:val="32"/>
        </w:rPr>
        <w:t>）</w:t>
      </w:r>
      <w:r w:rsidR="00753455">
        <w:rPr>
          <w:rFonts w:ascii="仿宋_GB2312" w:eastAsia="仿宋_GB2312" w:hint="eastAsia"/>
          <w:sz w:val="32"/>
          <w:szCs w:val="32"/>
        </w:rPr>
        <w:t>未履行婚姻登记手续生育第一个子女，符合</w:t>
      </w:r>
      <w:r w:rsidR="00753455">
        <w:rPr>
          <w:rFonts w:ascii="仿宋_GB2312" w:eastAsia="仿宋_GB2312" w:hint="eastAsia"/>
          <w:sz w:val="32"/>
          <w:szCs w:val="32"/>
        </w:rPr>
        <w:t>婚姻登记条件，在生育</w:t>
      </w:r>
      <w:r w:rsidR="00753455">
        <w:rPr>
          <w:rFonts w:ascii="仿宋_GB2312" w:eastAsia="仿宋_GB2312" w:hint="eastAsia"/>
          <w:sz w:val="32"/>
          <w:szCs w:val="32"/>
        </w:rPr>
        <w:t>6</w:t>
      </w:r>
      <w:r w:rsidR="00753455">
        <w:rPr>
          <w:rFonts w:ascii="仿宋_GB2312" w:eastAsia="仿宋_GB2312" w:hint="eastAsia"/>
          <w:sz w:val="32"/>
          <w:szCs w:val="32"/>
        </w:rPr>
        <w:t>个月内补办婚姻登记手续的，免征社会抚养费。</w:t>
      </w:r>
    </w:p>
    <w:p w:rsidR="00515AAC" w:rsidRDefault="00753455">
      <w:pP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在生育</w:t>
      </w:r>
      <w:r>
        <w:rPr>
          <w:rFonts w:ascii="仿宋_GB2312" w:eastAsia="仿宋_GB2312" w:hint="eastAsia"/>
          <w:sz w:val="32"/>
          <w:szCs w:val="32"/>
        </w:rPr>
        <w:t>6</w:t>
      </w:r>
      <w:r>
        <w:rPr>
          <w:rFonts w:ascii="仿宋_GB2312" w:eastAsia="仿宋_GB2312" w:hint="eastAsia"/>
          <w:sz w:val="32"/>
          <w:szCs w:val="32"/>
        </w:rPr>
        <w:t>个月后未补办婚姻登记手续的，按计征基数的百分之五十至</w:t>
      </w:r>
      <w:r>
        <w:rPr>
          <w:rFonts w:ascii="仿宋_GB2312" w:eastAsia="仿宋_GB2312" w:hint="eastAsia"/>
          <w:sz w:val="32"/>
          <w:szCs w:val="32"/>
        </w:rPr>
        <w:t>2</w:t>
      </w:r>
      <w:r>
        <w:rPr>
          <w:rFonts w:ascii="仿宋_GB2312" w:eastAsia="仿宋_GB2312" w:hint="eastAsia"/>
          <w:sz w:val="32"/>
          <w:szCs w:val="32"/>
        </w:rPr>
        <w:t>倍征收</w:t>
      </w:r>
      <w:r>
        <w:rPr>
          <w:rFonts w:ascii="仿宋_GB2312" w:eastAsia="仿宋_GB2312" w:hint="eastAsia"/>
          <w:sz w:val="32"/>
          <w:szCs w:val="32"/>
        </w:rPr>
        <w:t>；</w:t>
      </w:r>
      <w:r>
        <w:rPr>
          <w:rFonts w:ascii="仿宋_GB2312" w:eastAsia="仿宋_GB2312" w:hint="eastAsia"/>
          <w:sz w:val="32"/>
          <w:szCs w:val="32"/>
        </w:rPr>
        <w:t>不符合婚姻登记条件的按计征基数的</w:t>
      </w:r>
      <w:r>
        <w:rPr>
          <w:rFonts w:ascii="仿宋_GB2312" w:eastAsia="仿宋_GB2312" w:hint="eastAsia"/>
          <w:sz w:val="32"/>
          <w:szCs w:val="32"/>
        </w:rPr>
        <w:t>2</w:t>
      </w:r>
      <w:r>
        <w:rPr>
          <w:rFonts w:ascii="仿宋_GB2312" w:eastAsia="仿宋_GB2312" w:hint="eastAsia"/>
          <w:sz w:val="32"/>
          <w:szCs w:val="32"/>
        </w:rPr>
        <w:t>倍至</w:t>
      </w:r>
      <w:r>
        <w:rPr>
          <w:rFonts w:ascii="仿宋_GB2312" w:eastAsia="仿宋_GB2312" w:hint="eastAsia"/>
          <w:sz w:val="32"/>
          <w:szCs w:val="32"/>
        </w:rPr>
        <w:t>3</w:t>
      </w:r>
      <w:r>
        <w:rPr>
          <w:rFonts w:ascii="仿宋_GB2312" w:eastAsia="仿宋_GB2312" w:hint="eastAsia"/>
          <w:sz w:val="32"/>
          <w:szCs w:val="32"/>
        </w:rPr>
        <w:t>倍征收。</w:t>
      </w:r>
    </w:p>
    <w:p w:rsidR="00515AAC" w:rsidRDefault="009F30C0">
      <w:pPr>
        <w:rPr>
          <w:rFonts w:ascii="仿宋_GB2312" w:eastAsia="仿宋_GB2312"/>
          <w:sz w:val="32"/>
          <w:szCs w:val="32"/>
        </w:rPr>
      </w:pPr>
      <w:r>
        <w:rPr>
          <w:rFonts w:ascii="仿宋_GB2312" w:eastAsia="仿宋_GB2312" w:hint="eastAsia"/>
          <w:sz w:val="32"/>
          <w:szCs w:val="32"/>
        </w:rPr>
        <w:t xml:space="preserve">    </w:t>
      </w:r>
      <w:r w:rsidR="00753455">
        <w:rPr>
          <w:rFonts w:ascii="仿宋_GB2312" w:eastAsia="仿宋_GB2312" w:hint="eastAsia"/>
          <w:sz w:val="32"/>
          <w:szCs w:val="32"/>
        </w:rPr>
        <w:t>（</w:t>
      </w:r>
      <w:r w:rsidR="00753455">
        <w:rPr>
          <w:rFonts w:ascii="仿宋_GB2312" w:eastAsia="仿宋_GB2312" w:hint="eastAsia"/>
          <w:sz w:val="32"/>
          <w:szCs w:val="32"/>
        </w:rPr>
        <w:t>三</w:t>
      </w:r>
      <w:r w:rsidR="00753455">
        <w:rPr>
          <w:rFonts w:ascii="仿宋_GB2312" w:eastAsia="仿宋_GB2312" w:hint="eastAsia"/>
          <w:sz w:val="32"/>
          <w:szCs w:val="32"/>
        </w:rPr>
        <w:t>）</w:t>
      </w:r>
      <w:r w:rsidR="00753455">
        <w:rPr>
          <w:rFonts w:ascii="仿宋_GB2312" w:eastAsia="仿宋_GB2312" w:hint="eastAsia"/>
          <w:sz w:val="32"/>
          <w:szCs w:val="32"/>
        </w:rPr>
        <w:t>符合再生育的规定条件和间隔时间但为未经批准生育的，按计征基数的百分之五十征收</w:t>
      </w:r>
      <w:r w:rsidR="00753455">
        <w:rPr>
          <w:rFonts w:ascii="仿宋_GB2312" w:eastAsia="仿宋_GB2312" w:hint="eastAsia"/>
          <w:sz w:val="32"/>
          <w:szCs w:val="32"/>
        </w:rPr>
        <w:t>；</w:t>
      </w:r>
      <w:r w:rsidR="00753455">
        <w:rPr>
          <w:rFonts w:ascii="仿宋_GB2312" w:eastAsia="仿宋_GB2312" w:hint="eastAsia"/>
          <w:sz w:val="32"/>
          <w:szCs w:val="32"/>
        </w:rPr>
        <w:t>符合再生育的规定条件但未到间隔时间生育的，按计征基数的</w:t>
      </w:r>
      <w:r w:rsidR="00753455">
        <w:rPr>
          <w:rFonts w:ascii="仿宋_GB2312" w:eastAsia="仿宋_GB2312" w:hint="eastAsia"/>
          <w:sz w:val="32"/>
          <w:szCs w:val="32"/>
        </w:rPr>
        <w:t>1</w:t>
      </w:r>
      <w:r w:rsidR="00753455">
        <w:rPr>
          <w:rFonts w:ascii="仿宋_GB2312" w:eastAsia="仿宋_GB2312" w:hint="eastAsia"/>
          <w:sz w:val="32"/>
          <w:szCs w:val="32"/>
        </w:rPr>
        <w:t>倍征收。</w:t>
      </w:r>
    </w:p>
    <w:p w:rsidR="00515AAC" w:rsidRDefault="009F30C0">
      <w:pPr>
        <w:rPr>
          <w:rFonts w:ascii="仿宋_GB2312" w:eastAsia="仿宋_GB2312"/>
          <w:sz w:val="32"/>
          <w:szCs w:val="32"/>
        </w:rPr>
      </w:pPr>
      <w:r>
        <w:rPr>
          <w:rFonts w:ascii="黑体" w:eastAsia="黑体" w:hAnsi="黑体" w:cs="黑体" w:hint="eastAsia"/>
          <w:sz w:val="32"/>
          <w:szCs w:val="32"/>
        </w:rPr>
        <w:lastRenderedPageBreak/>
        <w:t xml:space="preserve">    </w:t>
      </w:r>
      <w:r w:rsidR="00753455">
        <w:rPr>
          <w:rFonts w:ascii="黑体" w:eastAsia="黑体" w:hAnsi="黑体" w:cs="黑体" w:hint="eastAsia"/>
          <w:sz w:val="32"/>
          <w:szCs w:val="32"/>
        </w:rPr>
        <w:t>第十四条</w:t>
      </w:r>
      <w:r>
        <w:rPr>
          <w:rFonts w:ascii="黑体" w:eastAsia="黑体" w:hAnsi="黑体" w:cs="黑体" w:hint="eastAsia"/>
          <w:sz w:val="32"/>
          <w:szCs w:val="32"/>
        </w:rPr>
        <w:t xml:space="preserve">  </w:t>
      </w:r>
      <w:r w:rsidR="00753455">
        <w:rPr>
          <w:rFonts w:ascii="仿宋_GB2312" w:eastAsia="仿宋_GB2312" w:hint="eastAsia"/>
          <w:sz w:val="32"/>
          <w:szCs w:val="32"/>
        </w:rPr>
        <w:t>当事人对按本变通规定作出的计划生育处罚决定以及其他具体行政行为不服的，可以依法申请行政复议或者提起行政诉讼。</w:t>
      </w:r>
    </w:p>
    <w:p w:rsidR="00515AAC" w:rsidRDefault="009F30C0">
      <w:pPr>
        <w:rPr>
          <w:rFonts w:ascii="仿宋_GB2312" w:eastAsia="仿宋_GB2312"/>
          <w:sz w:val="32"/>
          <w:szCs w:val="32"/>
        </w:rPr>
      </w:pPr>
      <w:r>
        <w:rPr>
          <w:rFonts w:ascii="黑体" w:eastAsia="黑体" w:hAnsi="黑体" w:cs="黑体" w:hint="eastAsia"/>
          <w:sz w:val="32"/>
          <w:szCs w:val="32"/>
        </w:rPr>
        <w:t xml:space="preserve">    </w:t>
      </w:r>
      <w:r w:rsidR="00753455">
        <w:rPr>
          <w:rFonts w:ascii="黑体" w:eastAsia="黑体" w:hAnsi="黑体" w:cs="黑体" w:hint="eastAsia"/>
          <w:sz w:val="32"/>
          <w:szCs w:val="32"/>
        </w:rPr>
        <w:t>第十五条</w:t>
      </w:r>
      <w:bookmarkStart w:id="0" w:name="_GoBack"/>
      <w:bookmarkEnd w:id="0"/>
      <w:r>
        <w:rPr>
          <w:rFonts w:ascii="黑体" w:eastAsia="黑体" w:hAnsi="黑体" w:cs="黑体" w:hint="eastAsia"/>
          <w:sz w:val="32"/>
          <w:szCs w:val="32"/>
        </w:rPr>
        <w:t xml:space="preserve">  </w:t>
      </w:r>
      <w:r>
        <w:rPr>
          <w:rFonts w:ascii="仿宋_GB2312" w:eastAsia="仿宋_GB2312" w:hint="eastAsia"/>
          <w:sz w:val="32"/>
          <w:szCs w:val="32"/>
        </w:rPr>
        <w:t>本</w:t>
      </w:r>
      <w:r w:rsidR="00753455">
        <w:rPr>
          <w:rFonts w:ascii="仿宋_GB2312" w:eastAsia="仿宋_GB2312" w:hint="eastAsia"/>
          <w:sz w:val="32"/>
          <w:szCs w:val="32"/>
        </w:rPr>
        <w:t>变通规定自</w:t>
      </w:r>
      <w:r w:rsidR="00753455">
        <w:rPr>
          <w:rFonts w:ascii="仿宋_GB2312" w:eastAsia="仿宋_GB2312" w:hint="eastAsia"/>
          <w:sz w:val="32"/>
          <w:szCs w:val="32"/>
        </w:rPr>
        <w:t>2004</w:t>
      </w:r>
      <w:r w:rsidR="00753455">
        <w:rPr>
          <w:rFonts w:ascii="仿宋_GB2312" w:eastAsia="仿宋_GB2312" w:hint="eastAsia"/>
          <w:sz w:val="32"/>
          <w:szCs w:val="32"/>
        </w:rPr>
        <w:t>年</w:t>
      </w:r>
      <w:r w:rsidR="00753455">
        <w:rPr>
          <w:rFonts w:ascii="仿宋_GB2312" w:eastAsia="仿宋_GB2312" w:hint="eastAsia"/>
          <w:sz w:val="32"/>
          <w:szCs w:val="32"/>
        </w:rPr>
        <w:t>8</w:t>
      </w:r>
      <w:r w:rsidR="00753455">
        <w:rPr>
          <w:rFonts w:ascii="仿宋_GB2312" w:eastAsia="仿宋_GB2312" w:hint="eastAsia"/>
          <w:sz w:val="32"/>
          <w:szCs w:val="32"/>
        </w:rPr>
        <w:t>月</w:t>
      </w:r>
      <w:r w:rsidR="00753455">
        <w:rPr>
          <w:rFonts w:ascii="仿宋_GB2312" w:eastAsia="仿宋_GB2312" w:hint="eastAsia"/>
          <w:sz w:val="32"/>
          <w:szCs w:val="32"/>
        </w:rPr>
        <w:t>1</w:t>
      </w:r>
      <w:r w:rsidR="00753455">
        <w:rPr>
          <w:rFonts w:ascii="仿宋_GB2312" w:eastAsia="仿宋_GB2312" w:hint="eastAsia"/>
          <w:sz w:val="32"/>
          <w:szCs w:val="32"/>
        </w:rPr>
        <w:t>日起施行，原《阿坝藏族羌族自治州计划生育办法》同时废止。</w:t>
      </w:r>
    </w:p>
    <w:p w:rsidR="00515AAC" w:rsidRDefault="00515AAC">
      <w:pPr>
        <w:rPr>
          <w:rFonts w:ascii="仿宋_GB2312" w:eastAsia="仿宋_GB2312"/>
          <w:sz w:val="32"/>
          <w:szCs w:val="32"/>
        </w:rPr>
      </w:pPr>
    </w:p>
    <w:p w:rsidR="00515AAC" w:rsidRDefault="00515AAC">
      <w:pPr>
        <w:rPr>
          <w:rFonts w:ascii="仿宋_GB2312" w:eastAsia="仿宋_GB2312"/>
          <w:sz w:val="32"/>
          <w:szCs w:val="32"/>
        </w:rPr>
      </w:pPr>
    </w:p>
    <w:sectPr w:rsidR="00515AAC" w:rsidSect="00515AAC">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455" w:rsidRDefault="00753455" w:rsidP="00515AAC">
      <w:r>
        <w:separator/>
      </w:r>
    </w:p>
  </w:endnote>
  <w:endnote w:type="continuationSeparator" w:id="1">
    <w:p w:rsidR="00753455" w:rsidRDefault="00753455" w:rsidP="00515A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AC" w:rsidRDefault="00753455">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515AAC">
          <w:rPr>
            <w:rFonts w:asciiTheme="minorEastAsia" w:hAnsiTheme="minorEastAsia"/>
            <w:sz w:val="28"/>
            <w:szCs w:val="28"/>
          </w:rPr>
          <w:fldChar w:fldCharType="begin"/>
        </w:r>
        <w:r>
          <w:rPr>
            <w:rFonts w:asciiTheme="minorEastAsia" w:hAnsiTheme="minorEastAsia"/>
            <w:sz w:val="28"/>
            <w:szCs w:val="28"/>
          </w:rPr>
          <w:instrText>PAGE   \* MERGEFORMAT</w:instrText>
        </w:r>
        <w:r w:rsidR="00515AAC">
          <w:rPr>
            <w:rFonts w:asciiTheme="minorEastAsia" w:hAnsiTheme="minorEastAsia"/>
            <w:sz w:val="28"/>
            <w:szCs w:val="28"/>
          </w:rPr>
          <w:fldChar w:fldCharType="separate"/>
        </w:r>
        <w:r w:rsidR="009F30C0" w:rsidRPr="009F30C0">
          <w:rPr>
            <w:rFonts w:asciiTheme="minorEastAsia" w:hAnsiTheme="minorEastAsia"/>
            <w:noProof/>
            <w:sz w:val="28"/>
            <w:szCs w:val="28"/>
            <w:lang w:val="zh-CN"/>
          </w:rPr>
          <w:t>4</w:t>
        </w:r>
        <w:r w:rsidR="00515AA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515AAC" w:rsidRDefault="00515AAC">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515AAC" w:rsidRDefault="00753455">
        <w:pPr>
          <w:pStyle w:val="a3"/>
          <w:ind w:right="280"/>
          <w:jc w:val="right"/>
          <w:rPr>
            <w:rFonts w:asciiTheme="minorEastAsia" w:hAnsiTheme="minorEastAsia"/>
            <w:sz w:val="28"/>
            <w:szCs w:val="28"/>
          </w:rPr>
        </w:pPr>
        <w:r>
          <w:rPr>
            <w:rFonts w:asciiTheme="minorEastAsia" w:hAnsiTheme="minorEastAsia" w:hint="eastAsia"/>
            <w:sz w:val="28"/>
            <w:szCs w:val="28"/>
          </w:rPr>
          <w:t>—</w:t>
        </w:r>
        <w:r w:rsidR="00515AAC">
          <w:rPr>
            <w:rFonts w:asciiTheme="minorEastAsia" w:hAnsiTheme="minorEastAsia"/>
            <w:sz w:val="28"/>
            <w:szCs w:val="28"/>
          </w:rPr>
          <w:fldChar w:fldCharType="begin"/>
        </w:r>
        <w:r>
          <w:rPr>
            <w:rFonts w:asciiTheme="minorEastAsia" w:hAnsiTheme="minorEastAsia"/>
            <w:sz w:val="28"/>
            <w:szCs w:val="28"/>
          </w:rPr>
          <w:instrText>PAGE   \* MERGEFORMAT</w:instrText>
        </w:r>
        <w:r w:rsidR="00515AAC">
          <w:rPr>
            <w:rFonts w:asciiTheme="minorEastAsia" w:hAnsiTheme="minorEastAsia"/>
            <w:sz w:val="28"/>
            <w:szCs w:val="28"/>
          </w:rPr>
          <w:fldChar w:fldCharType="separate"/>
        </w:r>
        <w:r w:rsidR="009F30C0" w:rsidRPr="009F30C0">
          <w:rPr>
            <w:rFonts w:asciiTheme="minorEastAsia" w:hAnsiTheme="minorEastAsia"/>
            <w:noProof/>
            <w:sz w:val="28"/>
            <w:szCs w:val="28"/>
            <w:lang w:val="zh-CN"/>
          </w:rPr>
          <w:t>3</w:t>
        </w:r>
        <w:r w:rsidR="00515AA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515AAC" w:rsidRDefault="00515AA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455" w:rsidRDefault="00753455" w:rsidP="00515AAC">
      <w:r>
        <w:separator/>
      </w:r>
    </w:p>
  </w:footnote>
  <w:footnote w:type="continuationSeparator" w:id="1">
    <w:p w:rsidR="00753455" w:rsidRDefault="00753455" w:rsidP="00515A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AC" w:rsidRDefault="00515AA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515AAC"/>
    <w:rsid w:val="00707B5E"/>
    <w:rsid w:val="00753455"/>
    <w:rsid w:val="009F30C0"/>
    <w:rsid w:val="00B20934"/>
    <w:rsid w:val="119D33BE"/>
    <w:rsid w:val="1B995533"/>
    <w:rsid w:val="1E3621F4"/>
    <w:rsid w:val="2A1B29F4"/>
    <w:rsid w:val="2BC607A6"/>
    <w:rsid w:val="2CF10EA9"/>
    <w:rsid w:val="2D59218A"/>
    <w:rsid w:val="2FC36832"/>
    <w:rsid w:val="34A97E3F"/>
    <w:rsid w:val="36E76F69"/>
    <w:rsid w:val="423C7888"/>
    <w:rsid w:val="42E97D23"/>
    <w:rsid w:val="449E546C"/>
    <w:rsid w:val="451044A6"/>
    <w:rsid w:val="4FDC62DE"/>
    <w:rsid w:val="531F7C57"/>
    <w:rsid w:val="5410447B"/>
    <w:rsid w:val="591E7A2C"/>
    <w:rsid w:val="641319BB"/>
    <w:rsid w:val="6E07445C"/>
    <w:rsid w:val="6E347CE1"/>
    <w:rsid w:val="7250451E"/>
    <w:rsid w:val="74614E4C"/>
    <w:rsid w:val="7A3F03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AA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15AA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15A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15AAC"/>
    <w:rPr>
      <w:sz w:val="18"/>
      <w:szCs w:val="18"/>
    </w:rPr>
  </w:style>
  <w:style w:type="character" w:customStyle="1" w:styleId="Char">
    <w:name w:val="页脚 Char"/>
    <w:basedOn w:val="a0"/>
    <w:link w:val="a3"/>
    <w:uiPriority w:val="99"/>
    <w:qFormat/>
    <w:rsid w:val="00515AAC"/>
    <w:rPr>
      <w:sz w:val="18"/>
      <w:szCs w:val="18"/>
    </w:rPr>
  </w:style>
  <w:style w:type="paragraph" w:styleId="a5">
    <w:name w:val="Balloon Text"/>
    <w:basedOn w:val="a"/>
    <w:link w:val="Char1"/>
    <w:uiPriority w:val="99"/>
    <w:semiHidden/>
    <w:unhideWhenUsed/>
    <w:rsid w:val="009F30C0"/>
    <w:rPr>
      <w:sz w:val="18"/>
      <w:szCs w:val="18"/>
    </w:rPr>
  </w:style>
  <w:style w:type="character" w:customStyle="1" w:styleId="Char1">
    <w:name w:val="批注框文本 Char"/>
    <w:basedOn w:val="a0"/>
    <w:link w:val="a5"/>
    <w:uiPriority w:val="99"/>
    <w:semiHidden/>
    <w:rsid w:val="009F30C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289</Words>
  <Characters>1650</Characters>
  <Application>Microsoft Office Word</Application>
  <DocSecurity>0</DocSecurity>
  <Lines>13</Lines>
  <Paragraphs>3</Paragraphs>
  <ScaleCrop>false</ScaleCrop>
  <Company>Microsoft</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