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35" w:rsidRDefault="00330435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</w:p>
    <w:p w:rsidR="00330435" w:rsidRDefault="00330435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</w:p>
    <w:p w:rsidR="008A4A80" w:rsidRDefault="008A4A80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  <w:r>
        <w:rPr>
          <w:rFonts w:ascii="Times New Roman" w:hAnsi="Times New Roman"/>
          <w:bCs/>
          <w:kern w:val="0"/>
          <w:sz w:val="44"/>
          <w:szCs w:val="44"/>
        </w:rPr>
        <w:t>马边彝族自治县人民代表大会</w:t>
      </w:r>
    </w:p>
    <w:p w:rsidR="008A4A80" w:rsidRDefault="008A4A80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  <w:r>
        <w:rPr>
          <w:rFonts w:ascii="Times New Roman" w:hAnsi="Times New Roman"/>
          <w:bCs/>
          <w:kern w:val="0"/>
          <w:sz w:val="44"/>
          <w:szCs w:val="44"/>
        </w:rPr>
        <w:t>关于废止</w:t>
      </w:r>
      <w:proofErr w:type="gramStart"/>
      <w:r>
        <w:rPr>
          <w:rFonts w:ascii="Times New Roman" w:hAnsi="Times New Roman"/>
          <w:bCs/>
          <w:kern w:val="0"/>
          <w:sz w:val="44"/>
          <w:szCs w:val="44"/>
        </w:rPr>
        <w:t>《</w:t>
      </w:r>
      <w:proofErr w:type="gramEnd"/>
      <w:r>
        <w:rPr>
          <w:rFonts w:ascii="Times New Roman" w:hAnsi="Times New Roman"/>
          <w:bCs/>
          <w:kern w:val="0"/>
          <w:sz w:val="44"/>
          <w:szCs w:val="44"/>
        </w:rPr>
        <w:t>马边彝族自治县施行</w:t>
      </w:r>
    </w:p>
    <w:p w:rsidR="008A4A80" w:rsidRDefault="008A4A80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  <w:r>
        <w:rPr>
          <w:rFonts w:ascii="Times New Roman" w:hAnsi="Times New Roman"/>
          <w:bCs/>
          <w:kern w:val="0"/>
          <w:sz w:val="44"/>
          <w:szCs w:val="44"/>
        </w:rPr>
        <w:t>〈中华人民共和国继承法〉的补充规定</w:t>
      </w:r>
      <w:proofErr w:type="gramStart"/>
      <w:r>
        <w:rPr>
          <w:rFonts w:ascii="Times New Roman" w:hAnsi="Times New Roman"/>
          <w:bCs/>
          <w:kern w:val="0"/>
          <w:sz w:val="44"/>
          <w:szCs w:val="44"/>
        </w:rPr>
        <w:t>》</w:t>
      </w:r>
      <w:proofErr w:type="gramEnd"/>
      <w:r>
        <w:rPr>
          <w:rFonts w:ascii="Times New Roman" w:hAnsi="Times New Roman"/>
          <w:bCs/>
          <w:kern w:val="0"/>
          <w:sz w:val="44"/>
          <w:szCs w:val="44"/>
        </w:rPr>
        <w:t>的</w:t>
      </w:r>
    </w:p>
    <w:p w:rsidR="008A4A80" w:rsidRDefault="008A4A80" w:rsidP="008A4A80">
      <w:pPr>
        <w:adjustRightInd w:val="0"/>
        <w:snapToGrid w:val="0"/>
        <w:spacing w:line="580" w:lineRule="exact"/>
        <w:jc w:val="center"/>
        <w:rPr>
          <w:rFonts w:ascii="Times New Roman" w:hAnsi="Times New Roman"/>
          <w:bCs/>
          <w:kern w:val="0"/>
          <w:sz w:val="44"/>
          <w:szCs w:val="44"/>
        </w:rPr>
      </w:pPr>
      <w:r>
        <w:rPr>
          <w:rFonts w:ascii="Times New Roman" w:hAnsi="Times New Roman"/>
          <w:bCs/>
          <w:kern w:val="0"/>
          <w:sz w:val="44"/>
          <w:szCs w:val="44"/>
        </w:rPr>
        <w:t>决定</w:t>
      </w:r>
      <w:bookmarkStart w:id="0" w:name="_GoBack"/>
      <w:bookmarkEnd w:id="0"/>
    </w:p>
    <w:p w:rsidR="008A4A80" w:rsidRPr="00330435" w:rsidRDefault="008A4A80" w:rsidP="008A4A80">
      <w:pPr>
        <w:spacing w:line="560" w:lineRule="exact"/>
        <w:ind w:leftChars="300" w:left="630" w:rightChars="300" w:right="630"/>
        <w:rPr>
          <w:rFonts w:ascii="楷体_GB2312" w:eastAsia="楷体_GB2312" w:hAnsi="Times New Roman" w:cs="Times New Roman"/>
          <w:bCs/>
          <w:snapToGrid w:val="0"/>
          <w:kern w:val="0"/>
          <w:sz w:val="32"/>
          <w:szCs w:val="32"/>
        </w:rPr>
      </w:pPr>
      <w:r w:rsidRPr="00330435">
        <w:rPr>
          <w:rFonts w:ascii="楷体_GB2312" w:eastAsia="楷体_GB2312" w:hAnsi="Times New Roman" w:cs="Times New Roman" w:hint="eastAsia"/>
          <w:bCs/>
          <w:snapToGrid w:val="0"/>
          <w:kern w:val="0"/>
          <w:sz w:val="32"/>
          <w:szCs w:val="32"/>
        </w:rPr>
        <w:t xml:space="preserve">（2021年1月15日马边彝族自治县第九届人民代表大会第六次会议通过  2021年3月26日四川省第十三届人民代表大会常务委员会第二十六次会议批准） </w:t>
      </w:r>
    </w:p>
    <w:p w:rsidR="008A4A80" w:rsidRDefault="008A4A80" w:rsidP="008A4A8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8A4A80" w:rsidRDefault="008A4A80" w:rsidP="0033043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马边彝族自治县第九届人民代表大会第六次会议决定：废止《马边彝族自治县施行〈中华人民共和国继承法〉的补充规定》。</w:t>
      </w:r>
    </w:p>
    <w:p w:rsidR="008A4A80" w:rsidRDefault="008A4A80" w:rsidP="0033043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本决定自公布之日起施行。</w:t>
      </w:r>
    </w:p>
    <w:p w:rsidR="005644BF" w:rsidRPr="008A4A80" w:rsidRDefault="005644BF" w:rsidP="00330435">
      <w:pPr>
        <w:widowControl/>
        <w:jc w:val="left"/>
      </w:pPr>
    </w:p>
    <w:sectPr w:rsidR="005644BF" w:rsidRPr="008A4A80" w:rsidSect="00FA0C51">
      <w:pgSz w:w="11906" w:h="16838" w:code="9"/>
      <w:pgMar w:top="2098" w:right="1588" w:bottom="1814" w:left="1588" w:header="851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435" w:rsidRDefault="00330435" w:rsidP="00330435">
      <w:r>
        <w:separator/>
      </w:r>
    </w:p>
  </w:endnote>
  <w:endnote w:type="continuationSeparator" w:id="0">
    <w:p w:rsidR="00330435" w:rsidRDefault="00330435" w:rsidP="0033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435" w:rsidRDefault="00330435" w:rsidP="00330435">
      <w:r>
        <w:separator/>
      </w:r>
    </w:p>
  </w:footnote>
  <w:footnote w:type="continuationSeparator" w:id="0">
    <w:p w:rsidR="00330435" w:rsidRDefault="00330435" w:rsidP="0033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14E3"/>
    <w:rsid w:val="00330435"/>
    <w:rsid w:val="005644BF"/>
    <w:rsid w:val="008A4A80"/>
    <w:rsid w:val="00DB14E3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80"/>
    <w:pPr>
      <w:widowControl w:val="0"/>
      <w:jc w:val="both"/>
    </w:pPr>
    <w:rPr>
      <w:rFonts w:ascii="Calibri" w:eastAsia="宋体" w:hAnsi="Calibri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435"/>
    <w:rPr>
      <w:rFonts w:ascii="Calibri" w:eastAsia="宋体" w:hAnsi="Calibri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435"/>
    <w:rPr>
      <w:rFonts w:ascii="Calibri" w:eastAsia="宋体" w:hAnsi="Calibri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Lenovo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2021-04-13T01:58:00Z</dcterms:created>
  <dcterms:modified xsi:type="dcterms:W3CDTF">2021-04-19T02:22:00Z</dcterms:modified>
</cp:coreProperties>
</file>