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宁夏回族自治区人民代表大会关于废止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《宁夏回族自治区执行〈中华人民共和国</w:t>
      </w:r>
    </w:p>
    <w:p>
      <w:pPr>
        <w:jc w:val="center"/>
      </w:pPr>
      <w:r>
        <w:rPr>
          <w:rFonts w:ascii="宋体" w:hAnsi="宋体" w:eastAsia="宋体"/>
          <w:sz w:val="44"/>
        </w:rPr>
        <w:t>婚姻法〉的补充规定》的决定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26</w:t>
      </w:r>
      <w:r>
        <w:rPr>
          <w:rFonts w:hint="eastAsia" w:ascii="楷体_GB2312" w:hAnsi="楷体_GB2312" w:eastAsia="楷体_GB2312" w:cs="楷体_GB2312"/>
          <w:sz w:val="32"/>
        </w:rPr>
        <w:t>日宁夏回族自治区第十三届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人民代表大会第二次会议通过）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宁夏回族自治区第十三届人民代表大会第二次会议决定，废止《宁夏回族自治区执行〈中华人民共和国婚姻法〉的补充规定》（</w:t>
      </w:r>
      <w:r>
        <w:rPr>
          <w:rFonts w:hint="default" w:ascii="Times New Roman" w:hAnsi="Times New Roman" w:eastAsia="仿宋_GB2312" w:cs="Times New Roman"/>
          <w:sz w:val="32"/>
        </w:rPr>
        <w:t>1981</w:t>
      </w:r>
      <w:r>
        <w:rPr>
          <w:rFonts w:ascii="Times New Roman" w:hAnsi="Times New Roman" w:eastAsia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6</w:t>
      </w:r>
      <w:r>
        <w:rPr>
          <w:rFonts w:ascii="Times New Roman" w:hAnsi="Times New Roman" w:eastAsia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15</w:t>
      </w:r>
      <w:r>
        <w:rPr>
          <w:rFonts w:ascii="Times New Roman" w:hAnsi="Times New Roman" w:eastAsia="仿宋_GB2312"/>
          <w:sz w:val="32"/>
        </w:rPr>
        <w:t>日宁夏回族自治区第四届人民代表大会第三次会议通过）。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9EE17E0"/>
    <w:rsid w:val="281F64BE"/>
    <w:rsid w:val="344634A2"/>
    <w:rsid w:val="3DE63740"/>
    <w:rsid w:val="45877724"/>
    <w:rsid w:val="481351D2"/>
    <w:rsid w:val="4C981D14"/>
    <w:rsid w:val="4CB37051"/>
    <w:rsid w:val="53543565"/>
    <w:rsid w:val="551722DC"/>
    <w:rsid w:val="558A062C"/>
    <w:rsid w:val="5CFE4CF7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2024-04-13T10:33:31Z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2052-12.1.0.16388</vt:lpwstr>
  </property>
</Properties>
</file>