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Theme="majorEastAsia" w:hAnsiTheme="majorEastAsia" w:eastAsiaTheme="majorEastAsia" w:cstheme="maj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pacing w:val="0"/>
          <w:w w:val="10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pacing w:val="0"/>
          <w:w w:val="100"/>
          <w:sz w:val="44"/>
          <w:szCs w:val="44"/>
        </w:rPr>
      </w:pPr>
      <w:r>
        <w:rPr>
          <w:rFonts w:hint="eastAsia" w:asciiTheme="majorEastAsia" w:hAnsiTheme="majorEastAsia" w:eastAsiaTheme="majorEastAsia" w:cstheme="majorEastAsia"/>
          <w:spacing w:val="0"/>
          <w:w w:val="100"/>
          <w:sz w:val="44"/>
          <w:szCs w:val="44"/>
          <w:lang w:eastAsia="zh-CN"/>
        </w:rPr>
        <w:t>宁夏回族</w:t>
      </w:r>
      <w:r>
        <w:rPr>
          <w:rFonts w:hint="eastAsia" w:asciiTheme="majorEastAsia" w:hAnsiTheme="majorEastAsia" w:eastAsiaTheme="majorEastAsia" w:cstheme="majorEastAsia"/>
          <w:spacing w:val="0"/>
          <w:w w:val="100"/>
          <w:sz w:val="44"/>
          <w:szCs w:val="44"/>
        </w:rPr>
        <w:t>自治区人民代表大会常务委员会</w:t>
      </w:r>
    </w:p>
    <w:p>
      <w:pPr>
        <w:keepNext w:val="0"/>
        <w:keepLines w:val="0"/>
        <w:pageBreakBefore w:val="0"/>
        <w:widowControl w:val="0"/>
        <w:kinsoku/>
        <w:wordWrap/>
        <w:overflowPunct/>
        <w:topLinePunct w:val="0"/>
        <w:autoSpaceDE/>
        <w:autoSpaceDN/>
        <w:bidi w:val="0"/>
        <w:snapToGrid w:val="0"/>
        <w:spacing w:line="240" w:lineRule="auto"/>
        <w:ind w:left="0" w:leftChars="0" w:right="0" w:rightChars="0"/>
        <w:jc w:val="center"/>
        <w:textAlignment w:val="auto"/>
        <w:rPr>
          <w:rFonts w:hint="eastAsia" w:asciiTheme="majorEastAsia" w:hAnsiTheme="majorEastAsia" w:eastAsiaTheme="majorEastAsia" w:cstheme="majorEastAsia"/>
          <w:b w:val="0"/>
          <w:bCs w:val="0"/>
          <w:color w:val="000000" w:themeColor="text1"/>
          <w:spacing w:val="0"/>
          <w:w w:val="100"/>
          <w:sz w:val="44"/>
          <w:szCs w:val="44"/>
          <w:lang w:eastAsia="zh-CN"/>
          <w14:textFill>
            <w14:solidFill>
              <w14:schemeClr w14:val="tx1"/>
            </w14:solidFill>
          </w14:textFill>
        </w:rPr>
      </w:pPr>
      <w:r>
        <w:rPr>
          <w:rFonts w:hint="eastAsia" w:asciiTheme="majorEastAsia" w:hAnsiTheme="majorEastAsia" w:eastAsiaTheme="majorEastAsia" w:cstheme="majorEastAsia"/>
          <w:spacing w:val="0"/>
          <w:w w:val="100"/>
          <w:sz w:val="44"/>
          <w:szCs w:val="44"/>
        </w:rPr>
        <w:t>关于修改</w:t>
      </w:r>
      <w:r>
        <w:rPr>
          <w:rFonts w:hint="eastAsia" w:asciiTheme="majorEastAsia" w:hAnsiTheme="majorEastAsia" w:eastAsiaTheme="majorEastAsia" w:cstheme="majorEastAsia"/>
          <w:b w:val="0"/>
          <w:bCs w:val="0"/>
          <w:color w:val="000000" w:themeColor="text1"/>
          <w:spacing w:val="0"/>
          <w:w w:val="100"/>
          <w:sz w:val="44"/>
          <w:szCs w:val="44"/>
          <w14:textFill>
            <w14:solidFill>
              <w14:schemeClr w14:val="tx1"/>
            </w14:solidFill>
          </w14:textFill>
        </w:rPr>
        <w:t>《</w:t>
      </w:r>
      <w:r>
        <w:rPr>
          <w:rFonts w:hint="eastAsia" w:asciiTheme="majorEastAsia" w:hAnsiTheme="majorEastAsia" w:eastAsiaTheme="majorEastAsia" w:cstheme="majorEastAsia"/>
          <w:b w:val="0"/>
          <w:bCs w:val="0"/>
          <w:color w:val="000000" w:themeColor="text1"/>
          <w:spacing w:val="0"/>
          <w:w w:val="100"/>
          <w:sz w:val="44"/>
          <w:szCs w:val="44"/>
          <w:lang w:eastAsia="zh-CN"/>
          <w14:textFill>
            <w14:solidFill>
              <w14:schemeClr w14:val="tx1"/>
            </w14:solidFill>
          </w14:textFill>
        </w:rPr>
        <w:t>宁夏回族自治区节约用水条例》</w:t>
      </w:r>
    </w:p>
    <w:p>
      <w:pPr>
        <w:keepNext w:val="0"/>
        <w:keepLines w:val="0"/>
        <w:pageBreakBefore w:val="0"/>
        <w:widowControl w:val="0"/>
        <w:kinsoku/>
        <w:wordWrap/>
        <w:overflowPunct/>
        <w:topLinePunct w:val="0"/>
        <w:autoSpaceDE/>
        <w:autoSpaceDN/>
        <w:bidi w:val="0"/>
        <w:snapToGrid w:val="0"/>
        <w:spacing w:line="240" w:lineRule="auto"/>
        <w:ind w:left="0" w:leftChars="0" w:right="0" w:rightChars="0"/>
        <w:jc w:val="center"/>
        <w:textAlignment w:val="auto"/>
        <w:rPr>
          <w:rFonts w:hint="eastAsia" w:asciiTheme="majorEastAsia" w:hAnsiTheme="majorEastAsia" w:eastAsiaTheme="majorEastAsia" w:cstheme="majorEastAsia"/>
          <w:spacing w:val="0"/>
          <w:w w:val="100"/>
          <w:sz w:val="44"/>
          <w:szCs w:val="44"/>
          <w:lang w:eastAsia="zh-CN"/>
        </w:rPr>
      </w:pPr>
      <w:r>
        <w:rPr>
          <w:rFonts w:hint="eastAsia" w:asciiTheme="majorEastAsia" w:hAnsiTheme="majorEastAsia" w:eastAsiaTheme="majorEastAsia" w:cstheme="majorEastAsia"/>
          <w:b w:val="0"/>
          <w:bCs w:val="0"/>
          <w:color w:val="000000" w:themeColor="text1"/>
          <w:spacing w:val="0"/>
          <w:w w:val="100"/>
          <w:sz w:val="44"/>
          <w:szCs w:val="44"/>
          <w:lang w:eastAsia="zh-CN"/>
          <w14:textFill>
            <w14:solidFill>
              <w14:schemeClr w14:val="tx1"/>
            </w14:solidFill>
          </w14:textFill>
        </w:rPr>
        <w:t>等两件</w:t>
      </w:r>
      <w:r>
        <w:rPr>
          <w:rFonts w:hint="eastAsia" w:asciiTheme="majorEastAsia" w:hAnsiTheme="majorEastAsia" w:eastAsiaTheme="majorEastAsia" w:cstheme="majorEastAsia"/>
          <w:b w:val="0"/>
          <w:bCs w:val="0"/>
          <w:color w:val="000000" w:themeColor="text1"/>
          <w:spacing w:val="0"/>
          <w:w w:val="100"/>
          <w:sz w:val="44"/>
          <w:szCs w:val="44"/>
          <w:lang w:val="en-US" w:eastAsia="zh-CN"/>
          <w14:textFill>
            <w14:solidFill>
              <w14:schemeClr w14:val="tx1"/>
            </w14:solidFill>
          </w14:textFill>
        </w:rPr>
        <w:t>地方性法规</w:t>
      </w:r>
      <w:r>
        <w:rPr>
          <w:rFonts w:hint="eastAsia" w:asciiTheme="majorEastAsia" w:hAnsiTheme="majorEastAsia" w:eastAsiaTheme="majorEastAsia" w:cstheme="majorEastAsia"/>
          <w:spacing w:val="0"/>
          <w:w w:val="100"/>
          <w:sz w:val="44"/>
          <w:szCs w:val="44"/>
        </w:rPr>
        <w:t>的决定</w:t>
      </w:r>
    </w:p>
    <w:p>
      <w:pPr>
        <w:pStyle w:val="2"/>
        <w:keepNext w:val="0"/>
        <w:keepLines w:val="0"/>
        <w:pageBreakBefore w:val="0"/>
        <w:widowControl w:val="0"/>
        <w:kinsoku/>
        <w:wordWrap/>
        <w:overflowPunct/>
        <w:topLinePunct w:val="0"/>
        <w:autoSpaceDE/>
        <w:autoSpaceDN/>
        <w:bidi w:val="0"/>
        <w:adjustRightInd w:val="0"/>
        <w:snapToGrid w:val="0"/>
        <w:spacing w:line="520" w:lineRule="exact"/>
        <w:ind w:left="0" w:leftChars="0" w:right="0" w:rightChars="0" w:firstLine="0" w:firstLineChars="0"/>
        <w:jc w:val="center"/>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0"/>
          <w:szCs w:val="30"/>
          <w:lang w:val="en-US" w:eastAsia="zh-CN"/>
        </w:rPr>
        <w:t xml:space="preserve"> </w:t>
      </w:r>
      <w:r>
        <w:rPr>
          <w:rFonts w:hint="eastAsia" w:ascii="楷体" w:hAnsi="楷体" w:eastAsia="楷体" w:cs="楷体"/>
          <w:spacing w:val="0"/>
          <w:w w:val="100"/>
          <w:sz w:val="32"/>
          <w:szCs w:val="32"/>
          <w:lang w:val="en-US" w:eastAsia="zh-CN"/>
        </w:rPr>
        <w:t xml:space="preserve"> （2022年6月2日宁夏回族自治区第十二届</w:t>
      </w:r>
    </w:p>
    <w:p>
      <w:pPr>
        <w:pStyle w:val="2"/>
        <w:keepNext w:val="0"/>
        <w:keepLines w:val="0"/>
        <w:pageBreakBefore w:val="0"/>
        <w:widowControl w:val="0"/>
        <w:kinsoku/>
        <w:wordWrap/>
        <w:overflowPunct/>
        <w:topLinePunct w:val="0"/>
        <w:autoSpaceDE/>
        <w:autoSpaceDN/>
        <w:bidi w:val="0"/>
        <w:adjustRightInd w:val="0"/>
        <w:snapToGrid w:val="0"/>
        <w:spacing w:line="520" w:lineRule="exact"/>
        <w:ind w:left="0" w:leftChars="0" w:right="0" w:rightChars="0" w:firstLine="0" w:firstLineChars="0"/>
        <w:jc w:val="center"/>
        <w:textAlignment w:val="auto"/>
        <w:outlineLvl w:val="9"/>
        <w:rPr>
          <w:rFonts w:hint="eastAsia" w:ascii="楷体" w:hAnsi="楷体" w:eastAsia="楷体" w:cs="楷体"/>
          <w:spacing w:val="0"/>
          <w:w w:val="100"/>
          <w:sz w:val="32"/>
          <w:szCs w:val="32"/>
          <w:lang w:val="en-US" w:eastAsia="zh-CN"/>
        </w:rPr>
      </w:pPr>
      <w:r>
        <w:rPr>
          <w:rFonts w:hint="eastAsia" w:ascii="楷体" w:hAnsi="楷体" w:eastAsia="楷体" w:cs="楷体"/>
          <w:spacing w:val="0"/>
          <w:w w:val="100"/>
          <w:sz w:val="32"/>
          <w:szCs w:val="32"/>
          <w:lang w:val="en-US" w:eastAsia="zh-CN"/>
        </w:rPr>
        <w:t xml:space="preserve">   人民代表大会常务委员会第三十五次会议通过）</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楷体" w:hAnsi="楷体" w:eastAsia="楷体" w:cs="楷体"/>
          <w:bCs/>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eastAsia="仿宋_GB2312"/>
          <w:bCs/>
          <w:color w:val="auto"/>
          <w:spacing w:val="0"/>
          <w:w w:val="100"/>
          <w:sz w:val="32"/>
          <w:szCs w:val="32"/>
        </w:rPr>
      </w:pPr>
      <w:r>
        <w:rPr>
          <w:rFonts w:hint="eastAsia" w:ascii="仿宋_GB2312" w:hAnsi="黑体" w:eastAsia="仿宋_GB2312"/>
          <w:color w:val="auto"/>
          <w:spacing w:val="0"/>
          <w:w w:val="100"/>
          <w:sz w:val="32"/>
          <w:szCs w:val="32"/>
          <w:lang w:eastAsia="zh-CN"/>
        </w:rPr>
        <w:t>宁夏回族自治区</w:t>
      </w:r>
      <w:r>
        <w:rPr>
          <w:rFonts w:hint="eastAsia" w:ascii="仿宋_GB2312" w:hAnsi="黑体" w:eastAsia="仿宋_GB2312"/>
          <w:color w:val="auto"/>
          <w:spacing w:val="0"/>
          <w:w w:val="100"/>
          <w:sz w:val="32"/>
          <w:szCs w:val="32"/>
        </w:rPr>
        <w:t>第十</w:t>
      </w:r>
      <w:r>
        <w:rPr>
          <w:rFonts w:hint="eastAsia" w:ascii="仿宋_GB2312" w:hAnsi="黑体" w:eastAsia="仿宋_GB2312"/>
          <w:color w:val="auto"/>
          <w:spacing w:val="0"/>
          <w:w w:val="100"/>
          <w:sz w:val="32"/>
          <w:szCs w:val="32"/>
          <w:lang w:eastAsia="zh-CN"/>
        </w:rPr>
        <w:t>二</w:t>
      </w:r>
      <w:r>
        <w:rPr>
          <w:rFonts w:hint="eastAsia" w:ascii="仿宋_GB2312" w:hAnsi="黑体" w:eastAsia="仿宋_GB2312"/>
          <w:color w:val="auto"/>
          <w:spacing w:val="0"/>
          <w:w w:val="100"/>
          <w:sz w:val="32"/>
          <w:szCs w:val="32"/>
        </w:rPr>
        <w:t>届人民代表大会常务委员会第</w:t>
      </w:r>
      <w:r>
        <w:rPr>
          <w:rFonts w:hint="eastAsia" w:ascii="仿宋_GB2312" w:hAnsi="黑体" w:eastAsia="仿宋_GB2312"/>
          <w:color w:val="auto"/>
          <w:spacing w:val="0"/>
          <w:w w:val="100"/>
          <w:sz w:val="32"/>
          <w:szCs w:val="32"/>
          <w:lang w:eastAsia="zh-CN"/>
        </w:rPr>
        <w:t>三十五</w:t>
      </w:r>
      <w:r>
        <w:rPr>
          <w:rFonts w:hint="eastAsia" w:ascii="仿宋_GB2312" w:hAnsi="黑体" w:eastAsia="仿宋_GB2312"/>
          <w:color w:val="auto"/>
          <w:spacing w:val="0"/>
          <w:w w:val="100"/>
          <w:sz w:val="32"/>
          <w:szCs w:val="32"/>
        </w:rPr>
        <w:t>次会议决定</w:t>
      </w:r>
      <w:r>
        <w:rPr>
          <w:rFonts w:hint="eastAsia" w:ascii="仿宋_GB2312" w:eastAsia="仿宋_GB2312"/>
          <w:bCs/>
          <w:color w:val="auto"/>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黑体" w:hAnsi="黑体" w:eastAsia="黑体" w:cs="黑体"/>
          <w:spacing w:val="0"/>
          <w:w w:val="100"/>
          <w:sz w:val="32"/>
          <w:szCs w:val="32"/>
          <w:lang w:eastAsia="zh-CN"/>
        </w:rPr>
      </w:pPr>
      <w:r>
        <w:rPr>
          <w:rFonts w:hint="eastAsia" w:ascii="黑体" w:hAnsi="黑体" w:eastAsia="黑体" w:cs="黑体"/>
          <w:spacing w:val="0"/>
          <w:w w:val="100"/>
          <w:sz w:val="32"/>
          <w:szCs w:val="32"/>
        </w:rPr>
        <w:t>一、</w:t>
      </w:r>
      <w:r>
        <w:rPr>
          <w:rFonts w:hint="eastAsia" w:ascii="黑体" w:hAnsi="黑体" w:eastAsia="黑体" w:cs="黑体"/>
          <w:spacing w:val="0"/>
          <w:w w:val="100"/>
          <w:sz w:val="32"/>
          <w:szCs w:val="32"/>
          <w:lang w:eastAsia="zh-CN"/>
        </w:rPr>
        <w:t>对</w:t>
      </w:r>
      <w:r>
        <w:rPr>
          <w:rFonts w:hint="eastAsia" w:ascii="黑体" w:hAnsi="黑体" w:eastAsia="黑体" w:cs="黑体"/>
          <w:b w:val="0"/>
          <w:bCs w:val="0"/>
          <w:color w:val="000000" w:themeColor="text1"/>
          <w:spacing w:val="0"/>
          <w:w w:val="100"/>
          <w:sz w:val="32"/>
          <w:szCs w:val="32"/>
          <w14:textFill>
            <w14:solidFill>
              <w14:schemeClr w14:val="tx1"/>
            </w14:solidFill>
          </w14:textFill>
        </w:rPr>
        <w:t>《</w:t>
      </w:r>
      <w:r>
        <w:rPr>
          <w:rFonts w:hint="eastAsia" w:ascii="黑体" w:hAnsi="黑体" w:eastAsia="黑体" w:cs="黑体"/>
          <w:spacing w:val="0"/>
          <w:w w:val="100"/>
          <w:sz w:val="32"/>
          <w:szCs w:val="32"/>
        </w:rPr>
        <w:t>宁夏回族自治区</w:t>
      </w:r>
      <w:r>
        <w:rPr>
          <w:rFonts w:hint="eastAsia" w:ascii="黑体" w:hAnsi="黑体" w:eastAsia="黑体" w:cs="黑体"/>
          <w:spacing w:val="0"/>
          <w:w w:val="100"/>
          <w:sz w:val="32"/>
          <w:szCs w:val="32"/>
          <w:lang w:eastAsia="zh-CN"/>
        </w:rPr>
        <w:t>节约用水</w:t>
      </w:r>
      <w:r>
        <w:rPr>
          <w:rFonts w:hint="eastAsia" w:ascii="黑体" w:hAnsi="黑体" w:eastAsia="黑体" w:cs="黑体"/>
          <w:spacing w:val="0"/>
          <w:w w:val="100"/>
          <w:sz w:val="32"/>
          <w:szCs w:val="32"/>
        </w:rPr>
        <w:t>条例</w:t>
      </w:r>
      <w:r>
        <w:rPr>
          <w:rFonts w:hint="eastAsia" w:ascii="黑体" w:hAnsi="黑体" w:eastAsia="黑体" w:cs="黑体"/>
          <w:spacing w:val="0"/>
          <w:w w:val="100"/>
          <w:sz w:val="32"/>
          <w:szCs w:val="32"/>
          <w:lang w:eastAsia="zh-CN"/>
        </w:rPr>
        <w:t>》作出修改</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rPr>
        <w:t>（一）将第</w:t>
      </w:r>
      <w:r>
        <w:rPr>
          <w:rFonts w:hint="eastAsia" w:ascii="仿宋_GB2312" w:hAnsi="仿宋_GB2312" w:eastAsia="仿宋_GB2312" w:cs="仿宋_GB2312"/>
          <w:spacing w:val="0"/>
          <w:w w:val="100"/>
          <w:sz w:val="32"/>
          <w:szCs w:val="32"/>
          <w:lang w:eastAsia="zh-CN"/>
        </w:rPr>
        <w:t>四</w:t>
      </w:r>
      <w:r>
        <w:rPr>
          <w:rFonts w:hint="eastAsia" w:ascii="仿宋_GB2312" w:hAnsi="仿宋_GB2312" w:eastAsia="仿宋_GB2312" w:cs="仿宋_GB2312"/>
          <w:spacing w:val="0"/>
          <w:w w:val="100"/>
          <w:sz w:val="32"/>
          <w:szCs w:val="32"/>
        </w:rPr>
        <w:t>条第</w:t>
      </w:r>
      <w:r>
        <w:rPr>
          <w:rFonts w:hint="eastAsia" w:ascii="仿宋_GB2312" w:hAnsi="仿宋_GB2312" w:eastAsia="仿宋_GB2312" w:cs="仿宋_GB2312"/>
          <w:spacing w:val="0"/>
          <w:w w:val="100"/>
          <w:sz w:val="32"/>
          <w:szCs w:val="32"/>
          <w:lang w:eastAsia="zh-CN"/>
        </w:rPr>
        <w:t>三</w:t>
      </w:r>
      <w:r>
        <w:rPr>
          <w:rFonts w:hint="eastAsia" w:ascii="仿宋_GB2312" w:hAnsi="仿宋_GB2312" w:eastAsia="仿宋_GB2312" w:cs="仿宋_GB2312"/>
          <w:spacing w:val="0"/>
          <w:w w:val="100"/>
          <w:sz w:val="32"/>
          <w:szCs w:val="32"/>
        </w:rPr>
        <w:t>款中的“建设行政主管部门”修</w:t>
      </w:r>
      <w:r>
        <w:rPr>
          <w:rFonts w:hint="eastAsia" w:ascii="仿宋_GB2312" w:hAnsi="仿宋_GB2312" w:eastAsia="仿宋_GB2312" w:cs="仿宋_GB2312"/>
          <w:spacing w:val="0"/>
          <w:w w:val="100"/>
          <w:sz w:val="32"/>
          <w:szCs w:val="32"/>
          <w:lang w:eastAsia="zh-CN"/>
        </w:rPr>
        <w:t>改为“住房城乡建设主管部门”。</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rPr>
        <w:t>（二）</w:t>
      </w:r>
      <w:r>
        <w:rPr>
          <w:rFonts w:hint="eastAsia" w:ascii="仿宋_GB2312" w:hAnsi="仿宋_GB2312" w:eastAsia="仿宋_GB2312" w:cs="仿宋_GB2312"/>
          <w:spacing w:val="0"/>
          <w:w w:val="100"/>
          <w:sz w:val="32"/>
          <w:szCs w:val="32"/>
          <w:lang w:eastAsia="zh-CN"/>
        </w:rPr>
        <w:t>删去第七条中的“并报上一级人民政府水行政主管部门和所在地流域管理机构备案”。</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rPr>
        <w:t>（三）</w:t>
      </w:r>
      <w:r>
        <w:rPr>
          <w:rFonts w:hint="eastAsia" w:ascii="仿宋_GB2312" w:hAnsi="仿宋_GB2312" w:eastAsia="仿宋_GB2312" w:cs="仿宋_GB2312"/>
          <w:spacing w:val="0"/>
          <w:w w:val="100"/>
          <w:sz w:val="32"/>
          <w:szCs w:val="32"/>
          <w:lang w:eastAsia="zh-CN"/>
        </w:rPr>
        <w:t>删去第十一条中的“以及禁止使用的工艺、设备和产品名录”。</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rPr>
        <w:t>（四）</w:t>
      </w:r>
      <w:r>
        <w:rPr>
          <w:rFonts w:hint="eastAsia" w:ascii="仿宋_GB2312" w:hAnsi="仿宋_GB2312" w:eastAsia="仿宋_GB2312" w:cs="仿宋_GB2312"/>
          <w:spacing w:val="0"/>
          <w:w w:val="100"/>
          <w:sz w:val="32"/>
          <w:szCs w:val="32"/>
          <w:lang w:eastAsia="zh-CN"/>
        </w:rPr>
        <w:t>将</w:t>
      </w:r>
      <w:r>
        <w:rPr>
          <w:rFonts w:hint="eastAsia" w:ascii="仿宋_GB2312" w:hAnsi="仿宋_GB2312" w:eastAsia="仿宋_GB2312" w:cs="仿宋_GB2312"/>
          <w:spacing w:val="0"/>
          <w:w w:val="100"/>
          <w:sz w:val="32"/>
          <w:szCs w:val="32"/>
        </w:rPr>
        <w:t>第</w:t>
      </w:r>
      <w:r>
        <w:rPr>
          <w:rFonts w:hint="eastAsia" w:ascii="仿宋_GB2312" w:hAnsi="仿宋_GB2312" w:eastAsia="仿宋_GB2312" w:cs="仿宋_GB2312"/>
          <w:spacing w:val="0"/>
          <w:w w:val="100"/>
          <w:sz w:val="32"/>
          <w:szCs w:val="32"/>
          <w:lang w:eastAsia="zh-CN"/>
        </w:rPr>
        <w:t>十二</w:t>
      </w:r>
      <w:r>
        <w:rPr>
          <w:rFonts w:hint="eastAsia" w:ascii="仿宋_GB2312" w:hAnsi="仿宋_GB2312" w:eastAsia="仿宋_GB2312" w:cs="仿宋_GB2312"/>
          <w:spacing w:val="0"/>
          <w:w w:val="100"/>
          <w:sz w:val="32"/>
          <w:szCs w:val="32"/>
        </w:rPr>
        <w:t>条</w:t>
      </w:r>
      <w:r>
        <w:rPr>
          <w:rFonts w:hint="eastAsia" w:ascii="仿宋_GB2312" w:hAnsi="仿宋_GB2312" w:eastAsia="仿宋_GB2312" w:cs="仿宋_GB2312"/>
          <w:spacing w:val="0"/>
          <w:w w:val="100"/>
          <w:sz w:val="32"/>
          <w:szCs w:val="32"/>
          <w:lang w:eastAsia="zh-CN"/>
        </w:rPr>
        <w:t>第一款修改为：“自治区人民政府有关行业主管部门应当制订行业用水定额，报自治区人民政府水行政主管部门和市场监督管理部门审核同意后，由自治区人民政府公布，并依法报送备案。”</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val="en-US" w:eastAsia="zh-CN"/>
        </w:rPr>
      </w:pPr>
      <w:r>
        <w:rPr>
          <w:rFonts w:hint="eastAsia" w:ascii="仿宋_GB2312" w:hAnsi="仿宋_GB2312" w:eastAsia="仿宋_GB2312" w:cs="仿宋_GB2312"/>
          <w:spacing w:val="0"/>
          <w:w w:val="100"/>
          <w:sz w:val="32"/>
          <w:szCs w:val="32"/>
          <w:lang w:eastAsia="zh-CN"/>
        </w:rPr>
        <w:t>（五）将第十七条第四款修改为：“水资源费征收标准由自治区人民政府价格主管部门会同财政部门、水行政主管部门制定，报自治区人民政府批准，并依法报送备案。”</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lang w:eastAsia="zh-CN"/>
        </w:rPr>
        <w:t>（六）将第十八条中的“水行政主管部门”修改为“供水行政主管部门”。</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（七）将</w:t>
      </w:r>
      <w:r>
        <w:rPr>
          <w:rFonts w:hint="eastAsia" w:ascii="仿宋_GB2312" w:hAnsi="仿宋_GB2312" w:eastAsia="仿宋_GB2312" w:cs="仿宋_GB2312"/>
          <w:spacing w:val="0"/>
          <w:w w:val="100"/>
          <w:sz w:val="32"/>
          <w:szCs w:val="32"/>
        </w:rPr>
        <w:t>第</w:t>
      </w:r>
      <w:r>
        <w:rPr>
          <w:rFonts w:hint="eastAsia" w:ascii="仿宋_GB2312" w:hAnsi="仿宋_GB2312" w:eastAsia="仿宋_GB2312" w:cs="仿宋_GB2312"/>
          <w:spacing w:val="0"/>
          <w:w w:val="100"/>
          <w:sz w:val="32"/>
          <w:szCs w:val="32"/>
          <w:lang w:eastAsia="zh-CN"/>
        </w:rPr>
        <w:t>十</w:t>
      </w:r>
      <w:r>
        <w:rPr>
          <w:rFonts w:hint="eastAsia" w:ascii="仿宋_GB2312" w:hAnsi="仿宋_GB2312" w:eastAsia="仿宋_GB2312" w:cs="仿宋_GB2312"/>
          <w:spacing w:val="0"/>
          <w:w w:val="100"/>
          <w:sz w:val="32"/>
          <w:szCs w:val="32"/>
        </w:rPr>
        <w:t>九条修改为：“</w:t>
      </w:r>
      <w:r>
        <w:rPr>
          <w:rFonts w:hint="eastAsia" w:ascii="仿宋_GB2312" w:hAnsi="仿宋_GB2312" w:eastAsia="仿宋_GB2312" w:cs="仿宋_GB2312"/>
          <w:spacing w:val="0"/>
          <w:w w:val="100"/>
          <w:sz w:val="32"/>
          <w:szCs w:val="32"/>
          <w:lang w:eastAsia="zh-CN"/>
        </w:rPr>
        <w:t>各级人民政府应当推行节水灌溉方式和节水技术，对农业蓄水、输水工程采取必要的防渗漏措施，提高农业用水效率。</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lang w:eastAsia="zh-CN"/>
        </w:rPr>
        <w:t>“鼓励和引导农村集体经济组织、农民用水合作组织、农民和其他社会力量进行农田水利工程建设、经营和运行维护，保护农田水利工程设施，节约用水，保护生态环境。</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八</w:t>
      </w:r>
      <w:r>
        <w:rPr>
          <w:rFonts w:hint="eastAsia" w:ascii="仿宋_GB2312" w:hAnsi="仿宋_GB2312" w:eastAsia="仿宋_GB2312" w:cs="仿宋_GB2312"/>
          <w:spacing w:val="0"/>
          <w:w w:val="100"/>
          <w:sz w:val="32"/>
          <w:szCs w:val="32"/>
        </w:rPr>
        <w:t>）将第</w:t>
      </w:r>
      <w:r>
        <w:rPr>
          <w:rFonts w:hint="eastAsia" w:ascii="仿宋_GB2312" w:hAnsi="仿宋_GB2312" w:eastAsia="仿宋_GB2312" w:cs="仿宋_GB2312"/>
          <w:spacing w:val="0"/>
          <w:w w:val="100"/>
          <w:sz w:val="32"/>
          <w:szCs w:val="32"/>
          <w:lang w:eastAsia="zh-CN"/>
        </w:rPr>
        <w:t>二</w:t>
      </w:r>
      <w:r>
        <w:rPr>
          <w:rFonts w:hint="eastAsia" w:ascii="仿宋_GB2312" w:hAnsi="仿宋_GB2312" w:eastAsia="仿宋_GB2312" w:cs="仿宋_GB2312"/>
          <w:spacing w:val="0"/>
          <w:w w:val="100"/>
          <w:sz w:val="32"/>
          <w:szCs w:val="32"/>
        </w:rPr>
        <w:t>十</w:t>
      </w:r>
      <w:r>
        <w:rPr>
          <w:rFonts w:hint="eastAsia" w:ascii="仿宋_GB2312" w:hAnsi="仿宋_GB2312" w:eastAsia="仿宋_GB2312" w:cs="仿宋_GB2312"/>
          <w:spacing w:val="0"/>
          <w:w w:val="100"/>
          <w:sz w:val="32"/>
          <w:szCs w:val="32"/>
          <w:lang w:eastAsia="zh-CN"/>
        </w:rPr>
        <w:t>三</w:t>
      </w:r>
      <w:r>
        <w:rPr>
          <w:rFonts w:hint="eastAsia" w:ascii="仿宋_GB2312" w:hAnsi="仿宋_GB2312" w:eastAsia="仿宋_GB2312" w:cs="仿宋_GB2312"/>
          <w:spacing w:val="0"/>
          <w:w w:val="100"/>
          <w:sz w:val="32"/>
          <w:szCs w:val="32"/>
        </w:rPr>
        <w:t>条</w:t>
      </w:r>
      <w:r>
        <w:rPr>
          <w:rFonts w:hint="eastAsia" w:ascii="仿宋_GB2312" w:hAnsi="仿宋_GB2312" w:eastAsia="仿宋_GB2312" w:cs="仿宋_GB2312"/>
          <w:spacing w:val="0"/>
          <w:w w:val="100"/>
          <w:sz w:val="32"/>
          <w:szCs w:val="32"/>
          <w:lang w:eastAsia="zh-CN"/>
        </w:rPr>
        <w:t>中的“水行政主管部门及其节水管理机构应当会同建设行政主管部门和其他相关部门”</w:t>
      </w:r>
      <w:r>
        <w:rPr>
          <w:rFonts w:hint="eastAsia" w:ascii="仿宋_GB2312" w:hAnsi="仿宋_GB2312" w:eastAsia="仿宋_GB2312" w:cs="仿宋_GB2312"/>
          <w:spacing w:val="0"/>
          <w:w w:val="100"/>
          <w:sz w:val="32"/>
          <w:szCs w:val="32"/>
        </w:rPr>
        <w:t>修改为“县级以上人民政府住房城乡建设主管部门应当会同其他有关行业主管部门”</w:t>
      </w:r>
      <w:r>
        <w:rPr>
          <w:rFonts w:hint="eastAsia" w:ascii="仿宋_GB2312" w:hAnsi="仿宋_GB2312" w:eastAsia="仿宋_GB2312" w:cs="仿宋_GB2312"/>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九</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将第二十四条中的“建设单位组织建设项目竣工验收时，县级以上人民政府水行政主管部门和有关部门应当参加节水设施竣工验收”修改为“建设单位应当依法组织节水设施竣工验收”。</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十</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删去</w:t>
      </w:r>
      <w:r>
        <w:rPr>
          <w:rFonts w:hint="eastAsia" w:ascii="仿宋_GB2312" w:hAnsi="仿宋_GB2312" w:eastAsia="仿宋_GB2312" w:cs="仿宋_GB2312"/>
          <w:spacing w:val="0"/>
          <w:w w:val="100"/>
          <w:sz w:val="32"/>
          <w:szCs w:val="32"/>
        </w:rPr>
        <w:t>第二十</w:t>
      </w:r>
      <w:r>
        <w:rPr>
          <w:rFonts w:hint="eastAsia" w:ascii="仿宋_GB2312" w:hAnsi="仿宋_GB2312" w:eastAsia="仿宋_GB2312" w:cs="仿宋_GB2312"/>
          <w:spacing w:val="0"/>
          <w:w w:val="100"/>
          <w:sz w:val="32"/>
          <w:szCs w:val="32"/>
          <w:lang w:eastAsia="zh-CN"/>
        </w:rPr>
        <w:t>七条。</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十一</w:t>
      </w:r>
      <w:r>
        <w:rPr>
          <w:rFonts w:hint="eastAsia" w:ascii="仿宋_GB2312" w:hAnsi="仿宋_GB2312" w:eastAsia="仿宋_GB2312" w:cs="仿宋_GB2312"/>
          <w:spacing w:val="0"/>
          <w:w w:val="100"/>
          <w:sz w:val="32"/>
          <w:szCs w:val="32"/>
        </w:rPr>
        <w:t>）第</w:t>
      </w:r>
      <w:r>
        <w:rPr>
          <w:rFonts w:hint="eastAsia" w:ascii="仿宋_GB2312" w:hAnsi="仿宋_GB2312" w:eastAsia="仿宋_GB2312" w:cs="仿宋_GB2312"/>
          <w:spacing w:val="0"/>
          <w:w w:val="100"/>
          <w:sz w:val="32"/>
          <w:szCs w:val="32"/>
          <w:lang w:eastAsia="zh-CN"/>
        </w:rPr>
        <w:t>三</w:t>
      </w:r>
      <w:r>
        <w:rPr>
          <w:rFonts w:hint="eastAsia" w:ascii="仿宋_GB2312" w:hAnsi="仿宋_GB2312" w:eastAsia="仿宋_GB2312" w:cs="仿宋_GB2312"/>
          <w:spacing w:val="0"/>
          <w:w w:val="100"/>
          <w:sz w:val="32"/>
          <w:szCs w:val="32"/>
        </w:rPr>
        <w:t>十二条</w:t>
      </w:r>
      <w:r>
        <w:rPr>
          <w:rFonts w:hint="eastAsia" w:ascii="仿宋_GB2312" w:hAnsi="仿宋_GB2312" w:eastAsia="仿宋_GB2312" w:cs="仿宋_GB2312"/>
          <w:spacing w:val="0"/>
          <w:w w:val="100"/>
          <w:sz w:val="32"/>
          <w:szCs w:val="32"/>
          <w:lang w:eastAsia="zh-CN"/>
        </w:rPr>
        <w:t>改为第三十一条，将第三款中的“新建工业项目取用黄河水的，无水权指标的，</w:t>
      </w:r>
      <w:r>
        <w:rPr>
          <w:rFonts w:hint="eastAsia" w:ascii="仿宋_GB2312" w:hAnsi="仿宋_GB2312" w:eastAsia="仿宋_GB2312" w:cs="仿宋_GB2312"/>
          <w:spacing w:val="0"/>
          <w:w w:val="100"/>
          <w:sz w:val="32"/>
          <w:szCs w:val="32"/>
        </w:rPr>
        <w:t>应当通过水权转让方式解决用水</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修改为“新</w:t>
      </w:r>
      <w:r>
        <w:rPr>
          <w:rFonts w:hint="eastAsia" w:ascii="仿宋_GB2312" w:hAnsi="仿宋_GB2312" w:eastAsia="仿宋_GB2312" w:cs="仿宋_GB2312"/>
          <w:spacing w:val="0"/>
          <w:w w:val="100"/>
          <w:sz w:val="32"/>
          <w:szCs w:val="32"/>
          <w:lang w:eastAsia="zh-CN"/>
        </w:rPr>
        <w:t>建、</w:t>
      </w:r>
      <w:r>
        <w:rPr>
          <w:rFonts w:hint="eastAsia" w:ascii="仿宋_GB2312" w:hAnsi="仿宋_GB2312" w:eastAsia="仿宋_GB2312" w:cs="仿宋_GB2312"/>
          <w:spacing w:val="0"/>
          <w:w w:val="100"/>
          <w:sz w:val="32"/>
          <w:szCs w:val="32"/>
        </w:rPr>
        <w:t>改</w:t>
      </w:r>
      <w:r>
        <w:rPr>
          <w:rFonts w:hint="eastAsia" w:ascii="仿宋_GB2312" w:hAnsi="仿宋_GB2312" w:eastAsia="仿宋_GB2312" w:cs="仿宋_GB2312"/>
          <w:spacing w:val="0"/>
          <w:w w:val="100"/>
          <w:sz w:val="32"/>
          <w:szCs w:val="32"/>
          <w:lang w:eastAsia="zh-CN"/>
        </w:rPr>
        <w:t>建、</w:t>
      </w:r>
      <w:r>
        <w:rPr>
          <w:rFonts w:hint="eastAsia" w:ascii="仿宋_GB2312" w:hAnsi="仿宋_GB2312" w:eastAsia="仿宋_GB2312" w:cs="仿宋_GB2312"/>
          <w:spacing w:val="0"/>
          <w:w w:val="100"/>
          <w:sz w:val="32"/>
          <w:szCs w:val="32"/>
        </w:rPr>
        <w:t>扩建工业项目用水权全面实行有偿取得</w:t>
      </w:r>
      <w:r>
        <w:rPr>
          <w:rFonts w:hint="eastAsia" w:ascii="仿宋_GB2312" w:hAnsi="仿宋_GB2312" w:eastAsia="仿宋_GB2312" w:cs="仿宋_GB2312"/>
          <w:spacing w:val="0"/>
          <w:w w:val="100"/>
          <w:sz w:val="32"/>
          <w:szCs w:val="32"/>
          <w:lang w:eastAsia="zh-CN"/>
        </w:rPr>
        <w:t>，无用水权指标的，</w:t>
      </w:r>
      <w:r>
        <w:rPr>
          <w:rFonts w:hint="eastAsia" w:ascii="仿宋_GB2312" w:hAnsi="仿宋_GB2312" w:eastAsia="仿宋_GB2312" w:cs="仿宋_GB2312"/>
          <w:spacing w:val="0"/>
          <w:w w:val="100"/>
          <w:sz w:val="32"/>
          <w:szCs w:val="32"/>
        </w:rPr>
        <w:t>应当通过水权转让方式解决用水”。</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十二</w:t>
      </w:r>
      <w:r>
        <w:rPr>
          <w:rFonts w:hint="eastAsia" w:ascii="仿宋_GB2312" w:hAnsi="仿宋_GB2312" w:eastAsia="仿宋_GB2312" w:cs="仿宋_GB2312"/>
          <w:spacing w:val="0"/>
          <w:w w:val="100"/>
          <w:sz w:val="32"/>
          <w:szCs w:val="32"/>
        </w:rPr>
        <w:t>）第</w:t>
      </w:r>
      <w:r>
        <w:rPr>
          <w:rFonts w:hint="eastAsia" w:ascii="仿宋_GB2312" w:hAnsi="仿宋_GB2312" w:eastAsia="仿宋_GB2312" w:cs="仿宋_GB2312"/>
          <w:spacing w:val="0"/>
          <w:w w:val="100"/>
          <w:sz w:val="32"/>
          <w:szCs w:val="32"/>
          <w:lang w:eastAsia="zh-CN"/>
        </w:rPr>
        <w:t>四十七</w:t>
      </w:r>
      <w:r>
        <w:rPr>
          <w:rFonts w:hint="eastAsia" w:ascii="仿宋_GB2312" w:hAnsi="仿宋_GB2312" w:eastAsia="仿宋_GB2312" w:cs="仿宋_GB2312"/>
          <w:spacing w:val="0"/>
          <w:w w:val="100"/>
          <w:sz w:val="32"/>
          <w:szCs w:val="32"/>
        </w:rPr>
        <w:t>条</w:t>
      </w:r>
      <w:r>
        <w:rPr>
          <w:rFonts w:hint="eastAsia" w:ascii="仿宋_GB2312" w:hAnsi="仿宋_GB2312" w:eastAsia="仿宋_GB2312" w:cs="仿宋_GB2312"/>
          <w:spacing w:val="0"/>
          <w:w w:val="100"/>
          <w:sz w:val="32"/>
          <w:szCs w:val="32"/>
          <w:lang w:eastAsia="zh-CN"/>
        </w:rPr>
        <w:t>改为第四十六条，</w:t>
      </w:r>
      <w:r>
        <w:rPr>
          <w:rFonts w:hint="eastAsia" w:ascii="仿宋_GB2312" w:hAnsi="仿宋_GB2312" w:eastAsia="仿宋_GB2312" w:cs="仿宋_GB2312"/>
          <w:spacing w:val="0"/>
          <w:w w:val="100"/>
          <w:sz w:val="32"/>
          <w:szCs w:val="32"/>
        </w:rPr>
        <w:t>将</w:t>
      </w:r>
      <w:r>
        <w:rPr>
          <w:rFonts w:hint="eastAsia" w:ascii="仿宋_GB2312" w:hAnsi="仿宋_GB2312" w:eastAsia="仿宋_GB2312" w:cs="仿宋_GB2312"/>
          <w:spacing w:val="0"/>
          <w:w w:val="100"/>
          <w:sz w:val="32"/>
          <w:szCs w:val="32"/>
          <w:lang w:eastAsia="zh-CN"/>
        </w:rPr>
        <w:t>其中的“申请人民法院强制执行”</w:t>
      </w:r>
      <w:r>
        <w:rPr>
          <w:rFonts w:hint="eastAsia" w:ascii="仿宋_GB2312" w:hAnsi="仿宋_GB2312" w:eastAsia="仿宋_GB2312" w:cs="仿宋_GB2312"/>
          <w:spacing w:val="0"/>
          <w:w w:val="100"/>
          <w:sz w:val="32"/>
          <w:szCs w:val="32"/>
        </w:rPr>
        <w:t>修改为“</w:t>
      </w:r>
      <w:r>
        <w:rPr>
          <w:rFonts w:hint="eastAsia" w:ascii="仿宋_GB2312" w:hAnsi="仿宋_GB2312" w:eastAsia="仿宋_GB2312" w:cs="仿宋_GB2312"/>
          <w:spacing w:val="0"/>
          <w:w w:val="100"/>
          <w:sz w:val="32"/>
          <w:szCs w:val="32"/>
          <w:lang w:eastAsia="zh-CN"/>
        </w:rPr>
        <w:t>依照</w:t>
      </w:r>
      <w:r>
        <w:rPr>
          <w:rFonts w:hint="eastAsia" w:ascii="仿宋_GB2312" w:hAnsi="仿宋_GB2312" w:eastAsia="仿宋_GB2312" w:cs="仿宋_GB2312"/>
          <w:spacing w:val="0"/>
          <w:w w:val="100"/>
          <w:sz w:val="32"/>
          <w:szCs w:val="32"/>
        </w:rPr>
        <w:t>《中华人民共和国行政处罚法》的规定执行”</w:t>
      </w:r>
      <w:r>
        <w:rPr>
          <w:rFonts w:hint="eastAsia" w:ascii="仿宋_GB2312" w:hAnsi="仿宋_GB2312" w:eastAsia="仿宋_GB2312" w:cs="仿宋_GB2312"/>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rPr>
        <w:t>（十</w:t>
      </w:r>
      <w:r>
        <w:rPr>
          <w:rFonts w:hint="eastAsia" w:ascii="仿宋_GB2312" w:hAnsi="仿宋_GB2312" w:eastAsia="仿宋_GB2312" w:cs="仿宋_GB2312"/>
          <w:spacing w:val="0"/>
          <w:w w:val="100"/>
          <w:sz w:val="32"/>
          <w:szCs w:val="32"/>
          <w:lang w:eastAsia="zh-CN"/>
        </w:rPr>
        <w:t>三</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第四十八条改为第四十七条，将其中的“由其所在单位或者行政监察机关给予行政处分”修改为“由相关有权机关依法给予处分”。</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jc w:val="both"/>
        <w:textAlignment w:val="auto"/>
        <w:outlineLvl w:val="9"/>
        <w:rPr>
          <w:rFonts w:hint="eastAsia" w:ascii="黑体" w:hAnsi="黑体" w:eastAsia="黑体" w:cs="黑体"/>
          <w:b w:val="0"/>
          <w:bCs w:val="0"/>
          <w:spacing w:val="0"/>
          <w:w w:val="100"/>
          <w:sz w:val="32"/>
          <w:szCs w:val="32"/>
          <w:lang w:eastAsia="zh-CN"/>
        </w:rPr>
      </w:pPr>
      <w:r>
        <w:rPr>
          <w:rFonts w:hint="eastAsia" w:ascii="黑体" w:hAnsi="黑体" w:eastAsia="黑体" w:cs="黑体"/>
          <w:b w:val="0"/>
          <w:bCs w:val="0"/>
          <w:spacing w:val="0"/>
          <w:w w:val="100"/>
          <w:sz w:val="32"/>
          <w:szCs w:val="32"/>
        </w:rPr>
        <w:t>二、</w:t>
      </w:r>
      <w:r>
        <w:rPr>
          <w:rFonts w:hint="eastAsia" w:ascii="黑体" w:hAnsi="黑体" w:eastAsia="黑体" w:cs="黑体"/>
          <w:b w:val="0"/>
          <w:bCs w:val="0"/>
          <w:spacing w:val="0"/>
          <w:w w:val="100"/>
          <w:sz w:val="32"/>
          <w:szCs w:val="32"/>
          <w:lang w:eastAsia="zh-CN"/>
        </w:rPr>
        <w:t>对《</w:t>
      </w:r>
      <w:r>
        <w:rPr>
          <w:rFonts w:hint="eastAsia" w:ascii="黑体" w:hAnsi="黑体" w:eastAsia="黑体" w:cs="黑体"/>
          <w:spacing w:val="0"/>
          <w:w w:val="100"/>
          <w:sz w:val="32"/>
          <w:szCs w:val="32"/>
        </w:rPr>
        <w:t>宁夏回族自治区水工程管理条例</w:t>
      </w:r>
      <w:r>
        <w:rPr>
          <w:rFonts w:hint="eastAsia" w:ascii="黑体" w:hAnsi="黑体" w:eastAsia="黑体" w:cs="黑体"/>
          <w:b w:val="0"/>
          <w:bCs w:val="0"/>
          <w:spacing w:val="0"/>
          <w:w w:val="100"/>
          <w:sz w:val="32"/>
          <w:szCs w:val="32"/>
          <w:lang w:eastAsia="zh-CN"/>
        </w:rPr>
        <w:t>》作出修改</w:t>
      </w:r>
    </w:p>
    <w:p>
      <w:pPr>
        <w:pStyle w:val="2"/>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rPr>
        <w:t>（一）</w:t>
      </w:r>
      <w:r>
        <w:rPr>
          <w:rFonts w:hint="eastAsia" w:ascii="仿宋_GB2312" w:hAnsi="仿宋_GB2312" w:eastAsia="仿宋_GB2312" w:cs="仿宋_GB2312"/>
          <w:spacing w:val="0"/>
          <w:w w:val="100"/>
          <w:sz w:val="32"/>
          <w:szCs w:val="32"/>
          <w:lang w:eastAsia="zh-CN"/>
        </w:rPr>
        <w:t>删去第七条中的“并报上级人民政府或者有关主管部门批准”。</w:t>
      </w:r>
    </w:p>
    <w:p>
      <w:pPr>
        <w:pStyle w:val="2"/>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lang w:eastAsia="zh-CN"/>
        </w:rPr>
        <w:t>（二）删去第十七条、第四十一条。</w:t>
      </w:r>
    </w:p>
    <w:p>
      <w:pPr>
        <w:pStyle w:val="2"/>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（三）第十八条改为第十七条，将其中的“建设单位应当负担扩建、改建、拆除的费用和损失补偿费用”修改为“建设单位应当负担扩建、改建的费用和损失补偿”。</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（四）第二十五条改为第二十四条，将其中的“水工程管理范围”修改为“国有水工程管理范围”。</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（五）第三十五条改为第三十四条，删去第一款中的“经有管辖权的水行政主管部门同意后，方可用水”。</w:t>
      </w:r>
    </w:p>
    <w:p>
      <w:pPr>
        <w:pStyle w:val="2"/>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（六）第三十八条改为第三十七条，删去第二款。</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（七）增加一条，作为第三十九条：“违反本条例规定，法律、法规已有处罚规定的，从其规定。”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（八）第四十二条改为第四十一条，将其中的“第十八条”修改为“第十七条”。</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（九）第四十三条改为第四十二条，将其中的“第二十二条第二款、第二十三条第一款”修改为“第二十一条第二款、第二十二条第一款”。</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（十）第四十四条改为第四十三条，将其中的“第二十七条、第二十八条、第二十九条”修改为“第二十六条、第二十七条、第二十八条”。</w:t>
      </w:r>
    </w:p>
    <w:p>
      <w:pPr>
        <w:pStyle w:val="2"/>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（十一）</w:t>
      </w:r>
      <w:r>
        <w:rPr>
          <w:rFonts w:hint="eastAsia" w:ascii="仿宋_GB2312" w:hAnsi="仿宋_GB2312" w:eastAsia="仿宋_GB2312" w:cs="仿宋_GB2312"/>
          <w:spacing w:val="0"/>
          <w:w w:val="100"/>
          <w:sz w:val="32"/>
          <w:szCs w:val="32"/>
        </w:rPr>
        <w:t>第</w:t>
      </w:r>
      <w:r>
        <w:rPr>
          <w:rFonts w:hint="eastAsia" w:ascii="仿宋_GB2312" w:hAnsi="仿宋_GB2312" w:eastAsia="仿宋_GB2312" w:cs="仿宋_GB2312"/>
          <w:spacing w:val="0"/>
          <w:w w:val="100"/>
          <w:sz w:val="32"/>
          <w:szCs w:val="32"/>
          <w:lang w:eastAsia="zh-CN"/>
        </w:rPr>
        <w:t>四十六</w:t>
      </w:r>
      <w:r>
        <w:rPr>
          <w:rFonts w:hint="eastAsia" w:ascii="仿宋_GB2312" w:hAnsi="仿宋_GB2312" w:eastAsia="仿宋_GB2312" w:cs="仿宋_GB2312"/>
          <w:spacing w:val="0"/>
          <w:w w:val="100"/>
          <w:sz w:val="32"/>
          <w:szCs w:val="32"/>
        </w:rPr>
        <w:t>条</w:t>
      </w:r>
      <w:r>
        <w:rPr>
          <w:rFonts w:hint="eastAsia" w:ascii="仿宋_GB2312" w:hAnsi="仿宋_GB2312" w:eastAsia="仿宋_GB2312" w:cs="仿宋_GB2312"/>
          <w:spacing w:val="0"/>
          <w:w w:val="100"/>
          <w:sz w:val="32"/>
          <w:szCs w:val="32"/>
          <w:lang w:eastAsia="zh-CN"/>
        </w:rPr>
        <w:t>改为第四十五条，</w:t>
      </w:r>
      <w:r>
        <w:rPr>
          <w:rFonts w:hint="eastAsia" w:ascii="仿宋_GB2312" w:hAnsi="仿宋_GB2312" w:eastAsia="仿宋_GB2312" w:cs="仿宋_GB2312"/>
          <w:spacing w:val="0"/>
          <w:w w:val="100"/>
          <w:sz w:val="32"/>
          <w:szCs w:val="32"/>
        </w:rPr>
        <w:t>将</w:t>
      </w:r>
      <w:r>
        <w:rPr>
          <w:rFonts w:hint="eastAsia" w:ascii="仿宋_GB2312" w:hAnsi="仿宋_GB2312" w:eastAsia="仿宋_GB2312" w:cs="仿宋_GB2312"/>
          <w:spacing w:val="0"/>
          <w:w w:val="100"/>
          <w:sz w:val="32"/>
          <w:szCs w:val="32"/>
          <w:lang w:eastAsia="zh-CN"/>
        </w:rPr>
        <w:t>其中的“申请人民法院强制执行”</w:t>
      </w:r>
      <w:r>
        <w:rPr>
          <w:rFonts w:hint="eastAsia" w:ascii="仿宋_GB2312" w:hAnsi="仿宋_GB2312" w:eastAsia="仿宋_GB2312" w:cs="仿宋_GB2312"/>
          <w:spacing w:val="0"/>
          <w:w w:val="100"/>
          <w:sz w:val="32"/>
          <w:szCs w:val="32"/>
        </w:rPr>
        <w:t>修改为“依照《中华人民共和国行政处罚法》的规定执行”</w:t>
      </w:r>
      <w:r>
        <w:rPr>
          <w:rFonts w:hint="eastAsia" w:ascii="仿宋_GB2312" w:hAnsi="仿宋_GB2312" w:eastAsia="仿宋_GB2312" w:cs="仿宋_GB2312"/>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20" w:lineRule="exact"/>
        <w:ind w:firstLine="640" w:firstLineChars="200"/>
        <w:textAlignment w:val="auto"/>
        <w:outlineLvl w:val="9"/>
        <w:rPr>
          <w:rFonts w:hint="eastAsia" w:ascii="仿宋_GB2312" w:hAnsi="仿宋_GB2312" w:eastAsia="仿宋_GB2312" w:cs="仿宋_GB2312"/>
          <w:spacing w:val="0"/>
          <w:w w:val="100"/>
          <w:sz w:val="32"/>
          <w:szCs w:val="32"/>
          <w:lang w:eastAsia="zh-CN"/>
        </w:rPr>
      </w:pPr>
      <w:r>
        <w:rPr>
          <w:rFonts w:hint="eastAsia" w:ascii="仿宋_GB2312" w:hAnsi="仿宋_GB2312" w:eastAsia="仿宋_GB2312" w:cs="仿宋_GB2312"/>
          <w:spacing w:val="0"/>
          <w:w w:val="100"/>
          <w:sz w:val="32"/>
          <w:szCs w:val="32"/>
          <w:lang w:eastAsia="zh-CN"/>
        </w:rPr>
        <w:t>（十二）第四十七条改为第四十六条，将其中的“行政处分”修改为“处分”。</w:t>
      </w:r>
    </w:p>
    <w:p>
      <w:pPr>
        <w:pStyle w:val="2"/>
        <w:keepNext w:val="0"/>
        <w:keepLines w:val="0"/>
        <w:pageBreakBefore w:val="0"/>
        <w:widowControl w:val="0"/>
        <w:kinsoku/>
        <w:wordWrap/>
        <w:overflowPunct/>
        <w:topLinePunct w:val="0"/>
        <w:autoSpaceDE/>
        <w:autoSpaceDN/>
        <w:bidi w:val="0"/>
        <w:adjustRightInd w:val="0"/>
        <w:snapToGrid w:val="0"/>
        <w:spacing w:line="620" w:lineRule="exact"/>
        <w:textAlignment w:val="auto"/>
        <w:rPr>
          <w:rFonts w:hint="default" w:eastAsia="宋体"/>
          <w:spacing w:val="0"/>
          <w:w w:val="100"/>
          <w:sz w:val="32"/>
          <w:szCs w:val="32"/>
          <w:lang w:val="en-US" w:eastAsia="zh-CN"/>
        </w:rPr>
      </w:pPr>
      <w:r>
        <w:rPr>
          <w:rFonts w:hint="eastAsia" w:ascii="仿宋_GB2312" w:hAnsi="仿宋_GB2312" w:eastAsia="仿宋_GB2312" w:cs="仿宋_GB2312"/>
          <w:spacing w:val="0"/>
          <w:w w:val="100"/>
          <w:sz w:val="32"/>
          <w:szCs w:val="32"/>
          <w:lang w:val="en-US" w:eastAsia="zh-CN"/>
        </w:rPr>
        <w:t>（十三）增加一条，作为第四十七条：“淤地坝、调蓄水池的管理参照本条例执行。”</w:t>
      </w:r>
    </w:p>
    <w:p>
      <w:pPr>
        <w:pStyle w:val="2"/>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本决定自公布之日起施行。</w:t>
      </w:r>
    </w:p>
    <w:p>
      <w:pPr>
        <w:pStyle w:val="2"/>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b w:val="0"/>
          <w:bCs w:val="0"/>
          <w:color w:val="000000" w:themeColor="text1"/>
          <w:spacing w:val="0"/>
          <w:w w:val="100"/>
          <w:sz w:val="32"/>
          <w:szCs w:val="32"/>
          <w14:textFill>
            <w14:solidFill>
              <w14:schemeClr w14:val="tx1"/>
            </w14:solidFill>
          </w14:textFill>
        </w:rPr>
        <w:t>《</w:t>
      </w:r>
      <w:r>
        <w:rPr>
          <w:rFonts w:hint="eastAsia" w:ascii="仿宋_GB2312" w:hAnsi="仿宋_GB2312" w:eastAsia="仿宋_GB2312" w:cs="仿宋_GB2312"/>
          <w:b w:val="0"/>
          <w:bCs w:val="0"/>
          <w:color w:val="000000" w:themeColor="text1"/>
          <w:spacing w:val="0"/>
          <w:w w:val="100"/>
          <w:sz w:val="32"/>
          <w:szCs w:val="32"/>
          <w:lang w:eastAsia="zh-CN"/>
          <w14:textFill>
            <w14:solidFill>
              <w14:schemeClr w14:val="tx1"/>
            </w14:solidFill>
          </w14:textFill>
        </w:rPr>
        <w:t>宁夏回族自治区节约用水条例</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b w:val="0"/>
          <w:bCs w:val="0"/>
          <w:spacing w:val="0"/>
          <w:w w:val="100"/>
          <w:sz w:val="32"/>
          <w:szCs w:val="32"/>
          <w:lang w:eastAsia="zh-CN"/>
        </w:rPr>
        <w:t>《</w:t>
      </w:r>
      <w:r>
        <w:rPr>
          <w:rFonts w:hint="eastAsia" w:ascii="仿宋_GB2312" w:hAnsi="仿宋_GB2312" w:eastAsia="仿宋_GB2312" w:cs="仿宋_GB2312"/>
          <w:b w:val="0"/>
          <w:bCs w:val="0"/>
          <w:color w:val="000000" w:themeColor="text1"/>
          <w:spacing w:val="0"/>
          <w:w w:val="100"/>
          <w:sz w:val="32"/>
          <w:szCs w:val="32"/>
          <w14:textFill>
            <w14:solidFill>
              <w14:schemeClr w14:val="tx1"/>
            </w14:solidFill>
          </w14:textFill>
        </w:rPr>
        <w:t>宁夏回族自治区水工程管理条例</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根据本决定作相应修改，重新公布。</w:t>
      </w: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00"/>
    <w:family w:val="auto"/>
    <w:pitch w:val="default"/>
    <w:sig w:usb0="00000000" w:usb1="00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1F000"/>
    <w:rsid w:val="0F7B9965"/>
    <w:rsid w:val="1D770871"/>
    <w:rsid w:val="1E3B9767"/>
    <w:rsid w:val="1F737D5E"/>
    <w:rsid w:val="1FFF5B04"/>
    <w:rsid w:val="1FFF7C0C"/>
    <w:rsid w:val="21EF33A3"/>
    <w:rsid w:val="2EEC6871"/>
    <w:rsid w:val="3BFDA0B9"/>
    <w:rsid w:val="3EAB0813"/>
    <w:rsid w:val="3EEF1312"/>
    <w:rsid w:val="3FBE1282"/>
    <w:rsid w:val="3FBE4390"/>
    <w:rsid w:val="3FDD5542"/>
    <w:rsid w:val="3FE7EBC7"/>
    <w:rsid w:val="3FFFE38A"/>
    <w:rsid w:val="438C57E7"/>
    <w:rsid w:val="4C682604"/>
    <w:rsid w:val="4FA77F1C"/>
    <w:rsid w:val="4FB3AE9F"/>
    <w:rsid w:val="4FB7FF55"/>
    <w:rsid w:val="53FF390F"/>
    <w:rsid w:val="547F73F9"/>
    <w:rsid w:val="55B3B262"/>
    <w:rsid w:val="56F3B772"/>
    <w:rsid w:val="57FBCA13"/>
    <w:rsid w:val="57FFCAEA"/>
    <w:rsid w:val="58F3687A"/>
    <w:rsid w:val="59D210B7"/>
    <w:rsid w:val="5CFC8000"/>
    <w:rsid w:val="5D399624"/>
    <w:rsid w:val="5ECED223"/>
    <w:rsid w:val="5EFD32F9"/>
    <w:rsid w:val="5F73AF66"/>
    <w:rsid w:val="5F7A3738"/>
    <w:rsid w:val="5FBFD29B"/>
    <w:rsid w:val="5FDBC57F"/>
    <w:rsid w:val="675EB9F4"/>
    <w:rsid w:val="67BD6466"/>
    <w:rsid w:val="67FE77BE"/>
    <w:rsid w:val="6BFBB4C2"/>
    <w:rsid w:val="6EFF50DC"/>
    <w:rsid w:val="6F6BE641"/>
    <w:rsid w:val="6F6F7A25"/>
    <w:rsid w:val="6FDFC622"/>
    <w:rsid w:val="6FF777BD"/>
    <w:rsid w:val="6FFEB2BF"/>
    <w:rsid w:val="6FFFAF0B"/>
    <w:rsid w:val="755D9235"/>
    <w:rsid w:val="75D3C335"/>
    <w:rsid w:val="75EA1D9D"/>
    <w:rsid w:val="75F35879"/>
    <w:rsid w:val="76FADCB4"/>
    <w:rsid w:val="76FF9204"/>
    <w:rsid w:val="774D46E7"/>
    <w:rsid w:val="775ABD9C"/>
    <w:rsid w:val="777B9863"/>
    <w:rsid w:val="799B27EF"/>
    <w:rsid w:val="79BEBEDE"/>
    <w:rsid w:val="7AF74DAB"/>
    <w:rsid w:val="7AF75D66"/>
    <w:rsid w:val="7BBD68F0"/>
    <w:rsid w:val="7BFB667B"/>
    <w:rsid w:val="7BFF39F4"/>
    <w:rsid w:val="7CE974E9"/>
    <w:rsid w:val="7D3FC1EF"/>
    <w:rsid w:val="7D7F123D"/>
    <w:rsid w:val="7DA4B9E5"/>
    <w:rsid w:val="7DB619F1"/>
    <w:rsid w:val="7DFB1EA7"/>
    <w:rsid w:val="7DFC0F5A"/>
    <w:rsid w:val="7EEF08B2"/>
    <w:rsid w:val="7F5DC451"/>
    <w:rsid w:val="7F7A6C2C"/>
    <w:rsid w:val="7F7F0E6B"/>
    <w:rsid w:val="7F9548AF"/>
    <w:rsid w:val="7FBB0E3B"/>
    <w:rsid w:val="7FDF51BB"/>
    <w:rsid w:val="7FFB28C1"/>
    <w:rsid w:val="7FFC6204"/>
    <w:rsid w:val="7FFD46DF"/>
    <w:rsid w:val="7FFEB69E"/>
    <w:rsid w:val="7FFFA73D"/>
    <w:rsid w:val="7FFFC05B"/>
    <w:rsid w:val="7FFFF451"/>
    <w:rsid w:val="8CEFB3DC"/>
    <w:rsid w:val="9785E002"/>
    <w:rsid w:val="9FFBDEA2"/>
    <w:rsid w:val="ABD1182F"/>
    <w:rsid w:val="B33E7F4E"/>
    <w:rsid w:val="BD5CA375"/>
    <w:rsid w:val="BE4F700B"/>
    <w:rsid w:val="BEBE1AC9"/>
    <w:rsid w:val="BF7F0530"/>
    <w:rsid w:val="BFB30BCD"/>
    <w:rsid w:val="BFFF03F4"/>
    <w:rsid w:val="BFFF6173"/>
    <w:rsid w:val="CCF15D29"/>
    <w:rsid w:val="D2AF8FC2"/>
    <w:rsid w:val="D3D316FA"/>
    <w:rsid w:val="D7F6C883"/>
    <w:rsid w:val="D7FF26C5"/>
    <w:rsid w:val="DB751311"/>
    <w:rsid w:val="DDBD42F0"/>
    <w:rsid w:val="DDFF973A"/>
    <w:rsid w:val="DFB9CB12"/>
    <w:rsid w:val="DFE7AD5E"/>
    <w:rsid w:val="DFFBD885"/>
    <w:rsid w:val="E66FEA36"/>
    <w:rsid w:val="E6EF85DE"/>
    <w:rsid w:val="E7DF9F8A"/>
    <w:rsid w:val="E8D4AD12"/>
    <w:rsid w:val="EB9A623C"/>
    <w:rsid w:val="EBFF66EA"/>
    <w:rsid w:val="EFA7D30F"/>
    <w:rsid w:val="EFBF7C7D"/>
    <w:rsid w:val="EFFB8E89"/>
    <w:rsid w:val="F6BF4239"/>
    <w:rsid w:val="F7DA039B"/>
    <w:rsid w:val="F7E6CB94"/>
    <w:rsid w:val="F7E714C5"/>
    <w:rsid w:val="F7F3B404"/>
    <w:rsid w:val="F8FDA429"/>
    <w:rsid w:val="F99FB40C"/>
    <w:rsid w:val="F9BB4184"/>
    <w:rsid w:val="F9F7311C"/>
    <w:rsid w:val="FBB99286"/>
    <w:rsid w:val="FBDE0069"/>
    <w:rsid w:val="FBF3C3AC"/>
    <w:rsid w:val="FBFF92E7"/>
    <w:rsid w:val="FCB7001A"/>
    <w:rsid w:val="FCE1F2CB"/>
    <w:rsid w:val="FCED11D7"/>
    <w:rsid w:val="FCF50257"/>
    <w:rsid w:val="FCFBFC9A"/>
    <w:rsid w:val="FDEC15F3"/>
    <w:rsid w:val="FE66985E"/>
    <w:rsid w:val="FE788DEF"/>
    <w:rsid w:val="FE9C8817"/>
    <w:rsid w:val="FEF9CC97"/>
    <w:rsid w:val="FEFE5C24"/>
    <w:rsid w:val="FEFFDC65"/>
    <w:rsid w:val="FEFFEC70"/>
    <w:rsid w:val="FF3AD71E"/>
    <w:rsid w:val="FF3B1F84"/>
    <w:rsid w:val="FF3D5E47"/>
    <w:rsid w:val="FF5DF026"/>
    <w:rsid w:val="FF6FA935"/>
    <w:rsid w:val="FF7A6A33"/>
    <w:rsid w:val="FF7D86A0"/>
    <w:rsid w:val="FFD22535"/>
    <w:rsid w:val="FFD7FD9A"/>
    <w:rsid w:val="FFEB2BBA"/>
    <w:rsid w:val="FFF5C12F"/>
    <w:rsid w:val="FFF97C3E"/>
    <w:rsid w:val="FFFDF73C"/>
    <w:rsid w:val="FFFE3DC2"/>
    <w:rsid w:val="FFFF331E"/>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next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303</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2014-11-07T04:08:00Z</dcterms:created>
  <dc:creator>Administrator</dc:creator>
  <cp:lastModifiedBy>婷婷</cp:lastModifiedBy>
  <cp:lastPrinted>2022-06-10T08:35:00Z</cp:lastPrinted>
  <dcterms:modified xsi:type="dcterms:W3CDTF">2022-06-27T17:31:29Z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