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z w:val="44"/>
          <w:szCs w:val="44"/>
        </w:rPr>
      </w:pPr>
      <w:bookmarkStart w:id="0" w:name="_GoBack"/>
      <w:r>
        <w:rPr>
          <w:rFonts w:hint="eastAsia" w:asciiTheme="minorEastAsia" w:hAnsiTheme="minorEastAsia" w:eastAsiaTheme="minorEastAsia" w:cstheme="minorEastAsia"/>
          <w:color w:val="000000"/>
          <w:sz w:val="44"/>
          <w:szCs w:val="44"/>
        </w:rPr>
        <w:t>宁夏回族自治区食品生产加工小作坊</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lang w:eastAsia="zh-CN"/>
        </w:rPr>
        <w:t>小经营店</w:t>
      </w:r>
      <w:r>
        <w:rPr>
          <w:rFonts w:hint="eastAsia" w:asciiTheme="minorEastAsia" w:hAnsiTheme="minorEastAsia" w:eastAsiaTheme="minorEastAsia" w:cstheme="minorEastAsia"/>
          <w:color w:val="000000"/>
          <w:sz w:val="44"/>
          <w:szCs w:val="44"/>
        </w:rPr>
        <w:t>和食品</w:t>
      </w:r>
      <w:r>
        <w:rPr>
          <w:rFonts w:hint="eastAsia" w:asciiTheme="minorEastAsia" w:hAnsiTheme="minorEastAsia" w:eastAsiaTheme="minorEastAsia" w:cstheme="minorEastAsia"/>
          <w:color w:val="000000"/>
          <w:sz w:val="44"/>
          <w:szCs w:val="44"/>
          <w:lang w:eastAsia="zh-CN"/>
        </w:rPr>
        <w:t>小</w:t>
      </w:r>
      <w:r>
        <w:rPr>
          <w:rFonts w:hint="eastAsia" w:asciiTheme="minorEastAsia" w:hAnsiTheme="minorEastAsia" w:eastAsiaTheme="minorEastAsia" w:cstheme="minorEastAsia"/>
          <w:color w:val="000000"/>
          <w:sz w:val="44"/>
          <w:szCs w:val="44"/>
        </w:rPr>
        <w:t>摊</w:t>
      </w:r>
      <w:r>
        <w:rPr>
          <w:rFonts w:hint="eastAsia" w:asciiTheme="minorEastAsia" w:hAnsiTheme="minorEastAsia" w:eastAsiaTheme="minorEastAsia" w:cstheme="minorEastAsia"/>
          <w:color w:val="000000"/>
          <w:sz w:val="44"/>
          <w:szCs w:val="44"/>
          <w:lang w:eastAsia="zh-CN"/>
        </w:rPr>
        <w:t>点</w:t>
      </w:r>
      <w:r>
        <w:rPr>
          <w:rFonts w:hint="eastAsia" w:asciiTheme="minorEastAsia" w:hAnsiTheme="minorEastAsia" w:eastAsiaTheme="minorEastAsia" w:cstheme="minorEastAsia"/>
          <w:color w:val="000000"/>
          <w:sz w:val="44"/>
          <w:szCs w:val="44"/>
        </w:rPr>
        <w:t>管理</w:t>
      </w:r>
      <w:r>
        <w:rPr>
          <w:rFonts w:hint="eastAsia" w:asciiTheme="minorEastAsia" w:hAnsiTheme="minorEastAsia" w:eastAsiaTheme="minorEastAsia" w:cstheme="minorEastAsia"/>
          <w:color w:val="000000"/>
          <w:sz w:val="44"/>
          <w:szCs w:val="44"/>
          <w:lang w:eastAsia="zh-CN"/>
        </w:rPr>
        <w:t>条例</w:t>
      </w:r>
      <w:bookmarkEnd w:id="0"/>
    </w:p>
    <w:p>
      <w:pPr>
        <w:keepNext w:val="0"/>
        <w:keepLines w:val="0"/>
        <w:pageBreakBefore w:val="0"/>
        <w:widowControl w:val="0"/>
        <w:tabs>
          <w:tab w:val="left" w:pos="6610"/>
        </w:tabs>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黑体" w:hAnsi="黑体" w:eastAsia="黑体" w:cs="黑体"/>
          <w:color w:val="000000"/>
          <w:sz w:val="44"/>
          <w:szCs w:val="44"/>
          <w:lang w:eastAsia="zh-CN"/>
        </w:rPr>
      </w:pPr>
      <w:r>
        <w:rPr>
          <w:rFonts w:hint="eastAsia" w:ascii="黑体" w:hAnsi="黑体" w:eastAsia="黑体" w:cs="黑体"/>
          <w:color w:val="000000"/>
          <w:sz w:val="44"/>
          <w:szCs w:val="44"/>
          <w:lang w:eastAsia="zh-CN"/>
        </w:rPr>
        <w:tab/>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751" w:rightChars="358" w:firstLine="640" w:firstLineChars="200"/>
        <w:jc w:val="distribute"/>
        <w:textAlignment w:val="auto"/>
        <w:outlineLvl w:val="9"/>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（2010年1月16日宁夏回族自治区第十届人民代表 </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751" w:rightChars="358" w:firstLine="640" w:firstLineChars="200"/>
        <w:jc w:val="both"/>
        <w:textAlignment w:val="auto"/>
        <w:outlineLvl w:val="9"/>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大会常务委员会第十五次会议通过  2017年11月30</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751" w:rightChars="358" w:firstLine="640" w:firstLineChars="200"/>
        <w:jc w:val="distribute"/>
        <w:textAlignment w:val="auto"/>
        <w:outlineLvl w:val="9"/>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日宁夏回族自治区第十一届人民代表大会常务委员</w:t>
      </w:r>
    </w:p>
    <w:p>
      <w:pPr>
        <w:keepNext w:val="0"/>
        <w:keepLines w:val="0"/>
        <w:pageBreakBefore w:val="0"/>
        <w:widowControl w:val="0"/>
        <w:kinsoku/>
        <w:wordWrap/>
        <w:overflowPunct/>
        <w:topLinePunct w:val="0"/>
        <w:autoSpaceDE/>
        <w:autoSpaceDN/>
        <w:bidi w:val="0"/>
        <w:adjustRightInd/>
        <w:snapToGrid w:val="0"/>
        <w:spacing w:line="520" w:lineRule="exact"/>
        <w:ind w:left="0" w:leftChars="0" w:right="751" w:rightChars="358" w:firstLine="640" w:firstLineChars="200"/>
        <w:jc w:val="both"/>
        <w:textAlignment w:val="auto"/>
        <w:outlineLvl w:val="9"/>
        <w:rPr>
          <w:rFonts w:hint="eastAsia" w:ascii="楷体" w:hAnsi="楷体" w:eastAsia="楷体" w:cs="楷体"/>
          <w:b w:val="0"/>
          <w:bCs w:val="0"/>
          <w:sz w:val="30"/>
          <w:szCs w:val="30"/>
          <w:lang w:val="en-US" w:eastAsia="zh-CN"/>
        </w:rPr>
      </w:pPr>
      <w:r>
        <w:rPr>
          <w:rFonts w:hint="eastAsia" w:ascii="楷体" w:hAnsi="楷体" w:eastAsia="楷体" w:cs="楷体"/>
          <w:b w:val="0"/>
          <w:bCs w:val="0"/>
          <w:sz w:val="32"/>
          <w:szCs w:val="32"/>
          <w:lang w:val="en-US" w:eastAsia="zh-CN"/>
        </w:rPr>
        <w:t>会第三十四次会议修订）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生产经营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监督管理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第四章   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eastAsia" w:ascii="黑体" w:hAnsi="宋体" w:eastAsia="黑体" w:cs="黑体"/>
          <w:color w:val="000000"/>
          <w:sz w:val="32"/>
          <w:szCs w:val="32"/>
        </w:rPr>
      </w:pPr>
      <w:r>
        <w:rPr>
          <w:rFonts w:hint="eastAsia" w:ascii="黑体" w:hAnsi="宋体" w:eastAsia="黑体" w:cs="黑体"/>
          <w:color w:val="000000"/>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eastAsia" w:ascii="黑体" w:hAnsi="宋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hAnsi="宋体" w:eastAsia="仿宋_GB2312" w:cs="宋体"/>
          <w:color w:val="000000"/>
          <w:sz w:val="32"/>
          <w:szCs w:val="32"/>
        </w:rPr>
      </w:pPr>
      <w:r>
        <w:rPr>
          <w:rFonts w:hint="eastAsia" w:ascii="黑体" w:hAnsi="黑体" w:eastAsia="黑体" w:cs="黑体"/>
          <w:b w:val="0"/>
          <w:bCs/>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为了规范食品生产加工小作坊</w:t>
      </w:r>
      <w:r>
        <w:rPr>
          <w:rFonts w:hint="eastAsia" w:ascii="仿宋_GB2312" w:hAnsi="仿宋_GB2312" w:eastAsia="仿宋_GB2312" w:cs="仿宋_GB2312"/>
          <w:color w:val="000000"/>
          <w:sz w:val="32"/>
          <w:szCs w:val="32"/>
          <w:lang w:val="en-US" w:eastAsia="zh-CN"/>
        </w:rPr>
        <w:t>(以下简称食品小作坊）</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bCs/>
          <w:color w:val="000000"/>
          <w:sz w:val="32"/>
          <w:szCs w:val="32"/>
        </w:rPr>
        <w:t>和</w:t>
      </w:r>
      <w:r>
        <w:rPr>
          <w:rFonts w:hint="eastAsia" w:ascii="仿宋_GB2312" w:hAnsi="仿宋_GB2312" w:eastAsia="仿宋_GB2312" w:cs="仿宋_GB2312"/>
          <w:color w:val="000000"/>
          <w:sz w:val="32"/>
          <w:szCs w:val="32"/>
        </w:rPr>
        <w:t>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的生产经营行为，加强食品安全管理，保障公众身体健康，根据《中华人民共和国食品安全法》等法律、行政法规</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规定，结合自治区实际，制定本</w:t>
      </w:r>
      <w:r>
        <w:rPr>
          <w:rFonts w:hint="eastAsia" w:ascii="仿宋_GB2312" w:hAnsi="仿宋_GB2312" w:eastAsia="仿宋_GB2312" w:cs="仿宋_GB2312"/>
          <w:color w:val="000000"/>
          <w:sz w:val="32"/>
          <w:szCs w:val="32"/>
          <w:lang w:eastAsia="zh-CN"/>
        </w:rPr>
        <w:t>条例</w:t>
      </w:r>
      <w:r>
        <w:rPr>
          <w:rFonts w:hint="eastAsia" w:ascii="仿宋_GB2312" w:hAnsi="仿宋_GB2312" w:eastAsia="仿宋_GB2312" w:cs="仿宋_GB2312"/>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hAnsi="宋体" w:eastAsia="仿宋_GB2312" w:cs="宋体"/>
          <w:color w:val="000000"/>
          <w:sz w:val="32"/>
          <w:szCs w:val="32"/>
        </w:rPr>
      </w:pPr>
      <w:r>
        <w:rPr>
          <w:rFonts w:hint="eastAsia" w:ascii="黑体" w:hAnsi="黑体" w:eastAsia="黑体" w:cs="黑体"/>
          <w:b w:val="0"/>
          <w:bCs/>
          <w:color w:val="000000"/>
          <w:sz w:val="32"/>
          <w:szCs w:val="32"/>
        </w:rPr>
        <w:t>第二条</w:t>
      </w:r>
      <w:r>
        <w:rPr>
          <w:rFonts w:hint="eastAsia" w:ascii="黑体" w:hAnsi="黑体" w:eastAsia="黑体" w:cs="黑体"/>
          <w:b w:val="0"/>
          <w:bCs/>
          <w:color w:val="000000"/>
          <w:sz w:val="32"/>
          <w:szCs w:val="32"/>
          <w:lang w:val="en-US" w:eastAsia="zh-CN"/>
        </w:rPr>
        <w:t xml:space="preserve"> </w:t>
      </w:r>
      <w:r>
        <w:rPr>
          <w:rFonts w:hint="eastAsia" w:ascii="仿宋_GB2312" w:hAnsi="宋体" w:eastAsia="仿宋_GB2312" w:cs="宋体"/>
          <w:color w:val="000000"/>
          <w:sz w:val="32"/>
          <w:szCs w:val="32"/>
          <w:lang w:val="en-US" w:eastAsia="zh-CN"/>
        </w:rPr>
        <w:t xml:space="preserve"> </w:t>
      </w:r>
      <w:r>
        <w:rPr>
          <w:rFonts w:hint="eastAsia" w:ascii="仿宋_GB2312" w:hAnsi="仿宋_GB2312" w:eastAsia="仿宋_GB2312" w:cs="仿宋_GB2312"/>
          <w:color w:val="000000"/>
          <w:sz w:val="32"/>
          <w:szCs w:val="32"/>
        </w:rPr>
        <w:t>自治区行政区域内的食品小作坊、小</w:t>
      </w:r>
      <w:r>
        <w:rPr>
          <w:rFonts w:hint="eastAsia" w:ascii="仿宋_GB2312" w:hAnsi="仿宋_GB2312" w:eastAsia="仿宋_GB2312" w:cs="仿宋_GB2312"/>
          <w:color w:val="000000"/>
          <w:sz w:val="32"/>
          <w:szCs w:val="32"/>
          <w:lang w:eastAsia="zh-CN"/>
        </w:rPr>
        <w:t>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从事食品生产经营活动，应当遵守本</w:t>
      </w:r>
      <w:r>
        <w:rPr>
          <w:rFonts w:hint="eastAsia" w:ascii="仿宋_GB2312" w:hAnsi="仿宋_GB2312" w:eastAsia="仿宋_GB2312" w:cs="仿宋_GB2312"/>
          <w:color w:val="000000"/>
          <w:sz w:val="32"/>
          <w:szCs w:val="32"/>
          <w:lang w:eastAsia="zh-CN"/>
        </w:rPr>
        <w:t>条例</w:t>
      </w:r>
      <w:r>
        <w:rPr>
          <w:rFonts w:hint="eastAsia" w:ascii="仿宋_GB2312" w:hAnsi="仿宋_GB2312" w:eastAsia="仿宋_GB2312" w:cs="仿宋_GB2312"/>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hAnsi="宋体" w:eastAsia="仿宋_GB2312" w:cs="宋体"/>
          <w:bCs/>
          <w:color w:val="000000"/>
          <w:sz w:val="32"/>
          <w:szCs w:val="32"/>
        </w:rPr>
      </w:pPr>
      <w:r>
        <w:rPr>
          <w:rFonts w:hint="eastAsia" w:ascii="黑体" w:hAnsi="黑体" w:eastAsia="黑体" w:cs="黑体"/>
          <w:b w:val="0"/>
          <w:bCs/>
          <w:color w:val="000000"/>
          <w:sz w:val="32"/>
          <w:szCs w:val="32"/>
        </w:rPr>
        <w:t>第三条</w:t>
      </w:r>
      <w:r>
        <w:rPr>
          <w:rFonts w:hint="eastAsia" w:ascii="黑体" w:hAnsi="黑体" w:eastAsia="黑体" w:cs="黑体"/>
          <w:b w:val="0"/>
          <w:bCs/>
          <w:color w:val="000000"/>
          <w:sz w:val="32"/>
          <w:szCs w:val="32"/>
          <w:lang w:val="en-US" w:eastAsia="zh-CN"/>
        </w:rPr>
        <w:t xml:space="preserve">  </w:t>
      </w:r>
      <w:r>
        <w:rPr>
          <w:rFonts w:hint="eastAsia" w:ascii="仿宋_GB2312" w:hAnsi="仿宋_GB2312" w:eastAsia="仿宋_GB2312" w:cs="仿宋_GB2312"/>
          <w:color w:val="000000"/>
          <w:sz w:val="32"/>
          <w:szCs w:val="32"/>
        </w:rPr>
        <w:t>本</w:t>
      </w:r>
      <w:r>
        <w:rPr>
          <w:rFonts w:hint="eastAsia" w:ascii="仿宋_GB2312" w:hAnsi="仿宋_GB2312" w:eastAsia="仿宋_GB2312" w:cs="仿宋_GB2312"/>
          <w:color w:val="000000"/>
          <w:sz w:val="32"/>
          <w:szCs w:val="32"/>
          <w:lang w:eastAsia="zh-CN"/>
        </w:rPr>
        <w:t>条例</w:t>
      </w:r>
      <w:r>
        <w:rPr>
          <w:rFonts w:hint="eastAsia" w:ascii="仿宋_GB2312" w:hAnsi="仿宋_GB2312" w:eastAsia="仿宋_GB2312" w:cs="仿宋_GB2312"/>
          <w:color w:val="000000"/>
          <w:sz w:val="32"/>
          <w:szCs w:val="32"/>
        </w:rPr>
        <w:t>所称食</w:t>
      </w:r>
      <w:r>
        <w:rPr>
          <w:rFonts w:hint="eastAsia" w:ascii="仿宋_GB2312" w:hAnsi="宋体" w:eastAsia="仿宋_GB2312" w:cs="宋体"/>
          <w:color w:val="000000"/>
          <w:sz w:val="32"/>
          <w:szCs w:val="32"/>
        </w:rPr>
        <w:t>品小作坊，是指</w:t>
      </w:r>
      <w:r>
        <w:rPr>
          <w:rFonts w:hint="eastAsia" w:ascii="仿宋_GB2312" w:hAnsi="宋体" w:eastAsia="仿宋_GB2312" w:cs="宋体"/>
          <w:bCs/>
          <w:color w:val="000000"/>
          <w:sz w:val="32"/>
          <w:szCs w:val="32"/>
        </w:rPr>
        <w:t>有固定生产经营场所，生产加工规模小、从业人员少、生产条件和工艺技术简单，从事食品生产加工的经营者。</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outlineLvl w:val="9"/>
        <w:rPr>
          <w:rFonts w:ascii="仿宋_GB2312" w:eastAsia="仿宋_GB2312" w:cs="宋体"/>
          <w:bCs/>
          <w:color w:val="000000"/>
          <w:sz w:val="32"/>
          <w:szCs w:val="32"/>
        </w:rPr>
      </w:pPr>
      <w:r>
        <w:rPr>
          <w:rFonts w:hint="eastAsia" w:ascii="仿宋_GB2312" w:hAnsi="仿宋_GB2312" w:eastAsia="仿宋_GB2312" w:cs="仿宋_GB2312"/>
          <w:color w:val="000000"/>
          <w:sz w:val="32"/>
          <w:szCs w:val="32"/>
        </w:rPr>
        <w:t>本</w:t>
      </w:r>
      <w:r>
        <w:rPr>
          <w:rFonts w:hint="eastAsia" w:ascii="仿宋_GB2312" w:hAnsi="仿宋_GB2312" w:eastAsia="仿宋_GB2312" w:cs="仿宋_GB2312"/>
          <w:color w:val="000000"/>
          <w:sz w:val="32"/>
          <w:szCs w:val="32"/>
          <w:lang w:eastAsia="zh-CN"/>
        </w:rPr>
        <w:t>条例</w:t>
      </w:r>
      <w:r>
        <w:rPr>
          <w:rFonts w:hint="eastAsia" w:ascii="仿宋_GB2312" w:hAnsi="仿宋_GB2312" w:eastAsia="仿宋_GB2312" w:cs="仿宋_GB2312"/>
          <w:color w:val="000000"/>
          <w:sz w:val="32"/>
          <w:szCs w:val="32"/>
        </w:rPr>
        <w:t>所称</w:t>
      </w:r>
      <w:r>
        <w:rPr>
          <w:rFonts w:hint="eastAsia" w:ascii="仿宋_GB2312" w:hAnsi="仿宋_GB2312" w:eastAsia="仿宋_GB2312" w:cs="仿宋_GB2312"/>
          <w:color w:val="000000"/>
          <w:sz w:val="32"/>
          <w:szCs w:val="32"/>
          <w:lang w:eastAsia="zh-CN"/>
        </w:rPr>
        <w:t>小经营店包括</w:t>
      </w:r>
      <w:r>
        <w:rPr>
          <w:rFonts w:hint="eastAsia" w:ascii="仿宋_GB2312" w:hAnsi="仿宋_GB2312" w:eastAsia="仿宋_GB2312" w:cs="仿宋_GB2312"/>
          <w:bCs/>
          <w:color w:val="000000"/>
          <w:sz w:val="32"/>
          <w:szCs w:val="32"/>
        </w:rPr>
        <w:t>小餐饮</w:t>
      </w:r>
      <w:r>
        <w:rPr>
          <w:rFonts w:hint="eastAsia" w:ascii="仿宋_GB2312" w:hAnsi="仿宋_GB2312" w:eastAsia="仿宋_GB2312" w:cs="仿宋_GB2312"/>
          <w:bCs/>
          <w:color w:val="000000"/>
          <w:sz w:val="32"/>
          <w:szCs w:val="32"/>
          <w:lang w:eastAsia="zh-CN"/>
        </w:rPr>
        <w:t>、食品小销售店。小餐饮</w:t>
      </w:r>
      <w:r>
        <w:rPr>
          <w:rFonts w:hint="eastAsia" w:ascii="仿宋_GB2312" w:hAnsi="仿宋_GB2312" w:eastAsia="仿宋_GB2312" w:cs="仿宋_GB2312"/>
          <w:bCs/>
          <w:color w:val="000000"/>
          <w:sz w:val="32"/>
          <w:szCs w:val="32"/>
        </w:rPr>
        <w:t>是指有固定经营场所，经营面积小、经营规模小、从业人员少、经营条件简单，从事餐饮服务的经营者</w:t>
      </w:r>
      <w:r>
        <w:rPr>
          <w:rFonts w:hint="eastAsia" w:ascii="仿宋_GB2312" w:hAnsi="仿宋_GB2312" w:eastAsia="仿宋_GB2312" w:cs="仿宋_GB2312"/>
          <w:bCs/>
          <w:color w:val="000000"/>
          <w:sz w:val="32"/>
          <w:szCs w:val="32"/>
          <w:lang w:eastAsia="zh-CN"/>
        </w:rPr>
        <w:t>；食品</w:t>
      </w:r>
      <w:r>
        <w:rPr>
          <w:rFonts w:hint="eastAsia" w:ascii="仿宋_GB2312" w:hAnsi="仿宋_GB2312" w:eastAsia="仿宋_GB2312" w:cs="仿宋_GB2312"/>
          <w:bCs/>
          <w:color w:val="000000"/>
          <w:sz w:val="32"/>
          <w:szCs w:val="32"/>
        </w:rPr>
        <w:t>小销售店是指有固定经营场所，经营面积小、经营规模小、从业人员少,从事预包装食品、散装</w:t>
      </w:r>
      <w:r>
        <w:rPr>
          <w:rFonts w:hint="eastAsia" w:ascii="仿宋_GB2312" w:hAnsi="宋体" w:eastAsia="仿宋_GB2312" w:cs="宋体"/>
          <w:bCs/>
          <w:color w:val="000000"/>
          <w:sz w:val="32"/>
          <w:szCs w:val="32"/>
        </w:rPr>
        <w:t>食品销售的副食品店、小卖部、小便利店等经营者。</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本</w:t>
      </w:r>
      <w:r>
        <w:rPr>
          <w:rFonts w:hint="eastAsia" w:ascii="仿宋_GB2312" w:hAnsi="仿宋_GB2312" w:eastAsia="仿宋_GB2312" w:cs="仿宋_GB2312"/>
          <w:color w:val="000000"/>
          <w:sz w:val="32"/>
          <w:szCs w:val="32"/>
          <w:lang w:eastAsia="zh-CN"/>
        </w:rPr>
        <w:t>条例</w:t>
      </w:r>
      <w:r>
        <w:rPr>
          <w:rFonts w:hint="eastAsia" w:ascii="仿宋_GB2312" w:hAnsi="仿宋_GB2312" w:eastAsia="仿宋_GB2312" w:cs="仿宋_GB2312"/>
          <w:color w:val="000000"/>
          <w:sz w:val="32"/>
          <w:szCs w:val="32"/>
        </w:rPr>
        <w:t>所称食品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，是指在</w:t>
      </w:r>
      <w:r>
        <w:rPr>
          <w:rFonts w:hint="eastAsia" w:ascii="仿宋_GB2312" w:hAnsi="仿宋_GB2312" w:eastAsia="仿宋_GB2312" w:cs="仿宋_GB2312"/>
          <w:bCs/>
          <w:color w:val="000000"/>
          <w:sz w:val="32"/>
          <w:szCs w:val="32"/>
        </w:rPr>
        <w:t>商品交易市场或者固定店铺以外，在</w:t>
      </w:r>
      <w:r>
        <w:rPr>
          <w:rFonts w:hint="eastAsia" w:ascii="仿宋_GB2312" w:hAnsi="仿宋_GB2312" w:eastAsia="仿宋_GB2312" w:cs="仿宋_GB2312"/>
          <w:bCs/>
          <w:color w:val="000000"/>
          <w:sz w:val="32"/>
          <w:szCs w:val="32"/>
          <w:lang w:eastAsia="zh-CN"/>
        </w:rPr>
        <w:t>指定场所、区域内</w:t>
      </w:r>
      <w:r>
        <w:rPr>
          <w:rFonts w:hint="eastAsia" w:ascii="仿宋_GB2312" w:hAnsi="仿宋_GB2312" w:eastAsia="仿宋_GB2312" w:cs="仿宋_GB2312"/>
          <w:bCs/>
          <w:color w:val="000000"/>
          <w:sz w:val="32"/>
          <w:szCs w:val="32"/>
        </w:rPr>
        <w:t>从事预包装食品、散装食品销售或者现场制售食品的经营者。</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Style w:val="11"/>
          <w:rFonts w:hint="eastAsia" w:ascii="仿宋_GB2312" w:hAnsi="仿宋_GB2312" w:eastAsia="仿宋_GB2312" w:cs="仿宋_GB2312"/>
          <w:color w:val="000000"/>
          <w:sz w:val="32"/>
          <w:szCs w:val="32"/>
        </w:rPr>
      </w:pPr>
      <w:r>
        <w:rPr>
          <w:rFonts w:hint="eastAsia" w:ascii="黑体" w:hAnsi="黑体" w:eastAsia="黑体" w:cs="黑体"/>
          <w:b w:val="0"/>
          <w:bCs/>
          <w:color w:val="000000"/>
          <w:sz w:val="32"/>
          <w:szCs w:val="32"/>
        </w:rPr>
        <w:t>第四条</w:t>
      </w:r>
      <w:r>
        <w:rPr>
          <w:rStyle w:val="11"/>
          <w:rFonts w:hint="eastAsia" w:ascii="仿宋_GB2312" w:eastAsia="仿宋_GB2312"/>
          <w:b w:val="0"/>
          <w:bCs/>
          <w:color w:val="000000"/>
          <w:sz w:val="32"/>
          <w:szCs w:val="32"/>
          <w:lang w:val="en-US" w:eastAsia="zh-CN"/>
        </w:rPr>
        <w:t xml:space="preserve">  </w:t>
      </w:r>
      <w:r>
        <w:rPr>
          <w:rStyle w:val="11"/>
          <w:rFonts w:hint="eastAsia" w:ascii="仿宋_GB2312" w:hAnsi="仿宋_GB2312" w:eastAsia="仿宋_GB2312" w:cs="仿宋_GB2312"/>
          <w:color w:val="000000"/>
          <w:sz w:val="32"/>
          <w:szCs w:val="32"/>
        </w:rPr>
        <w:t>食品小作坊</w:t>
      </w:r>
      <w:r>
        <w:rPr>
          <w:rStyle w:val="11"/>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Style w:val="11"/>
          <w:rFonts w:hint="eastAsia" w:ascii="仿宋_GB2312" w:hAnsi="仿宋_GB2312" w:eastAsia="仿宋_GB2312" w:cs="仿宋_GB2312"/>
          <w:color w:val="000000"/>
          <w:sz w:val="32"/>
          <w:szCs w:val="32"/>
          <w:lang w:eastAsia="zh-CN"/>
        </w:rPr>
        <w:t>小</w:t>
      </w:r>
      <w:r>
        <w:rPr>
          <w:rStyle w:val="11"/>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color w:val="000000"/>
          <w:sz w:val="32"/>
          <w:szCs w:val="32"/>
          <w:lang w:eastAsia="zh-CN"/>
        </w:rPr>
        <w:t>经营者</w:t>
      </w:r>
      <w:r>
        <w:rPr>
          <w:rStyle w:val="11"/>
          <w:rFonts w:hint="eastAsia" w:ascii="仿宋_GB2312" w:hAnsi="仿宋_GB2312" w:eastAsia="仿宋_GB2312" w:cs="仿宋_GB2312"/>
          <w:color w:val="000000"/>
          <w:sz w:val="32"/>
          <w:szCs w:val="32"/>
        </w:rPr>
        <w:t>应当依照食品安全法律、法规以及食品安全标准从事生产经营活动，</w:t>
      </w:r>
      <w:r>
        <w:rPr>
          <w:rStyle w:val="11"/>
          <w:rFonts w:hint="eastAsia" w:ascii="仿宋_GB2312" w:hAnsi="仿宋_GB2312" w:eastAsia="仿宋_GB2312" w:cs="仿宋_GB2312"/>
          <w:color w:val="000000"/>
          <w:sz w:val="32"/>
          <w:szCs w:val="32"/>
          <w:lang w:eastAsia="zh-CN"/>
        </w:rPr>
        <w:t>诚信自律，</w:t>
      </w:r>
      <w:r>
        <w:rPr>
          <w:rStyle w:val="11"/>
          <w:rFonts w:hint="eastAsia" w:ascii="仿宋_GB2312" w:hAnsi="仿宋_GB2312" w:eastAsia="仿宋_GB2312" w:cs="仿宋_GB2312"/>
          <w:color w:val="000000"/>
          <w:sz w:val="32"/>
          <w:szCs w:val="32"/>
        </w:rPr>
        <w:t>对食品安全负责。</w:t>
      </w:r>
    </w:p>
    <w:p>
      <w:pPr>
        <w:keepNext w:val="0"/>
        <w:keepLines w:val="0"/>
        <w:pageBreakBefore w:val="0"/>
        <w:widowControl w:val="0"/>
        <w:numPr>
          <w:ilvl w:val="0"/>
          <w:numId w:val="0"/>
        </w:numPr>
        <w:tabs>
          <w:tab w:val="left" w:pos="1890"/>
        </w:tabs>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color w:val="000000"/>
          <w:sz w:val="32"/>
          <w:szCs w:val="32"/>
        </w:rPr>
      </w:pPr>
      <w:r>
        <w:rPr>
          <w:rFonts w:hint="eastAsia" w:ascii="黑体" w:hAnsi="黑体" w:eastAsia="黑体" w:cs="黑体"/>
          <w:b/>
          <w:color w:val="000000"/>
          <w:sz w:val="32"/>
          <w:szCs w:val="32"/>
          <w:lang w:val="en-US" w:eastAsia="zh-CN"/>
        </w:rPr>
        <w:t xml:space="preserve">   </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第五条</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县级以上</w:t>
      </w:r>
      <w:r>
        <w:rPr>
          <w:rFonts w:hint="eastAsia" w:ascii="仿宋_GB2312" w:hAnsi="仿宋_GB2312" w:eastAsia="仿宋_GB2312" w:cs="仿宋_GB2312"/>
          <w:color w:val="000000"/>
          <w:sz w:val="32"/>
          <w:szCs w:val="32"/>
        </w:rPr>
        <w:t>人民政府</w:t>
      </w:r>
      <w:r>
        <w:rPr>
          <w:rFonts w:hint="eastAsia" w:ascii="仿宋_GB2312" w:hAnsi="仿宋_GB2312" w:eastAsia="仿宋_GB2312" w:cs="仿宋_GB2312"/>
          <w:color w:val="000000"/>
          <w:sz w:val="32"/>
          <w:szCs w:val="32"/>
          <w:lang w:eastAsia="zh-CN"/>
        </w:rPr>
        <w:t>领导、组织、协调本行政区域内的</w:t>
      </w:r>
      <w:r>
        <w:rPr>
          <w:rStyle w:val="11"/>
          <w:rFonts w:hint="eastAsia" w:ascii="仿宋_GB2312" w:hAnsi="仿宋_GB2312" w:eastAsia="仿宋_GB2312" w:cs="仿宋_GB2312"/>
          <w:color w:val="000000"/>
          <w:sz w:val="32"/>
          <w:szCs w:val="32"/>
        </w:rPr>
        <w:t>食品小作坊</w:t>
      </w:r>
      <w:r>
        <w:rPr>
          <w:rStyle w:val="11"/>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的食品安全监督管理</w:t>
      </w:r>
      <w:r>
        <w:rPr>
          <w:rFonts w:hint="eastAsia" w:ascii="仿宋_GB2312" w:hAnsi="仿宋_GB2312" w:eastAsia="仿宋_GB2312" w:cs="仿宋_GB2312"/>
          <w:color w:val="000000"/>
          <w:sz w:val="32"/>
          <w:szCs w:val="32"/>
          <w:lang w:eastAsia="zh-CN"/>
        </w:rPr>
        <w:t>和服务，</w:t>
      </w:r>
      <w:r>
        <w:rPr>
          <w:rFonts w:hint="eastAsia" w:ascii="仿宋_GB2312" w:hAnsi="仿宋_GB2312" w:eastAsia="仿宋_GB2312" w:cs="仿宋_GB2312"/>
          <w:color w:val="000000"/>
          <w:sz w:val="32"/>
          <w:szCs w:val="32"/>
        </w:rPr>
        <w:t>领导、</w:t>
      </w:r>
      <w:r>
        <w:rPr>
          <w:rFonts w:hint="eastAsia" w:ascii="仿宋_GB2312" w:hAnsi="仿宋_GB2312" w:eastAsia="仿宋_GB2312" w:cs="仿宋_GB2312"/>
          <w:color w:val="000000"/>
          <w:sz w:val="32"/>
          <w:szCs w:val="32"/>
          <w:lang w:eastAsia="zh-CN"/>
        </w:rPr>
        <w:t>指挥食品安全突发事件应对工作，建立食品安全监督管理责任制和信息共享机制。</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585" w:firstLineChars="183"/>
        <w:textAlignment w:val="center"/>
        <w:outlineLvl w:val="9"/>
        <w:rPr>
          <w:rStyle w:val="11"/>
          <w:rFonts w:hint="eastAsia" w:ascii="仿宋_GB2312" w:hAnsi="仿宋_GB2312" w:eastAsia="仿宋_GB2312" w:cs="仿宋_GB2312"/>
          <w:b w:val="0"/>
          <w:bCs/>
          <w:color w:val="000000"/>
          <w:sz w:val="32"/>
          <w:szCs w:val="32"/>
          <w:lang w:eastAsia="zh-CN"/>
        </w:rPr>
      </w:pPr>
      <w:r>
        <w:rPr>
          <w:rStyle w:val="11"/>
          <w:rFonts w:hint="eastAsia" w:ascii="仿宋_GB2312" w:hAnsi="仿宋_GB2312" w:eastAsia="仿宋_GB2312" w:cs="仿宋_GB2312"/>
          <w:b w:val="0"/>
          <w:bCs/>
          <w:color w:val="000000"/>
          <w:sz w:val="32"/>
          <w:szCs w:val="32"/>
          <w:lang w:eastAsia="zh-CN"/>
        </w:rPr>
        <w:t>县级以上人民政府食品安全委员会对食品小作坊、小经营店和食品小摊点管理工作进行综合协调、监督指导，督促落实食品安全监管责任。</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633" w:firstLineChars="198"/>
        <w:jc w:val="left"/>
        <w:outlineLvl w:val="9"/>
        <w:rPr>
          <w:rStyle w:val="11"/>
          <w:rFonts w:hint="eastAsia" w:ascii="仿宋_GB2312" w:hAnsi="仿宋_GB2312" w:eastAsia="仿宋_GB2312" w:cs="仿宋_GB2312"/>
          <w:color w:val="000000"/>
          <w:sz w:val="32"/>
          <w:szCs w:val="32"/>
          <w:bdr w:val="single" w:color="auto" w:sz="4" w:space="0"/>
        </w:rPr>
      </w:pPr>
      <w:r>
        <w:rPr>
          <w:rStyle w:val="11"/>
          <w:rFonts w:hint="eastAsia" w:ascii="仿宋_GB2312" w:hAnsi="仿宋_GB2312" w:eastAsia="仿宋_GB2312" w:cs="仿宋_GB2312"/>
          <w:color w:val="000000"/>
          <w:sz w:val="32"/>
          <w:szCs w:val="32"/>
        </w:rPr>
        <w:t>乡镇人民政府、街道办事处应当协助有关部门做好食品小作坊</w:t>
      </w:r>
      <w:r>
        <w:rPr>
          <w:rStyle w:val="11"/>
          <w:rFonts w:hint="eastAsia" w:ascii="仿宋_GB2312" w:hAnsi="仿宋_GB2312" w:eastAsia="仿宋_GB2312" w:cs="仿宋_GB2312"/>
          <w:color w:val="000000"/>
          <w:sz w:val="32"/>
          <w:szCs w:val="32"/>
          <w:lang w:eastAsia="zh-CN"/>
        </w:rPr>
        <w:t>、小经营店</w:t>
      </w:r>
      <w:r>
        <w:rPr>
          <w:rStyle w:val="11"/>
          <w:rFonts w:hint="eastAsia" w:ascii="仿宋_GB2312" w:hAnsi="仿宋_GB2312" w:eastAsia="仿宋_GB2312" w:cs="仿宋_GB2312"/>
          <w:color w:val="000000"/>
          <w:sz w:val="32"/>
          <w:szCs w:val="32"/>
        </w:rPr>
        <w:t>和食品</w:t>
      </w:r>
      <w:r>
        <w:rPr>
          <w:rStyle w:val="11"/>
          <w:rFonts w:hint="eastAsia" w:ascii="仿宋_GB2312" w:hAnsi="仿宋_GB2312" w:eastAsia="仿宋_GB2312" w:cs="仿宋_GB2312"/>
          <w:color w:val="000000"/>
          <w:sz w:val="32"/>
          <w:szCs w:val="32"/>
          <w:lang w:eastAsia="zh-CN"/>
        </w:rPr>
        <w:t>小</w:t>
      </w:r>
      <w:r>
        <w:rPr>
          <w:rStyle w:val="11"/>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color w:val="000000"/>
          <w:sz w:val="32"/>
          <w:szCs w:val="32"/>
        </w:rPr>
        <w:t>的</w:t>
      </w:r>
      <w:r>
        <w:rPr>
          <w:rStyle w:val="11"/>
          <w:rFonts w:hint="eastAsia" w:ascii="仿宋_GB2312" w:hAnsi="仿宋_GB2312" w:eastAsia="仿宋_GB2312" w:cs="仿宋_GB2312"/>
          <w:color w:val="000000"/>
          <w:sz w:val="32"/>
          <w:szCs w:val="32"/>
          <w:lang w:eastAsia="zh-CN"/>
        </w:rPr>
        <w:t>食品安全</w:t>
      </w:r>
      <w:r>
        <w:rPr>
          <w:rStyle w:val="11"/>
          <w:rFonts w:hint="eastAsia" w:ascii="仿宋_GB2312" w:hAnsi="仿宋_GB2312" w:eastAsia="仿宋_GB2312" w:cs="仿宋_GB2312"/>
          <w:color w:val="000000"/>
          <w:sz w:val="32"/>
          <w:szCs w:val="32"/>
        </w:rPr>
        <w:t>监督管理和宣传指导工作。</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480" w:firstLineChars="150"/>
        <w:jc w:val="left"/>
        <w:outlineLvl w:val="9"/>
        <w:rPr>
          <w:rStyle w:val="11"/>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第六条</w:t>
      </w:r>
      <w:r>
        <w:rPr>
          <w:rFonts w:hint="eastAsia" w:ascii="黑体" w:hAnsi="黑体" w:eastAsia="黑体" w:cs="黑体"/>
          <w:b w:val="0"/>
          <w:bCs/>
          <w:color w:val="000000"/>
          <w:sz w:val="32"/>
          <w:szCs w:val="32"/>
          <w:lang w:val="en-US" w:eastAsia="zh-CN"/>
        </w:rPr>
        <w:t xml:space="preserve"> </w:t>
      </w:r>
      <w:r>
        <w:rPr>
          <w:rStyle w:val="11"/>
          <w:rFonts w:hint="eastAsia" w:ascii="仿宋_GB2312" w:eastAsia="仿宋_GB2312"/>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Style w:val="11"/>
          <w:rFonts w:hint="eastAsia" w:ascii="仿宋_GB2312" w:hAnsi="仿宋_GB2312" w:eastAsia="仿宋_GB2312" w:cs="仿宋_GB2312"/>
          <w:bCs/>
          <w:color w:val="000000"/>
          <w:sz w:val="32"/>
          <w:szCs w:val="32"/>
        </w:rPr>
        <w:t>食品药品监督管理部门负责食品小作坊</w:t>
      </w:r>
      <w:r>
        <w:rPr>
          <w:rStyle w:val="11"/>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bCs/>
          <w:color w:val="000000"/>
          <w:sz w:val="32"/>
          <w:szCs w:val="32"/>
        </w:rPr>
        <w:t>的</w:t>
      </w:r>
      <w:r>
        <w:rPr>
          <w:rStyle w:val="11"/>
          <w:rFonts w:hint="eastAsia" w:ascii="仿宋_GB2312" w:hAnsi="仿宋_GB2312" w:eastAsia="仿宋_GB2312" w:cs="仿宋_GB2312"/>
          <w:bCs/>
          <w:color w:val="000000"/>
          <w:sz w:val="32"/>
          <w:szCs w:val="32"/>
          <w:lang w:eastAsia="zh-CN"/>
        </w:rPr>
        <w:t>食品安全</w:t>
      </w:r>
      <w:r>
        <w:rPr>
          <w:rStyle w:val="11"/>
          <w:rFonts w:hint="eastAsia" w:ascii="仿宋_GB2312" w:hAnsi="仿宋_GB2312" w:eastAsia="仿宋_GB2312" w:cs="仿宋_GB2312"/>
          <w:bCs/>
          <w:color w:val="000000"/>
          <w:sz w:val="32"/>
          <w:szCs w:val="32"/>
        </w:rPr>
        <w:t>监督管理工作</w:t>
      </w:r>
      <w:r>
        <w:rPr>
          <w:rStyle w:val="12"/>
          <w:rFonts w:hint="eastAsia" w:ascii="仿宋_GB2312" w:hAnsi="仿宋_GB2312" w:eastAsia="仿宋_GB2312" w:cs="仿宋_GB2312"/>
          <w:bCs/>
          <w:color w:val="000000"/>
          <w:sz w:val="32"/>
          <w:szCs w:val="32"/>
          <w:lang w:val="en-US" w:eastAsia="zh-CN"/>
        </w:rPr>
        <w:t>。</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480" w:firstLineChars="150"/>
        <w:jc w:val="left"/>
        <w:outlineLvl w:val="9"/>
        <w:rPr>
          <w:rStyle w:val="11"/>
          <w:rFonts w:hint="eastAsia" w:ascii="仿宋_GB2312" w:eastAsia="仿宋_GB2312"/>
          <w:bCs/>
          <w:color w:val="000000"/>
          <w:sz w:val="32"/>
          <w:szCs w:val="32"/>
        </w:rPr>
      </w:pPr>
      <w:r>
        <w:rPr>
          <w:rStyle w:val="11"/>
          <w:rFonts w:hint="eastAsia" w:ascii="仿宋_GB2312" w:hAnsi="仿宋_GB2312" w:eastAsia="仿宋_GB2312" w:cs="仿宋_GB2312"/>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Style w:val="11"/>
          <w:rFonts w:hint="eastAsia" w:ascii="仿宋_GB2312" w:hAnsi="仿宋_GB2312" w:eastAsia="仿宋_GB2312" w:cs="仿宋_GB2312"/>
          <w:bCs/>
          <w:color w:val="000000"/>
          <w:sz w:val="32"/>
          <w:szCs w:val="32"/>
        </w:rPr>
        <w:t>卫生部门负责食品小作坊</w:t>
      </w:r>
      <w:r>
        <w:rPr>
          <w:rStyle w:val="11"/>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color w:val="000000"/>
          <w:sz w:val="32"/>
          <w:szCs w:val="32"/>
        </w:rPr>
        <w:t>和食品</w:t>
      </w:r>
      <w:r>
        <w:rPr>
          <w:rStyle w:val="11"/>
          <w:rFonts w:hint="eastAsia" w:ascii="仿宋_GB2312" w:hAnsi="仿宋_GB2312" w:eastAsia="仿宋_GB2312" w:cs="仿宋_GB2312"/>
          <w:bCs/>
          <w:color w:val="000000"/>
          <w:sz w:val="32"/>
          <w:szCs w:val="32"/>
          <w:lang w:eastAsia="zh-CN"/>
        </w:rPr>
        <w:t>小</w:t>
      </w:r>
      <w:r>
        <w:rPr>
          <w:rStyle w:val="11"/>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bCs/>
          <w:color w:val="000000"/>
          <w:sz w:val="32"/>
          <w:szCs w:val="32"/>
        </w:rPr>
        <w:t>的食品安全风险评估、风险监测工作，自治区卫生部门会同同级食品药品监督管理部门依法制定并公布食品</w:t>
      </w:r>
      <w:r>
        <w:rPr>
          <w:rStyle w:val="11"/>
          <w:rFonts w:hint="eastAsia" w:ascii="仿宋_GB2312" w:eastAsia="仿宋_GB2312"/>
          <w:bCs/>
          <w:color w:val="000000"/>
          <w:sz w:val="32"/>
          <w:szCs w:val="32"/>
        </w:rPr>
        <w:t>小作坊</w:t>
      </w:r>
      <w:r>
        <w:rPr>
          <w:rStyle w:val="11"/>
          <w:rFonts w:hint="eastAsia" w:ascii="仿宋_GB2312" w:eastAsia="仿宋_GB2312"/>
          <w:bCs/>
          <w:color w:val="000000"/>
          <w:sz w:val="32"/>
          <w:szCs w:val="32"/>
          <w:lang w:eastAsia="zh-CN"/>
        </w:rPr>
        <w:t>、小经营店</w:t>
      </w:r>
      <w:r>
        <w:rPr>
          <w:rStyle w:val="11"/>
          <w:rFonts w:hint="eastAsia" w:ascii="仿宋_GB2312" w:eastAsia="仿宋_GB2312"/>
          <w:bCs/>
          <w:color w:val="000000"/>
          <w:sz w:val="32"/>
          <w:szCs w:val="32"/>
        </w:rPr>
        <w:t>和食品</w:t>
      </w:r>
      <w:r>
        <w:rPr>
          <w:rStyle w:val="11"/>
          <w:rFonts w:hint="eastAsia" w:ascii="仿宋_GB2312" w:eastAsia="仿宋_GB2312"/>
          <w:bCs/>
          <w:color w:val="000000"/>
          <w:sz w:val="32"/>
          <w:szCs w:val="32"/>
          <w:lang w:eastAsia="zh-CN"/>
        </w:rPr>
        <w:t>小</w:t>
      </w:r>
      <w:r>
        <w:rPr>
          <w:rStyle w:val="11"/>
          <w:rFonts w:hint="eastAsia" w:ascii="仿宋_GB2312" w:eastAsia="仿宋_GB2312"/>
          <w:bCs/>
          <w:color w:val="000000"/>
          <w:sz w:val="32"/>
          <w:szCs w:val="32"/>
        </w:rPr>
        <w:t>摊</w:t>
      </w:r>
      <w:r>
        <w:rPr>
          <w:rStyle w:val="11"/>
          <w:rFonts w:hint="eastAsia" w:ascii="仿宋_GB2312" w:eastAsia="仿宋_GB2312"/>
          <w:bCs/>
          <w:color w:val="000000"/>
          <w:sz w:val="32"/>
          <w:szCs w:val="32"/>
          <w:lang w:eastAsia="zh-CN"/>
        </w:rPr>
        <w:t>点</w:t>
      </w:r>
      <w:r>
        <w:rPr>
          <w:rStyle w:val="11"/>
          <w:rFonts w:hint="eastAsia" w:ascii="仿宋_GB2312" w:eastAsia="仿宋_GB2312"/>
          <w:bCs/>
          <w:color w:val="000000"/>
          <w:sz w:val="32"/>
          <w:szCs w:val="32"/>
        </w:rPr>
        <w:t>地方</w:t>
      </w:r>
      <w:r>
        <w:rPr>
          <w:rStyle w:val="11"/>
          <w:rFonts w:hint="eastAsia" w:ascii="仿宋_GB2312" w:eastAsia="仿宋_GB2312"/>
          <w:bCs/>
          <w:color w:val="000000"/>
          <w:sz w:val="32"/>
          <w:szCs w:val="32"/>
          <w:lang w:eastAsia="zh-CN"/>
        </w:rPr>
        <w:t>食品</w:t>
      </w:r>
      <w:r>
        <w:rPr>
          <w:rStyle w:val="11"/>
          <w:rFonts w:hint="eastAsia" w:ascii="仿宋_GB2312" w:eastAsia="仿宋_GB2312"/>
          <w:bCs/>
          <w:color w:val="000000"/>
          <w:sz w:val="32"/>
          <w:szCs w:val="32"/>
        </w:rPr>
        <w:t>安全标准</w:t>
      </w:r>
      <w:r>
        <w:rPr>
          <w:rStyle w:val="11"/>
          <w:rFonts w:hint="eastAsia" w:ascii="仿宋_GB2312" w:eastAsia="仿宋_GB2312"/>
          <w:bCs/>
          <w:color w:val="000000"/>
          <w:sz w:val="32"/>
          <w:szCs w:val="32"/>
          <w:lang w:eastAsia="zh-CN"/>
        </w:rPr>
        <w:t>。</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480" w:firstLineChars="150"/>
        <w:jc w:val="left"/>
        <w:outlineLvl w:val="9"/>
        <w:rPr>
          <w:rStyle w:val="12"/>
          <w:rFonts w:hint="eastAsia" w:ascii="仿宋_GB2312" w:hAnsi="仿宋_GB2312" w:eastAsia="仿宋_GB2312" w:cs="仿宋_GB2312"/>
          <w:bCs/>
          <w:color w:val="000000"/>
          <w:sz w:val="32"/>
          <w:szCs w:val="32"/>
        </w:rPr>
      </w:pPr>
      <w:r>
        <w:rPr>
          <w:rStyle w:val="11"/>
          <w:rFonts w:hint="eastAsia" w:ascii="黑体" w:hAnsi="黑体" w:eastAsia="黑体" w:cs="黑体"/>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Style w:val="11"/>
          <w:rFonts w:hint="eastAsia" w:ascii="仿宋_GB2312" w:hAnsi="仿宋_GB2312" w:eastAsia="仿宋_GB2312" w:cs="仿宋_GB2312"/>
          <w:bCs/>
          <w:color w:val="000000"/>
          <w:sz w:val="32"/>
          <w:szCs w:val="32"/>
        </w:rPr>
        <w:t>工商管理部门负责食品小作坊</w:t>
      </w:r>
      <w:r>
        <w:rPr>
          <w:rStyle w:val="11"/>
          <w:rFonts w:hint="eastAsia" w:ascii="仿宋_GB2312" w:hAnsi="仿宋_GB2312" w:eastAsia="仿宋_GB2312" w:cs="仿宋_GB2312"/>
          <w:bCs/>
          <w:color w:val="000000"/>
          <w:sz w:val="32"/>
          <w:szCs w:val="32"/>
          <w:lang w:eastAsia="zh-CN"/>
        </w:rPr>
        <w:t>、小经营店</w:t>
      </w:r>
      <w:r>
        <w:rPr>
          <w:rStyle w:val="11"/>
          <w:rFonts w:hint="eastAsia" w:ascii="仿宋_GB2312" w:hAnsi="仿宋_GB2312" w:eastAsia="仿宋_GB2312" w:cs="仿宋_GB2312"/>
          <w:bCs/>
          <w:color w:val="000000"/>
          <w:sz w:val="32"/>
          <w:szCs w:val="32"/>
        </w:rPr>
        <w:t>的工商注册登记和相关管理服务工作。</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633" w:firstLineChars="198"/>
        <w:jc w:val="left"/>
        <w:outlineLvl w:val="9"/>
        <w:rPr>
          <w:rStyle w:val="12"/>
          <w:rFonts w:hint="eastAsia" w:ascii="仿宋_GB2312" w:hAnsi="仿宋_GB2312" w:eastAsia="仿宋_GB2312" w:cs="仿宋_GB2312"/>
          <w:bCs/>
          <w:color w:val="000000"/>
          <w:sz w:val="32"/>
          <w:szCs w:val="32"/>
        </w:rPr>
      </w:pP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bCs/>
          <w:color w:val="000000"/>
          <w:sz w:val="32"/>
          <w:szCs w:val="32"/>
        </w:rPr>
        <w:t>质量监督、城市管理等有关部门</w:t>
      </w:r>
      <w:r>
        <w:rPr>
          <w:rStyle w:val="12"/>
          <w:rFonts w:hint="eastAsia" w:ascii="仿宋_GB2312" w:hAnsi="仿宋_GB2312" w:eastAsia="仿宋_GB2312" w:cs="仿宋_GB2312"/>
          <w:bCs/>
          <w:color w:val="000000"/>
          <w:sz w:val="32"/>
          <w:szCs w:val="32"/>
        </w:rPr>
        <w:t>应当在各自的职责范围内，配合做好食品小作坊</w:t>
      </w:r>
      <w:r>
        <w:rPr>
          <w:rStyle w:val="12"/>
          <w:rFonts w:hint="eastAsia" w:ascii="仿宋_GB2312" w:hAnsi="仿宋_GB2312" w:eastAsia="仿宋_GB2312" w:cs="仿宋_GB2312"/>
          <w:bCs/>
          <w:color w:val="000000"/>
          <w:sz w:val="32"/>
          <w:szCs w:val="32"/>
          <w:lang w:eastAsia="zh-CN"/>
        </w:rPr>
        <w:t>、</w:t>
      </w:r>
      <w:r>
        <w:rPr>
          <w:rStyle w:val="11"/>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color w:val="000000"/>
          <w:sz w:val="32"/>
          <w:szCs w:val="32"/>
        </w:rPr>
        <w:t>和食品</w:t>
      </w:r>
      <w:r>
        <w:rPr>
          <w:rStyle w:val="11"/>
          <w:rFonts w:hint="eastAsia" w:ascii="仿宋_GB2312" w:hAnsi="仿宋_GB2312" w:eastAsia="仿宋_GB2312" w:cs="仿宋_GB2312"/>
          <w:bCs/>
          <w:color w:val="000000"/>
          <w:sz w:val="32"/>
          <w:szCs w:val="32"/>
          <w:lang w:eastAsia="zh-CN"/>
        </w:rPr>
        <w:t>小</w:t>
      </w:r>
      <w:r>
        <w:rPr>
          <w:rStyle w:val="11"/>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Style w:val="12"/>
          <w:rFonts w:hint="eastAsia" w:ascii="仿宋_GB2312" w:hAnsi="仿宋_GB2312" w:eastAsia="仿宋_GB2312" w:cs="仿宋_GB2312"/>
          <w:bCs/>
          <w:color w:val="000000"/>
          <w:sz w:val="32"/>
          <w:szCs w:val="32"/>
        </w:rPr>
        <w:t>的监督管理工作。</w:t>
      </w:r>
    </w:p>
    <w:p>
      <w:pPr>
        <w:keepNext w:val="0"/>
        <w:keepLines w:val="0"/>
        <w:pageBreakBefore w:val="0"/>
        <w:widowControl w:val="0"/>
        <w:numPr>
          <w:ilvl w:val="0"/>
          <w:numId w:val="0"/>
        </w:numPr>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 w:val="0"/>
          <w:bCs/>
          <w:color w:val="000000"/>
          <w:sz w:val="32"/>
          <w:szCs w:val="32"/>
          <w:lang w:eastAsia="zh-CN"/>
        </w:rPr>
      </w:pPr>
      <w:r>
        <w:rPr>
          <w:rFonts w:hint="eastAsia" w:ascii="黑体" w:hAnsi="黑体" w:eastAsia="黑体" w:cs="黑体"/>
          <w:b w:val="0"/>
          <w:bCs/>
          <w:color w:val="000000"/>
          <w:sz w:val="32"/>
          <w:szCs w:val="32"/>
          <w:lang w:val="en-US" w:eastAsia="zh-CN"/>
        </w:rPr>
        <w:t xml:space="preserve">第七条  </w:t>
      </w:r>
      <w:r>
        <w:rPr>
          <w:rFonts w:hint="eastAsia" w:ascii="仿宋_GB2312" w:hAnsi="仿宋_GB2312" w:eastAsia="仿宋_GB2312" w:cs="仿宋_GB2312"/>
          <w:b w:val="0"/>
          <w:bCs/>
          <w:color w:val="000000"/>
          <w:sz w:val="32"/>
          <w:szCs w:val="32"/>
          <w:lang w:val="en-US" w:eastAsia="zh-CN"/>
        </w:rPr>
        <w:t>县级以上人民政府应当按照促进健康发展、方便群众生活的原则，统筹规划、建设、改造适宜食品小作坊、小经营店和食品小摊点生产经营的集中场所和街区，建设基础配套设施，鼓励和支持生产经营者</w:t>
      </w:r>
      <w:r>
        <w:rPr>
          <w:rFonts w:hint="eastAsia" w:ascii="仿宋_GB2312" w:hAnsi="仿宋_GB2312" w:eastAsia="仿宋_GB2312" w:cs="仿宋_GB2312"/>
          <w:b w:val="0"/>
          <w:bCs/>
          <w:color w:val="000000"/>
          <w:sz w:val="32"/>
          <w:szCs w:val="32"/>
          <w:lang w:eastAsia="zh-CN"/>
        </w:rPr>
        <w:t>改善生产经营条件和工艺技术，提高食品安全水平。</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633" w:firstLineChars="198"/>
        <w:jc w:val="left"/>
        <w:outlineLvl w:val="9"/>
        <w:rPr>
          <w:rStyle w:val="11"/>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color w:val="000000"/>
          <w:sz w:val="32"/>
          <w:szCs w:val="32"/>
          <w:lang w:val="en-US" w:eastAsia="zh-CN"/>
        </w:rPr>
        <w:t xml:space="preserve">第八条 </w:t>
      </w:r>
      <w:r>
        <w:rPr>
          <w:rStyle w:val="11"/>
          <w:rFonts w:hint="eastAsia" w:ascii="黑体" w:hAnsi="黑体" w:eastAsia="黑体" w:cs="黑体"/>
          <w:color w:val="000000"/>
          <w:sz w:val="32"/>
          <w:szCs w:val="32"/>
          <w:lang w:val="en-US" w:eastAsia="zh-CN"/>
        </w:rPr>
        <w:t xml:space="preserve"> </w:t>
      </w:r>
      <w:r>
        <w:rPr>
          <w:rStyle w:val="11"/>
          <w:rFonts w:hint="eastAsia" w:ascii="仿宋_GB2312" w:hAnsi="仿宋_GB2312" w:eastAsia="仿宋_GB2312" w:cs="仿宋_GB2312"/>
          <w:color w:val="000000"/>
          <w:sz w:val="32"/>
          <w:szCs w:val="32"/>
          <w:lang w:val="en-US" w:eastAsia="zh-CN"/>
        </w:rPr>
        <w:t>食品行业协会应当加强行业自律，建立食品小作坊、小经营店和食品小摊点行业规范和奖惩机制，提供食品安全信息、技术等服务，推动行业诚信建设，宣传、普及食品安全知识。</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633" w:firstLineChars="198"/>
        <w:jc w:val="left"/>
        <w:outlineLvl w:val="9"/>
        <w:rPr>
          <w:rStyle w:val="11"/>
          <w:rFonts w:hint="eastAsia" w:ascii="仿宋_GB2312" w:hAnsi="仿宋_GB2312" w:eastAsia="仿宋_GB2312" w:cs="仿宋_GB2312"/>
          <w:color w:val="000000"/>
          <w:sz w:val="32"/>
          <w:szCs w:val="32"/>
          <w:lang w:val="en-US" w:eastAsia="zh-CN"/>
        </w:rPr>
      </w:pPr>
      <w:r>
        <w:rPr>
          <w:rStyle w:val="11"/>
          <w:rFonts w:hint="eastAsia" w:ascii="仿宋_GB2312" w:hAnsi="仿宋_GB2312" w:eastAsia="仿宋_GB2312" w:cs="仿宋_GB2312"/>
          <w:color w:val="000000"/>
          <w:sz w:val="32"/>
          <w:szCs w:val="32"/>
          <w:lang w:val="en-US" w:eastAsia="zh-CN"/>
        </w:rPr>
        <w:t>广播、电视、报刊、网络等新闻媒体应当开展食品安全法律、法规以及安全标准知识宣传，倡导健康饮食方式，增加公民的食品安全意识和自我保护能力，对违反食品安全法律、法规的行为进行舆论监督。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宋体" w:eastAsia="黑体" w:cs="黑体"/>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宋体" w:eastAsia="黑体" w:cs="黑体"/>
          <w:color w:val="000000"/>
          <w:sz w:val="32"/>
          <w:szCs w:val="32"/>
        </w:rPr>
      </w:pPr>
      <w:r>
        <w:rPr>
          <w:rFonts w:hint="eastAsia" w:ascii="黑体" w:hAnsi="宋体" w:eastAsia="黑体" w:cs="黑体"/>
          <w:color w:val="000000"/>
          <w:sz w:val="32"/>
          <w:szCs w:val="32"/>
        </w:rPr>
        <w:t xml:space="preserve"> 生产经营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hAnsi="宋体" w:eastAsia="黑体" w:cs="黑体"/>
          <w:color w:val="000000"/>
          <w:sz w:val="32"/>
          <w:szCs w:val="32"/>
        </w:rPr>
      </w:pP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00"/>
        <w:textAlignment w:val="center"/>
        <w:outlineLvl w:val="9"/>
        <w:rPr>
          <w:rStyle w:val="12"/>
          <w:rFonts w:ascii="仿宋_GB2312" w:eastAsia="仿宋_GB2312"/>
          <w:color w:val="000000"/>
          <w:sz w:val="32"/>
          <w:szCs w:val="32"/>
        </w:rPr>
      </w:pPr>
      <w:r>
        <w:rPr>
          <w:rFonts w:hint="eastAsia" w:ascii="黑体" w:hAnsi="黑体" w:eastAsia="黑体" w:cs="黑体"/>
          <w:b w:val="0"/>
          <w:bCs/>
          <w:color w:val="000000"/>
          <w:sz w:val="32"/>
          <w:szCs w:val="32"/>
          <w:lang w:val="en-US" w:eastAsia="zh-CN"/>
        </w:rPr>
        <w:t>第九条</w:t>
      </w:r>
      <w:r>
        <w:rPr>
          <w:rFonts w:hint="eastAsia" w:ascii="黑体" w:hAnsi="黑体" w:eastAsia="黑体" w:cs="黑体"/>
          <w:b/>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县级人民政府</w:t>
      </w:r>
      <w:r>
        <w:rPr>
          <w:rStyle w:val="12"/>
          <w:rFonts w:hint="eastAsia" w:ascii="仿宋_GB2312" w:hAnsi="仿宋_GB2312" w:eastAsia="仿宋_GB2312" w:cs="仿宋_GB2312"/>
          <w:color w:val="000000"/>
          <w:sz w:val="32"/>
          <w:szCs w:val="32"/>
        </w:rPr>
        <w:t>食品药品监督管理部门对</w:t>
      </w:r>
      <w:r>
        <w:rPr>
          <w:rStyle w:val="12"/>
          <w:rFonts w:hint="eastAsia" w:ascii="仿宋_GB2312" w:hAnsi="仿宋_GB2312" w:eastAsia="仿宋_GB2312" w:cs="仿宋_GB2312"/>
          <w:bCs/>
          <w:color w:val="000000"/>
          <w:sz w:val="32"/>
          <w:szCs w:val="32"/>
        </w:rPr>
        <w:t>食品小作坊</w:t>
      </w:r>
      <w:r>
        <w:rPr>
          <w:rStyle w:val="12"/>
          <w:rFonts w:hint="eastAsia" w:ascii="仿宋_GB2312" w:hAnsi="仿宋_GB2312" w:eastAsia="仿宋_GB2312" w:cs="仿宋_GB2312"/>
          <w:bCs/>
          <w:color w:val="000000"/>
          <w:sz w:val="32"/>
          <w:szCs w:val="32"/>
          <w:lang w:eastAsia="zh-CN"/>
        </w:rPr>
        <w:t>、小经营店</w:t>
      </w:r>
      <w:r>
        <w:rPr>
          <w:rStyle w:val="12"/>
          <w:rFonts w:hint="eastAsia" w:ascii="仿宋_GB2312" w:hAnsi="仿宋_GB2312" w:eastAsia="仿宋_GB2312" w:cs="仿宋_GB2312"/>
          <w:color w:val="000000"/>
          <w:sz w:val="32"/>
          <w:szCs w:val="32"/>
        </w:rPr>
        <w:t>实行登记管理，对食品</w:t>
      </w:r>
      <w:r>
        <w:rPr>
          <w:rStyle w:val="12"/>
          <w:rFonts w:hint="eastAsia" w:ascii="仿宋_GB2312" w:hAnsi="仿宋_GB2312" w:eastAsia="仿宋_GB2312" w:cs="仿宋_GB2312"/>
          <w:color w:val="000000"/>
          <w:sz w:val="32"/>
          <w:szCs w:val="32"/>
          <w:lang w:eastAsia="zh-CN"/>
        </w:rPr>
        <w:t>小</w:t>
      </w:r>
      <w:r>
        <w:rPr>
          <w:rStyle w:val="12"/>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Style w:val="12"/>
          <w:rFonts w:hint="eastAsia" w:ascii="仿宋_GB2312" w:hAnsi="仿宋_GB2312" w:eastAsia="仿宋_GB2312" w:cs="仿宋_GB2312"/>
          <w:color w:val="000000"/>
          <w:sz w:val="32"/>
          <w:szCs w:val="32"/>
        </w:rPr>
        <w:t>实行备案管理。</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00"/>
        <w:textAlignment w:val="center"/>
        <w:outlineLvl w:val="9"/>
        <w:rPr>
          <w:rStyle w:val="12"/>
          <w:rFonts w:hint="eastAsia" w:ascii="仿宋_GB2312" w:hAnsi="仿宋_GB2312" w:eastAsia="仿宋_GB2312" w:cs="仿宋_GB2312"/>
          <w:color w:val="000000"/>
          <w:sz w:val="32"/>
          <w:szCs w:val="32"/>
        </w:rPr>
      </w:pPr>
      <w:r>
        <w:rPr>
          <w:rStyle w:val="12"/>
          <w:rFonts w:hint="eastAsia" w:ascii="仿宋_GB2312" w:hAnsi="仿宋_GB2312" w:eastAsia="仿宋_GB2312" w:cs="仿宋_GB2312"/>
          <w:color w:val="000000"/>
          <w:sz w:val="32"/>
          <w:szCs w:val="32"/>
        </w:rPr>
        <w:t>具体登记和备案管理办法由自治区</w:t>
      </w:r>
      <w:r>
        <w:rPr>
          <w:rStyle w:val="12"/>
          <w:rFonts w:hint="eastAsia" w:ascii="仿宋_GB2312" w:hAnsi="仿宋_GB2312" w:eastAsia="仿宋_GB2312" w:cs="仿宋_GB2312"/>
          <w:color w:val="000000"/>
          <w:sz w:val="32"/>
          <w:szCs w:val="32"/>
          <w:lang w:eastAsia="zh-CN"/>
        </w:rPr>
        <w:t>人民政府</w:t>
      </w:r>
      <w:r>
        <w:rPr>
          <w:rStyle w:val="12"/>
          <w:rFonts w:hint="eastAsia" w:ascii="仿宋_GB2312" w:hAnsi="仿宋_GB2312" w:eastAsia="仿宋_GB2312" w:cs="仿宋_GB2312"/>
          <w:color w:val="000000"/>
          <w:sz w:val="32"/>
          <w:szCs w:val="32"/>
        </w:rPr>
        <w:t>制定。</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640" w:firstLineChars="200"/>
        <w:jc w:val="left"/>
        <w:outlineLvl w:val="9"/>
        <w:rPr>
          <w:rFonts w:ascii="仿宋_GB2312" w:hAnsi="宋体" w:eastAsia="仿宋_GB2312" w:cs="宋体"/>
          <w:color w:val="000000"/>
          <w:sz w:val="32"/>
          <w:szCs w:val="32"/>
        </w:rPr>
      </w:pPr>
      <w:r>
        <w:rPr>
          <w:rFonts w:hint="eastAsia" w:ascii="黑体" w:hAnsi="黑体" w:eastAsia="黑体" w:cs="黑体"/>
          <w:b w:val="0"/>
          <w:bCs/>
          <w:color w:val="000000"/>
          <w:sz w:val="32"/>
          <w:szCs w:val="32"/>
          <w:lang w:val="en-US" w:eastAsia="zh-CN"/>
        </w:rPr>
        <w:t>第十条</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color w:val="000000"/>
          <w:sz w:val="32"/>
          <w:szCs w:val="32"/>
        </w:rPr>
        <w:t>从事食品小作坊</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生产经营活动，生产经营者应当向经营所在地的</w:t>
      </w:r>
      <w:r>
        <w:rPr>
          <w:rStyle w:val="11"/>
          <w:rFonts w:hint="eastAsia" w:ascii="仿宋_GB2312" w:hAnsi="仿宋_GB2312" w:eastAsia="仿宋_GB2312" w:cs="仿宋_GB2312"/>
          <w:bCs/>
          <w:color w:val="000000"/>
          <w:sz w:val="32"/>
          <w:szCs w:val="32"/>
          <w:lang w:eastAsia="zh-CN"/>
        </w:rPr>
        <w:t>县级人民政府</w:t>
      </w:r>
      <w:r>
        <w:rPr>
          <w:rFonts w:hint="eastAsia" w:ascii="仿宋_GB2312" w:hAnsi="仿宋_GB2312" w:eastAsia="仿宋_GB2312" w:cs="仿宋_GB2312"/>
          <w:color w:val="000000"/>
          <w:sz w:val="32"/>
          <w:szCs w:val="32"/>
        </w:rPr>
        <w:t>食品药品监督管理部门或者设区的市人民政府确定的部门提出书面申请。经审核符合条件的，颁发食品生产经营登记证（以下简称为登记证）；对不符合条件的，应当以书面形式告知并说明理由。</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hAnsi="宋体" w:eastAsia="仿宋_GB2312" w:cs="宋体"/>
          <w:bCs/>
          <w:color w:val="000000"/>
          <w:sz w:val="32"/>
          <w:szCs w:val="32"/>
        </w:rPr>
      </w:pP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bCs/>
          <w:color w:val="000000"/>
          <w:sz w:val="32"/>
          <w:szCs w:val="32"/>
          <w:lang w:eastAsia="zh-CN"/>
        </w:rPr>
        <w:t>经营</w:t>
      </w:r>
      <w:r>
        <w:rPr>
          <w:rFonts w:hint="eastAsia" w:ascii="仿宋_GB2312" w:hAnsi="仿宋_GB2312" w:eastAsia="仿宋_GB2312" w:cs="仿宋_GB2312"/>
          <w:bCs/>
          <w:color w:val="000000"/>
          <w:sz w:val="32"/>
          <w:szCs w:val="32"/>
        </w:rPr>
        <w:t>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应当凭</w:t>
      </w:r>
      <w:r>
        <w:rPr>
          <w:rFonts w:hint="eastAsia" w:ascii="仿宋_GB2312" w:hAnsi="仿宋_GB2312" w:eastAsia="仿宋_GB2312" w:cs="仿宋_GB2312"/>
          <w:bCs/>
          <w:color w:val="000000"/>
          <w:sz w:val="32"/>
          <w:szCs w:val="32"/>
          <w:lang w:eastAsia="zh-CN"/>
        </w:rPr>
        <w:t>经营者个人</w:t>
      </w:r>
      <w:r>
        <w:rPr>
          <w:rFonts w:hint="eastAsia" w:ascii="仿宋_GB2312" w:hAnsi="仿宋_GB2312" w:eastAsia="仿宋_GB2312" w:cs="仿宋_GB2312"/>
          <w:bCs/>
          <w:color w:val="000000"/>
          <w:sz w:val="32"/>
          <w:szCs w:val="32"/>
        </w:rPr>
        <w:t>有效健康证明向</w:t>
      </w:r>
      <w:r>
        <w:rPr>
          <w:rFonts w:hint="eastAsia" w:ascii="仿宋_GB2312" w:hAnsi="仿宋_GB2312" w:eastAsia="仿宋_GB2312" w:cs="仿宋_GB2312"/>
          <w:bCs/>
          <w:color w:val="000000"/>
          <w:sz w:val="32"/>
          <w:szCs w:val="32"/>
          <w:lang w:eastAsia="zh-CN"/>
        </w:rPr>
        <w:t>经营所在</w:t>
      </w:r>
      <w:r>
        <w:rPr>
          <w:rFonts w:hint="eastAsia" w:ascii="仿宋_GB2312" w:hAnsi="仿宋_GB2312" w:eastAsia="仿宋_GB2312" w:cs="仿宋_GB2312"/>
          <w:color w:val="000000"/>
          <w:sz w:val="32"/>
          <w:szCs w:val="32"/>
        </w:rPr>
        <w:t>地的</w:t>
      </w:r>
      <w:r>
        <w:rPr>
          <w:rStyle w:val="11"/>
          <w:rFonts w:hint="eastAsia" w:ascii="仿宋_GB2312" w:hAnsi="仿宋_GB2312" w:eastAsia="仿宋_GB2312" w:cs="仿宋_GB2312"/>
          <w:bCs/>
          <w:color w:val="000000"/>
          <w:sz w:val="32"/>
          <w:szCs w:val="32"/>
          <w:lang w:eastAsia="zh-CN"/>
        </w:rPr>
        <w:t>县级人民政府</w:t>
      </w:r>
      <w:r>
        <w:rPr>
          <w:rFonts w:hint="eastAsia" w:ascii="仿宋_GB2312" w:hAnsi="仿宋_GB2312" w:eastAsia="仿宋_GB2312" w:cs="仿宋_GB2312"/>
          <w:bCs/>
          <w:color w:val="000000"/>
          <w:sz w:val="32"/>
          <w:szCs w:val="32"/>
        </w:rPr>
        <w:t>食品药品监督管理部门办理备案，领取食品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备案卡（以下简称为备案卡）。</w:t>
      </w:r>
    </w:p>
    <w:p>
      <w:pPr>
        <w:keepNext w:val="0"/>
        <w:keepLines w:val="0"/>
        <w:pageBreakBefore w:val="0"/>
        <w:widowControl w:val="0"/>
        <w:numPr>
          <w:ilvl w:val="0"/>
          <w:numId w:val="0"/>
        </w:numPr>
        <w:kinsoku/>
        <w:overflowPunct/>
        <w:topLinePunct w:val="0"/>
        <w:autoSpaceDE/>
        <w:autoSpaceDN/>
        <w:bidi w:val="0"/>
        <w:adjustRightInd/>
        <w:snapToGrid w:val="0"/>
        <w:spacing w:line="600" w:lineRule="exact"/>
        <w:ind w:left="0" w:leftChars="0" w:right="0" w:rightChars="0" w:firstLine="640" w:firstLineChars="200"/>
        <w:textAlignment w:val="center"/>
        <w:outlineLvl w:val="9"/>
        <w:rPr>
          <w:rStyle w:val="12"/>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lang w:val="en-US" w:eastAsia="zh-CN"/>
        </w:rPr>
        <w:t xml:space="preserve">第十一条 </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color w:val="000000"/>
          <w:sz w:val="32"/>
          <w:szCs w:val="32"/>
        </w:rPr>
        <w:t>登记证</w:t>
      </w:r>
      <w:r>
        <w:rPr>
          <w:rFonts w:hint="eastAsia" w:ascii="仿宋_GB2312" w:hAnsi="仿宋_GB2312" w:eastAsia="仿宋_GB2312" w:cs="仿宋_GB2312"/>
          <w:bCs/>
          <w:color w:val="000000"/>
          <w:sz w:val="32"/>
          <w:szCs w:val="32"/>
        </w:rPr>
        <w:t>和备案卡应当记载经营者姓</w:t>
      </w:r>
      <w:r>
        <w:rPr>
          <w:rFonts w:hint="eastAsia" w:ascii="仿宋_GB2312" w:hAnsi="仿宋_GB2312" w:eastAsia="仿宋_GB2312" w:cs="仿宋_GB2312"/>
          <w:bCs/>
          <w:color w:val="000000"/>
          <w:sz w:val="32"/>
          <w:szCs w:val="32"/>
          <w:lang w:eastAsia="zh-CN"/>
        </w:rPr>
        <w:t>名、性别、生产经营项目、生产经营</w:t>
      </w:r>
      <w:r>
        <w:rPr>
          <w:rFonts w:hint="eastAsia" w:ascii="仿宋_GB2312" w:hAnsi="仿宋_GB2312" w:eastAsia="仿宋_GB2312" w:cs="仿宋_GB2312"/>
          <w:bCs/>
          <w:color w:val="000000"/>
          <w:sz w:val="32"/>
          <w:szCs w:val="32"/>
        </w:rPr>
        <w:t>地址、有效期、编号、监督管理机构、监督管理人员、投诉举报电话以及发证日期和发证部门等内容。</w:t>
      </w:r>
      <w:r>
        <w:rPr>
          <w:rFonts w:hint="eastAsia" w:ascii="仿宋_GB2312" w:hAnsi="仿宋_GB2312" w:eastAsia="仿宋_GB2312" w:cs="仿宋_GB2312"/>
          <w:color w:val="000000"/>
          <w:sz w:val="32"/>
          <w:szCs w:val="32"/>
        </w:rPr>
        <w:t>登记证</w:t>
      </w:r>
      <w:r>
        <w:rPr>
          <w:rFonts w:hint="eastAsia" w:ascii="仿宋_GB2312" w:hAnsi="仿宋_GB2312" w:eastAsia="仿宋_GB2312" w:cs="仿宋_GB2312"/>
          <w:bCs/>
          <w:color w:val="000000"/>
          <w:sz w:val="32"/>
          <w:szCs w:val="32"/>
        </w:rPr>
        <w:t>的有效期限为三年，备案卡的有效期限为</w:t>
      </w:r>
      <w:r>
        <w:rPr>
          <w:rFonts w:hint="eastAsia" w:ascii="仿宋_GB2312" w:hAnsi="仿宋_GB2312" w:eastAsia="仿宋_GB2312" w:cs="仿宋_GB2312"/>
          <w:bCs/>
          <w:color w:val="000000"/>
          <w:sz w:val="32"/>
          <w:szCs w:val="32"/>
          <w:lang w:eastAsia="zh-CN"/>
        </w:rPr>
        <w:t>一</w:t>
      </w:r>
      <w:r>
        <w:rPr>
          <w:rFonts w:hint="eastAsia" w:ascii="仿宋_GB2312" w:hAnsi="仿宋_GB2312" w:eastAsia="仿宋_GB2312" w:cs="仿宋_GB2312"/>
          <w:bCs/>
          <w:color w:val="000000"/>
          <w:sz w:val="32"/>
          <w:szCs w:val="32"/>
        </w:rPr>
        <w:t>年。</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00"/>
        <w:textAlignment w:val="center"/>
        <w:outlineLvl w:val="9"/>
        <w:rPr>
          <w:rStyle w:val="12"/>
          <w:rFonts w:ascii="仿宋_GB2312" w:eastAsia="仿宋_GB2312"/>
          <w:color w:val="000000"/>
          <w:sz w:val="32"/>
          <w:szCs w:val="32"/>
        </w:rPr>
      </w:pPr>
      <w:r>
        <w:rPr>
          <w:rStyle w:val="12"/>
          <w:rFonts w:hint="eastAsia" w:ascii="仿宋_GB2312" w:eastAsia="仿宋_GB2312"/>
          <w:color w:val="000000"/>
          <w:sz w:val="32"/>
          <w:szCs w:val="32"/>
        </w:rPr>
        <w:t>任何单位和个人不得伪造、变造、冒用、出租、出借或者以其他形式转让登记证或者备案卡。</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00"/>
        <w:textAlignment w:val="center"/>
        <w:outlineLvl w:val="9"/>
        <w:rPr>
          <w:rStyle w:val="12"/>
          <w:rFonts w:hint="eastAsia" w:ascii="仿宋_GB2312" w:hAnsi="仿宋_GB2312" w:eastAsia="仿宋_GB2312" w:cs="仿宋_GB2312"/>
          <w:color w:val="000000"/>
          <w:sz w:val="32"/>
          <w:szCs w:val="32"/>
          <w:lang w:eastAsia="zh-CN"/>
        </w:rPr>
      </w:pPr>
      <w:r>
        <w:rPr>
          <w:rStyle w:val="12"/>
          <w:rFonts w:hint="eastAsia" w:ascii="仿宋_GB2312" w:hAnsi="仿宋_GB2312" w:eastAsia="仿宋_GB2312" w:cs="仿宋_GB2312"/>
          <w:color w:val="000000"/>
          <w:sz w:val="32"/>
          <w:szCs w:val="32"/>
          <w:lang w:eastAsia="zh-CN"/>
        </w:rPr>
        <w:t>核发登记证、备案卡不得收取任何费用。</w:t>
      </w:r>
    </w:p>
    <w:p>
      <w:pPr>
        <w:keepNext w:val="0"/>
        <w:keepLines w:val="0"/>
        <w:pageBreakBefore w:val="0"/>
        <w:widowControl w:val="0"/>
        <w:numPr>
          <w:ilvl w:val="0"/>
          <w:numId w:val="0"/>
        </w:numPr>
        <w:shd w:val="clear" w:color="auto" w:fill="FFFFFF"/>
        <w:kinsoku/>
        <w:overflowPunct/>
        <w:topLinePunct w:val="0"/>
        <w:autoSpaceDE/>
        <w:autoSpaceDN/>
        <w:bidi w:val="0"/>
        <w:adjustRightInd/>
        <w:snapToGrid w:val="0"/>
        <w:spacing w:line="600" w:lineRule="exact"/>
        <w:ind w:left="0" w:leftChars="0" w:right="0" w:rightChars="0"/>
        <w:outlineLvl w:val="9"/>
        <w:rPr>
          <w:rStyle w:val="11"/>
          <w:rFonts w:hint="eastAsia" w:ascii="仿宋_GB2312" w:hAnsi="仿宋_GB2312" w:eastAsia="仿宋_GB2312" w:cs="仿宋_GB2312"/>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lang w:eastAsia="zh-CN"/>
        </w:rPr>
        <w:t>第十二条</w:t>
      </w:r>
      <w:r>
        <w:rPr>
          <w:rFonts w:hint="eastAsia" w:ascii="黑体" w:hAnsi="黑体" w:eastAsia="黑体" w:cs="黑体"/>
          <w:b w:val="0"/>
          <w:bCs/>
          <w:color w:val="000000"/>
          <w:sz w:val="32"/>
          <w:szCs w:val="32"/>
          <w:lang w:val="en-US" w:eastAsia="zh-CN"/>
        </w:rPr>
        <w:t xml:space="preserve">  </w:t>
      </w:r>
      <w:r>
        <w:rPr>
          <w:rStyle w:val="11"/>
          <w:rFonts w:hint="eastAsia" w:ascii="仿宋_GB2312" w:hAnsi="仿宋_GB2312" w:eastAsia="仿宋_GB2312" w:cs="仿宋_GB2312"/>
          <w:color w:val="000000"/>
          <w:sz w:val="32"/>
          <w:szCs w:val="32"/>
        </w:rPr>
        <w:t>食品小作坊</w:t>
      </w:r>
      <w:r>
        <w:rPr>
          <w:rStyle w:val="11"/>
          <w:rFonts w:hint="eastAsia" w:ascii="仿宋_GB2312" w:hAnsi="仿宋_GB2312" w:eastAsia="仿宋_GB2312" w:cs="仿宋_GB2312"/>
          <w:color w:val="000000"/>
          <w:sz w:val="32"/>
          <w:szCs w:val="32"/>
          <w:lang w:eastAsia="zh-CN"/>
        </w:rPr>
        <w:t>、小经营店</w:t>
      </w:r>
      <w:r>
        <w:rPr>
          <w:rStyle w:val="11"/>
          <w:rFonts w:hint="eastAsia" w:ascii="仿宋_GB2312" w:hAnsi="仿宋_GB2312" w:eastAsia="仿宋_GB2312" w:cs="仿宋_GB2312"/>
          <w:color w:val="000000"/>
          <w:sz w:val="32"/>
          <w:szCs w:val="32"/>
        </w:rPr>
        <w:t>应当按照本</w:t>
      </w:r>
      <w:r>
        <w:rPr>
          <w:rStyle w:val="11"/>
          <w:rFonts w:hint="eastAsia" w:ascii="仿宋_GB2312" w:hAnsi="仿宋_GB2312" w:eastAsia="仿宋_GB2312" w:cs="仿宋_GB2312"/>
          <w:color w:val="000000"/>
          <w:sz w:val="32"/>
          <w:szCs w:val="32"/>
          <w:lang w:eastAsia="zh-CN"/>
        </w:rPr>
        <w:t>条例</w:t>
      </w:r>
      <w:r>
        <w:rPr>
          <w:rStyle w:val="11"/>
          <w:rFonts w:hint="eastAsia" w:ascii="仿宋_GB2312" w:hAnsi="仿宋_GB2312" w:eastAsia="仿宋_GB2312" w:cs="仿宋_GB2312"/>
          <w:color w:val="000000"/>
          <w:sz w:val="32"/>
          <w:szCs w:val="32"/>
        </w:rPr>
        <w:t>规定，在生产经营场所显著位置张挂登记证、工商营业执照、健康证明等证件</w:t>
      </w:r>
      <w:r>
        <w:rPr>
          <w:rStyle w:val="11"/>
          <w:rFonts w:hint="eastAsia" w:ascii="仿宋_GB2312" w:hAnsi="仿宋_GB2312" w:eastAsia="仿宋_GB2312" w:cs="仿宋_GB2312"/>
          <w:color w:val="000000"/>
          <w:sz w:val="32"/>
          <w:szCs w:val="32"/>
          <w:lang w:eastAsia="zh-CN"/>
        </w:rPr>
        <w:t>，从业人员应当与证件记载人相符</w:t>
      </w:r>
      <w:r>
        <w:rPr>
          <w:rStyle w:val="11"/>
          <w:rFonts w:hint="eastAsia" w:ascii="仿宋_GB2312" w:hAnsi="仿宋_GB2312" w:eastAsia="仿宋_GB2312" w:cs="仿宋_GB2312"/>
          <w:color w:val="000000"/>
          <w:sz w:val="32"/>
          <w:szCs w:val="32"/>
        </w:rPr>
        <w:t>。</w:t>
      </w:r>
    </w:p>
    <w:p>
      <w:pPr>
        <w:keepNext w:val="0"/>
        <w:keepLines w:val="0"/>
        <w:pageBreakBefore w:val="0"/>
        <w:widowControl w:val="0"/>
        <w:numPr>
          <w:ilvl w:val="0"/>
          <w:numId w:val="0"/>
        </w:numPr>
        <w:shd w:val="clear" w:color="auto" w:fill="FFFFFF"/>
        <w:kinsoku/>
        <w:overflowPunct/>
        <w:topLinePunct w:val="0"/>
        <w:autoSpaceDE/>
        <w:autoSpaceDN/>
        <w:bidi w:val="0"/>
        <w:adjustRightInd/>
        <w:snapToGrid w:val="0"/>
        <w:spacing w:line="600" w:lineRule="exact"/>
        <w:ind w:left="0" w:leftChars="0" w:right="0" w:rightChars="0"/>
        <w:outlineLvl w:val="9"/>
        <w:rPr>
          <w:rStyle w:val="11"/>
          <w:rFonts w:hint="eastAsia" w:ascii="仿宋_GB2312" w:hAnsi="仿宋_GB2312" w:eastAsia="仿宋_GB2312" w:cs="仿宋_GB2312"/>
          <w:bCs/>
          <w:color w:val="000000"/>
          <w:sz w:val="32"/>
          <w:szCs w:val="32"/>
        </w:rPr>
      </w:pPr>
      <w:r>
        <w:rPr>
          <w:rStyle w:val="11"/>
          <w:rFonts w:hint="eastAsia" w:ascii="仿宋_GB2312" w:hAnsi="仿宋_GB2312" w:eastAsia="仿宋_GB2312" w:cs="仿宋_GB2312"/>
          <w:color w:val="000000"/>
          <w:sz w:val="32"/>
          <w:szCs w:val="32"/>
          <w:lang w:val="en-US" w:eastAsia="zh-CN"/>
        </w:rPr>
        <w:t xml:space="preserve">    </w:t>
      </w:r>
      <w:r>
        <w:rPr>
          <w:rStyle w:val="11"/>
          <w:rFonts w:hint="eastAsia" w:ascii="仿宋_GB2312" w:hAnsi="仿宋_GB2312" w:eastAsia="仿宋_GB2312" w:cs="仿宋_GB2312"/>
          <w:color w:val="000000"/>
          <w:sz w:val="32"/>
          <w:szCs w:val="32"/>
        </w:rPr>
        <w:t>食品</w:t>
      </w:r>
      <w:r>
        <w:rPr>
          <w:rStyle w:val="11"/>
          <w:rFonts w:hint="eastAsia" w:ascii="仿宋_GB2312" w:hAnsi="仿宋_GB2312" w:eastAsia="仿宋_GB2312" w:cs="仿宋_GB2312"/>
          <w:color w:val="000000"/>
          <w:sz w:val="32"/>
          <w:szCs w:val="32"/>
          <w:lang w:eastAsia="zh-CN"/>
        </w:rPr>
        <w:t>小</w:t>
      </w:r>
      <w:r>
        <w:rPr>
          <w:rStyle w:val="11"/>
          <w:rFonts w:hint="eastAsia" w:ascii="仿宋_GB2312" w:hAnsi="仿宋_GB2312" w:eastAsia="仿宋_GB2312" w:cs="仿宋_GB2312"/>
          <w:color w:val="000000"/>
          <w:sz w:val="32"/>
          <w:szCs w:val="32"/>
        </w:rPr>
        <w:t>摊</w:t>
      </w:r>
      <w:r>
        <w:rPr>
          <w:rStyle w:val="11"/>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color w:val="000000"/>
          <w:sz w:val="32"/>
          <w:szCs w:val="32"/>
        </w:rPr>
        <w:t>应当张挂备案卡、健康证明等证件。</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color w:val="000000"/>
          <w:sz w:val="32"/>
          <w:szCs w:val="32"/>
        </w:rPr>
      </w:pPr>
      <w:r>
        <w:rPr>
          <w:rFonts w:hint="eastAsia" w:ascii="黑体" w:hAnsi="黑体" w:eastAsia="黑体" w:cs="黑体"/>
          <w:b w:val="0"/>
          <w:bCs/>
          <w:color w:val="000000"/>
          <w:sz w:val="32"/>
          <w:szCs w:val="32"/>
          <w:lang w:val="en-US" w:eastAsia="zh-CN"/>
        </w:rPr>
        <w:t>第十三条</w:t>
      </w:r>
      <w:r>
        <w:rPr>
          <w:rFonts w:hint="eastAsia" w:ascii="黑体" w:hAnsi="黑体" w:eastAsia="黑体" w:cs="黑体"/>
          <w:b/>
          <w:color w:val="000000"/>
          <w:sz w:val="32"/>
          <w:szCs w:val="32"/>
          <w:lang w:val="en-US" w:eastAsia="zh-CN"/>
        </w:rPr>
        <w:t xml:space="preserve">  </w:t>
      </w:r>
      <w:r>
        <w:rPr>
          <w:rFonts w:hint="eastAsia" w:ascii="仿宋_GB2312" w:hAnsi="宋体" w:eastAsia="仿宋_GB2312" w:cs="宋体"/>
          <w:color w:val="000000"/>
          <w:sz w:val="32"/>
          <w:szCs w:val="32"/>
        </w:rPr>
        <w:t>食品小作坊从事生产经营活动，应当具备下列条件：</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585" w:firstLineChars="183"/>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rPr>
        <w:t>（一）具有与生产经营的食品品种、数量相适应的生产加工场所和生产经营设备、设施</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生产加工场所应当与有毒、有害场所以及其他污染源保持安全距离；</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585" w:firstLineChars="183"/>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rPr>
        <w:t>（二）具有相应的消毒、通风、照明、防腐、防尘、防蝇、防鼠、防虫、洗涤以及处理废水、存放垃圾和废弃物的设备或者设施；</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（三）具有合理的设备布局与工艺流程，</w:t>
      </w:r>
      <w:r>
        <w:rPr>
          <w:rFonts w:hint="eastAsia" w:ascii="仿宋_GB2312" w:hAnsi="宋体" w:eastAsia="仿宋_GB2312" w:cs="宋体"/>
          <w:bCs/>
          <w:color w:val="000000"/>
          <w:sz w:val="32"/>
          <w:szCs w:val="32"/>
        </w:rPr>
        <w:t>生产区与生活区有效隔离，</w:t>
      </w:r>
      <w:r>
        <w:rPr>
          <w:rFonts w:hint="eastAsia" w:ascii="仿宋_GB2312" w:hAnsi="宋体" w:eastAsia="仿宋_GB2312" w:cs="宋体"/>
          <w:color w:val="000000"/>
          <w:sz w:val="32"/>
          <w:szCs w:val="32"/>
        </w:rPr>
        <w:t>防止待加工食品与直接入口食品</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原料与成品交叉污染，避免食品接触有毒、</w:t>
      </w:r>
      <w:r>
        <w:rPr>
          <w:rFonts w:hint="eastAsia" w:ascii="仿宋_GB2312" w:hAnsi="宋体" w:eastAsia="仿宋_GB2312" w:cs="宋体"/>
          <w:bCs/>
          <w:color w:val="000000"/>
          <w:sz w:val="32"/>
          <w:szCs w:val="32"/>
        </w:rPr>
        <w:t>有害物品或者</w:t>
      </w:r>
      <w:r>
        <w:rPr>
          <w:rFonts w:hint="eastAsia" w:ascii="仿宋_GB2312" w:hAnsi="宋体" w:eastAsia="仿宋_GB2312" w:cs="宋体"/>
          <w:color w:val="000000"/>
          <w:sz w:val="32"/>
          <w:szCs w:val="32"/>
        </w:rPr>
        <w:t>不洁物品；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（四）</w:t>
      </w: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从业人员持有有效健康证明；</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w:t>
      </w:r>
      <w:r>
        <w:rPr>
          <w:rFonts w:hint="eastAsia" w:ascii="仿宋_GB2312" w:hAnsi="宋体" w:eastAsia="仿宋_GB2312" w:cs="宋体"/>
          <w:color w:val="000000"/>
          <w:sz w:val="32"/>
          <w:szCs w:val="32"/>
          <w:lang w:eastAsia="zh-CN"/>
        </w:rPr>
        <w:t>五</w:t>
      </w:r>
      <w:r>
        <w:rPr>
          <w:rFonts w:hint="eastAsia" w:ascii="仿宋_GB2312" w:hAnsi="宋体" w:eastAsia="仿宋_GB2312" w:cs="宋体"/>
          <w:color w:val="000000"/>
          <w:sz w:val="32"/>
          <w:szCs w:val="32"/>
        </w:rPr>
        <w:t>）</w:t>
      </w: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具有保证食品安全的技术规范和管理制度</w:t>
      </w:r>
      <w:r>
        <w:rPr>
          <w:rFonts w:hint="eastAsia" w:ascii="仿宋_GB2312" w:hAnsi="宋体" w:eastAsia="仿宋_GB2312" w:cs="宋体"/>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bCs/>
          <w:color w:val="000000"/>
          <w:sz w:val="32"/>
          <w:szCs w:val="32"/>
        </w:rPr>
      </w:pPr>
      <w:r>
        <w:rPr>
          <w:rFonts w:hint="eastAsia" w:ascii="黑体" w:hAnsi="黑体" w:eastAsia="黑体" w:cs="黑体"/>
          <w:b w:val="0"/>
          <w:bCs/>
          <w:color w:val="000000"/>
          <w:sz w:val="32"/>
          <w:szCs w:val="32"/>
          <w:lang w:val="en-US" w:eastAsia="zh-CN"/>
        </w:rPr>
        <w:t>第十四条</w:t>
      </w:r>
      <w:r>
        <w:rPr>
          <w:rFonts w:hint="eastAsia" w:ascii="黑体" w:hAnsi="黑体" w:eastAsia="黑体" w:cs="黑体"/>
          <w:b/>
          <w:color w:val="000000"/>
          <w:sz w:val="32"/>
          <w:szCs w:val="32"/>
          <w:lang w:val="en-US" w:eastAsia="zh-CN"/>
        </w:rPr>
        <w:t xml:space="preserve">  </w:t>
      </w:r>
      <w:r>
        <w:rPr>
          <w:rFonts w:hint="eastAsia" w:ascii="仿宋_GB2312" w:hAnsi="宋体" w:eastAsia="仿宋_GB2312" w:cs="宋体"/>
          <w:color w:val="000000"/>
          <w:sz w:val="32"/>
          <w:szCs w:val="32"/>
        </w:rPr>
        <w:t>食品小作坊</w:t>
      </w:r>
      <w:r>
        <w:rPr>
          <w:rFonts w:hint="eastAsia" w:ascii="仿宋_GB2312" w:hAnsi="宋体" w:eastAsia="仿宋_GB2312" w:cs="宋体"/>
          <w:bCs/>
          <w:color w:val="000000"/>
          <w:sz w:val="32"/>
          <w:szCs w:val="32"/>
        </w:rPr>
        <w:t>不得生产登记证载明的品种范围之外的食品。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eastAsia="仿宋_GB2312" w:cs="宋体"/>
          <w:bCs/>
          <w:color w:val="000000"/>
          <w:sz w:val="32"/>
          <w:szCs w:val="32"/>
        </w:rPr>
      </w:pPr>
      <w:r>
        <w:rPr>
          <w:rFonts w:hint="eastAsia" w:ascii="仿宋_GB2312" w:hAnsi="宋体" w:eastAsia="仿宋_GB2312" w:cs="宋体"/>
          <w:color w:val="000000"/>
          <w:sz w:val="32"/>
          <w:szCs w:val="32"/>
        </w:rPr>
        <w:t>食品小作坊</w:t>
      </w:r>
      <w:r>
        <w:rPr>
          <w:rFonts w:hint="eastAsia" w:ascii="仿宋_GB2312" w:hAnsi="宋体" w:eastAsia="仿宋_GB2312" w:cs="宋体"/>
          <w:bCs/>
          <w:color w:val="000000"/>
          <w:sz w:val="32"/>
          <w:szCs w:val="32"/>
        </w:rPr>
        <w:t>向商场、超市、集体食堂和大型餐饮服务企业销售生产的食品，应当提供登记证和食品检验合格证明。</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27" w:firstLineChars="196"/>
        <w:textAlignment w:val="center"/>
        <w:outlineLvl w:val="9"/>
        <w:rPr>
          <w:rFonts w:ascii="仿宋_GB2312" w:hAnsi="宋体" w:eastAsia="仿宋_GB2312" w:cs="宋体"/>
          <w:bCs/>
          <w:color w:val="000000"/>
          <w:sz w:val="32"/>
          <w:szCs w:val="32"/>
        </w:rPr>
      </w:pPr>
      <w:r>
        <w:rPr>
          <w:rFonts w:hint="eastAsia" w:ascii="黑体" w:hAnsi="黑体" w:eastAsia="黑体" w:cs="黑体"/>
          <w:b w:val="0"/>
          <w:bCs/>
          <w:color w:val="000000"/>
          <w:sz w:val="32"/>
          <w:szCs w:val="32"/>
          <w:lang w:val="en-US" w:eastAsia="zh-CN"/>
        </w:rPr>
        <w:t>第十五条</w:t>
      </w:r>
      <w:r>
        <w:rPr>
          <w:rFonts w:hint="eastAsia" w:ascii="黑体" w:hAnsi="黑体" w:eastAsia="黑体" w:cs="黑体"/>
          <w:b/>
          <w:color w:val="000000"/>
          <w:sz w:val="32"/>
          <w:szCs w:val="32"/>
          <w:lang w:val="en-US" w:eastAsia="zh-CN"/>
        </w:rPr>
        <w:t xml:space="preserve">  </w:t>
      </w:r>
      <w:r>
        <w:rPr>
          <w:rFonts w:hint="eastAsia" w:ascii="仿宋_GB2312" w:hAnsi="宋体" w:eastAsia="仿宋_GB2312" w:cs="宋体"/>
          <w:color w:val="000000"/>
          <w:sz w:val="32"/>
          <w:szCs w:val="32"/>
        </w:rPr>
        <w:t>食品小作坊</w:t>
      </w:r>
      <w:r>
        <w:rPr>
          <w:rFonts w:hint="eastAsia" w:ascii="仿宋_GB2312" w:hAnsi="宋体" w:eastAsia="仿宋_GB2312" w:cs="宋体"/>
          <w:bCs/>
          <w:color w:val="000000"/>
          <w:sz w:val="32"/>
          <w:szCs w:val="32"/>
        </w:rPr>
        <w:t>生产加工的预包装食品，应当标明食品名称、生产日期</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bCs/>
          <w:color w:val="000000"/>
          <w:sz w:val="32"/>
          <w:szCs w:val="32"/>
          <w:lang w:eastAsia="zh-CN"/>
        </w:rPr>
        <w:t>贮存条件、</w:t>
      </w:r>
      <w:r>
        <w:rPr>
          <w:rFonts w:hint="eastAsia" w:ascii="仿宋_GB2312" w:hAnsi="仿宋_GB2312" w:eastAsia="仿宋_GB2312" w:cs="仿宋_GB2312"/>
          <w:bCs/>
          <w:color w:val="000000"/>
          <w:sz w:val="32"/>
          <w:szCs w:val="32"/>
        </w:rPr>
        <w:t>保质期、食品小作坊名称、地址、联系方式、登记证号、标注“小作坊食品”字样等</w:t>
      </w:r>
      <w:r>
        <w:rPr>
          <w:rFonts w:hint="eastAsia" w:ascii="仿宋_GB2312" w:hAnsi="宋体" w:eastAsia="仿宋_GB2312" w:cs="宋体"/>
          <w:bCs/>
          <w:color w:val="000000"/>
          <w:sz w:val="32"/>
          <w:szCs w:val="32"/>
        </w:rPr>
        <w:t>内容。</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27" w:firstLineChars="196"/>
        <w:textAlignment w:val="center"/>
        <w:outlineLvl w:val="9"/>
        <w:rPr>
          <w:rFonts w:ascii="仿宋_GB2312" w:hAnsi="宋体" w:eastAsia="仿宋_GB2312" w:cs="宋体"/>
          <w:bCs/>
          <w:color w:val="000000"/>
          <w:sz w:val="32"/>
          <w:szCs w:val="32"/>
        </w:rPr>
      </w:pPr>
      <w:r>
        <w:rPr>
          <w:rFonts w:hint="eastAsia" w:ascii="仿宋_GB2312" w:hAnsi="宋体" w:eastAsia="仿宋_GB2312" w:cs="宋体"/>
          <w:color w:val="000000"/>
          <w:sz w:val="32"/>
          <w:szCs w:val="32"/>
        </w:rPr>
        <w:t>食品小作坊</w:t>
      </w:r>
      <w:r>
        <w:rPr>
          <w:rFonts w:hint="eastAsia" w:ascii="仿宋_GB2312" w:hAnsi="宋体" w:eastAsia="仿宋_GB2312" w:cs="宋体"/>
          <w:bCs/>
          <w:color w:val="000000"/>
          <w:sz w:val="32"/>
          <w:szCs w:val="32"/>
        </w:rPr>
        <w:t>销售生产的散装食品，应当在散装食品的容器、外包装上清晰标明食品的名称、生产日期、保质期以及食品小作坊的名称、地址、联系方式等内容。</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bCs/>
          <w:color w:val="000000"/>
          <w:sz w:val="32"/>
          <w:szCs w:val="32"/>
        </w:rPr>
      </w:pPr>
      <w:r>
        <w:rPr>
          <w:rFonts w:hint="eastAsia" w:ascii="黑体" w:hAnsi="黑体" w:eastAsia="黑体" w:cs="黑体"/>
          <w:b w:val="0"/>
          <w:bCs/>
          <w:color w:val="000000"/>
          <w:sz w:val="32"/>
          <w:szCs w:val="32"/>
          <w:lang w:val="en-US" w:eastAsia="zh-CN"/>
        </w:rPr>
        <w:t xml:space="preserve">第十六条 </w:t>
      </w:r>
      <w:r>
        <w:rPr>
          <w:rFonts w:hint="eastAsia" w:ascii="黑体" w:hAnsi="黑体" w:eastAsia="黑体" w:cs="黑体"/>
          <w:b/>
          <w:color w:val="000000"/>
          <w:sz w:val="32"/>
          <w:szCs w:val="32"/>
          <w:lang w:val="en-US" w:eastAsia="zh-CN"/>
        </w:rPr>
        <w:t xml:space="preserve"> </w:t>
      </w:r>
      <w:r>
        <w:rPr>
          <w:rFonts w:hint="eastAsia" w:ascii="仿宋_GB2312" w:hAnsi="宋体" w:eastAsia="仿宋_GB2312" w:cs="宋体"/>
          <w:color w:val="000000"/>
          <w:sz w:val="32"/>
          <w:szCs w:val="32"/>
        </w:rPr>
        <w:t>小餐饮经营者从事餐饮经营活动，应当具备下列条件：</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Cs/>
          <w:color w:val="000000"/>
          <w:sz w:val="32"/>
          <w:szCs w:val="32"/>
        </w:rPr>
      </w:pPr>
      <w:r>
        <w:rPr>
          <w:rFonts w:hint="eastAsia" w:ascii="仿宋_GB2312" w:hAnsi="宋体" w:eastAsia="仿宋_GB2312" w:cs="宋体"/>
          <w:bCs/>
          <w:color w:val="000000"/>
          <w:sz w:val="32"/>
          <w:szCs w:val="32"/>
        </w:rPr>
        <w:t>（一）</w:t>
      </w:r>
      <w:r>
        <w:rPr>
          <w:rFonts w:hint="eastAsia" w:ascii="仿宋_GB2312" w:hAnsi="宋体" w:eastAsia="仿宋_GB2312" w:cs="宋体"/>
          <w:color w:val="000000"/>
          <w:sz w:val="32"/>
          <w:szCs w:val="32"/>
        </w:rPr>
        <w:t>食品处理区布局合理，</w:t>
      </w:r>
      <w:r>
        <w:rPr>
          <w:rFonts w:hint="eastAsia" w:ascii="仿宋_GB2312" w:hAnsi="宋体" w:eastAsia="仿宋_GB2312" w:cs="宋体"/>
          <w:bCs/>
          <w:color w:val="000000"/>
          <w:sz w:val="32"/>
          <w:szCs w:val="32"/>
        </w:rPr>
        <w:t>能够有效防止食品存放</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bCs/>
          <w:color w:val="000000"/>
          <w:sz w:val="32"/>
          <w:szCs w:val="32"/>
          <w:lang w:eastAsia="zh-CN"/>
        </w:rPr>
        <w:t>加工</w:t>
      </w:r>
      <w:r>
        <w:rPr>
          <w:rFonts w:hint="eastAsia" w:ascii="仿宋_GB2312" w:hAnsi="仿宋_GB2312" w:eastAsia="仿宋_GB2312" w:cs="仿宋_GB2312"/>
          <w:bCs/>
          <w:color w:val="000000"/>
          <w:sz w:val="32"/>
          <w:szCs w:val="32"/>
        </w:rPr>
        <w:t>过程中产生的交叉污染，食品处理区内不得设置卫生间；</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（二）配备有效的冷藏、洗涤、油烟排放设施，食品原料及容器隔墙离地存放，有专门存放餐厨垃圾的带盖容器；</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lang w:val="en-US" w:eastAsia="zh-CN"/>
        </w:rPr>
        <w:t xml:space="preserve">    </w:t>
      </w:r>
      <w:r>
        <w:rPr>
          <w:rFonts w:hint="eastAsia" w:ascii="仿宋_GB2312" w:hAnsi="仿宋_GB2312" w:eastAsia="仿宋_GB2312" w:cs="仿宋_GB2312"/>
          <w:bCs/>
          <w:color w:val="000000"/>
          <w:sz w:val="32"/>
          <w:szCs w:val="32"/>
        </w:rPr>
        <w:t>（三）配备专用餐饮具清洗消毒设施</w:t>
      </w:r>
      <w:r>
        <w:rPr>
          <w:rFonts w:hint="eastAsia" w:ascii="仿宋_GB2312" w:hAnsi="仿宋_GB2312" w:eastAsia="仿宋_GB2312" w:cs="仿宋_GB2312"/>
          <w:bCs/>
          <w:color w:val="000000"/>
          <w:sz w:val="32"/>
          <w:szCs w:val="32"/>
          <w:lang w:val="en-US" w:eastAsia="zh-CN"/>
        </w:rPr>
        <w:t>,</w:t>
      </w:r>
      <w:r>
        <w:rPr>
          <w:rFonts w:hint="eastAsia" w:ascii="仿宋_GB2312" w:hAnsi="仿宋_GB2312" w:eastAsia="仿宋_GB2312" w:cs="仿宋_GB2312"/>
          <w:bCs/>
          <w:color w:val="000000"/>
          <w:sz w:val="32"/>
          <w:szCs w:val="32"/>
        </w:rPr>
        <w:t>无专用餐饮具清洗消毒设施的</w:t>
      </w:r>
      <w:r>
        <w:rPr>
          <w:rFonts w:hint="eastAsia" w:ascii="仿宋_GB2312" w:hAnsi="仿宋_GB2312" w:eastAsia="仿宋_GB2312" w:cs="仿宋_GB2312"/>
          <w:bCs/>
          <w:color w:val="000000"/>
          <w:sz w:val="32"/>
          <w:szCs w:val="32"/>
          <w:lang w:eastAsia="zh-CN"/>
        </w:rPr>
        <w:t>，</w:t>
      </w:r>
      <w:r>
        <w:rPr>
          <w:rFonts w:hint="eastAsia" w:ascii="仿宋_GB2312" w:hAnsi="仿宋_GB2312" w:eastAsia="仿宋_GB2312" w:cs="仿宋_GB2312"/>
          <w:bCs/>
          <w:color w:val="000000"/>
          <w:sz w:val="32"/>
          <w:szCs w:val="32"/>
        </w:rPr>
        <w:t>应当使用符合规定的消毒餐饮具或者有符合规定的消毒措施</w:t>
      </w:r>
      <w:r>
        <w:rPr>
          <w:rFonts w:hint="eastAsia" w:ascii="仿宋_GB2312" w:hAnsi="仿宋_GB2312" w:eastAsia="仿宋_GB2312" w:cs="仿宋_GB2312"/>
          <w:bCs/>
          <w:color w:val="000000"/>
          <w:sz w:val="32"/>
          <w:szCs w:val="32"/>
          <w:lang w:val="en-US" w:eastAsia="zh-CN"/>
        </w:rPr>
        <w:t xml:space="preserve">; </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（四）从业人员持有有效健康证明；</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宋体" w:eastAsia="仿宋_GB2312" w:cs="宋体"/>
          <w:bCs/>
          <w:color w:val="000000"/>
          <w:sz w:val="32"/>
          <w:szCs w:val="32"/>
        </w:rPr>
      </w:pP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（五）具有保证食品安全的技术规范和管理制度。</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bCs/>
          <w:color w:val="000000"/>
          <w:sz w:val="32"/>
          <w:szCs w:val="32"/>
        </w:rPr>
      </w:pPr>
      <w:r>
        <w:rPr>
          <w:rFonts w:hint="eastAsia" w:ascii="黑体" w:hAnsi="黑体" w:eastAsia="黑体" w:cs="黑体"/>
          <w:b w:val="0"/>
          <w:bCs/>
          <w:color w:val="000000"/>
          <w:sz w:val="32"/>
          <w:szCs w:val="32"/>
          <w:lang w:val="en-US" w:eastAsia="zh-CN"/>
        </w:rPr>
        <w:t xml:space="preserve">    第十七条 </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bCs/>
          <w:color w:val="000000"/>
          <w:sz w:val="32"/>
          <w:szCs w:val="32"/>
          <w:lang w:eastAsia="zh-CN"/>
        </w:rPr>
        <w:t>食品</w:t>
      </w:r>
      <w:r>
        <w:rPr>
          <w:rFonts w:hint="eastAsia" w:ascii="仿宋_GB2312" w:hAnsi="宋体" w:eastAsia="仿宋_GB2312" w:cs="宋体"/>
          <w:bCs/>
          <w:color w:val="000000"/>
          <w:sz w:val="32"/>
          <w:szCs w:val="32"/>
        </w:rPr>
        <w:t>小销售店经营者从事经营活动，</w:t>
      </w:r>
      <w:r>
        <w:rPr>
          <w:rFonts w:hint="eastAsia" w:ascii="仿宋_GB2312" w:hAnsi="宋体" w:eastAsia="仿宋_GB2312" w:cs="宋体"/>
          <w:color w:val="000000"/>
          <w:sz w:val="32"/>
          <w:szCs w:val="32"/>
        </w:rPr>
        <w:t>应当</w:t>
      </w:r>
      <w:r>
        <w:rPr>
          <w:rFonts w:hint="eastAsia" w:ascii="仿宋_GB2312" w:hAnsi="宋体" w:eastAsia="仿宋_GB2312" w:cs="宋体"/>
          <w:bCs/>
          <w:color w:val="000000"/>
          <w:sz w:val="32"/>
          <w:szCs w:val="32"/>
        </w:rPr>
        <w:t>具备下列条件</w:t>
      </w:r>
      <w:r>
        <w:rPr>
          <w:rFonts w:hint="eastAsia" w:ascii="仿宋_GB2312" w:hAnsi="宋体" w:eastAsia="仿宋_GB2312" w:cs="宋体"/>
          <w:color w:val="000000"/>
          <w:sz w:val="32"/>
          <w:szCs w:val="32"/>
        </w:rPr>
        <w:t>：</w:t>
      </w:r>
      <w:r>
        <w:rPr>
          <w:rFonts w:ascii="仿宋_GB2312" w:eastAsia="仿宋_GB2312" w:cs="宋体"/>
          <w:bCs/>
          <w:color w:val="000000"/>
          <w:sz w:val="32"/>
          <w:szCs w:val="32"/>
        </w:rPr>
        <w:t xml:space="preserve"> </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bCs/>
          <w:color w:val="000000"/>
          <w:sz w:val="32"/>
          <w:szCs w:val="32"/>
        </w:rPr>
      </w:pP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（一）具有与所销售的食品品种、数量相适应的场所，保持该场所环境整洁；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bCs/>
          <w:color w:val="000000"/>
          <w:sz w:val="32"/>
          <w:szCs w:val="32"/>
        </w:rPr>
      </w:pP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（二）食品销售场所、食品贮存场所与生活区有效分隔，避免食品接触有毒、有害、不洁物品；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bCs/>
          <w:color w:val="000000"/>
          <w:sz w:val="32"/>
          <w:szCs w:val="32"/>
        </w:rPr>
      </w:pP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（三）贮存食品符合保证食品安全所需的温度、湿度等特殊要求</w:t>
      </w:r>
      <w:r>
        <w:rPr>
          <w:rFonts w:hint="eastAsia" w:ascii="仿宋_GB2312" w:hAnsi="宋体" w:eastAsia="仿宋_GB2312" w:cs="宋体"/>
          <w:bCs/>
          <w:color w:val="000000"/>
          <w:sz w:val="32"/>
          <w:szCs w:val="32"/>
          <w:lang w:eastAsia="zh-CN"/>
        </w:rPr>
        <w:t>。</w:t>
      </w:r>
      <w:r>
        <w:rPr>
          <w:rFonts w:ascii="仿宋_GB2312" w:eastAsia="仿宋_GB2312" w:cs="宋体"/>
          <w:bCs/>
          <w:color w:val="000000"/>
          <w:sz w:val="32"/>
          <w:szCs w:val="32"/>
        </w:rPr>
        <w:t xml:space="preserve"> </w:t>
      </w:r>
    </w:p>
    <w:p>
      <w:pPr>
        <w:pStyle w:val="5"/>
        <w:keepNext w:val="0"/>
        <w:keepLines w:val="0"/>
        <w:pageBreakBefore w:val="0"/>
        <w:widowControl w:val="0"/>
        <w:shd w:val="clear" w:color="auto" w:fill="FFFFFF"/>
        <w:kinsoku/>
        <w:overflowPunct/>
        <w:topLinePunct w:val="0"/>
        <w:autoSpaceDE/>
        <w:autoSpaceDN/>
        <w:bidi w:val="0"/>
        <w:adjustRightInd/>
        <w:snapToGrid w:val="0"/>
        <w:spacing w:before="0" w:beforeAutospacing="0" w:after="0" w:afterAutospacing="0" w:line="600" w:lineRule="exact"/>
        <w:ind w:left="0" w:leftChars="0" w:right="0" w:rightChars="0" w:firstLine="627" w:firstLineChars="196"/>
        <w:outlineLvl w:val="9"/>
        <w:rPr>
          <w:rFonts w:ascii="仿宋_GB2312" w:hAnsi="宋体" w:eastAsia="仿宋_GB2312" w:cs="宋体"/>
          <w:bCs/>
          <w:color w:val="000000"/>
          <w:sz w:val="32"/>
        </w:rPr>
      </w:pPr>
      <w:r>
        <w:rPr>
          <w:rFonts w:hint="eastAsia" w:ascii="黑体" w:hAnsi="黑体" w:eastAsia="黑体" w:cs="黑体"/>
          <w:b w:val="0"/>
          <w:bCs/>
          <w:color w:val="000000"/>
          <w:kern w:val="2"/>
          <w:sz w:val="32"/>
          <w:szCs w:val="32"/>
          <w:lang w:val="en-US" w:eastAsia="zh-CN" w:bidi="ar-SA"/>
        </w:rPr>
        <w:t xml:space="preserve">第十八条 </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bCs/>
          <w:color w:val="000000"/>
          <w:sz w:val="32"/>
          <w:lang w:eastAsia="zh-CN"/>
        </w:rPr>
        <w:t>食品</w:t>
      </w:r>
      <w:r>
        <w:rPr>
          <w:rFonts w:hint="eastAsia" w:ascii="仿宋_GB2312" w:hAnsi="宋体" w:eastAsia="仿宋_GB2312" w:cs="宋体"/>
          <w:bCs/>
          <w:color w:val="000000"/>
          <w:sz w:val="32"/>
        </w:rPr>
        <w:t>小销售店销售散装食品的，应当在容器、外包装上清晰标明食品名称、生产日期、保质期</w:t>
      </w:r>
      <w:r>
        <w:rPr>
          <w:rFonts w:hint="eastAsia" w:ascii="仿宋_GB2312" w:hAnsi="宋体" w:eastAsia="仿宋_GB2312" w:cs="宋体"/>
          <w:bCs/>
          <w:color w:val="000000"/>
          <w:sz w:val="32"/>
          <w:lang w:eastAsia="zh-CN"/>
        </w:rPr>
        <w:t>以及小销售店的名称、地址、联系方式等内容。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both"/>
        <w:textAlignment w:val="center"/>
        <w:outlineLvl w:val="9"/>
        <w:rPr>
          <w:rFonts w:ascii="仿宋_GB2312" w:hAnsi="宋体" w:eastAsia="仿宋_GB2312" w:cs="宋体"/>
          <w:bCs/>
          <w:color w:val="000000"/>
          <w:sz w:val="32"/>
          <w:szCs w:val="32"/>
        </w:rPr>
      </w:pPr>
      <w:r>
        <w:rPr>
          <w:rFonts w:hint="eastAsia" w:ascii="黑体" w:hAnsi="黑体" w:eastAsia="黑体" w:cs="黑体"/>
          <w:b w:val="0"/>
          <w:bCs/>
          <w:color w:val="000000"/>
          <w:sz w:val="32"/>
          <w:szCs w:val="32"/>
          <w:lang w:val="en-US" w:eastAsia="zh-CN"/>
        </w:rPr>
        <w:t xml:space="preserve">    第十九条</w:t>
      </w:r>
      <w:r>
        <w:rPr>
          <w:rFonts w:hint="eastAsia" w:ascii="黑体" w:hAnsi="黑体" w:eastAsia="黑体" w:cs="黑体"/>
          <w:b/>
          <w:color w:val="000000"/>
          <w:sz w:val="32"/>
          <w:szCs w:val="32"/>
          <w:lang w:val="en-US" w:eastAsia="zh-CN"/>
        </w:rPr>
        <w:t xml:space="preserve">  </w:t>
      </w:r>
      <w:r>
        <w:rPr>
          <w:rFonts w:hint="eastAsia" w:ascii="仿宋_GB2312" w:hAnsi="宋体" w:eastAsia="仿宋_GB2312" w:cs="宋体"/>
          <w:bCs/>
          <w:color w:val="000000"/>
          <w:sz w:val="32"/>
          <w:szCs w:val="32"/>
        </w:rPr>
        <w:t>食</w:t>
      </w:r>
      <w:r>
        <w:rPr>
          <w:rFonts w:hint="eastAsia" w:ascii="仿宋_GB2312" w:hAnsi="仿宋_GB2312" w:eastAsia="仿宋_GB2312" w:cs="仿宋_GB2312"/>
          <w:bCs/>
          <w:color w:val="000000"/>
          <w:sz w:val="32"/>
          <w:szCs w:val="32"/>
        </w:rPr>
        <w:t>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点经营者</w:t>
      </w:r>
      <w:r>
        <w:rPr>
          <w:rFonts w:hint="eastAsia" w:ascii="仿宋_GB2312" w:hAnsi="仿宋_GB2312" w:eastAsia="仿宋_GB2312" w:cs="仿宋_GB2312"/>
          <w:bCs/>
          <w:color w:val="000000"/>
          <w:sz w:val="32"/>
          <w:szCs w:val="32"/>
        </w:rPr>
        <w:t>从事</w:t>
      </w:r>
      <w:r>
        <w:rPr>
          <w:rFonts w:hint="eastAsia" w:ascii="仿宋_GB2312" w:hAnsi="宋体" w:eastAsia="仿宋_GB2312" w:cs="宋体"/>
          <w:bCs/>
          <w:color w:val="000000"/>
          <w:sz w:val="32"/>
          <w:szCs w:val="32"/>
        </w:rPr>
        <w:t>经营活动</w:t>
      </w:r>
      <w:r>
        <w:rPr>
          <w:rFonts w:hint="eastAsia" w:ascii="仿宋_GB2312" w:hAnsi="宋体" w:eastAsia="仿宋_GB2312" w:cs="宋体"/>
          <w:bCs/>
          <w:color w:val="000000"/>
          <w:sz w:val="32"/>
          <w:szCs w:val="32"/>
          <w:lang w:eastAsia="zh-CN"/>
        </w:rPr>
        <w:t>，</w:t>
      </w:r>
      <w:r>
        <w:rPr>
          <w:rFonts w:hint="eastAsia" w:ascii="仿宋_GB2312" w:hAnsi="宋体" w:eastAsia="仿宋_GB2312" w:cs="宋体"/>
          <w:bCs/>
          <w:color w:val="000000"/>
          <w:sz w:val="32"/>
          <w:szCs w:val="32"/>
        </w:rPr>
        <w:t>应当具备下列条件：</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hAnsi="宋体"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（一）具有符合食品卫生条件的食品制作和售货的亭、棚、车、台，具有防雨、防晒、防尘、防蝇</w:t>
      </w:r>
      <w:r>
        <w:rPr>
          <w:rFonts w:hint="eastAsia" w:ascii="仿宋_GB2312" w:hAnsi="宋体" w:eastAsia="仿宋_GB2312" w:cs="宋体"/>
          <w:color w:val="000000"/>
          <w:sz w:val="32"/>
          <w:szCs w:val="32"/>
          <w:lang w:eastAsia="zh-CN"/>
        </w:rPr>
        <w:t>，</w:t>
      </w:r>
      <w:r>
        <w:rPr>
          <w:rFonts w:hint="eastAsia" w:ascii="仿宋_GB2312" w:hAnsi="宋体" w:eastAsia="仿宋_GB2312" w:cs="宋体"/>
          <w:color w:val="000000"/>
          <w:sz w:val="32"/>
          <w:szCs w:val="32"/>
        </w:rPr>
        <w:t>洗涤以及处理废水、存放垃圾和废弃物的容器；</w:t>
      </w:r>
    </w:p>
    <w:p>
      <w:pPr>
        <w:keepNext w:val="0"/>
        <w:keepLines w:val="0"/>
        <w:pageBreakBefore w:val="0"/>
        <w:widowControl w:val="0"/>
        <w:numPr>
          <w:ilvl w:val="0"/>
          <w:numId w:val="0"/>
        </w:numPr>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（二）</w:t>
      </w:r>
      <w:r>
        <w:rPr>
          <w:rFonts w:hint="eastAsia" w:ascii="仿宋_GB2312" w:hAnsi="宋体" w:eastAsia="仿宋_GB2312" w:cs="宋体"/>
          <w:color w:val="000000"/>
          <w:sz w:val="32"/>
          <w:szCs w:val="32"/>
        </w:rPr>
        <w:t>接触食品的器具、工作台面以及货架、橱柜符合食品卫生条件；</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（三）从业人员持有有效健康证明。</w:t>
      </w:r>
    </w:p>
    <w:p>
      <w:pPr>
        <w:keepNext w:val="0"/>
        <w:keepLines w:val="0"/>
        <w:pageBreakBefore w:val="0"/>
        <w:widowControl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val="0"/>
        <w:spacing w:line="600" w:lineRule="exact"/>
        <w:ind w:left="0" w:leftChars="0" w:right="0" w:rightChars="0" w:firstLine="600"/>
        <w:textAlignment w:val="center"/>
        <w:outlineLvl w:val="9"/>
        <w:rPr>
          <w:rFonts w:hint="eastAsia" w:ascii="仿宋_GB2312" w:eastAsia="仿宋_GB2312" w:cs="宋体"/>
          <w:bCs/>
          <w:color w:val="000000"/>
          <w:sz w:val="32"/>
          <w:szCs w:val="32"/>
        </w:rPr>
      </w:pPr>
      <w:r>
        <w:rPr>
          <w:rFonts w:hint="eastAsia" w:ascii="黑体" w:hAnsi="黑体" w:eastAsia="黑体" w:cs="黑体"/>
          <w:b w:val="0"/>
          <w:bCs/>
          <w:color w:val="000000"/>
          <w:sz w:val="32"/>
          <w:szCs w:val="32"/>
          <w:lang w:eastAsia="zh-CN"/>
        </w:rPr>
        <w:t>第二十条</w:t>
      </w:r>
      <w:r>
        <w:rPr>
          <w:rFonts w:hint="eastAsia" w:ascii="黑体" w:hAnsi="黑体" w:eastAsia="黑体" w:cs="黑体"/>
          <w:b/>
          <w:color w:val="000000"/>
          <w:sz w:val="32"/>
          <w:szCs w:val="32"/>
          <w:lang w:val="en-US" w:eastAsia="zh-CN"/>
        </w:rPr>
        <w:t xml:space="preserve">  </w:t>
      </w:r>
      <w:r>
        <w:rPr>
          <w:rFonts w:hint="eastAsia" w:ascii="仿宋_GB2312" w:hAnsi="宋体" w:eastAsia="仿宋_GB2312" w:cs="宋体"/>
          <w:bCs/>
          <w:color w:val="000000"/>
          <w:sz w:val="32"/>
          <w:szCs w:val="32"/>
        </w:rPr>
        <w:t>食品</w:t>
      </w:r>
      <w:r>
        <w:rPr>
          <w:rFonts w:hint="eastAsia" w:ascii="仿宋_GB2312" w:hAnsi="仿宋_GB2312" w:eastAsia="仿宋_GB2312" w:cs="仿宋_GB2312"/>
          <w:bCs/>
          <w:color w:val="000000"/>
          <w:sz w:val="32"/>
          <w:szCs w:val="32"/>
        </w:rPr>
        <w:t>小作坊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在</w:t>
      </w:r>
      <w:r>
        <w:rPr>
          <w:rFonts w:hint="eastAsia" w:ascii="仿宋_GB2312" w:hAnsi="宋体" w:eastAsia="仿宋_GB2312" w:cs="宋体"/>
          <w:bCs/>
          <w:color w:val="000000"/>
          <w:sz w:val="32"/>
          <w:szCs w:val="32"/>
        </w:rPr>
        <w:t>食品生产经营中应当遵守下列规定：</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bCs/>
          <w:color w:val="000000"/>
          <w:sz w:val="32"/>
          <w:szCs w:val="32"/>
        </w:rPr>
      </w:pPr>
      <w:r>
        <w:rPr>
          <w:rFonts w:hint="eastAsia" w:ascii="仿宋_GB2312" w:hAnsi="宋体" w:eastAsia="仿宋_GB2312" w:cs="宋体"/>
          <w:color w:val="000000"/>
          <w:sz w:val="32"/>
          <w:szCs w:val="32"/>
        </w:rPr>
        <w:t>（一）餐具、饮具和盛放直接入口食品的容器无毒、无害，洗净、消毒，保持清洁；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eastAsia="仿宋_GB2312" w:cs="宋体"/>
          <w:bCs/>
          <w:color w:val="000000"/>
          <w:sz w:val="32"/>
          <w:szCs w:val="32"/>
        </w:rPr>
      </w:pPr>
      <w:r>
        <w:rPr>
          <w:rFonts w:hint="eastAsia" w:ascii="仿宋_GB2312" w:hAnsi="宋体" w:eastAsia="仿宋_GB2312" w:cs="宋体"/>
          <w:color w:val="000000"/>
          <w:sz w:val="32"/>
          <w:szCs w:val="32"/>
        </w:rPr>
        <w:t>（二）食品使用无毒、无害、清洁的包装材料，不得使用不符合食品安全要求的材料包装直接入口的食品；</w:t>
      </w:r>
      <w:r>
        <w:rPr>
          <w:rFonts w:ascii="仿宋_GB2312" w:eastAsia="仿宋_GB2312" w:cs="宋体"/>
          <w:color w:val="000000"/>
          <w:sz w:val="32"/>
          <w:szCs w:val="32"/>
        </w:rPr>
        <w:t xml:space="preserve">     </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color w:val="000000"/>
          <w:sz w:val="32"/>
          <w:szCs w:val="32"/>
        </w:rPr>
      </w:pPr>
      <w:r>
        <w:rPr>
          <w:rFonts w:hint="eastAsia" w:ascii="仿宋_GB2312" w:hAnsi="宋体" w:eastAsia="仿宋_GB2312" w:cs="宋体"/>
          <w:color w:val="000000"/>
          <w:sz w:val="32"/>
          <w:szCs w:val="32"/>
        </w:rPr>
        <w:t>（三）贮存、运输和装卸食品的容器、工具和设备安全、无害，保持清洁，不得将食品与有毒、有害物品一同贮存、运输；</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color w:val="000000"/>
          <w:sz w:val="32"/>
          <w:szCs w:val="32"/>
        </w:rPr>
      </w:pPr>
      <w:r>
        <w:rPr>
          <w:rFonts w:hint="eastAsia" w:ascii="仿宋_GB2312" w:hAnsi="宋体" w:eastAsia="仿宋_GB2312" w:cs="宋体"/>
          <w:color w:val="000000"/>
          <w:sz w:val="32"/>
          <w:szCs w:val="32"/>
        </w:rPr>
        <w:t>（四）</w:t>
      </w:r>
      <w:r>
        <w:rPr>
          <w:rStyle w:val="11"/>
          <w:rFonts w:hint="eastAsia" w:ascii="仿宋_GB2312" w:eastAsia="仿宋_GB2312"/>
          <w:bCs/>
          <w:color w:val="000000"/>
          <w:sz w:val="32"/>
          <w:szCs w:val="32"/>
        </w:rPr>
        <w:t>从业人员</w:t>
      </w:r>
      <w:r>
        <w:rPr>
          <w:rFonts w:hint="eastAsia" w:ascii="仿宋_GB2312" w:hAnsi="宋体" w:eastAsia="仿宋_GB2312" w:cs="宋体"/>
          <w:color w:val="000000"/>
          <w:sz w:val="32"/>
          <w:szCs w:val="32"/>
        </w:rPr>
        <w:t>穿戴清洁的工作衣、帽，佩戴口罩，保持个人卫生；销售无包装的直接入口食品，使用无毒、清洁的容器、售货工具和设备；</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color w:val="000000"/>
          <w:sz w:val="32"/>
          <w:szCs w:val="32"/>
        </w:rPr>
      </w:pPr>
      <w:r>
        <w:rPr>
          <w:rFonts w:hint="eastAsia" w:ascii="仿宋_GB2312" w:hAnsi="宋体" w:eastAsia="仿宋_GB2312" w:cs="宋体"/>
          <w:color w:val="000000"/>
          <w:sz w:val="32"/>
          <w:szCs w:val="32"/>
        </w:rPr>
        <w:t>（五）用水符合国家规定的生活饮用水卫生标准；</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rPr>
        <w:t>（六）使用的洗涤剂、消毒剂对人体安全、无害，防止杀虫剂、灭鼠剂等污染食品；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480" w:firstLineChars="150"/>
        <w:textAlignment w:val="center"/>
        <w:outlineLvl w:val="9"/>
        <w:rPr>
          <w:rFonts w:ascii="仿宋_GB2312" w:hAnsi="宋体" w:eastAsia="仿宋_GB2312" w:cs="宋体"/>
          <w:bCs/>
          <w:color w:val="000000"/>
          <w:sz w:val="32"/>
          <w:szCs w:val="32"/>
        </w:rPr>
      </w:pPr>
      <w:r>
        <w:rPr>
          <w:rFonts w:hint="eastAsia" w:ascii="黑体" w:hAnsi="黑体" w:eastAsia="黑体" w:cs="黑体"/>
          <w:color w:val="000000"/>
          <w:sz w:val="32"/>
          <w:szCs w:val="32"/>
          <w:lang w:val="en-US" w:eastAsia="zh-CN"/>
        </w:rPr>
        <w:t xml:space="preserve"> </w:t>
      </w:r>
      <w:r>
        <w:rPr>
          <w:rFonts w:hint="eastAsia" w:ascii="仿宋_GB2312" w:hAnsi="宋体" w:eastAsia="仿宋_GB2312" w:cs="宋体"/>
          <w:color w:val="000000"/>
          <w:sz w:val="32"/>
          <w:szCs w:val="32"/>
        </w:rPr>
        <w:t>（七）</w:t>
      </w:r>
      <w:r>
        <w:rPr>
          <w:rFonts w:hint="eastAsia" w:ascii="仿宋_GB2312" w:hAnsi="宋体" w:eastAsia="仿宋_GB2312" w:cs="宋体"/>
          <w:bCs/>
          <w:color w:val="000000"/>
          <w:sz w:val="32"/>
          <w:szCs w:val="32"/>
        </w:rPr>
        <w:t>符合食品安全的其他规定。</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color w:val="000000"/>
          <w:sz w:val="32"/>
          <w:szCs w:val="32"/>
        </w:rPr>
      </w:pPr>
      <w:r>
        <w:rPr>
          <w:rFonts w:hint="eastAsia" w:ascii="黑体" w:hAnsi="黑体" w:eastAsia="黑体" w:cs="黑体"/>
          <w:b w:val="0"/>
          <w:bCs/>
          <w:color w:val="000000"/>
          <w:sz w:val="32"/>
          <w:szCs w:val="32"/>
          <w:lang w:eastAsia="zh-CN"/>
        </w:rPr>
        <w:t>第二十一条</w:t>
      </w:r>
      <w:r>
        <w:rPr>
          <w:rFonts w:hint="eastAsia" w:ascii="黑体" w:hAnsi="黑体" w:eastAsia="黑体" w:cs="黑体"/>
          <w:b w:val="0"/>
          <w:bCs/>
          <w:color w:val="000000"/>
          <w:sz w:val="32"/>
          <w:szCs w:val="32"/>
          <w:lang w:val="en-US" w:eastAsia="zh-CN"/>
        </w:rPr>
        <w:t xml:space="preserve">  </w:t>
      </w:r>
      <w:r>
        <w:rPr>
          <w:rFonts w:hint="eastAsia" w:ascii="仿宋_GB2312" w:hAnsi="宋体" w:eastAsia="仿宋_GB2312" w:cs="宋体"/>
          <w:color w:val="000000"/>
          <w:sz w:val="32"/>
          <w:szCs w:val="32"/>
        </w:rPr>
        <w:t>禁止食品小作</w:t>
      </w:r>
      <w:r>
        <w:rPr>
          <w:rFonts w:hint="eastAsia" w:ascii="仿宋_GB2312" w:hAnsi="仿宋_GB2312" w:eastAsia="仿宋_GB2312" w:cs="仿宋_GB2312"/>
          <w:color w:val="000000"/>
          <w:sz w:val="32"/>
          <w:szCs w:val="32"/>
        </w:rPr>
        <w:t>坊</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生</w:t>
      </w:r>
      <w:r>
        <w:rPr>
          <w:rFonts w:hint="eastAsia" w:ascii="仿宋_GB2312" w:hAnsi="宋体" w:eastAsia="仿宋_GB2312" w:cs="宋体"/>
          <w:color w:val="000000"/>
          <w:sz w:val="32"/>
          <w:szCs w:val="32"/>
        </w:rPr>
        <w:t>产经营下列食品：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eastAsia="仿宋_GB2312" w:cs="宋体"/>
          <w:color w:val="000000"/>
          <w:sz w:val="32"/>
          <w:szCs w:val="32"/>
        </w:rPr>
      </w:pPr>
      <w:r>
        <w:rPr>
          <w:rFonts w:hint="eastAsia" w:ascii="仿宋_GB2312" w:hAnsi="宋体" w:eastAsia="仿宋_GB2312" w:cs="宋体"/>
          <w:color w:val="000000"/>
          <w:sz w:val="32"/>
          <w:szCs w:val="32"/>
        </w:rPr>
        <w:t>（一）用非食品原料生产的食品或者添加食品添加剂以外的化学物质和其他可能危害人体健康物质的食品，或者用回收食品作为原料生产的食品；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rPr>
        <w:t>（二）致病性微生物、农药残留、兽药残留、生物毒素、重金属等污染物质以及其他危害人体健康的物质含量超过食品安全标准限量的食品；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（三）腐败变质、油脂酸败、霉变生虫、污秽不洁、混有异物、掺假掺杂或者感官性状异常的食品；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（四）病死、毒死或者死因不明的禽、畜、兽、水产动物肉类及其制品；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（五）使用</w:t>
      </w:r>
      <w:r>
        <w:rPr>
          <w:rFonts w:hint="eastAsia" w:ascii="仿宋_GB2312" w:hAnsi="仿宋_GB2312" w:eastAsia="仿宋_GB2312" w:cs="仿宋_GB2312"/>
          <w:color w:val="000000"/>
          <w:sz w:val="32"/>
          <w:szCs w:val="32"/>
        </w:rPr>
        <w:t>未</w:t>
      </w:r>
      <w:r>
        <w:rPr>
          <w:rFonts w:hint="eastAsia" w:ascii="仿宋_GB2312" w:hAnsi="仿宋_GB2312" w:eastAsia="仿宋_GB2312" w:cs="仿宋_GB2312"/>
          <w:color w:val="000000"/>
          <w:sz w:val="32"/>
          <w:szCs w:val="32"/>
          <w:lang w:eastAsia="zh-CN"/>
        </w:rPr>
        <w:t>按规定进行</w:t>
      </w:r>
      <w:r>
        <w:rPr>
          <w:rFonts w:hint="eastAsia" w:ascii="仿宋_GB2312" w:hAnsi="仿宋_GB2312" w:eastAsia="仿宋_GB2312" w:cs="仿宋_GB2312"/>
          <w:color w:val="000000"/>
          <w:sz w:val="32"/>
          <w:szCs w:val="32"/>
        </w:rPr>
        <w:t>检</w:t>
      </w:r>
      <w:r>
        <w:rPr>
          <w:rFonts w:hint="eastAsia" w:ascii="仿宋_GB2312" w:hAnsi="宋体" w:eastAsia="仿宋_GB2312" w:cs="宋体"/>
          <w:color w:val="000000"/>
          <w:sz w:val="32"/>
          <w:szCs w:val="32"/>
        </w:rPr>
        <w:t>疫或者检疫不合格的肉类生产加工的食品；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（六）被包装材料、容器、运输工具等污染的食品；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jc w:val="left"/>
        <w:textAlignment w:val="center"/>
        <w:outlineLvl w:val="9"/>
        <w:rPr>
          <w:rFonts w:hint="eastAsia" w:ascii="仿宋_GB2312"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（七）</w:t>
      </w:r>
      <w:r>
        <w:rPr>
          <w:rFonts w:hint="eastAsia" w:ascii="仿宋_GB2312" w:hAnsi="宋体" w:eastAsia="仿宋_GB2312" w:cs="宋体"/>
          <w:bCs/>
          <w:color w:val="000000"/>
          <w:sz w:val="32"/>
          <w:szCs w:val="32"/>
        </w:rPr>
        <w:t>标注虚假生产日期、保质期或者经营</w:t>
      </w:r>
      <w:r>
        <w:rPr>
          <w:rFonts w:hint="eastAsia" w:ascii="仿宋_GB2312" w:hAnsi="宋体" w:eastAsia="仿宋_GB2312" w:cs="宋体"/>
          <w:color w:val="000000"/>
          <w:sz w:val="32"/>
          <w:szCs w:val="32"/>
        </w:rPr>
        <w:t>超过保质期的食品；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jc w:val="left"/>
        <w:textAlignment w:val="center"/>
        <w:outlineLvl w:val="9"/>
        <w:rPr>
          <w:rFonts w:hint="eastAsia" w:ascii="仿宋_GB2312" w:hAnsi="仿宋_GB2312" w:eastAsia="仿宋_GB2312" w:cs="仿宋_GB2312"/>
          <w:color w:val="000000"/>
          <w:sz w:val="32"/>
          <w:szCs w:val="32"/>
        </w:rPr>
      </w:pP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（八）用超过保质期的食品原料、食品添加剂生产经营</w:t>
      </w:r>
      <w:r>
        <w:rPr>
          <w:rFonts w:hint="eastAsia" w:ascii="仿宋_GB2312" w:hAnsi="仿宋_GB2312" w:eastAsia="仿宋_GB2312" w:cs="仿宋_GB2312"/>
          <w:bCs/>
          <w:color w:val="000000"/>
          <w:sz w:val="32"/>
          <w:szCs w:val="32"/>
          <w:lang w:eastAsia="zh-CN"/>
        </w:rPr>
        <w:t>的</w:t>
      </w:r>
      <w:r>
        <w:rPr>
          <w:rFonts w:hint="eastAsia" w:ascii="仿宋_GB2312" w:hAnsi="仿宋_GB2312" w:eastAsia="仿宋_GB2312" w:cs="仿宋_GB2312"/>
          <w:bCs/>
          <w:color w:val="000000"/>
          <w:sz w:val="32"/>
          <w:szCs w:val="32"/>
        </w:rPr>
        <w:t>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jc w:val="left"/>
        <w:textAlignment w:val="center"/>
        <w:outlineLvl w:val="9"/>
        <w:rPr>
          <w:rFonts w:ascii="仿宋_GB2312" w:eastAsia="仿宋_GB2312" w:cs="宋体"/>
          <w:bCs/>
          <w:color w:val="000000"/>
          <w:sz w:val="32"/>
          <w:szCs w:val="32"/>
        </w:rPr>
      </w:pPr>
      <w:r>
        <w:rPr>
          <w:rFonts w:hint="eastAsia" w:ascii="仿宋_GB2312" w:hAnsi="宋体" w:eastAsia="仿宋_GB2312" w:cs="宋体"/>
          <w:bCs/>
          <w:color w:val="000000"/>
          <w:sz w:val="32"/>
          <w:szCs w:val="32"/>
          <w:lang w:val="en-US" w:eastAsia="zh-CN"/>
        </w:rPr>
        <w:t xml:space="preserve">    </w:t>
      </w:r>
      <w:r>
        <w:rPr>
          <w:rFonts w:hint="eastAsia" w:ascii="仿宋_GB2312" w:hAnsi="宋体" w:eastAsia="仿宋_GB2312" w:cs="宋体"/>
          <w:bCs/>
          <w:color w:val="000000"/>
          <w:sz w:val="32"/>
          <w:szCs w:val="32"/>
        </w:rPr>
        <w:t>（九）超范围、超限量使用食品添加剂的食品；</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jc w:val="left"/>
        <w:textAlignment w:val="center"/>
        <w:outlineLvl w:val="9"/>
        <w:rPr>
          <w:rFonts w:ascii="仿宋_GB2312" w:hAnsi="宋体"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（十）其他不符合法律、法规等规定或者食品安全标准的食品。</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outlineLvl w:val="9"/>
        <w:rPr>
          <w:rStyle w:val="11"/>
          <w:rFonts w:hint="eastAsia" w:ascii="仿宋_GB2312" w:hAnsi="仿宋_GB2312" w:eastAsia="仿宋_GB2312" w:cs="仿宋_GB2312"/>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第二十二条</w:t>
      </w:r>
      <w:r>
        <w:rPr>
          <w:rFonts w:hint="eastAsia" w:ascii="黑体" w:hAnsi="黑体" w:eastAsia="黑体" w:cs="黑体"/>
          <w:b w:val="0"/>
          <w:bCs/>
          <w:color w:val="000000"/>
          <w:sz w:val="32"/>
          <w:szCs w:val="32"/>
          <w:lang w:val="en-US" w:eastAsia="zh-CN"/>
        </w:rPr>
        <w:t xml:space="preserve"> </w:t>
      </w:r>
      <w:r>
        <w:rPr>
          <w:rStyle w:val="11"/>
          <w:rFonts w:hint="eastAsia" w:ascii="仿宋_GB2312" w:eastAsia="仿宋_GB2312"/>
          <w:color w:val="000000"/>
          <w:sz w:val="32"/>
          <w:szCs w:val="32"/>
          <w:lang w:val="en-US" w:eastAsia="zh-CN"/>
        </w:rPr>
        <w:t xml:space="preserve"> </w:t>
      </w:r>
      <w:r>
        <w:rPr>
          <w:rStyle w:val="11"/>
          <w:rFonts w:hint="eastAsia" w:ascii="仿宋_GB2312" w:hAnsi="仿宋_GB2312" w:eastAsia="仿宋_GB2312" w:cs="仿宋_GB2312"/>
          <w:color w:val="000000"/>
          <w:sz w:val="32"/>
          <w:szCs w:val="32"/>
        </w:rPr>
        <w:t>食品小作坊</w:t>
      </w:r>
      <w:r>
        <w:rPr>
          <w:rStyle w:val="11"/>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Style w:val="11"/>
          <w:rFonts w:hint="eastAsia" w:ascii="仿宋_GB2312" w:hAnsi="仿宋_GB2312" w:eastAsia="仿宋_GB2312" w:cs="仿宋_GB2312"/>
          <w:color w:val="000000"/>
          <w:sz w:val="32"/>
          <w:szCs w:val="32"/>
          <w:lang w:eastAsia="zh-CN"/>
        </w:rPr>
        <w:t>小</w:t>
      </w:r>
      <w:r>
        <w:rPr>
          <w:rStyle w:val="11"/>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color w:val="000000"/>
          <w:sz w:val="32"/>
          <w:szCs w:val="32"/>
          <w:lang w:eastAsia="zh-CN"/>
        </w:rPr>
        <w:t>应当建立</w:t>
      </w:r>
      <w:r>
        <w:rPr>
          <w:rStyle w:val="11"/>
          <w:rFonts w:hint="eastAsia" w:ascii="仿宋_GB2312" w:hAnsi="仿宋_GB2312" w:eastAsia="仿宋_GB2312" w:cs="仿宋_GB2312"/>
          <w:color w:val="000000"/>
          <w:sz w:val="32"/>
          <w:szCs w:val="32"/>
        </w:rPr>
        <w:t>食品、食品原料、食品添加剂和食品相关产品</w:t>
      </w:r>
      <w:r>
        <w:rPr>
          <w:rStyle w:val="11"/>
          <w:rFonts w:hint="eastAsia" w:ascii="仿宋_GB2312" w:hAnsi="仿宋_GB2312" w:eastAsia="仿宋_GB2312" w:cs="仿宋_GB2312"/>
          <w:color w:val="000000"/>
          <w:sz w:val="32"/>
          <w:szCs w:val="32"/>
          <w:lang w:eastAsia="zh-CN"/>
        </w:rPr>
        <w:t>进货查验记录制度，采购时</w:t>
      </w:r>
      <w:r>
        <w:rPr>
          <w:rStyle w:val="11"/>
          <w:rFonts w:hint="eastAsia" w:ascii="仿宋_GB2312" w:hAnsi="仿宋_GB2312" w:eastAsia="仿宋_GB2312" w:cs="仿宋_GB2312"/>
          <w:color w:val="000000"/>
          <w:sz w:val="32"/>
          <w:szCs w:val="32"/>
        </w:rPr>
        <w:t>应当查验供货者的</w:t>
      </w:r>
      <w:r>
        <w:rPr>
          <w:rStyle w:val="11"/>
          <w:rFonts w:hint="eastAsia" w:ascii="仿宋_GB2312" w:hAnsi="仿宋_GB2312" w:eastAsia="仿宋_GB2312" w:cs="仿宋_GB2312"/>
          <w:color w:val="000000"/>
          <w:sz w:val="32"/>
          <w:szCs w:val="32"/>
          <w:lang w:eastAsia="zh-CN"/>
        </w:rPr>
        <w:t>生产经营</w:t>
      </w:r>
      <w:r>
        <w:rPr>
          <w:rStyle w:val="11"/>
          <w:rFonts w:hint="eastAsia" w:ascii="仿宋_GB2312" w:hAnsi="仿宋_GB2312" w:eastAsia="仿宋_GB2312" w:cs="仿宋_GB2312"/>
          <w:color w:val="000000"/>
          <w:sz w:val="32"/>
          <w:szCs w:val="32"/>
        </w:rPr>
        <w:t>许可证和产品合格证明凭证，不得采购、使用不符合食品安全标准的食品、食品原料、食品添加剂和食品相关产品。</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jc w:val="left"/>
        <w:outlineLvl w:val="9"/>
        <w:rPr>
          <w:rStyle w:val="11"/>
          <w:rFonts w:hint="eastAsia" w:ascii="仿宋_GB2312" w:hAnsi="仿宋_GB2312" w:eastAsia="仿宋_GB2312" w:cs="仿宋_GB2312"/>
          <w:color w:val="000000"/>
          <w:sz w:val="32"/>
          <w:szCs w:val="32"/>
        </w:rPr>
      </w:pPr>
      <w:r>
        <w:rPr>
          <w:rStyle w:val="11"/>
          <w:rFonts w:hint="eastAsia" w:ascii="仿宋_GB2312" w:hAnsi="仿宋_GB2312" w:eastAsia="仿宋_GB2312" w:cs="仿宋_GB2312"/>
          <w:color w:val="000000"/>
          <w:sz w:val="32"/>
          <w:szCs w:val="32"/>
        </w:rPr>
        <w:t>    食品小作坊</w:t>
      </w:r>
      <w:r>
        <w:rPr>
          <w:rStyle w:val="11"/>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Style w:val="11"/>
          <w:rFonts w:hint="eastAsia" w:ascii="仿宋_GB2312" w:hAnsi="仿宋_GB2312" w:eastAsia="仿宋_GB2312" w:cs="仿宋_GB2312"/>
          <w:color w:val="000000"/>
          <w:sz w:val="32"/>
          <w:szCs w:val="32"/>
          <w:lang w:eastAsia="zh-CN"/>
        </w:rPr>
        <w:t>小</w:t>
      </w:r>
      <w:r>
        <w:rPr>
          <w:rStyle w:val="11"/>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Style w:val="11"/>
          <w:rFonts w:hint="eastAsia" w:ascii="仿宋_GB2312" w:hAnsi="仿宋_GB2312" w:eastAsia="仿宋_GB2312" w:cs="仿宋_GB2312"/>
          <w:color w:val="000000"/>
          <w:sz w:val="32"/>
          <w:szCs w:val="32"/>
        </w:rPr>
        <w:t>应当如实记录购进食品、食品原料、食品添加剂和食品相关产品的名称、规格、数量、生产批号</w:t>
      </w:r>
      <w:r>
        <w:rPr>
          <w:rStyle w:val="11"/>
          <w:rFonts w:hint="eastAsia" w:ascii="仿宋_GB2312" w:hAnsi="仿宋_GB2312" w:eastAsia="仿宋_GB2312" w:cs="仿宋_GB2312"/>
          <w:color w:val="000000"/>
          <w:sz w:val="32"/>
          <w:szCs w:val="32"/>
          <w:lang w:eastAsia="zh-CN"/>
        </w:rPr>
        <w:t>或者</w:t>
      </w:r>
      <w:r>
        <w:rPr>
          <w:rStyle w:val="11"/>
          <w:rFonts w:hint="eastAsia" w:ascii="仿宋_GB2312" w:hAnsi="仿宋_GB2312" w:eastAsia="仿宋_GB2312" w:cs="仿宋_GB2312"/>
          <w:color w:val="000000"/>
          <w:sz w:val="32"/>
          <w:szCs w:val="32"/>
        </w:rPr>
        <w:t>生产日期、保质期、供货者名称及联系方式、进货日期等内容。</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jc w:val="left"/>
        <w:outlineLvl w:val="9"/>
        <w:rPr>
          <w:rStyle w:val="11"/>
          <w:rFonts w:ascii="仿宋_GB2312" w:hAnsi="Calibri" w:eastAsia="仿宋_GB2312"/>
          <w:color w:val="000000"/>
          <w:sz w:val="32"/>
          <w:szCs w:val="32"/>
        </w:rPr>
      </w:pPr>
      <w:r>
        <w:rPr>
          <w:rStyle w:val="11"/>
          <w:rFonts w:hint="eastAsia" w:ascii="仿宋_GB2312" w:hAnsi="仿宋_GB2312" w:eastAsia="仿宋_GB2312" w:cs="仿宋_GB2312"/>
          <w:color w:val="000000"/>
          <w:sz w:val="32"/>
          <w:szCs w:val="32"/>
          <w:lang w:val="en-US" w:eastAsia="zh-CN"/>
        </w:rPr>
        <w:t xml:space="preserve">    </w:t>
      </w:r>
      <w:r>
        <w:rPr>
          <w:rStyle w:val="11"/>
          <w:rFonts w:hint="eastAsia" w:ascii="仿宋_GB2312" w:hAnsi="仿宋_GB2312" w:eastAsia="仿宋_GB2312" w:cs="仿宋_GB2312"/>
          <w:color w:val="000000"/>
          <w:sz w:val="32"/>
          <w:szCs w:val="32"/>
        </w:rPr>
        <w:t>食品、食品原料、食品添加剂和食品相关产品进货查验记录应当真实，保存期限不得少于</w:t>
      </w:r>
      <w:r>
        <w:rPr>
          <w:rStyle w:val="11"/>
          <w:rFonts w:hint="eastAsia" w:ascii="仿宋_GB2312" w:hAnsi="仿宋_GB2312" w:eastAsia="仿宋_GB2312" w:cs="仿宋_GB2312"/>
          <w:color w:val="000000"/>
          <w:sz w:val="32"/>
          <w:szCs w:val="32"/>
          <w:lang w:eastAsia="zh-CN"/>
        </w:rPr>
        <w:t>产品保质期满后六个月；没有明确保质期的，保存期限不得少于</w:t>
      </w:r>
      <w:r>
        <w:rPr>
          <w:rStyle w:val="11"/>
          <w:rFonts w:hint="eastAsia" w:ascii="仿宋_GB2312" w:hAnsi="仿宋_GB2312" w:eastAsia="仿宋_GB2312" w:cs="仿宋_GB2312"/>
          <w:color w:val="000000"/>
          <w:sz w:val="32"/>
          <w:szCs w:val="32"/>
        </w:rPr>
        <w:t>二年。</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firstLine="627" w:firstLineChars="196"/>
        <w:jc w:val="left"/>
        <w:outlineLvl w:val="9"/>
        <w:rPr>
          <w:rStyle w:val="11"/>
          <w:rFonts w:ascii="仿宋_GB2312" w:hAnsi="Calibri" w:eastAsia="仿宋_GB2312"/>
          <w:color w:val="000000"/>
          <w:sz w:val="32"/>
          <w:szCs w:val="32"/>
        </w:rPr>
      </w:pPr>
      <w:r>
        <w:rPr>
          <w:rFonts w:hint="eastAsia" w:ascii="黑体" w:hAnsi="黑体" w:eastAsia="黑体" w:cs="黑体"/>
          <w:b w:val="0"/>
          <w:bCs/>
          <w:color w:val="000000"/>
          <w:sz w:val="32"/>
          <w:szCs w:val="32"/>
        </w:rPr>
        <w:t>第二十三条</w:t>
      </w:r>
      <w:r>
        <w:rPr>
          <w:rStyle w:val="11"/>
          <w:rFonts w:hint="eastAsia" w:ascii="仿宋_GB2312" w:eastAsia="仿宋_GB2312"/>
          <w:b/>
          <w:bCs/>
          <w:color w:val="000000"/>
          <w:sz w:val="32"/>
          <w:szCs w:val="32"/>
          <w:lang w:val="en-US" w:eastAsia="zh-CN"/>
        </w:rPr>
        <w:t xml:space="preserve">  </w:t>
      </w:r>
      <w:r>
        <w:rPr>
          <w:rFonts w:hint="eastAsia" w:ascii="仿宋_GB2312" w:hAnsi="仿宋_GB2312" w:eastAsia="仿宋_GB2312" w:cs="仿宋_GB2312"/>
          <w:color w:val="000000"/>
          <w:sz w:val="32"/>
          <w:szCs w:val="32"/>
        </w:rPr>
        <w:t>食品小作坊</w:t>
      </w:r>
      <w:r>
        <w:rPr>
          <w:rStyle w:val="11"/>
          <w:rFonts w:hint="eastAsia" w:ascii="仿宋_GB2312" w:hAnsi="仿宋_GB2312" w:eastAsia="仿宋_GB2312" w:cs="仿宋_GB2312"/>
          <w:color w:val="000000"/>
          <w:sz w:val="32"/>
          <w:szCs w:val="32"/>
        </w:rPr>
        <w:t>应当</w:t>
      </w:r>
      <w:r>
        <w:rPr>
          <w:rStyle w:val="11"/>
          <w:rFonts w:hint="eastAsia" w:ascii="仿宋_GB2312" w:hAnsi="仿宋_GB2312" w:eastAsia="仿宋_GB2312" w:cs="仿宋_GB2312"/>
          <w:color w:val="000000"/>
          <w:sz w:val="32"/>
          <w:szCs w:val="32"/>
          <w:lang w:eastAsia="zh-CN"/>
        </w:rPr>
        <w:t>建立批发记录台帐，</w:t>
      </w:r>
      <w:r>
        <w:rPr>
          <w:rStyle w:val="11"/>
          <w:rFonts w:hint="eastAsia" w:ascii="仿宋_GB2312" w:hAnsi="仿宋_GB2312" w:eastAsia="仿宋_GB2312" w:cs="仿宋_GB2312"/>
          <w:color w:val="000000"/>
          <w:sz w:val="32"/>
          <w:szCs w:val="32"/>
        </w:rPr>
        <w:t>如实记录批发食品的名称、规格、数量、购货者名称及联系方式、销售日期等内容，或者保留载有相关信息的销售票据。记录、票据的保存期限不得少于</w:t>
      </w:r>
      <w:r>
        <w:rPr>
          <w:rStyle w:val="11"/>
          <w:rFonts w:hint="eastAsia" w:ascii="仿宋_GB2312" w:hAnsi="仿宋_GB2312" w:eastAsia="仿宋_GB2312" w:cs="仿宋_GB2312"/>
          <w:color w:val="000000"/>
          <w:sz w:val="32"/>
          <w:szCs w:val="32"/>
          <w:lang w:eastAsia="zh-CN"/>
        </w:rPr>
        <w:t>产品保质期满后六个月；没有明确保质期的，保存期限不得少于</w:t>
      </w:r>
      <w:r>
        <w:rPr>
          <w:rStyle w:val="11"/>
          <w:rFonts w:hint="eastAsia" w:ascii="仿宋_GB2312" w:hAnsi="仿宋_GB2312" w:eastAsia="仿宋_GB2312" w:cs="仿宋_GB2312"/>
          <w:color w:val="000000"/>
          <w:sz w:val="32"/>
          <w:szCs w:val="32"/>
        </w:rPr>
        <w:t>二年。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85" w:firstLineChars="183"/>
        <w:textAlignment w:val="center"/>
        <w:outlineLvl w:val="9"/>
        <w:rPr>
          <w:rFonts w:hint="eastAsia" w:ascii="黑体" w:hAnsi="黑体" w:eastAsia="黑体" w:cs="黑体"/>
          <w:b w:val="0"/>
          <w:bCs/>
          <w:color w:val="000000"/>
          <w:sz w:val="32"/>
          <w:szCs w:val="32"/>
          <w:lang w:val="en-US" w:eastAsia="zh-CN"/>
        </w:rPr>
      </w:pPr>
      <w:r>
        <w:rPr>
          <w:rFonts w:hint="eastAsia" w:ascii="黑体" w:hAnsi="黑体" w:eastAsia="黑体" w:cs="黑体"/>
          <w:b/>
          <w:color w:val="000000"/>
          <w:sz w:val="32"/>
          <w:szCs w:val="32"/>
          <w:lang w:val="en-US" w:eastAsia="zh-CN"/>
        </w:rPr>
        <w:t xml:space="preserve">          </w:t>
      </w:r>
      <w:r>
        <w:rPr>
          <w:rFonts w:hint="eastAsia" w:ascii="黑体" w:hAnsi="黑体" w:eastAsia="黑体" w:cs="黑体"/>
          <w:b w:val="0"/>
          <w:bCs/>
          <w:color w:val="000000"/>
          <w:sz w:val="32"/>
          <w:szCs w:val="32"/>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 xml:space="preserve"> 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center"/>
        <w:outlineLvl w:val="9"/>
        <w:rPr>
          <w:rFonts w:hint="eastAsia" w:ascii="黑体" w:hAnsi="黑体" w:eastAsia="黑体" w:cs="黑体"/>
          <w:b w:val="0"/>
          <w:bCs/>
          <w:color w:val="000000"/>
          <w:sz w:val="32"/>
          <w:szCs w:val="32"/>
        </w:rPr>
      </w:pP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宋体" w:eastAsia="仿宋_GB2312" w:cs="宋体"/>
          <w:color w:val="000000"/>
          <w:sz w:val="32"/>
          <w:szCs w:val="32"/>
        </w:rPr>
      </w:pPr>
      <w:r>
        <w:rPr>
          <w:rFonts w:hint="eastAsia" w:ascii="黑体" w:hAnsi="黑体" w:eastAsia="黑体" w:cs="黑体"/>
          <w:b w:val="0"/>
          <w:bCs/>
          <w:color w:val="000000"/>
          <w:sz w:val="32"/>
          <w:szCs w:val="32"/>
          <w:lang w:eastAsia="zh-CN"/>
        </w:rPr>
        <w:t>第二十四条</w:t>
      </w:r>
      <w:r>
        <w:rPr>
          <w:rFonts w:hint="eastAsia" w:ascii="黑体" w:hAnsi="黑体" w:eastAsia="黑体" w:cs="黑体"/>
          <w:b w:val="0"/>
          <w:bCs/>
          <w:color w:val="000000"/>
          <w:sz w:val="32"/>
          <w:szCs w:val="32"/>
          <w:lang w:val="en-US" w:eastAsia="zh-CN"/>
        </w:rPr>
        <w:t xml:space="preserve">  </w:t>
      </w:r>
      <w:r>
        <w:rPr>
          <w:rFonts w:hint="eastAsia" w:ascii="仿宋_GB2312" w:hAnsi="仿宋_GB2312" w:eastAsia="仿宋_GB2312" w:cs="仿宋_GB2312"/>
          <w:color w:val="000000"/>
          <w:sz w:val="32"/>
          <w:szCs w:val="32"/>
        </w:rPr>
        <w:t>县</w:t>
      </w:r>
      <w:r>
        <w:rPr>
          <w:rFonts w:hint="eastAsia" w:ascii="仿宋_GB2312" w:hAnsi="仿宋_GB2312" w:eastAsia="仿宋_GB2312" w:cs="仿宋_GB2312"/>
          <w:bCs/>
          <w:color w:val="000000"/>
          <w:sz w:val="32"/>
          <w:szCs w:val="32"/>
        </w:rPr>
        <w:t>级以上</w:t>
      </w:r>
      <w:r>
        <w:rPr>
          <w:rFonts w:hint="eastAsia" w:ascii="仿宋_GB2312" w:hAnsi="仿宋_GB2312" w:eastAsia="仿宋_GB2312" w:cs="仿宋_GB2312"/>
          <w:color w:val="000000"/>
          <w:sz w:val="32"/>
          <w:szCs w:val="32"/>
        </w:rPr>
        <w:t>人民政府应当将食品小作坊</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的监督管理</w:t>
      </w:r>
      <w:r>
        <w:rPr>
          <w:rFonts w:hint="eastAsia" w:ascii="仿宋_GB2312" w:hAnsi="仿宋_GB2312" w:eastAsia="仿宋_GB2312" w:cs="仿宋_GB2312"/>
          <w:bCs/>
          <w:color w:val="000000"/>
          <w:sz w:val="32"/>
          <w:szCs w:val="32"/>
        </w:rPr>
        <w:t>纳入本行政区</w:t>
      </w:r>
      <w:r>
        <w:rPr>
          <w:rFonts w:hint="eastAsia" w:ascii="仿宋_GB2312" w:hAnsi="宋体" w:eastAsia="仿宋_GB2312" w:cs="宋体"/>
          <w:bCs/>
          <w:color w:val="000000"/>
          <w:sz w:val="32"/>
          <w:szCs w:val="32"/>
        </w:rPr>
        <w:t>域食品安</w:t>
      </w:r>
      <w:r>
        <w:rPr>
          <w:rFonts w:hint="eastAsia" w:ascii="仿宋_GB2312" w:hAnsi="宋体" w:eastAsia="仿宋_GB2312" w:cs="宋体"/>
          <w:color w:val="000000"/>
          <w:sz w:val="32"/>
          <w:szCs w:val="32"/>
        </w:rPr>
        <w:t>全年度监督管理计划</w:t>
      </w:r>
      <w:r>
        <w:rPr>
          <w:rFonts w:hint="eastAsia" w:ascii="仿宋_GB2312" w:hAnsi="宋体" w:eastAsia="仿宋_GB2312" w:cs="宋体"/>
          <w:bCs/>
          <w:color w:val="000000"/>
          <w:sz w:val="32"/>
          <w:szCs w:val="32"/>
        </w:rPr>
        <w:t>并组织实施。</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lang w:eastAsia="zh-CN"/>
        </w:rPr>
        <w:t>第二十五条</w:t>
      </w:r>
      <w:r>
        <w:rPr>
          <w:rFonts w:hint="eastAsia" w:ascii="黑体" w:hAnsi="黑体" w:eastAsia="黑体" w:cs="黑体"/>
          <w:b w:val="0"/>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bCs/>
          <w:color w:val="000000"/>
          <w:sz w:val="32"/>
          <w:szCs w:val="32"/>
        </w:rPr>
        <w:t>食品药品监督管理部门在</w:t>
      </w:r>
      <w:r>
        <w:rPr>
          <w:rFonts w:hint="eastAsia" w:ascii="仿宋_GB2312" w:hAnsi="仿宋_GB2312" w:eastAsia="仿宋_GB2312" w:cs="仿宋_GB2312"/>
          <w:color w:val="000000"/>
          <w:sz w:val="32"/>
          <w:szCs w:val="32"/>
        </w:rPr>
        <w:t>履行食品安全监督管理职责时，有权采取下列措施：</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（一）进入生产经营场所实施现场检查；</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（二）对生产经营的食品进行抽样检验；</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（三）查阅、复制合同、票据、账簿以及其他有关资料，向有关人员了解情况；</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（四）查封、扣押有证据证明不符合食品安全标准</w:t>
      </w:r>
      <w:r>
        <w:rPr>
          <w:rFonts w:hint="eastAsia" w:ascii="仿宋_GB2312" w:hAnsi="仿宋_GB2312" w:eastAsia="仿宋_GB2312" w:cs="仿宋_GB2312"/>
          <w:bCs/>
          <w:color w:val="000000"/>
          <w:sz w:val="32"/>
          <w:szCs w:val="32"/>
        </w:rPr>
        <w:t>或者存在安全隐患的</w:t>
      </w:r>
      <w:r>
        <w:rPr>
          <w:rFonts w:hint="eastAsia" w:ascii="仿宋_GB2312" w:hAnsi="仿宋_GB2312" w:eastAsia="仿宋_GB2312" w:cs="仿宋_GB2312"/>
          <w:color w:val="000000"/>
          <w:sz w:val="32"/>
          <w:szCs w:val="32"/>
        </w:rPr>
        <w:t>食品，违法使用的食品原料、食品添加剂和食品相关产品，以及用于违法生产经营或者被污染的工具、设备；</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（五）查封违法从事食品生产经营活动的场所。</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 w:val="0"/>
          <w:bCs/>
          <w:color w:val="000000"/>
          <w:sz w:val="32"/>
          <w:szCs w:val="32"/>
          <w:lang w:eastAsia="zh-CN"/>
        </w:rPr>
      </w:pPr>
      <w:r>
        <w:rPr>
          <w:rFonts w:hint="eastAsia" w:ascii="仿宋_GB2312" w:hAnsi="仿宋_GB2312" w:eastAsia="仿宋_GB2312" w:cs="仿宋_GB2312"/>
          <w:bCs/>
          <w:color w:val="000000"/>
          <w:sz w:val="32"/>
          <w:szCs w:val="32"/>
        </w:rPr>
        <w:t>食品药品监督管理、</w:t>
      </w:r>
      <w:r>
        <w:rPr>
          <w:rFonts w:hint="eastAsia" w:ascii="仿宋_GB2312" w:hAnsi="仿宋_GB2312" w:eastAsia="仿宋_GB2312" w:cs="仿宋_GB2312"/>
          <w:bCs/>
          <w:color w:val="000000"/>
          <w:sz w:val="32"/>
          <w:szCs w:val="32"/>
          <w:lang w:eastAsia="zh-CN"/>
        </w:rPr>
        <w:t>卫生、</w:t>
      </w:r>
      <w:r>
        <w:rPr>
          <w:rFonts w:hint="eastAsia" w:ascii="仿宋_GB2312" w:hAnsi="仿宋_GB2312" w:eastAsia="仿宋_GB2312" w:cs="仿宋_GB2312"/>
          <w:bCs/>
          <w:color w:val="000000"/>
          <w:sz w:val="32"/>
          <w:szCs w:val="32"/>
        </w:rPr>
        <w:t>城市管理部门等有关部门</w:t>
      </w:r>
      <w:r>
        <w:rPr>
          <w:rFonts w:hint="eastAsia" w:ascii="仿宋_GB2312" w:hAnsi="仿宋_GB2312" w:eastAsia="仿宋_GB2312" w:cs="仿宋_GB2312"/>
          <w:bCs/>
          <w:color w:val="000000"/>
          <w:sz w:val="32"/>
          <w:szCs w:val="32"/>
          <w:lang w:eastAsia="zh-CN"/>
        </w:rPr>
        <w:t>在</w:t>
      </w:r>
      <w:r>
        <w:rPr>
          <w:rFonts w:hint="eastAsia" w:ascii="仿宋_GB2312" w:hAnsi="仿宋_GB2312" w:eastAsia="仿宋_GB2312" w:cs="仿宋_GB2312"/>
          <w:color w:val="000000"/>
          <w:sz w:val="32"/>
          <w:szCs w:val="32"/>
          <w:lang w:eastAsia="zh-CN"/>
        </w:rPr>
        <w:t>履行监督管理职责时</w:t>
      </w:r>
      <w:r>
        <w:rPr>
          <w:rFonts w:hint="eastAsia" w:ascii="仿宋_GB2312" w:hAnsi="仿宋_GB2312" w:eastAsia="仿宋_GB2312" w:cs="仿宋_GB2312"/>
          <w:color w:val="000000"/>
          <w:sz w:val="32"/>
          <w:szCs w:val="32"/>
        </w:rPr>
        <w:t>，不得妨碍食品小作坊</w:t>
      </w:r>
      <w:r>
        <w:rPr>
          <w:rFonts w:hint="eastAsia" w:ascii="仿宋_GB2312" w:hAnsi="仿宋_GB2312" w:eastAsia="仿宋_GB2312" w:cs="仿宋_GB2312"/>
          <w:color w:val="000000"/>
          <w:sz w:val="32"/>
          <w:szCs w:val="32"/>
          <w:lang w:eastAsia="zh-CN"/>
        </w:rPr>
        <w:t>、小经营店和食品小摊点</w:t>
      </w:r>
      <w:r>
        <w:rPr>
          <w:rFonts w:hint="eastAsia" w:ascii="仿宋_GB2312" w:hAnsi="仿宋_GB2312" w:eastAsia="仿宋_GB2312" w:cs="仿宋_GB2312"/>
          <w:color w:val="000000"/>
          <w:sz w:val="32"/>
          <w:szCs w:val="32"/>
        </w:rPr>
        <w:t>正常的生产经营活动，不得</w:t>
      </w:r>
      <w:r>
        <w:rPr>
          <w:rFonts w:hint="eastAsia" w:ascii="仿宋_GB2312" w:hAnsi="仿宋_GB2312" w:eastAsia="仿宋_GB2312" w:cs="仿宋_GB2312"/>
          <w:b w:val="0"/>
          <w:bCs/>
          <w:color w:val="000000"/>
          <w:sz w:val="32"/>
          <w:szCs w:val="32"/>
          <w:lang w:val="en-US" w:eastAsia="zh-CN"/>
        </w:rPr>
        <w:t>收取检验费用和其他费用，</w:t>
      </w:r>
      <w:r>
        <w:rPr>
          <w:rFonts w:hint="eastAsia" w:ascii="仿宋_GB2312" w:hAnsi="仿宋_GB2312" w:eastAsia="仿宋_GB2312" w:cs="仿宋_GB2312"/>
          <w:color w:val="000000"/>
          <w:sz w:val="32"/>
          <w:szCs w:val="32"/>
        </w:rPr>
        <w:t>不得索取或者收受财物，</w:t>
      </w:r>
      <w:r>
        <w:rPr>
          <w:rFonts w:hint="eastAsia" w:ascii="仿宋_GB2312" w:hAnsi="仿宋_GB2312" w:eastAsia="仿宋_GB2312" w:cs="仿宋_GB2312"/>
          <w:color w:val="000000"/>
          <w:sz w:val="32"/>
          <w:szCs w:val="32"/>
          <w:lang w:eastAsia="zh-CN"/>
        </w:rPr>
        <w:t>不得谋取其他不正当利益</w:t>
      </w:r>
      <w:r>
        <w:rPr>
          <w:rFonts w:hint="eastAsia" w:ascii="仿宋_GB2312" w:hAnsi="仿宋_GB2312" w:eastAsia="仿宋_GB2312" w:cs="仿宋_GB2312"/>
          <w:b w:val="0"/>
          <w:bCs/>
          <w:color w:val="000000"/>
          <w:sz w:val="32"/>
          <w:szCs w:val="32"/>
          <w:lang w:val="en-US" w:eastAsia="zh-CN"/>
        </w:rPr>
        <w:t>。</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jc w:val="left"/>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lang w:eastAsia="zh-CN"/>
        </w:rPr>
        <w:t>第二十六条</w:t>
      </w:r>
      <w:r>
        <w:rPr>
          <w:rFonts w:hint="eastAsia" w:ascii="黑体" w:hAnsi="黑体" w:eastAsia="黑体" w:cs="黑体"/>
          <w:b w:val="0"/>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color w:val="000000"/>
          <w:kern w:val="0"/>
          <w:sz w:val="32"/>
          <w:szCs w:val="32"/>
        </w:rPr>
        <w:t>食品药品监督管理部门应当建立食品小作坊</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kern w:val="0"/>
          <w:sz w:val="32"/>
          <w:szCs w:val="32"/>
        </w:rPr>
        <w:t>食品安全信用档案，记录证件颁发、监督检查结果、违法行为查处等情况。城市管理部门应当定期将无证经营食品</w:t>
      </w:r>
      <w:r>
        <w:rPr>
          <w:rFonts w:hint="eastAsia" w:ascii="仿宋_GB2312" w:hAnsi="仿宋_GB2312" w:eastAsia="仿宋_GB2312" w:cs="仿宋_GB2312"/>
          <w:color w:val="000000"/>
          <w:kern w:val="0"/>
          <w:sz w:val="32"/>
          <w:szCs w:val="32"/>
          <w:lang w:eastAsia="zh-CN"/>
        </w:rPr>
        <w:t>小</w:t>
      </w:r>
      <w:r>
        <w:rPr>
          <w:rFonts w:hint="eastAsia" w:ascii="仿宋_GB2312" w:hAnsi="仿宋_GB2312" w:eastAsia="仿宋_GB2312" w:cs="仿宋_GB2312"/>
          <w:color w:val="000000"/>
          <w:kern w:val="0"/>
          <w:sz w:val="32"/>
          <w:szCs w:val="32"/>
        </w:rPr>
        <w:t>摊</w:t>
      </w:r>
      <w:r>
        <w:rPr>
          <w:rFonts w:hint="eastAsia" w:ascii="仿宋_GB2312" w:hAnsi="仿宋_GB2312" w:eastAsia="仿宋_GB2312" w:cs="仿宋_GB2312"/>
          <w:color w:val="000000"/>
          <w:kern w:val="0"/>
          <w:sz w:val="32"/>
          <w:szCs w:val="32"/>
          <w:lang w:eastAsia="zh-CN"/>
        </w:rPr>
        <w:t>点</w:t>
      </w:r>
      <w:r>
        <w:rPr>
          <w:rFonts w:hint="eastAsia" w:ascii="仿宋_GB2312" w:hAnsi="仿宋_GB2312" w:eastAsia="仿宋_GB2312" w:cs="仿宋_GB2312"/>
          <w:color w:val="000000"/>
          <w:kern w:val="0"/>
          <w:sz w:val="32"/>
          <w:szCs w:val="32"/>
        </w:rPr>
        <w:t>的查处情况向同级食品药品监督管理部门通报。</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lang w:eastAsia="zh-CN"/>
        </w:rPr>
        <w:t>食品药品监督管理和相关管理部门</w:t>
      </w:r>
      <w:r>
        <w:rPr>
          <w:rFonts w:hint="eastAsia" w:ascii="仿宋_GB2312" w:hAnsi="仿宋_GB2312" w:eastAsia="仿宋_GB2312" w:cs="仿宋_GB2312"/>
          <w:color w:val="000000"/>
          <w:kern w:val="0"/>
          <w:sz w:val="32"/>
          <w:szCs w:val="32"/>
        </w:rPr>
        <w:t>对有不良信用记录的食品小作坊</w:t>
      </w:r>
      <w:r>
        <w:rPr>
          <w:rFonts w:hint="eastAsia" w:ascii="仿宋_GB2312" w:hAnsi="仿宋_GB2312" w:eastAsia="仿宋_GB2312" w:cs="仿宋_GB2312"/>
          <w:color w:val="000000"/>
          <w:kern w:val="0"/>
          <w:sz w:val="32"/>
          <w:szCs w:val="32"/>
          <w:lang w:eastAsia="zh-CN"/>
        </w:rPr>
        <w:t>、</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kern w:val="0"/>
          <w:sz w:val="32"/>
          <w:szCs w:val="32"/>
        </w:rPr>
        <w:t>应当加强监督检查</w:t>
      </w:r>
      <w:r>
        <w:rPr>
          <w:rFonts w:hint="eastAsia" w:ascii="仿宋_GB2312" w:hAnsi="仿宋_GB2312" w:eastAsia="仿宋_GB2312" w:cs="仿宋_GB2312"/>
          <w:color w:val="000000"/>
          <w:kern w:val="0"/>
          <w:sz w:val="32"/>
          <w:szCs w:val="32"/>
          <w:lang w:eastAsia="zh-CN"/>
        </w:rPr>
        <w:t>和管理</w:t>
      </w:r>
      <w:r>
        <w:rPr>
          <w:rFonts w:hint="eastAsia" w:ascii="仿宋_GB2312" w:hAnsi="仿宋_GB2312" w:eastAsia="仿宋_GB2312" w:cs="仿宋_GB2312"/>
          <w:color w:val="000000"/>
          <w:kern w:val="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宋体" w:eastAsia="仿宋_GB2312" w:cs="宋体"/>
          <w:color w:val="000000"/>
          <w:sz w:val="32"/>
          <w:szCs w:val="32"/>
        </w:rPr>
      </w:pPr>
      <w:r>
        <w:rPr>
          <w:rFonts w:hint="eastAsia" w:ascii="黑体" w:hAnsi="黑体" w:eastAsia="黑体" w:cs="黑体"/>
          <w:b w:val="0"/>
          <w:bCs/>
          <w:color w:val="000000"/>
          <w:sz w:val="32"/>
          <w:szCs w:val="32"/>
          <w:lang w:eastAsia="zh-CN"/>
        </w:rPr>
        <w:t>第二十七条</w:t>
      </w:r>
      <w:r>
        <w:rPr>
          <w:rFonts w:hint="eastAsia" w:ascii="黑体" w:hAnsi="黑体" w:eastAsia="黑体" w:cs="黑体"/>
          <w:b w:val="0"/>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color w:val="000000"/>
          <w:sz w:val="32"/>
          <w:szCs w:val="32"/>
        </w:rPr>
        <w:t>食品药品监督管理部门发现食品小作坊</w:t>
      </w:r>
      <w:r>
        <w:rPr>
          <w:rFonts w:hint="eastAsia" w:ascii="仿宋_GB2312" w:hAnsi="仿宋_GB2312" w:eastAsia="仿宋_GB2312" w:cs="仿宋_GB2312"/>
          <w:color w:val="000000"/>
          <w:sz w:val="32"/>
          <w:szCs w:val="32"/>
          <w:lang w:eastAsia="zh-CN"/>
        </w:rPr>
        <w:t>、小经营店和食品小摊点</w:t>
      </w:r>
      <w:r>
        <w:rPr>
          <w:rFonts w:hint="eastAsia" w:ascii="仿宋_GB2312" w:hAnsi="仿宋_GB2312" w:eastAsia="仿宋_GB2312" w:cs="仿宋_GB2312"/>
          <w:color w:val="000000"/>
          <w:sz w:val="32"/>
          <w:szCs w:val="32"/>
        </w:rPr>
        <w:t>生产</w:t>
      </w:r>
      <w:r>
        <w:rPr>
          <w:rFonts w:hint="eastAsia" w:ascii="仿宋_GB2312" w:hAnsi="仿宋_GB2312" w:eastAsia="仿宋_GB2312" w:cs="仿宋_GB2312"/>
          <w:color w:val="000000"/>
          <w:sz w:val="32"/>
          <w:szCs w:val="32"/>
          <w:lang w:eastAsia="zh-CN"/>
        </w:rPr>
        <w:t>经营</w:t>
      </w:r>
      <w:r>
        <w:rPr>
          <w:rFonts w:hint="eastAsia" w:ascii="仿宋_GB2312" w:hAnsi="仿宋_GB2312" w:eastAsia="仿宋_GB2312" w:cs="仿宋_GB2312"/>
          <w:color w:val="000000"/>
          <w:sz w:val="32"/>
          <w:szCs w:val="32"/>
        </w:rPr>
        <w:t>的食品不符合食品安全标准，应当要求立即停止生产和销售，责令</w:t>
      </w:r>
      <w:r>
        <w:rPr>
          <w:rFonts w:hint="eastAsia" w:ascii="仿宋_GB2312" w:hAnsi="宋体" w:eastAsia="仿宋_GB2312" w:cs="宋体"/>
          <w:color w:val="000000"/>
          <w:sz w:val="32"/>
          <w:szCs w:val="32"/>
        </w:rPr>
        <w:t>其召回已经售出的食品，通知相关经营者和消费者，并记录相关情况。</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firstLine="480" w:firstLineChars="150"/>
        <w:jc w:val="left"/>
        <w:outlineLvl w:val="9"/>
        <w:rPr>
          <w:rFonts w:ascii="仿宋_GB2312" w:hAnsi="宋体"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仿宋_GB2312" w:eastAsia="仿宋_GB2312" w:cs="仿宋_GB2312"/>
          <w:color w:val="000000"/>
          <w:sz w:val="32"/>
          <w:szCs w:val="32"/>
        </w:rPr>
        <w:t>食品小作坊</w:t>
      </w:r>
      <w:r>
        <w:rPr>
          <w:rFonts w:hint="eastAsia" w:ascii="仿宋_GB2312" w:hAnsi="仿宋_GB2312" w:eastAsia="仿宋_GB2312" w:cs="仿宋_GB2312"/>
          <w:color w:val="000000"/>
          <w:sz w:val="32"/>
          <w:szCs w:val="32"/>
          <w:lang w:eastAsia="zh-CN"/>
        </w:rPr>
        <w:t>、小经营店和食品小摊点</w:t>
      </w:r>
      <w:r>
        <w:rPr>
          <w:rFonts w:hint="eastAsia" w:ascii="仿宋_GB2312" w:hAnsi="仿宋_GB2312" w:eastAsia="仿宋_GB2312" w:cs="仿宋_GB2312"/>
          <w:color w:val="000000"/>
          <w:sz w:val="32"/>
          <w:szCs w:val="32"/>
        </w:rPr>
        <w:t>应当对召回的食品采取无害化处理、销毁等措施，并将食品召回和处理情况向经营所在地的县</w:t>
      </w:r>
      <w:r>
        <w:rPr>
          <w:rFonts w:hint="eastAsia" w:ascii="仿宋_GB2312" w:hAnsi="仿宋_GB2312" w:eastAsia="仿宋_GB2312" w:cs="仿宋_GB2312"/>
          <w:color w:val="000000"/>
          <w:sz w:val="32"/>
          <w:szCs w:val="32"/>
          <w:lang w:eastAsia="zh-CN"/>
        </w:rPr>
        <w:t>级人民政府</w:t>
      </w:r>
      <w:r>
        <w:rPr>
          <w:rFonts w:hint="eastAsia" w:ascii="仿宋_GB2312" w:hAnsi="仿宋_GB2312" w:eastAsia="仿宋_GB2312" w:cs="仿宋_GB2312"/>
          <w:color w:val="000000"/>
          <w:sz w:val="32"/>
          <w:szCs w:val="32"/>
        </w:rPr>
        <w:t>食品药品监督管理部门报告</w:t>
      </w:r>
      <w:r>
        <w:rPr>
          <w:rFonts w:hint="eastAsia" w:ascii="仿宋_GB2312" w:hAnsi="宋体" w:eastAsia="仿宋_GB2312" w:cs="宋体"/>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hAnsi="宋体" w:eastAsia="仿宋_GB2312" w:cs="宋体"/>
          <w:color w:val="000000"/>
          <w:kern w:val="0"/>
          <w:sz w:val="32"/>
          <w:szCs w:val="32"/>
        </w:rPr>
      </w:pPr>
      <w:r>
        <w:rPr>
          <w:rFonts w:hint="eastAsia" w:ascii="黑体" w:hAnsi="黑体" w:eastAsia="黑体" w:cs="黑体"/>
          <w:b w:val="0"/>
          <w:bCs/>
          <w:color w:val="000000"/>
          <w:sz w:val="32"/>
          <w:szCs w:val="32"/>
          <w:lang w:eastAsia="zh-CN"/>
        </w:rPr>
        <w:t>第二十八条</w:t>
      </w:r>
      <w:r>
        <w:rPr>
          <w:rFonts w:hint="eastAsia" w:ascii="黑体" w:hAnsi="黑体" w:eastAsia="黑体" w:cs="黑体"/>
          <w:b w:val="0"/>
          <w:bCs/>
          <w:color w:val="000000"/>
          <w:sz w:val="32"/>
          <w:szCs w:val="32"/>
          <w:lang w:val="en-US" w:eastAsia="zh-CN"/>
        </w:rPr>
        <w:t xml:space="preserve">  </w:t>
      </w:r>
      <w:r>
        <w:rPr>
          <w:rFonts w:hint="eastAsia" w:ascii="仿宋_GB2312" w:hAnsi="宋体" w:eastAsia="仿宋_GB2312" w:cs="宋体"/>
          <w:color w:val="000000"/>
          <w:kern w:val="0"/>
          <w:sz w:val="32"/>
          <w:szCs w:val="32"/>
        </w:rPr>
        <w:t>食品安全风险监测结果表明可能存在食品安全隐患的，</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color w:val="000000"/>
          <w:kern w:val="0"/>
          <w:sz w:val="32"/>
          <w:szCs w:val="32"/>
        </w:rPr>
        <w:t>卫生</w:t>
      </w:r>
      <w:r>
        <w:rPr>
          <w:rFonts w:hint="eastAsia" w:ascii="仿宋_GB2312" w:hAnsi="宋体" w:eastAsia="仿宋_GB2312" w:cs="宋体"/>
          <w:color w:val="000000"/>
          <w:kern w:val="0"/>
          <w:sz w:val="32"/>
          <w:szCs w:val="32"/>
        </w:rPr>
        <w:t>部门应当及时将相关信息通</w:t>
      </w:r>
      <w:r>
        <w:rPr>
          <w:rFonts w:hint="eastAsia" w:ascii="仿宋_GB2312" w:hAnsi="宋体" w:eastAsia="仿宋_GB2312" w:cs="宋体"/>
          <w:color w:val="000000"/>
          <w:kern w:val="0"/>
          <w:sz w:val="32"/>
          <w:szCs w:val="32"/>
          <w:lang w:eastAsia="zh-CN"/>
        </w:rPr>
        <w:t>报</w:t>
      </w:r>
      <w:r>
        <w:rPr>
          <w:rFonts w:hint="eastAsia" w:ascii="仿宋_GB2312" w:hAnsi="宋体" w:eastAsia="仿宋_GB2312" w:cs="宋体"/>
          <w:color w:val="000000"/>
          <w:kern w:val="0"/>
          <w:sz w:val="32"/>
          <w:szCs w:val="32"/>
        </w:rPr>
        <w:t>同级食品药品监督管理等部门，并报告本级人民政府和上级卫生部门。</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Style w:val="12"/>
          <w:rFonts w:ascii="仿宋_GB2312" w:eastAsia="仿宋_GB2312"/>
          <w:color w:val="000000"/>
          <w:kern w:val="0"/>
          <w:sz w:val="32"/>
          <w:szCs w:val="32"/>
        </w:rPr>
      </w:pPr>
      <w:r>
        <w:rPr>
          <w:rFonts w:hint="eastAsia" w:ascii="黑体" w:hAnsi="黑体" w:eastAsia="黑体" w:cs="黑体"/>
          <w:b/>
          <w:color w:val="000000"/>
          <w:sz w:val="32"/>
          <w:szCs w:val="32"/>
          <w:lang w:val="en-US" w:eastAsia="zh-CN"/>
        </w:rPr>
        <w:t xml:space="preserve">  </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lang w:eastAsia="zh-CN"/>
        </w:rPr>
        <w:t>第二十九条</w:t>
      </w:r>
      <w:r>
        <w:rPr>
          <w:rFonts w:hint="eastAsia" w:ascii="黑体" w:hAnsi="黑体" w:eastAsia="黑体" w:cs="黑体"/>
          <w:b w:val="0"/>
          <w:bCs/>
          <w:color w:val="000000"/>
          <w:sz w:val="32"/>
          <w:szCs w:val="32"/>
          <w:lang w:val="en-US" w:eastAsia="zh-CN"/>
        </w:rPr>
        <w:t xml:space="preserve">  </w:t>
      </w:r>
      <w:r>
        <w:rPr>
          <w:rStyle w:val="12"/>
          <w:rFonts w:hint="eastAsia" w:ascii="仿宋_GB2312" w:eastAsia="仿宋_GB2312"/>
          <w:color w:val="000000"/>
          <w:sz w:val="32"/>
          <w:szCs w:val="32"/>
        </w:rPr>
        <w:t>自治区食品药品监督管理部门应当会同有关部门，根据食品安全风险评估结果、食品安全监督管理信息，对食品安全状况进行综合分析，对可能存在较高程度安全风险的食品，应当提出食品安全风险警示，并向社会公布。</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27" w:firstLineChars="196"/>
        <w:textAlignment w:val="center"/>
        <w:outlineLvl w:val="9"/>
        <w:rPr>
          <w:rStyle w:val="12"/>
          <w:rFonts w:ascii="仿宋_GB2312" w:hAnsi="Calibri" w:eastAsia="仿宋_GB2312"/>
          <w:color w:val="000000"/>
          <w:sz w:val="32"/>
          <w:szCs w:val="32"/>
        </w:rPr>
      </w:pPr>
      <w:r>
        <w:rPr>
          <w:rFonts w:hint="eastAsia" w:ascii="黑体" w:hAnsi="黑体" w:eastAsia="黑体" w:cs="黑体"/>
          <w:b w:val="0"/>
          <w:bCs/>
          <w:color w:val="000000"/>
          <w:sz w:val="32"/>
          <w:szCs w:val="32"/>
          <w:lang w:eastAsia="zh-CN"/>
        </w:rPr>
        <w:t>第三十条</w:t>
      </w:r>
      <w:r>
        <w:rPr>
          <w:rFonts w:hint="eastAsia" w:ascii="黑体" w:hAnsi="黑体" w:eastAsia="黑体" w:cs="黑体"/>
          <w:b w:val="0"/>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Style w:val="12"/>
          <w:rFonts w:hint="eastAsia" w:ascii="仿宋_GB2312" w:hAnsi="仿宋_GB2312" w:eastAsia="仿宋_GB2312" w:cs="仿宋_GB2312"/>
          <w:color w:val="000000"/>
          <w:sz w:val="32"/>
          <w:szCs w:val="32"/>
        </w:rPr>
        <w:t>食品药品监督管</w:t>
      </w:r>
      <w:r>
        <w:rPr>
          <w:rStyle w:val="12"/>
          <w:rFonts w:hint="eastAsia" w:ascii="仿宋_GB2312" w:eastAsia="仿宋_GB2312"/>
          <w:color w:val="000000"/>
          <w:sz w:val="32"/>
          <w:szCs w:val="32"/>
        </w:rPr>
        <w:t>理、卫生、工商、城市管理部门应当公布本部门的电子邮箱、单位地址和举报电话等信息，接受公民、组织和法人的咨询、投诉和举报。</w:t>
      </w:r>
      <w:r>
        <w:rPr>
          <w:rFonts w:hint="eastAsia" w:ascii="仿宋_GB2312" w:eastAsia="仿宋_GB2312" w:cs="宋体"/>
          <w:color w:val="000000"/>
          <w:sz w:val="32"/>
          <w:szCs w:val="32"/>
        </w:rPr>
        <w:t>对查证属实的举报</w:t>
      </w:r>
      <w:r>
        <w:rPr>
          <w:rFonts w:hint="eastAsia" w:ascii="仿宋_GB2312" w:hAnsi="仿宋_GB2312" w:eastAsia="仿宋_GB2312" w:cs="仿宋_GB2312"/>
          <w:color w:val="000000"/>
          <w:sz w:val="32"/>
          <w:szCs w:val="32"/>
        </w:rPr>
        <w:t>，</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color w:val="000000"/>
          <w:sz w:val="32"/>
          <w:szCs w:val="32"/>
        </w:rPr>
        <w:t>食品</w:t>
      </w:r>
      <w:r>
        <w:rPr>
          <w:rFonts w:hint="eastAsia" w:ascii="仿宋_GB2312" w:eastAsia="仿宋_GB2312" w:cs="宋体"/>
          <w:color w:val="000000"/>
          <w:sz w:val="32"/>
          <w:szCs w:val="32"/>
        </w:rPr>
        <w:t>药品监督管理等部门应当依照国家有关规定对举报人予以奖励。</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jc w:val="left"/>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 xml:space="preserve">    第三十一条 </w:t>
      </w:r>
      <w:r>
        <w:rPr>
          <w:rFonts w:hint="eastAsia" w:ascii="黑体" w:hAnsi="黑体" w:eastAsia="黑体" w:cs="黑体"/>
          <w:b/>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b w:val="0"/>
          <w:bCs/>
          <w:color w:val="000000"/>
          <w:sz w:val="32"/>
          <w:szCs w:val="32"/>
          <w:lang w:val="en-US" w:eastAsia="zh-CN"/>
        </w:rPr>
        <w:t>食品药品监督管理部门应当加强对食品小作坊、小经营店和食品小摊点从业人员食品安全法律、法规，食品安全标准的教育培训，督促遵守食品安全法律、法规。</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firstLine="627" w:firstLineChars="196"/>
        <w:jc w:val="left"/>
        <w:outlineLvl w:val="9"/>
        <w:rPr>
          <w:rFonts w:hint="eastAsia" w:ascii="仿宋_GB2312" w:hAnsi="仿宋_GB2312" w:eastAsia="仿宋_GB2312" w:cs="仿宋_GB2312"/>
          <w:b w:val="0"/>
          <w:bCs/>
          <w:color w:val="000000"/>
          <w:sz w:val="32"/>
          <w:szCs w:val="32"/>
          <w:lang w:eastAsia="zh-CN"/>
        </w:rPr>
      </w:pPr>
      <w:r>
        <w:rPr>
          <w:rFonts w:hint="eastAsia" w:ascii="黑体" w:hAnsi="黑体" w:eastAsia="黑体" w:cs="黑体"/>
          <w:b w:val="0"/>
          <w:bCs/>
          <w:color w:val="000000"/>
          <w:sz w:val="32"/>
          <w:szCs w:val="32"/>
          <w:lang w:val="en-US" w:eastAsia="zh-CN"/>
        </w:rPr>
        <w:t xml:space="preserve">第三十二条  </w:t>
      </w:r>
      <w:r>
        <w:rPr>
          <w:rFonts w:hint="eastAsia" w:ascii="仿宋_GB2312" w:hAnsi="仿宋_GB2312" w:eastAsia="仿宋_GB2312" w:cs="仿宋_GB2312"/>
          <w:b w:val="0"/>
          <w:bCs/>
          <w:color w:val="000000"/>
          <w:sz w:val="32"/>
          <w:szCs w:val="32"/>
          <w:lang w:val="en-US" w:eastAsia="zh-CN"/>
        </w:rPr>
        <w:t>食品小作坊、小经营店和食品小摊点发现采购的食品、食品添加剂或者食品相关产品存在安全隐患的，应当立即停止使用、销售，并向经营所在地食品药品监督管理部门报告。</w:t>
      </w:r>
    </w:p>
    <w:p>
      <w:pPr>
        <w:keepNext w:val="0"/>
        <w:keepLines w:val="0"/>
        <w:pageBreakBefore w:val="0"/>
        <w:widowControl w:val="0"/>
        <w:shd w:val="clear" w:color="auto" w:fill="FFFFFF"/>
        <w:kinsoku/>
        <w:wordWrap w:val="0"/>
        <w:overflowPunct/>
        <w:topLinePunct w:val="0"/>
        <w:autoSpaceDE/>
        <w:autoSpaceDN/>
        <w:bidi w:val="0"/>
        <w:adjustRightInd/>
        <w:snapToGrid w:val="0"/>
        <w:spacing w:line="600" w:lineRule="exact"/>
        <w:ind w:left="0" w:leftChars="0" w:right="0" w:rightChars="0" w:firstLine="627" w:firstLineChars="196"/>
        <w:jc w:val="left"/>
        <w:outlineLvl w:val="9"/>
        <w:rPr>
          <w:rFonts w:ascii="仿宋_GB2312" w:hAnsi="宋体" w:eastAsia="仿宋_GB2312" w:cs="宋体"/>
          <w:color w:val="000000"/>
          <w:sz w:val="32"/>
          <w:szCs w:val="32"/>
        </w:rPr>
      </w:pPr>
      <w:r>
        <w:rPr>
          <w:rFonts w:hint="eastAsia" w:ascii="仿宋_GB2312" w:hAnsi="仿宋_GB2312" w:eastAsia="仿宋_GB2312" w:cs="仿宋_GB2312"/>
          <w:color w:val="000000"/>
          <w:sz w:val="32"/>
          <w:szCs w:val="32"/>
        </w:rPr>
        <w:t>食品小作坊</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发生食品安全事故的，</w:t>
      </w:r>
      <w:r>
        <w:rPr>
          <w:rFonts w:hint="eastAsia" w:ascii="仿宋_GB2312" w:hAnsi="仿宋_GB2312" w:eastAsia="仿宋_GB2312" w:cs="仿宋_GB2312"/>
          <w:color w:val="000000"/>
          <w:sz w:val="32"/>
          <w:szCs w:val="32"/>
          <w:lang w:eastAsia="zh-CN"/>
        </w:rPr>
        <w:t>经营者</w:t>
      </w:r>
      <w:r>
        <w:rPr>
          <w:rFonts w:hint="eastAsia" w:ascii="仿宋_GB2312" w:hAnsi="仿宋_GB2312" w:eastAsia="仿宋_GB2312" w:cs="仿宋_GB2312"/>
          <w:color w:val="000000"/>
          <w:sz w:val="32"/>
          <w:szCs w:val="32"/>
        </w:rPr>
        <w:t>应当立即予以处</w:t>
      </w:r>
      <w:r>
        <w:rPr>
          <w:rFonts w:hint="eastAsia" w:ascii="仿宋_GB2312" w:hAnsi="宋体" w:eastAsia="仿宋_GB2312" w:cs="宋体"/>
          <w:color w:val="000000"/>
          <w:sz w:val="32"/>
          <w:szCs w:val="32"/>
        </w:rPr>
        <w:t>置，封存可能导致食物中毒的食品及其原料，防止事故扩大。</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jc w:val="left"/>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发生食品安全事故的食品小作坊、</w:t>
      </w:r>
      <w:r>
        <w:rPr>
          <w:rFonts w:hint="eastAsia" w:ascii="仿宋_GB2312" w:hAnsi="仿宋_GB2312" w:eastAsia="仿宋_GB2312" w:cs="仿宋_GB2312"/>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color w:val="000000"/>
          <w:sz w:val="32"/>
          <w:szCs w:val="32"/>
          <w:lang w:eastAsia="zh-CN"/>
        </w:rPr>
        <w:t>小</w:t>
      </w:r>
      <w:r>
        <w:rPr>
          <w:rFonts w:hint="eastAsia" w:ascii="仿宋_GB2312" w:hAnsi="仿宋_GB2312" w:eastAsia="仿宋_GB2312" w:cs="仿宋_GB2312"/>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color w:val="000000"/>
          <w:sz w:val="32"/>
          <w:szCs w:val="32"/>
        </w:rPr>
        <w:t>以及收治食品中毒人员的医疗单位，应当及时向事故发生地的县</w:t>
      </w:r>
      <w:r>
        <w:rPr>
          <w:rFonts w:hint="eastAsia" w:ascii="仿宋_GB2312" w:hAnsi="仿宋_GB2312" w:eastAsia="仿宋_GB2312" w:cs="仿宋_GB2312"/>
          <w:color w:val="000000"/>
          <w:sz w:val="32"/>
          <w:szCs w:val="32"/>
          <w:lang w:eastAsia="zh-CN"/>
        </w:rPr>
        <w:t>级人民政府</w:t>
      </w:r>
      <w:r>
        <w:rPr>
          <w:rFonts w:hint="eastAsia" w:ascii="仿宋_GB2312" w:hAnsi="仿宋_GB2312" w:eastAsia="仿宋_GB2312" w:cs="仿宋_GB2312"/>
          <w:color w:val="000000"/>
          <w:sz w:val="32"/>
          <w:szCs w:val="32"/>
        </w:rPr>
        <w:t>食品药品监督管理、卫生部门报告。</w:t>
      </w:r>
    </w:p>
    <w:p>
      <w:pPr>
        <w:pStyle w:val="5"/>
        <w:keepNext w:val="0"/>
        <w:keepLines w:val="0"/>
        <w:pageBreakBefore w:val="0"/>
        <w:widowControl w:val="0"/>
        <w:shd w:val="clear" w:color="auto" w:fill="FFFFFF"/>
        <w:kinsoku/>
        <w:overflowPunct/>
        <w:topLinePunct w:val="0"/>
        <w:autoSpaceDE/>
        <w:autoSpaceDN/>
        <w:bidi w:val="0"/>
        <w:adjustRightInd/>
        <w:snapToGrid w:val="0"/>
        <w:spacing w:before="0" w:beforeAutospacing="0" w:after="0" w:afterAutospacing="0" w:line="600" w:lineRule="exact"/>
        <w:ind w:left="0" w:leftChars="0" w:right="0" w:rightChars="0" w:firstLine="640" w:firstLineChars="200"/>
        <w:outlineLvl w:val="9"/>
        <w:rPr>
          <w:rFonts w:hint="eastAsia" w:ascii="仿宋_GB2312" w:hAnsi="仿宋_GB2312" w:eastAsia="仿宋_GB2312" w:cs="仿宋_GB2312"/>
          <w:color w:val="000000"/>
          <w:kern w:val="2"/>
          <w:sz w:val="32"/>
        </w:rPr>
      </w:pPr>
      <w:r>
        <w:rPr>
          <w:rFonts w:hint="eastAsia" w:ascii="仿宋_GB2312" w:hAnsi="仿宋_GB2312" w:eastAsia="仿宋_GB2312" w:cs="仿宋_GB2312"/>
          <w:color w:val="000000"/>
          <w:kern w:val="2"/>
          <w:sz w:val="32"/>
        </w:rPr>
        <w:t>县级以上人民政府相关部门在监督管理中发现食品安全事故或者接到事故举报，应当立即向同级食品药品监督管理部门通报。</w:t>
      </w:r>
    </w:p>
    <w:p>
      <w:pPr>
        <w:keepNext w:val="0"/>
        <w:keepLines w:val="0"/>
        <w:pageBreakBefore w:val="0"/>
        <w:widowControl w:val="0"/>
        <w:shd w:val="clear" w:color="auto" w:fill="FFFFFF"/>
        <w:kinsoku/>
        <w:overflowPunct/>
        <w:topLinePunct w:val="0"/>
        <w:autoSpaceDE/>
        <w:autoSpaceDN/>
        <w:bidi w:val="0"/>
        <w:adjustRightInd/>
        <w:snapToGrid w:val="0"/>
        <w:spacing w:line="600" w:lineRule="exact"/>
        <w:ind w:left="0" w:leftChars="0" w:right="0" w:rightChars="0" w:firstLine="480" w:firstLineChars="150"/>
        <w:jc w:val="left"/>
        <w:outlineLvl w:val="9"/>
        <w:rPr>
          <w:rFonts w:ascii="仿宋_GB2312" w:hAnsi="宋体" w:eastAsia="仿宋_GB2312" w:cs="宋体"/>
          <w:color w:val="000000"/>
          <w:sz w:val="32"/>
          <w:szCs w:val="32"/>
        </w:rPr>
      </w:pP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color w:val="000000"/>
          <w:sz w:val="32"/>
          <w:szCs w:val="32"/>
        </w:rPr>
        <w:t>任何单位和个人不得隐瞒、谎报、缓报食品安全事故，不得隐匿、伪造、毁灭有关证</w:t>
      </w:r>
      <w:r>
        <w:rPr>
          <w:rFonts w:hint="eastAsia" w:ascii="仿宋_GB2312" w:hAnsi="宋体" w:eastAsia="仿宋_GB2312" w:cs="宋体"/>
          <w:color w:val="000000"/>
          <w:sz w:val="32"/>
          <w:szCs w:val="32"/>
        </w:rPr>
        <w:t>据。</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eastAsia="仿宋_GB2312" w:cs="宋体"/>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第三十三条</w:t>
      </w:r>
      <w:r>
        <w:rPr>
          <w:rFonts w:hint="eastAsia" w:ascii="黑体" w:hAnsi="黑体" w:eastAsia="黑体" w:cs="黑体"/>
          <w:b/>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县级人民政府</w:t>
      </w:r>
      <w:r>
        <w:rPr>
          <w:rFonts w:hint="eastAsia" w:ascii="仿宋_GB2312" w:hAnsi="仿宋_GB2312" w:eastAsia="仿宋_GB2312" w:cs="仿宋_GB2312"/>
          <w:bCs/>
          <w:color w:val="000000"/>
          <w:sz w:val="32"/>
          <w:szCs w:val="32"/>
        </w:rPr>
        <w:t>食</w:t>
      </w:r>
      <w:r>
        <w:rPr>
          <w:rFonts w:hint="eastAsia" w:ascii="仿宋_GB2312" w:hAnsi="宋体" w:eastAsia="仿宋_GB2312" w:cs="宋体"/>
          <w:bCs/>
          <w:color w:val="000000"/>
          <w:sz w:val="32"/>
          <w:szCs w:val="32"/>
        </w:rPr>
        <w:t>品药品监督管理</w:t>
      </w:r>
      <w:r>
        <w:rPr>
          <w:rFonts w:hint="eastAsia" w:ascii="仿宋_GB2312" w:hAnsi="宋体" w:eastAsia="仿宋_GB2312" w:cs="宋体"/>
          <w:color w:val="000000"/>
          <w:sz w:val="32"/>
          <w:szCs w:val="32"/>
        </w:rPr>
        <w:t>部门接到食品安全事故报告后，应当立即会同</w:t>
      </w:r>
      <w:r>
        <w:rPr>
          <w:rFonts w:hint="eastAsia" w:ascii="仿宋_GB2312" w:hAnsi="宋体" w:eastAsia="仿宋_GB2312" w:cs="宋体"/>
          <w:bCs/>
          <w:color w:val="000000"/>
          <w:sz w:val="32"/>
          <w:szCs w:val="32"/>
        </w:rPr>
        <w:t>卫生、质量监督、农牧等</w:t>
      </w:r>
      <w:r>
        <w:rPr>
          <w:rFonts w:hint="eastAsia" w:ascii="仿宋_GB2312" w:hAnsi="宋体" w:eastAsia="仿宋_GB2312" w:cs="宋体"/>
          <w:color w:val="000000"/>
          <w:sz w:val="32"/>
          <w:szCs w:val="32"/>
        </w:rPr>
        <w:t>部门采取措施，进行调查处理，防止和减轻社会危害。</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ascii="仿宋_GB2312" w:hAnsi="宋体" w:eastAsia="仿宋_GB2312" w:cs="宋体"/>
          <w:color w:val="000000"/>
          <w:sz w:val="32"/>
          <w:szCs w:val="32"/>
        </w:rPr>
      </w:pPr>
      <w:r>
        <w:rPr>
          <w:rFonts w:hint="eastAsia" w:ascii="仿宋_GB2312" w:hAnsi="宋体" w:eastAsia="仿宋_GB2312" w:cs="宋体"/>
          <w:color w:val="000000"/>
          <w:sz w:val="32"/>
          <w:szCs w:val="32"/>
          <w:lang w:val="en-US" w:eastAsia="zh-CN"/>
        </w:rPr>
        <w:t xml:space="preserve">    </w:t>
      </w:r>
      <w:r>
        <w:rPr>
          <w:rFonts w:hint="eastAsia" w:ascii="仿宋_GB2312" w:hAnsi="宋体" w:eastAsia="仿宋_GB2312" w:cs="宋体"/>
          <w:color w:val="000000"/>
          <w:sz w:val="32"/>
          <w:szCs w:val="32"/>
        </w:rPr>
        <w:t>发生食品安全事故，接到报告的食品药品监督管理部门应当向本级人民政府和上级食品药品监督管理部门报告。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eastAsia" w:ascii="黑体" w:hAnsi="宋体" w:eastAsia="黑体" w:cs="黑体"/>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eastAsia" w:ascii="黑体" w:hAnsi="宋体" w:eastAsia="黑体" w:cs="黑体"/>
          <w:color w:val="000000"/>
          <w:sz w:val="32"/>
          <w:szCs w:val="32"/>
        </w:rPr>
      </w:pPr>
      <w:r>
        <w:rPr>
          <w:rFonts w:hint="eastAsia" w:ascii="黑体" w:hAnsi="宋体" w:eastAsia="黑体" w:cs="黑体"/>
          <w:color w:val="000000"/>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center"/>
        <w:outlineLvl w:val="9"/>
        <w:rPr>
          <w:rFonts w:hint="eastAsia" w:ascii="黑体" w:hAnsi="宋体" w:eastAsia="黑体" w:cs="黑体"/>
          <w:color w:val="000000"/>
          <w:sz w:val="32"/>
          <w:szCs w:val="32"/>
        </w:rPr>
      </w:pP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rPr>
        <w:t>第三十四条</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color w:val="000000"/>
          <w:sz w:val="32"/>
          <w:szCs w:val="32"/>
        </w:rPr>
        <w:t>违反本</w:t>
      </w:r>
      <w:r>
        <w:rPr>
          <w:rFonts w:hint="eastAsia" w:ascii="仿宋_GB2312" w:hAnsi="仿宋_GB2312" w:eastAsia="仿宋_GB2312" w:cs="仿宋_GB2312"/>
          <w:color w:val="000000"/>
          <w:sz w:val="32"/>
          <w:szCs w:val="32"/>
          <w:lang w:eastAsia="zh-CN"/>
        </w:rPr>
        <w:t>条例</w:t>
      </w:r>
      <w:r>
        <w:rPr>
          <w:rFonts w:hint="eastAsia" w:ascii="仿宋_GB2312" w:hAnsi="仿宋_GB2312" w:eastAsia="仿宋_GB2312" w:cs="仿宋_GB2312"/>
          <w:bCs/>
          <w:color w:val="000000"/>
          <w:sz w:val="32"/>
          <w:szCs w:val="32"/>
        </w:rPr>
        <w:t>规定，食品小作坊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bCs/>
          <w:color w:val="000000"/>
          <w:sz w:val="32"/>
          <w:szCs w:val="32"/>
        </w:rPr>
        <w:t>未取得</w:t>
      </w:r>
      <w:r>
        <w:rPr>
          <w:rFonts w:hint="eastAsia" w:ascii="仿宋_GB2312" w:hAnsi="仿宋_GB2312" w:eastAsia="仿宋_GB2312" w:cs="仿宋_GB2312"/>
          <w:color w:val="000000"/>
          <w:sz w:val="32"/>
          <w:szCs w:val="32"/>
        </w:rPr>
        <w:t>登记证，</w:t>
      </w:r>
      <w:r>
        <w:rPr>
          <w:rFonts w:hint="eastAsia" w:ascii="仿宋_GB2312" w:hAnsi="仿宋_GB2312" w:eastAsia="仿宋_GB2312" w:cs="仿宋_GB2312"/>
          <w:bCs/>
          <w:color w:val="000000"/>
          <w:sz w:val="32"/>
          <w:szCs w:val="32"/>
        </w:rPr>
        <w:t>从事食品生产经营活动的，由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食品药品监督管理部门责令限期改正，</w:t>
      </w:r>
      <w:r>
        <w:rPr>
          <w:rFonts w:hint="eastAsia" w:ascii="仿宋_GB2312" w:hAnsi="仿宋_GB2312" w:eastAsia="仿宋_GB2312" w:cs="仿宋_GB2312"/>
          <w:bCs/>
          <w:color w:val="000000"/>
          <w:sz w:val="32"/>
          <w:szCs w:val="32"/>
          <w:lang w:eastAsia="zh-CN"/>
        </w:rPr>
        <w:t>给予警告；逾期未改正的，</w:t>
      </w:r>
      <w:r>
        <w:rPr>
          <w:rFonts w:hint="eastAsia" w:ascii="仿宋_GB2312" w:hAnsi="仿宋_GB2312" w:eastAsia="仿宋_GB2312" w:cs="仿宋_GB2312"/>
          <w:bCs/>
          <w:color w:val="000000"/>
          <w:sz w:val="32"/>
          <w:szCs w:val="32"/>
        </w:rPr>
        <w:t>处以一千元以上一万元以下罚款</w:t>
      </w:r>
      <w:r>
        <w:rPr>
          <w:rFonts w:hint="eastAsia" w:ascii="仿宋_GB2312" w:hAnsi="仿宋_GB2312" w:eastAsia="仿宋_GB2312" w:cs="仿宋_GB2312"/>
          <w:bCs/>
          <w:color w:val="000000"/>
          <w:sz w:val="32"/>
          <w:szCs w:val="32"/>
          <w:lang w:eastAsia="zh-CN"/>
        </w:rPr>
        <w:t>；情节严重的，没收违法所得和用于违法生产经营的工具、设备、原料。</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hAnsi="宋体" w:eastAsia="仿宋_GB2312" w:cs="宋体"/>
          <w:bCs/>
          <w:color w:val="000000"/>
          <w:sz w:val="32"/>
          <w:szCs w:val="32"/>
        </w:rPr>
      </w:pPr>
      <w:r>
        <w:rPr>
          <w:rFonts w:hint="eastAsia" w:ascii="仿宋_GB2312" w:hAnsi="仿宋_GB2312" w:eastAsia="仿宋_GB2312" w:cs="仿宋_GB2312"/>
          <w:bCs/>
          <w:color w:val="000000"/>
          <w:sz w:val="32"/>
          <w:szCs w:val="32"/>
        </w:rPr>
        <w:t>违反本</w:t>
      </w:r>
      <w:r>
        <w:rPr>
          <w:rFonts w:hint="eastAsia" w:ascii="仿宋_GB2312" w:hAnsi="仿宋_GB2312" w:eastAsia="仿宋_GB2312" w:cs="仿宋_GB2312"/>
          <w:bCs/>
          <w:color w:val="000000"/>
          <w:sz w:val="32"/>
          <w:szCs w:val="32"/>
          <w:lang w:eastAsia="zh-CN"/>
        </w:rPr>
        <w:t>条例</w:t>
      </w:r>
      <w:r>
        <w:rPr>
          <w:rFonts w:hint="eastAsia" w:ascii="仿宋_GB2312" w:hAnsi="仿宋_GB2312" w:eastAsia="仿宋_GB2312" w:cs="仿宋_GB2312"/>
          <w:bCs/>
          <w:color w:val="000000"/>
          <w:sz w:val="32"/>
          <w:szCs w:val="32"/>
        </w:rPr>
        <w:t>规定，食品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bCs/>
          <w:color w:val="000000"/>
          <w:sz w:val="32"/>
          <w:szCs w:val="32"/>
          <w:lang w:eastAsia="zh-CN"/>
        </w:rPr>
        <w:t>点</w:t>
      </w:r>
      <w:r>
        <w:rPr>
          <w:rFonts w:hint="eastAsia" w:ascii="仿宋_GB2312" w:hAnsi="仿宋_GB2312" w:eastAsia="仿宋_GB2312" w:cs="仿宋_GB2312"/>
          <w:bCs/>
          <w:color w:val="000000"/>
          <w:sz w:val="32"/>
          <w:szCs w:val="32"/>
        </w:rPr>
        <w:t>未进行备案的，由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w:t>
      </w:r>
      <w:r>
        <w:rPr>
          <w:rFonts w:hint="eastAsia" w:ascii="仿宋_GB2312" w:hAnsi="仿宋_GB2312" w:eastAsia="仿宋_GB2312" w:cs="仿宋_GB2312"/>
          <w:bCs/>
          <w:color w:val="000000"/>
          <w:sz w:val="32"/>
          <w:szCs w:val="32"/>
          <w:lang w:eastAsia="zh-CN"/>
        </w:rPr>
        <w:t>或者其他相关部门</w:t>
      </w:r>
      <w:r>
        <w:rPr>
          <w:rFonts w:hint="eastAsia" w:ascii="仿宋_GB2312" w:hAnsi="仿宋_GB2312" w:eastAsia="仿宋_GB2312" w:cs="仿宋_GB2312"/>
          <w:bCs/>
          <w:color w:val="000000"/>
          <w:sz w:val="32"/>
          <w:szCs w:val="32"/>
        </w:rPr>
        <w:t>处以一百元以上三百元以下罚款</w:t>
      </w:r>
      <w:r>
        <w:rPr>
          <w:rFonts w:hint="eastAsia" w:ascii="仿宋_GB2312" w:hAnsi="宋体" w:eastAsia="仿宋_GB2312" w:cs="宋体"/>
          <w:bCs/>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outlineLvl w:val="9"/>
        <w:rPr>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lang w:eastAsia="zh-CN"/>
        </w:rPr>
        <w:t>第三十五条</w:t>
      </w:r>
      <w:r>
        <w:rPr>
          <w:rFonts w:hint="eastAsia" w:ascii="黑体" w:hAnsi="黑体" w:eastAsia="黑体" w:cs="黑体"/>
          <w:b w:val="0"/>
          <w:bCs/>
          <w:color w:val="000000"/>
          <w:sz w:val="32"/>
          <w:szCs w:val="32"/>
          <w:lang w:val="en-US" w:eastAsia="zh-CN"/>
        </w:rPr>
        <w:t xml:space="preserve">  </w:t>
      </w:r>
      <w:r>
        <w:rPr>
          <w:rStyle w:val="13"/>
          <w:rFonts w:hint="eastAsia" w:ascii="仿宋_GB2312" w:hAnsi="仿宋_GB2312" w:eastAsia="仿宋_GB2312" w:cs="仿宋_GB2312"/>
          <w:bCs/>
          <w:color w:val="000000"/>
          <w:sz w:val="32"/>
          <w:szCs w:val="32"/>
        </w:rPr>
        <w:t>违反本</w:t>
      </w:r>
      <w:r>
        <w:rPr>
          <w:rStyle w:val="13"/>
          <w:rFonts w:hint="eastAsia" w:ascii="仿宋_GB2312" w:hAnsi="仿宋_GB2312" w:eastAsia="仿宋_GB2312" w:cs="仿宋_GB2312"/>
          <w:bCs/>
          <w:color w:val="000000"/>
          <w:sz w:val="32"/>
          <w:szCs w:val="32"/>
          <w:lang w:eastAsia="zh-CN"/>
        </w:rPr>
        <w:t>条例</w:t>
      </w:r>
      <w:r>
        <w:rPr>
          <w:rStyle w:val="13"/>
          <w:rFonts w:hint="eastAsia" w:ascii="仿宋_GB2312" w:hAnsi="仿宋_GB2312" w:eastAsia="仿宋_GB2312" w:cs="仿宋_GB2312"/>
          <w:bCs/>
          <w:color w:val="000000"/>
          <w:sz w:val="32"/>
          <w:szCs w:val="32"/>
        </w:rPr>
        <w:t>规定，</w:t>
      </w:r>
      <w:r>
        <w:rPr>
          <w:rStyle w:val="12"/>
          <w:rFonts w:hint="eastAsia" w:ascii="仿宋_GB2312" w:hAnsi="仿宋_GB2312" w:eastAsia="仿宋_GB2312" w:cs="仿宋_GB2312"/>
          <w:color w:val="000000"/>
          <w:sz w:val="32"/>
          <w:szCs w:val="32"/>
        </w:rPr>
        <w:t>伪造、变造</w:t>
      </w:r>
      <w:r>
        <w:rPr>
          <w:rStyle w:val="12"/>
          <w:rFonts w:hint="eastAsia" w:ascii="仿宋_GB2312" w:hAnsi="仿宋_GB2312" w:eastAsia="仿宋_GB2312" w:cs="仿宋_GB2312"/>
          <w:color w:val="000000"/>
          <w:sz w:val="32"/>
          <w:szCs w:val="32"/>
          <w:lang w:eastAsia="zh-CN"/>
        </w:rPr>
        <w:t>、</w:t>
      </w:r>
      <w:r>
        <w:rPr>
          <w:rStyle w:val="12"/>
          <w:rFonts w:hint="eastAsia" w:ascii="仿宋_GB2312" w:hAnsi="仿宋_GB2312" w:eastAsia="仿宋_GB2312" w:cs="仿宋_GB2312"/>
          <w:color w:val="000000"/>
          <w:sz w:val="32"/>
          <w:szCs w:val="32"/>
        </w:rPr>
        <w:t>冒用登记证或者备案卡的</w:t>
      </w:r>
      <w:r>
        <w:rPr>
          <w:rFonts w:hint="eastAsia" w:ascii="仿宋_GB2312" w:hAnsi="仿宋_GB2312" w:eastAsia="仿宋_GB2312" w:cs="仿宋_GB2312"/>
          <w:bCs/>
          <w:color w:val="000000"/>
          <w:sz w:val="32"/>
          <w:szCs w:val="32"/>
        </w:rPr>
        <w:t>，由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食品药品监督管理部门处以五百元以上五千元以下罚款</w:t>
      </w:r>
      <w:r>
        <w:rPr>
          <w:rFonts w:hint="eastAsia" w:ascii="仿宋_GB2312" w:hAnsi="仿宋_GB2312" w:eastAsia="仿宋_GB2312" w:cs="仿宋_GB2312"/>
          <w:bCs/>
          <w:color w:val="000000"/>
          <w:sz w:val="32"/>
          <w:szCs w:val="32"/>
          <w:lang w:eastAsia="zh-CN"/>
        </w:rPr>
        <w:t>；情节严重的，没收违法所得和用于违法生产经营的工具、设备、原料。</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outlineLvl w:val="9"/>
        <w:rPr>
          <w:rStyle w:val="12"/>
          <w:rFonts w:ascii="仿宋_GB2312" w:eastAsia="仿宋_GB2312"/>
          <w:color w:val="000000"/>
          <w:sz w:val="32"/>
          <w:szCs w:val="32"/>
        </w:rPr>
      </w:pPr>
      <w:r>
        <w:rPr>
          <w:rStyle w:val="12"/>
          <w:rFonts w:hint="eastAsia" w:ascii="仿宋_GB2312" w:hAnsi="仿宋_GB2312" w:eastAsia="仿宋_GB2312" w:cs="仿宋_GB2312"/>
          <w:color w:val="000000"/>
          <w:sz w:val="32"/>
          <w:szCs w:val="32"/>
          <w:lang w:eastAsia="zh-CN"/>
        </w:rPr>
        <w:t>违反本条例规定，</w:t>
      </w:r>
      <w:r>
        <w:rPr>
          <w:rStyle w:val="12"/>
          <w:rFonts w:hint="eastAsia" w:ascii="仿宋_GB2312" w:hAnsi="仿宋_GB2312" w:eastAsia="仿宋_GB2312" w:cs="仿宋_GB2312"/>
          <w:color w:val="000000"/>
          <w:sz w:val="32"/>
          <w:szCs w:val="32"/>
        </w:rPr>
        <w:t>出租、出借或者以其他形式转让登记证或者备案卡的</w:t>
      </w:r>
      <w:r>
        <w:rPr>
          <w:rFonts w:hint="eastAsia" w:ascii="仿宋_GB2312" w:hAnsi="仿宋_GB2312" w:eastAsia="仿宋_GB2312" w:cs="仿宋_GB2312"/>
          <w:bCs/>
          <w:color w:val="000000"/>
          <w:sz w:val="32"/>
          <w:szCs w:val="32"/>
        </w:rPr>
        <w:t>，由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食品药品监督管理部门处以五百元以上五千元以下罚款，并</w:t>
      </w:r>
      <w:r>
        <w:rPr>
          <w:rStyle w:val="12"/>
          <w:rFonts w:hint="eastAsia" w:ascii="仿宋_GB2312" w:hAnsi="仿宋_GB2312" w:eastAsia="仿宋_GB2312" w:cs="仿宋_GB2312"/>
          <w:color w:val="000000"/>
          <w:sz w:val="32"/>
          <w:szCs w:val="32"/>
        </w:rPr>
        <w:t>吊销登记</w:t>
      </w:r>
      <w:r>
        <w:rPr>
          <w:rStyle w:val="12"/>
          <w:rFonts w:hint="eastAsia" w:ascii="仿宋_GB2312" w:eastAsia="仿宋_GB2312"/>
          <w:color w:val="000000"/>
          <w:sz w:val="32"/>
          <w:szCs w:val="32"/>
        </w:rPr>
        <w:t>证或者收回备案卡</w:t>
      </w:r>
      <w:r>
        <w:rPr>
          <w:rStyle w:val="12"/>
          <w:rFonts w:hint="eastAsia" w:ascii="仿宋_GB2312" w:eastAsia="仿宋_GB2312"/>
          <w:color w:val="000000"/>
          <w:sz w:val="32"/>
          <w:szCs w:val="32"/>
          <w:lang w:eastAsia="zh-CN"/>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jc w:val="left"/>
        <w:textAlignment w:val="center"/>
        <w:outlineLvl w:val="9"/>
        <w:rPr>
          <w:rFonts w:ascii="仿宋_GB2312" w:hAnsi="宋体" w:eastAsia="仿宋_GB2312" w:cs="宋体"/>
          <w:bCs/>
          <w:color w:val="000000"/>
          <w:sz w:val="32"/>
          <w:szCs w:val="32"/>
        </w:rPr>
      </w:pPr>
      <w:r>
        <w:rPr>
          <w:rFonts w:hint="eastAsia" w:ascii="黑体" w:hAnsi="黑体" w:eastAsia="黑体" w:cs="黑体"/>
          <w:b/>
          <w:color w:val="000000"/>
          <w:sz w:val="32"/>
          <w:szCs w:val="32"/>
          <w:lang w:val="en-US" w:eastAsia="zh-CN"/>
        </w:rPr>
        <w:t xml:space="preserve">    </w:t>
      </w:r>
      <w:r>
        <w:rPr>
          <w:rFonts w:hint="eastAsia" w:ascii="黑体" w:hAnsi="黑体" w:eastAsia="黑体" w:cs="黑体"/>
          <w:b w:val="0"/>
          <w:bCs/>
          <w:color w:val="000000"/>
          <w:sz w:val="32"/>
          <w:szCs w:val="32"/>
          <w:lang w:eastAsia="zh-CN"/>
        </w:rPr>
        <w:t>第三十六条</w:t>
      </w:r>
      <w:r>
        <w:rPr>
          <w:rFonts w:hint="eastAsia" w:ascii="黑体" w:hAnsi="黑体" w:eastAsia="黑体" w:cs="黑体"/>
          <w:b w:val="0"/>
          <w:bCs/>
          <w:color w:val="000000"/>
          <w:sz w:val="32"/>
          <w:szCs w:val="32"/>
          <w:lang w:val="en-US" w:eastAsia="zh-CN"/>
        </w:rPr>
        <w:t xml:space="preserve">  </w:t>
      </w:r>
      <w:r>
        <w:rPr>
          <w:rFonts w:hint="eastAsia" w:ascii="仿宋_GB2312" w:hAnsi="宋体" w:eastAsia="仿宋_GB2312" w:cs="宋体"/>
          <w:bCs/>
          <w:color w:val="000000"/>
          <w:sz w:val="32"/>
          <w:szCs w:val="32"/>
        </w:rPr>
        <w:t>食品小</w:t>
      </w:r>
      <w:r>
        <w:rPr>
          <w:rFonts w:hint="eastAsia" w:ascii="仿宋_GB2312" w:hAnsi="仿宋_GB2312" w:eastAsia="仿宋_GB2312" w:cs="仿宋_GB2312"/>
          <w:bCs/>
          <w:color w:val="000000"/>
          <w:sz w:val="32"/>
          <w:szCs w:val="32"/>
        </w:rPr>
        <w:t>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违反本</w:t>
      </w:r>
      <w:r>
        <w:rPr>
          <w:rFonts w:hint="eastAsia" w:ascii="仿宋_GB2312" w:hAnsi="仿宋_GB2312" w:eastAsia="仿宋_GB2312" w:cs="仿宋_GB2312"/>
          <w:bCs/>
          <w:color w:val="000000"/>
          <w:sz w:val="32"/>
          <w:szCs w:val="32"/>
          <w:lang w:eastAsia="zh-CN"/>
        </w:rPr>
        <w:t>条例</w:t>
      </w:r>
      <w:r>
        <w:rPr>
          <w:rFonts w:hint="eastAsia" w:ascii="仿宋_GB2312" w:hAnsi="仿宋_GB2312" w:eastAsia="仿宋_GB2312" w:cs="仿宋_GB2312"/>
          <w:bCs/>
          <w:color w:val="000000"/>
          <w:sz w:val="32"/>
          <w:szCs w:val="32"/>
        </w:rPr>
        <w:t>第</w:t>
      </w:r>
      <w:r>
        <w:rPr>
          <w:rFonts w:hint="eastAsia" w:ascii="仿宋_GB2312" w:hAnsi="仿宋_GB2312" w:eastAsia="仿宋_GB2312" w:cs="仿宋_GB2312"/>
          <w:bCs/>
          <w:color w:val="000000"/>
          <w:sz w:val="32"/>
          <w:szCs w:val="32"/>
          <w:lang w:eastAsia="zh-CN"/>
        </w:rPr>
        <w:t>二十</w:t>
      </w:r>
      <w:r>
        <w:rPr>
          <w:rFonts w:hint="eastAsia" w:ascii="仿宋_GB2312" w:hAnsi="仿宋_GB2312" w:eastAsia="仿宋_GB2312" w:cs="仿宋_GB2312"/>
          <w:bCs/>
          <w:color w:val="000000"/>
          <w:sz w:val="32"/>
          <w:szCs w:val="32"/>
        </w:rPr>
        <w:t>条规定</w:t>
      </w:r>
      <w:r>
        <w:rPr>
          <w:rFonts w:hint="eastAsia" w:ascii="仿宋_GB2312" w:hAnsi="仿宋_GB2312" w:eastAsia="仿宋_GB2312" w:cs="仿宋_GB2312"/>
          <w:bCs/>
          <w:color w:val="000000"/>
          <w:sz w:val="32"/>
          <w:szCs w:val="32"/>
          <w:lang w:eastAsia="zh-CN"/>
        </w:rPr>
        <w:t>情形之一</w:t>
      </w:r>
      <w:r>
        <w:rPr>
          <w:rFonts w:hint="eastAsia" w:ascii="仿宋_GB2312" w:hAnsi="仿宋_GB2312" w:eastAsia="仿宋_GB2312" w:cs="仿宋_GB2312"/>
          <w:bCs/>
          <w:color w:val="000000"/>
          <w:sz w:val="32"/>
          <w:szCs w:val="32"/>
        </w:rPr>
        <w:t>的，由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食品药品监督管理部门责令限期改正，给予警告；逾期未改正的，对</w:t>
      </w:r>
      <w:r>
        <w:rPr>
          <w:rFonts w:hint="eastAsia" w:ascii="仿宋_GB2312" w:hAnsi="仿宋_GB2312" w:eastAsia="仿宋_GB2312" w:cs="仿宋_GB2312"/>
          <w:color w:val="000000"/>
          <w:sz w:val="32"/>
          <w:szCs w:val="32"/>
        </w:rPr>
        <w:t>食品小作坊</w:t>
      </w:r>
      <w:r>
        <w:rPr>
          <w:rFonts w:hint="eastAsia" w:ascii="仿宋_GB2312" w:hAnsi="仿宋_GB2312" w:eastAsia="仿宋_GB2312" w:cs="仿宋_GB2312"/>
          <w:bCs/>
          <w:color w:val="000000"/>
          <w:sz w:val="32"/>
          <w:szCs w:val="32"/>
        </w:rPr>
        <w:t>、小餐饮生产经营者处以五百元以上五千元以下罚款，对</w:t>
      </w:r>
      <w:r>
        <w:rPr>
          <w:rFonts w:hint="eastAsia" w:ascii="仿宋_GB2312" w:hAnsi="仿宋_GB2312" w:eastAsia="仿宋_GB2312" w:cs="仿宋_GB2312"/>
          <w:bCs/>
          <w:color w:val="000000"/>
          <w:sz w:val="32"/>
          <w:szCs w:val="32"/>
          <w:lang w:eastAsia="zh-CN"/>
        </w:rPr>
        <w:t>食品</w:t>
      </w:r>
      <w:r>
        <w:rPr>
          <w:rFonts w:hint="eastAsia" w:ascii="仿宋_GB2312" w:hAnsi="仿宋_GB2312" w:eastAsia="仿宋_GB2312" w:cs="仿宋_GB2312"/>
          <w:bCs/>
          <w:color w:val="000000"/>
          <w:sz w:val="32"/>
          <w:szCs w:val="32"/>
        </w:rPr>
        <w:t>小销售店、食品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经营</w:t>
      </w:r>
      <w:r>
        <w:rPr>
          <w:rFonts w:hint="eastAsia" w:ascii="仿宋_GB2312" w:hAnsi="宋体" w:eastAsia="仿宋_GB2312" w:cs="宋体"/>
          <w:bCs/>
          <w:color w:val="000000"/>
          <w:sz w:val="32"/>
          <w:szCs w:val="32"/>
        </w:rPr>
        <w:t>者处以二百元以上一千元以下罚款；情节严重的，责令停产停业，直至吊销</w:t>
      </w:r>
      <w:r>
        <w:rPr>
          <w:rFonts w:hint="eastAsia" w:ascii="仿宋_GB2312" w:hAnsi="仿宋_GB2312" w:eastAsia="仿宋_GB2312" w:cs="仿宋_GB2312"/>
          <w:bCs/>
          <w:color w:val="000000"/>
          <w:sz w:val="32"/>
          <w:szCs w:val="32"/>
        </w:rPr>
        <w:t>登记证</w:t>
      </w:r>
      <w:r>
        <w:rPr>
          <w:rFonts w:hint="eastAsia" w:ascii="仿宋_GB2312" w:hAnsi="仿宋_GB2312" w:eastAsia="仿宋_GB2312" w:cs="仿宋_GB2312"/>
          <w:bCs/>
          <w:color w:val="000000"/>
          <w:sz w:val="32"/>
          <w:szCs w:val="32"/>
          <w:lang w:eastAsia="zh-CN"/>
        </w:rPr>
        <w:t>或者收回备案卡</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bCs/>
          <w:color w:val="000000"/>
          <w:sz w:val="32"/>
          <w:szCs w:val="32"/>
          <w:lang w:val="en-US" w:eastAsia="zh-CN"/>
        </w:rPr>
        <w:t xml:space="preserve"> </w:t>
      </w:r>
      <w:r>
        <w:rPr>
          <w:rFonts w:hint="eastAsia" w:ascii="仿宋_GB2312" w:hAnsi="宋体" w:eastAsia="仿宋_GB2312" w:cs="宋体"/>
          <w:bCs/>
          <w:color w:val="000000"/>
          <w:sz w:val="32"/>
          <w:szCs w:val="32"/>
          <w:lang w:val="en-US" w:eastAsia="zh-CN"/>
        </w:rPr>
        <w:t xml:space="preserve">                                                                                                                                                                                                                                                                                                                                                                                                                                                                                                                       </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lang w:eastAsia="zh-CN"/>
        </w:rPr>
        <w:t>第三十七条</w:t>
      </w:r>
      <w:r>
        <w:rPr>
          <w:rFonts w:hint="eastAsia" w:ascii="黑体" w:hAnsi="黑体" w:eastAsia="黑体" w:cs="黑体"/>
          <w:b w:val="0"/>
          <w:bCs/>
          <w:color w:val="000000"/>
          <w:sz w:val="32"/>
          <w:szCs w:val="32"/>
          <w:lang w:val="en-US" w:eastAsia="zh-CN"/>
        </w:rPr>
        <w:t xml:space="preserve">  </w:t>
      </w:r>
      <w:r>
        <w:rPr>
          <w:rFonts w:hint="eastAsia" w:ascii="仿宋_GB2312" w:hAnsi="仿宋_GB2312" w:eastAsia="仿宋_GB2312" w:cs="仿宋_GB2312"/>
          <w:bCs/>
          <w:color w:val="000000"/>
          <w:sz w:val="32"/>
          <w:szCs w:val="32"/>
        </w:rPr>
        <w:t>食品小作坊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bCs/>
          <w:color w:val="000000"/>
          <w:sz w:val="32"/>
          <w:szCs w:val="32"/>
        </w:rPr>
        <w:t>和食品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违反本</w:t>
      </w:r>
      <w:r>
        <w:rPr>
          <w:rFonts w:hint="eastAsia" w:ascii="仿宋_GB2312" w:hAnsi="仿宋_GB2312" w:eastAsia="仿宋_GB2312" w:cs="仿宋_GB2312"/>
          <w:bCs/>
          <w:color w:val="000000"/>
          <w:sz w:val="32"/>
          <w:szCs w:val="32"/>
          <w:lang w:eastAsia="zh-CN"/>
        </w:rPr>
        <w:t>条例</w:t>
      </w:r>
      <w:r>
        <w:rPr>
          <w:rFonts w:hint="eastAsia" w:ascii="仿宋_GB2312" w:hAnsi="仿宋_GB2312" w:eastAsia="仿宋_GB2312" w:cs="仿宋_GB2312"/>
          <w:bCs/>
          <w:color w:val="000000"/>
          <w:sz w:val="32"/>
          <w:szCs w:val="32"/>
        </w:rPr>
        <w:t>第二十</w:t>
      </w:r>
      <w:r>
        <w:rPr>
          <w:rFonts w:hint="eastAsia" w:ascii="仿宋_GB2312" w:hAnsi="仿宋_GB2312" w:eastAsia="仿宋_GB2312" w:cs="仿宋_GB2312"/>
          <w:bCs/>
          <w:color w:val="000000"/>
          <w:sz w:val="32"/>
          <w:szCs w:val="32"/>
          <w:lang w:eastAsia="zh-CN"/>
        </w:rPr>
        <w:t>一</w:t>
      </w:r>
      <w:r>
        <w:rPr>
          <w:rFonts w:hint="eastAsia" w:ascii="仿宋_GB2312" w:hAnsi="仿宋_GB2312" w:eastAsia="仿宋_GB2312" w:cs="仿宋_GB2312"/>
          <w:bCs/>
          <w:color w:val="000000"/>
          <w:sz w:val="32"/>
          <w:szCs w:val="32"/>
        </w:rPr>
        <w:t>条规定</w:t>
      </w:r>
      <w:r>
        <w:rPr>
          <w:rFonts w:hint="eastAsia" w:ascii="仿宋_GB2312" w:hAnsi="仿宋_GB2312" w:eastAsia="仿宋_GB2312" w:cs="仿宋_GB2312"/>
          <w:bCs/>
          <w:color w:val="000000"/>
          <w:sz w:val="32"/>
          <w:szCs w:val="32"/>
          <w:lang w:eastAsia="zh-CN"/>
        </w:rPr>
        <w:t>情形之一的</w:t>
      </w:r>
      <w:r>
        <w:rPr>
          <w:rFonts w:hint="eastAsia" w:ascii="仿宋_GB2312" w:hAnsi="仿宋_GB2312" w:eastAsia="仿宋_GB2312" w:cs="仿宋_GB2312"/>
          <w:bCs/>
          <w:color w:val="000000"/>
          <w:sz w:val="32"/>
          <w:szCs w:val="32"/>
        </w:rPr>
        <w:t>，由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食品药品监督管理部门责令限期改正，给予警告；逾期未改正的，违法生产经营的食品货值金额不足一千元的，对</w:t>
      </w:r>
      <w:r>
        <w:rPr>
          <w:rFonts w:hint="eastAsia" w:ascii="仿宋_GB2312" w:hAnsi="仿宋_GB2312" w:eastAsia="仿宋_GB2312" w:cs="仿宋_GB2312"/>
          <w:color w:val="000000"/>
          <w:sz w:val="32"/>
          <w:szCs w:val="32"/>
        </w:rPr>
        <w:t>食品小作坊</w:t>
      </w:r>
      <w:r>
        <w:rPr>
          <w:rFonts w:hint="eastAsia" w:ascii="仿宋_GB2312" w:hAnsi="仿宋_GB2312" w:eastAsia="仿宋_GB2312" w:cs="仿宋_GB2312"/>
          <w:bCs/>
          <w:color w:val="000000"/>
          <w:sz w:val="32"/>
          <w:szCs w:val="32"/>
        </w:rPr>
        <w:t>、小餐饮生产经营者处以一千元以上三千元以下罚款，对</w:t>
      </w:r>
      <w:r>
        <w:rPr>
          <w:rFonts w:hint="eastAsia" w:ascii="仿宋_GB2312" w:hAnsi="仿宋_GB2312" w:eastAsia="仿宋_GB2312" w:cs="仿宋_GB2312"/>
          <w:bCs/>
          <w:color w:val="000000"/>
          <w:sz w:val="32"/>
          <w:szCs w:val="32"/>
          <w:lang w:eastAsia="zh-CN"/>
        </w:rPr>
        <w:t>食品</w:t>
      </w:r>
      <w:r>
        <w:rPr>
          <w:rFonts w:hint="eastAsia" w:ascii="仿宋_GB2312" w:hAnsi="仿宋_GB2312" w:eastAsia="仿宋_GB2312" w:cs="仿宋_GB2312"/>
          <w:bCs/>
          <w:color w:val="000000"/>
          <w:sz w:val="32"/>
          <w:szCs w:val="32"/>
        </w:rPr>
        <w:t>小销售店、食品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bCs/>
          <w:color w:val="000000"/>
          <w:sz w:val="32"/>
          <w:szCs w:val="32"/>
          <w:lang w:eastAsia="zh-CN"/>
        </w:rPr>
        <w:t>点</w:t>
      </w:r>
      <w:r>
        <w:rPr>
          <w:rFonts w:hint="eastAsia" w:ascii="仿宋_GB2312" w:hAnsi="仿宋_GB2312" w:eastAsia="仿宋_GB2312" w:cs="仿宋_GB2312"/>
          <w:bCs/>
          <w:color w:val="000000"/>
          <w:sz w:val="32"/>
          <w:szCs w:val="32"/>
        </w:rPr>
        <w:t>经营者处以二百元以上一千元以下罚款；违法生产经营的食品货值金额在一千元以上的，对</w:t>
      </w:r>
      <w:r>
        <w:rPr>
          <w:rFonts w:hint="eastAsia" w:ascii="仿宋_GB2312" w:hAnsi="仿宋_GB2312" w:eastAsia="仿宋_GB2312" w:cs="仿宋_GB2312"/>
          <w:color w:val="000000"/>
          <w:sz w:val="32"/>
          <w:szCs w:val="32"/>
        </w:rPr>
        <w:t>食品小作坊</w:t>
      </w:r>
      <w:r>
        <w:rPr>
          <w:rFonts w:hint="eastAsia" w:ascii="仿宋_GB2312" w:hAnsi="仿宋_GB2312" w:eastAsia="仿宋_GB2312" w:cs="仿宋_GB2312"/>
          <w:bCs/>
          <w:color w:val="000000"/>
          <w:sz w:val="32"/>
          <w:szCs w:val="32"/>
        </w:rPr>
        <w:t>、小餐饮生产经营者处以货值金额三倍以上五倍以下罚款，对小销售店、食品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bCs/>
          <w:color w:val="000000"/>
          <w:sz w:val="32"/>
          <w:szCs w:val="32"/>
          <w:lang w:eastAsia="zh-CN"/>
        </w:rPr>
        <w:t>点</w:t>
      </w:r>
      <w:r>
        <w:rPr>
          <w:rFonts w:hint="eastAsia" w:ascii="仿宋_GB2312" w:hAnsi="仿宋_GB2312" w:eastAsia="仿宋_GB2312" w:cs="仿宋_GB2312"/>
          <w:bCs/>
          <w:color w:val="000000"/>
          <w:sz w:val="32"/>
          <w:szCs w:val="32"/>
        </w:rPr>
        <w:t>经营者处以一千元以上五千元以下罚款；情节严重的，责令停产停业，并没收违法所得，没收违法生产经营的食品以及用于违法生产经营的工具、设备、原料等物品，直至吊销登记证</w:t>
      </w:r>
      <w:r>
        <w:rPr>
          <w:rFonts w:hint="eastAsia" w:ascii="仿宋_GB2312" w:hAnsi="仿宋_GB2312" w:eastAsia="仿宋_GB2312" w:cs="仿宋_GB2312"/>
          <w:bCs/>
          <w:color w:val="000000"/>
          <w:sz w:val="32"/>
          <w:szCs w:val="32"/>
          <w:lang w:eastAsia="zh-CN"/>
        </w:rPr>
        <w:t>或者收回备案卡</w:t>
      </w:r>
      <w:r>
        <w:rPr>
          <w:rFonts w:hint="eastAsia" w:ascii="仿宋_GB2312" w:hAnsi="仿宋_GB2312" w:eastAsia="仿宋_GB2312" w:cs="仿宋_GB2312"/>
          <w:bCs/>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00"/>
        <w:textAlignment w:val="center"/>
        <w:outlineLvl w:val="9"/>
        <w:rPr>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lang w:eastAsia="zh-CN"/>
        </w:rPr>
        <w:t>第三十八条</w:t>
      </w:r>
      <w:r>
        <w:rPr>
          <w:rFonts w:hint="eastAsia" w:ascii="黑体" w:hAnsi="黑体" w:eastAsia="黑体" w:cs="黑体"/>
          <w:b w:val="0"/>
          <w:bCs/>
          <w:color w:val="000000"/>
          <w:sz w:val="32"/>
          <w:szCs w:val="32"/>
          <w:lang w:val="en-US" w:eastAsia="zh-CN"/>
        </w:rPr>
        <w:t xml:space="preserve">  </w:t>
      </w:r>
      <w:r>
        <w:rPr>
          <w:rFonts w:hint="eastAsia" w:ascii="仿宋_GB2312" w:hAnsi="仿宋_GB2312" w:eastAsia="仿宋_GB2312" w:cs="仿宋_GB2312"/>
          <w:bCs/>
          <w:color w:val="000000"/>
          <w:sz w:val="32"/>
          <w:szCs w:val="32"/>
        </w:rPr>
        <w:t>违反本</w:t>
      </w:r>
      <w:r>
        <w:rPr>
          <w:rFonts w:hint="eastAsia" w:ascii="仿宋_GB2312" w:hAnsi="仿宋_GB2312" w:eastAsia="仿宋_GB2312" w:cs="仿宋_GB2312"/>
          <w:bCs/>
          <w:color w:val="000000"/>
          <w:sz w:val="32"/>
          <w:szCs w:val="32"/>
          <w:lang w:eastAsia="zh-CN"/>
        </w:rPr>
        <w:t>条例</w:t>
      </w:r>
      <w:r>
        <w:rPr>
          <w:rFonts w:hint="eastAsia" w:ascii="仿宋_GB2312" w:hAnsi="仿宋_GB2312" w:eastAsia="仿宋_GB2312" w:cs="仿宋_GB2312"/>
          <w:bCs/>
          <w:color w:val="000000"/>
          <w:sz w:val="32"/>
          <w:szCs w:val="32"/>
        </w:rPr>
        <w:t>规定，食品小作坊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color w:val="000000"/>
          <w:sz w:val="32"/>
          <w:szCs w:val="32"/>
        </w:rPr>
        <w:t>和食品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有下列情形之一的，由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食品药品监督管理部门责令限期改正，予以警告；逾期未改正的，处以一百元以上一千元以下罚款</w:t>
      </w:r>
      <w:r>
        <w:rPr>
          <w:rFonts w:hint="eastAsia" w:ascii="仿宋_GB2312" w:hAnsi="仿宋_GB2312" w:eastAsia="仿宋_GB2312" w:cs="仿宋_GB2312"/>
          <w:bCs/>
          <w:color w:val="000000"/>
          <w:sz w:val="32"/>
          <w:szCs w:val="32"/>
          <w:lang w:eastAsia="zh-CN"/>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lang w:val="en-US" w:eastAsia="zh-CN"/>
        </w:rPr>
        <w:t xml:space="preserve">    </w:t>
      </w:r>
      <w:r>
        <w:rPr>
          <w:rFonts w:hint="eastAsia" w:ascii="仿宋_GB2312" w:hAnsi="仿宋_GB2312" w:eastAsia="仿宋_GB2312" w:cs="仿宋_GB2312"/>
          <w:bCs/>
          <w:color w:val="000000"/>
          <w:sz w:val="32"/>
          <w:szCs w:val="32"/>
        </w:rPr>
        <w:t>（一）未按规定执行进货查验制度</w:t>
      </w:r>
      <w:r>
        <w:rPr>
          <w:rFonts w:hint="eastAsia" w:ascii="仿宋_GB2312" w:hAnsi="仿宋_GB2312" w:eastAsia="仿宋_GB2312" w:cs="仿宋_GB2312"/>
          <w:bCs/>
          <w:color w:val="000000"/>
          <w:sz w:val="32"/>
          <w:szCs w:val="32"/>
          <w:lang w:eastAsia="zh-CN"/>
        </w:rPr>
        <w:t>的</w:t>
      </w:r>
      <w:r>
        <w:rPr>
          <w:rFonts w:hint="eastAsia" w:ascii="仿宋_GB2312" w:hAnsi="仿宋_GB2312" w:eastAsia="仿宋_GB2312" w:cs="仿宋_GB2312"/>
          <w:bCs/>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00"/>
        <w:textAlignment w:val="center"/>
        <w:outlineLvl w:val="9"/>
        <w:rPr>
          <w:rStyle w:val="11"/>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w:t>
      </w:r>
      <w:r>
        <w:rPr>
          <w:rStyle w:val="11"/>
          <w:rFonts w:hint="eastAsia" w:ascii="仿宋_GB2312" w:hAnsi="仿宋_GB2312" w:eastAsia="仿宋_GB2312" w:cs="仿宋_GB2312"/>
          <w:color w:val="000000"/>
          <w:sz w:val="32"/>
          <w:szCs w:val="32"/>
        </w:rPr>
        <w:t>采购、使用不符合食品安全标准的食品、食品原料、食品添加剂</w:t>
      </w:r>
      <w:r>
        <w:rPr>
          <w:rStyle w:val="11"/>
          <w:rFonts w:hint="eastAsia" w:ascii="仿宋_GB2312" w:hAnsi="仿宋_GB2312" w:eastAsia="仿宋_GB2312" w:cs="仿宋_GB2312"/>
          <w:bCs/>
          <w:color w:val="000000"/>
          <w:sz w:val="32"/>
          <w:szCs w:val="32"/>
        </w:rPr>
        <w:t>和</w:t>
      </w:r>
      <w:r>
        <w:rPr>
          <w:rStyle w:val="11"/>
          <w:rFonts w:hint="eastAsia" w:ascii="仿宋_GB2312" w:hAnsi="仿宋_GB2312" w:eastAsia="仿宋_GB2312" w:cs="仿宋_GB2312"/>
          <w:color w:val="000000"/>
          <w:sz w:val="32"/>
          <w:szCs w:val="32"/>
        </w:rPr>
        <w:t>食品相关产品</w:t>
      </w:r>
      <w:r>
        <w:rPr>
          <w:rStyle w:val="11"/>
          <w:rFonts w:hint="eastAsia" w:ascii="仿宋_GB2312" w:hAnsi="仿宋_GB2312" w:eastAsia="仿宋_GB2312" w:cs="仿宋_GB2312"/>
          <w:color w:val="000000"/>
          <w:sz w:val="32"/>
          <w:szCs w:val="32"/>
          <w:lang w:eastAsia="zh-CN"/>
        </w:rPr>
        <w:t>的</w:t>
      </w:r>
      <w:r>
        <w:rPr>
          <w:rStyle w:val="11"/>
          <w:rFonts w:hint="eastAsia" w:ascii="仿宋_GB2312" w:hAnsi="仿宋_GB2312" w:eastAsia="仿宋_GB2312" w:cs="仿宋_GB2312"/>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480" w:firstLineChars="150"/>
        <w:textAlignment w:val="center"/>
        <w:outlineLvl w:val="9"/>
        <w:rPr>
          <w:rFonts w:hint="eastAsia" w:ascii="仿宋_GB2312" w:hAnsi="仿宋_GB2312" w:eastAsia="仿宋_GB2312" w:cs="仿宋_GB2312"/>
          <w:bCs/>
          <w:color w:val="000000"/>
          <w:sz w:val="32"/>
          <w:szCs w:val="32"/>
        </w:rPr>
      </w:pPr>
      <w:r>
        <w:rPr>
          <w:rStyle w:val="11"/>
          <w:rFonts w:hint="eastAsia" w:ascii="仿宋_GB2312" w:hAnsi="仿宋_GB2312" w:eastAsia="仿宋_GB2312" w:cs="仿宋_GB2312"/>
          <w:color w:val="000000"/>
          <w:sz w:val="32"/>
          <w:szCs w:val="32"/>
          <w:lang w:val="en-US" w:eastAsia="zh-CN"/>
        </w:rPr>
        <w:t xml:space="preserve"> </w:t>
      </w:r>
      <w:r>
        <w:rPr>
          <w:rStyle w:val="11"/>
          <w:rFonts w:hint="eastAsia" w:ascii="仿宋_GB2312" w:hAnsi="仿宋_GB2312" w:eastAsia="仿宋_GB2312" w:cs="仿宋_GB2312"/>
          <w:color w:val="000000"/>
          <w:sz w:val="32"/>
          <w:szCs w:val="32"/>
        </w:rPr>
        <w:t>（三）未按规定如实记录食品名称、规格、数量等内容的；</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lang w:val="en-US" w:eastAsia="zh-CN"/>
        </w:rPr>
        <w:t xml:space="preserve">    </w:t>
      </w:r>
      <w:r>
        <w:rPr>
          <w:rFonts w:hint="eastAsia" w:ascii="仿宋_GB2312" w:hAnsi="仿宋_GB2312" w:eastAsia="仿宋_GB2312" w:cs="仿宋_GB2312"/>
          <w:bCs/>
          <w:color w:val="000000"/>
          <w:sz w:val="32"/>
          <w:szCs w:val="32"/>
        </w:rPr>
        <w:t>（四）未按规定保存相关</w:t>
      </w:r>
      <w:r>
        <w:rPr>
          <w:rStyle w:val="11"/>
          <w:rFonts w:hint="eastAsia" w:ascii="仿宋_GB2312" w:hAnsi="仿宋_GB2312" w:eastAsia="仿宋_GB2312" w:cs="仿宋_GB2312"/>
          <w:color w:val="000000"/>
          <w:sz w:val="32"/>
          <w:szCs w:val="32"/>
        </w:rPr>
        <w:t>记录、票据</w:t>
      </w:r>
      <w:r>
        <w:rPr>
          <w:rFonts w:hint="eastAsia" w:ascii="仿宋_GB2312" w:hAnsi="仿宋_GB2312" w:eastAsia="仿宋_GB2312" w:cs="仿宋_GB2312"/>
          <w:bCs/>
          <w:color w:val="000000"/>
          <w:sz w:val="32"/>
          <w:szCs w:val="32"/>
        </w:rPr>
        <w:t>的；</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Style w:val="11"/>
          <w:rFonts w:ascii="仿宋_GB2312" w:hAnsi="Calibri" w:eastAsia="仿宋_GB2312"/>
          <w:color w:val="000000"/>
          <w:sz w:val="32"/>
          <w:szCs w:val="32"/>
        </w:rPr>
      </w:pPr>
      <w:r>
        <w:rPr>
          <w:rStyle w:val="11"/>
          <w:rFonts w:hint="eastAsia" w:ascii="仿宋_GB2312" w:hAnsi="Calibri" w:eastAsia="仿宋_GB2312"/>
          <w:color w:val="000000"/>
          <w:sz w:val="32"/>
          <w:szCs w:val="32"/>
          <w:lang w:val="en-US" w:eastAsia="zh-CN"/>
        </w:rPr>
        <w:t xml:space="preserve">    </w:t>
      </w:r>
      <w:r>
        <w:rPr>
          <w:rStyle w:val="11"/>
          <w:rFonts w:hint="eastAsia" w:ascii="仿宋_GB2312" w:hAnsi="Calibri" w:eastAsia="仿宋_GB2312"/>
          <w:color w:val="000000"/>
          <w:sz w:val="32"/>
          <w:szCs w:val="32"/>
        </w:rPr>
        <w:t>（五）未按规定张挂登记证或者备案卡、工商营业执照、</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Style w:val="11"/>
          <w:rFonts w:ascii="仿宋_GB2312" w:hAnsi="Calibri" w:eastAsia="仿宋_GB2312"/>
          <w:color w:val="000000"/>
          <w:sz w:val="32"/>
          <w:szCs w:val="32"/>
        </w:rPr>
      </w:pPr>
      <w:r>
        <w:rPr>
          <w:rStyle w:val="11"/>
          <w:rFonts w:hint="eastAsia" w:ascii="仿宋_GB2312" w:hAnsi="Calibri" w:eastAsia="仿宋_GB2312"/>
          <w:color w:val="000000"/>
          <w:sz w:val="32"/>
          <w:szCs w:val="32"/>
        </w:rPr>
        <w:t>健康证明等证</w:t>
      </w:r>
      <w:r>
        <w:rPr>
          <w:rStyle w:val="11"/>
          <w:rFonts w:hint="eastAsia" w:ascii="仿宋_GB2312" w:hAnsi="仿宋_GB2312" w:eastAsia="仿宋_GB2312" w:cs="仿宋_GB2312"/>
          <w:color w:val="000000"/>
          <w:sz w:val="32"/>
          <w:szCs w:val="32"/>
        </w:rPr>
        <w:t>件</w:t>
      </w:r>
      <w:r>
        <w:rPr>
          <w:rStyle w:val="11"/>
          <w:rFonts w:hint="eastAsia" w:ascii="仿宋_GB2312" w:hAnsi="仿宋_GB2312" w:eastAsia="仿宋_GB2312" w:cs="仿宋_GB2312"/>
          <w:color w:val="000000"/>
          <w:sz w:val="32"/>
          <w:szCs w:val="32"/>
          <w:lang w:eastAsia="zh-CN"/>
        </w:rPr>
        <w:t>的</w:t>
      </w:r>
      <w:r>
        <w:rPr>
          <w:rStyle w:val="11"/>
          <w:rFonts w:hint="eastAsia" w:ascii="仿宋_GB2312" w:hAnsi="仿宋_GB2312" w:eastAsia="仿宋_GB2312" w:cs="仿宋_GB2312"/>
          <w:color w:val="000000"/>
          <w:sz w:val="32"/>
          <w:szCs w:val="32"/>
        </w:rPr>
        <w:t>；</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textAlignment w:val="center"/>
        <w:outlineLvl w:val="9"/>
        <w:rPr>
          <w:rStyle w:val="11"/>
          <w:rFonts w:ascii="仿宋_GB2312" w:hAnsi="Calibri" w:eastAsia="仿宋_GB2312"/>
          <w:color w:val="000000"/>
          <w:sz w:val="32"/>
          <w:szCs w:val="32"/>
        </w:rPr>
      </w:pPr>
      <w:r>
        <w:rPr>
          <w:rStyle w:val="11"/>
          <w:rFonts w:hint="eastAsia" w:ascii="仿宋_GB2312" w:hAnsi="Calibri" w:eastAsia="仿宋_GB2312"/>
          <w:color w:val="000000"/>
          <w:sz w:val="32"/>
          <w:szCs w:val="32"/>
          <w:lang w:val="en-US" w:eastAsia="zh-CN"/>
        </w:rPr>
        <w:t xml:space="preserve">    </w:t>
      </w:r>
      <w:r>
        <w:rPr>
          <w:rStyle w:val="11"/>
          <w:rFonts w:hint="eastAsia" w:ascii="仿宋_GB2312" w:hAnsi="Calibri" w:eastAsia="仿宋_GB2312"/>
          <w:color w:val="000000"/>
          <w:sz w:val="32"/>
          <w:szCs w:val="32"/>
        </w:rPr>
        <w:t>（六）未按规定对生产加工的预包装食品进行标识的。</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hAnsi="宋体" w:eastAsia="仿宋_GB2312" w:cs="宋体"/>
          <w:bCs/>
          <w:color w:val="000000"/>
          <w:sz w:val="32"/>
          <w:szCs w:val="32"/>
        </w:rPr>
      </w:pPr>
      <w:r>
        <w:rPr>
          <w:rFonts w:hint="eastAsia" w:ascii="黑体" w:hAnsi="黑体" w:eastAsia="黑体" w:cs="黑体"/>
          <w:b w:val="0"/>
          <w:bCs/>
          <w:color w:val="000000"/>
          <w:sz w:val="32"/>
          <w:szCs w:val="32"/>
          <w:lang w:eastAsia="zh-CN"/>
        </w:rPr>
        <w:t>第三十九条</w:t>
      </w:r>
      <w:r>
        <w:rPr>
          <w:rFonts w:hint="eastAsia" w:ascii="黑体" w:hAnsi="黑体" w:eastAsia="黑体" w:cs="黑体"/>
          <w:b w:val="0"/>
          <w:bCs/>
          <w:color w:val="000000"/>
          <w:sz w:val="32"/>
          <w:szCs w:val="32"/>
          <w:lang w:val="en-US" w:eastAsia="zh-CN"/>
        </w:rPr>
        <w:t xml:space="preserve">  </w:t>
      </w:r>
      <w:r>
        <w:rPr>
          <w:rFonts w:hint="eastAsia" w:ascii="仿宋_GB2312" w:hAnsi="仿宋_GB2312" w:eastAsia="仿宋_GB2312" w:cs="仿宋_GB2312"/>
          <w:bCs/>
          <w:color w:val="000000"/>
          <w:sz w:val="32"/>
          <w:szCs w:val="32"/>
        </w:rPr>
        <w:t>违反本</w:t>
      </w:r>
      <w:r>
        <w:rPr>
          <w:rFonts w:hint="eastAsia" w:ascii="仿宋_GB2312" w:hAnsi="仿宋_GB2312" w:eastAsia="仿宋_GB2312" w:cs="仿宋_GB2312"/>
          <w:bCs/>
          <w:color w:val="000000"/>
          <w:sz w:val="32"/>
          <w:szCs w:val="32"/>
          <w:lang w:eastAsia="zh-CN"/>
        </w:rPr>
        <w:t>条例</w:t>
      </w:r>
      <w:r>
        <w:rPr>
          <w:rFonts w:hint="eastAsia" w:ascii="仿宋_GB2312" w:hAnsi="仿宋_GB2312" w:eastAsia="仿宋_GB2312" w:cs="仿宋_GB2312"/>
          <w:bCs/>
          <w:color w:val="000000"/>
          <w:sz w:val="32"/>
          <w:szCs w:val="32"/>
        </w:rPr>
        <w:t>规定，</w:t>
      </w:r>
      <w:r>
        <w:rPr>
          <w:rFonts w:hint="eastAsia" w:ascii="仿宋_GB2312" w:hAnsi="仿宋_GB2312" w:eastAsia="仿宋_GB2312" w:cs="仿宋_GB2312"/>
          <w:color w:val="000000"/>
          <w:sz w:val="32"/>
          <w:szCs w:val="32"/>
        </w:rPr>
        <w:t>食品小作坊</w:t>
      </w:r>
      <w:r>
        <w:rPr>
          <w:rFonts w:hint="eastAsia" w:ascii="仿宋_GB2312" w:hAnsi="仿宋_GB2312" w:eastAsia="仿宋_GB2312" w:cs="仿宋_GB2312"/>
          <w:bCs/>
          <w:color w:val="000000"/>
          <w:sz w:val="32"/>
          <w:szCs w:val="32"/>
        </w:rPr>
        <w:t>、小餐饮</w:t>
      </w:r>
      <w:r>
        <w:rPr>
          <w:rFonts w:hint="eastAsia" w:ascii="仿宋_GB2312" w:hAnsi="仿宋_GB2312" w:eastAsia="仿宋_GB2312" w:cs="仿宋_GB2312"/>
          <w:bCs/>
          <w:color w:val="000000"/>
          <w:sz w:val="32"/>
          <w:szCs w:val="32"/>
          <w:lang w:eastAsia="zh-CN"/>
        </w:rPr>
        <w:t>生产</w:t>
      </w:r>
      <w:r>
        <w:rPr>
          <w:rFonts w:hint="eastAsia" w:ascii="仿宋_GB2312" w:hAnsi="仿宋_GB2312" w:eastAsia="仿宋_GB2312" w:cs="仿宋_GB2312"/>
          <w:bCs/>
          <w:color w:val="000000"/>
          <w:sz w:val="32"/>
          <w:szCs w:val="32"/>
        </w:rPr>
        <w:t>经营者</w:t>
      </w:r>
      <w:r>
        <w:rPr>
          <w:rFonts w:hint="eastAsia" w:ascii="仿宋_GB2312" w:hAnsi="仿宋_GB2312" w:eastAsia="仿宋_GB2312" w:cs="仿宋_GB2312"/>
          <w:bCs/>
          <w:color w:val="000000"/>
          <w:sz w:val="32"/>
          <w:szCs w:val="32"/>
          <w:lang w:eastAsia="zh-CN"/>
        </w:rPr>
        <w:t>安排未取得有效健康证明的从业人员，</w:t>
      </w:r>
      <w:r>
        <w:rPr>
          <w:rFonts w:hint="eastAsia" w:ascii="仿宋_GB2312" w:hAnsi="仿宋_GB2312" w:eastAsia="仿宋_GB2312" w:cs="仿宋_GB2312"/>
          <w:bCs/>
          <w:color w:val="000000"/>
          <w:sz w:val="32"/>
          <w:szCs w:val="32"/>
        </w:rPr>
        <w:t>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食品药品监督管理部门责令</w:t>
      </w:r>
      <w:r>
        <w:rPr>
          <w:rFonts w:hint="eastAsia" w:ascii="仿宋_GB2312" w:hAnsi="宋体" w:eastAsia="仿宋_GB2312" w:cs="宋体"/>
          <w:bCs/>
          <w:color w:val="000000"/>
          <w:sz w:val="32"/>
          <w:szCs w:val="32"/>
        </w:rPr>
        <w:t>限期改正，予以警告；逾期未改正的，处以二百元以上五百元以下罚款。</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Style w:val="13"/>
          <w:rFonts w:hint="eastAsia" w:ascii="仿宋_GB2312" w:hAnsi="仿宋_GB2312" w:eastAsia="仿宋_GB2312" w:cs="仿宋_GB2312"/>
          <w:b w:val="0"/>
          <w:bCs/>
          <w:color w:val="000000"/>
          <w:sz w:val="32"/>
          <w:szCs w:val="32"/>
          <w:lang w:eastAsia="zh-CN"/>
        </w:rPr>
      </w:pPr>
      <w:r>
        <w:rPr>
          <w:rFonts w:hint="eastAsia" w:ascii="黑体" w:hAnsi="黑体" w:eastAsia="黑体" w:cs="黑体"/>
          <w:b w:val="0"/>
          <w:bCs/>
          <w:color w:val="000000"/>
          <w:sz w:val="32"/>
          <w:szCs w:val="32"/>
          <w:lang w:eastAsia="zh-CN"/>
        </w:rPr>
        <w:t>第四十条</w:t>
      </w:r>
      <w:r>
        <w:rPr>
          <w:rFonts w:hint="eastAsia" w:ascii="黑体" w:hAnsi="黑体" w:eastAsia="黑体" w:cs="黑体"/>
          <w:b w:val="0"/>
          <w:bCs/>
          <w:color w:val="000000"/>
          <w:sz w:val="32"/>
          <w:szCs w:val="32"/>
          <w:lang w:val="en-US" w:eastAsia="zh-CN"/>
        </w:rPr>
        <w:t xml:space="preserve">  </w:t>
      </w:r>
      <w:r>
        <w:rPr>
          <w:rStyle w:val="13"/>
          <w:rFonts w:hint="eastAsia" w:ascii="仿宋_GB2312" w:hAnsi="仿宋_GB2312" w:eastAsia="仿宋_GB2312" w:cs="仿宋_GB2312"/>
          <w:bCs/>
          <w:color w:val="000000"/>
          <w:sz w:val="32"/>
          <w:szCs w:val="32"/>
        </w:rPr>
        <w:t>违反本</w:t>
      </w:r>
      <w:r>
        <w:rPr>
          <w:rStyle w:val="13"/>
          <w:rFonts w:hint="eastAsia" w:ascii="仿宋_GB2312" w:hAnsi="仿宋_GB2312" w:eastAsia="仿宋_GB2312" w:cs="仿宋_GB2312"/>
          <w:bCs/>
          <w:color w:val="000000"/>
          <w:sz w:val="32"/>
          <w:szCs w:val="32"/>
          <w:lang w:eastAsia="zh-CN"/>
        </w:rPr>
        <w:t>条例</w:t>
      </w:r>
      <w:r>
        <w:rPr>
          <w:rStyle w:val="13"/>
          <w:rFonts w:hint="eastAsia" w:ascii="仿宋_GB2312" w:hAnsi="仿宋_GB2312" w:eastAsia="仿宋_GB2312" w:cs="仿宋_GB2312"/>
          <w:bCs/>
          <w:color w:val="000000"/>
          <w:sz w:val="32"/>
          <w:szCs w:val="32"/>
        </w:rPr>
        <w:t>规定，</w:t>
      </w:r>
      <w:r>
        <w:rPr>
          <w:rFonts w:hint="eastAsia" w:ascii="仿宋_GB2312" w:hAnsi="仿宋_GB2312" w:eastAsia="仿宋_GB2312" w:cs="仿宋_GB2312"/>
          <w:bCs/>
          <w:color w:val="000000"/>
          <w:sz w:val="32"/>
          <w:szCs w:val="32"/>
        </w:rPr>
        <w:t>食品小作坊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bCs/>
          <w:color w:val="000000"/>
          <w:sz w:val="32"/>
          <w:szCs w:val="32"/>
        </w:rPr>
        <w:t>和食品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点有下列情形之一的，</w:t>
      </w:r>
      <w:r>
        <w:rPr>
          <w:rStyle w:val="13"/>
          <w:rFonts w:hint="eastAsia" w:ascii="仿宋_GB2312" w:hAnsi="仿宋_GB2312" w:eastAsia="仿宋_GB2312" w:cs="仿宋_GB2312"/>
          <w:bCs/>
          <w:color w:val="000000"/>
          <w:sz w:val="32"/>
          <w:szCs w:val="32"/>
        </w:rPr>
        <w:t>由</w:t>
      </w:r>
      <w:r>
        <w:rPr>
          <w:rFonts w:hint="eastAsia" w:ascii="仿宋_GB2312" w:hAnsi="仿宋_GB2312" w:eastAsia="仿宋_GB2312" w:cs="仿宋_GB2312"/>
          <w:b w:val="0"/>
          <w:bCs/>
          <w:color w:val="000000"/>
          <w:sz w:val="32"/>
          <w:szCs w:val="32"/>
          <w:lang w:val="en-US" w:eastAsia="zh-CN"/>
        </w:rPr>
        <w:t>县级以上人民政府</w:t>
      </w:r>
      <w:r>
        <w:rPr>
          <w:rStyle w:val="13"/>
          <w:rFonts w:hint="eastAsia" w:ascii="仿宋_GB2312" w:hAnsi="仿宋_GB2312" w:eastAsia="仿宋_GB2312" w:cs="仿宋_GB2312"/>
          <w:bCs/>
          <w:color w:val="000000"/>
          <w:sz w:val="32"/>
          <w:szCs w:val="32"/>
        </w:rPr>
        <w:t>食品药品监督管理部门吊销登记证</w:t>
      </w:r>
      <w:r>
        <w:rPr>
          <w:rStyle w:val="13"/>
          <w:rFonts w:hint="eastAsia" w:ascii="仿宋_GB2312" w:hAnsi="仿宋_GB2312" w:eastAsia="仿宋_GB2312" w:cs="仿宋_GB2312"/>
          <w:bCs/>
          <w:color w:val="000000"/>
          <w:sz w:val="32"/>
          <w:szCs w:val="32"/>
          <w:lang w:eastAsia="zh-CN"/>
        </w:rPr>
        <w:t>或者收回备案卡</w:t>
      </w:r>
      <w:r>
        <w:rPr>
          <w:rStyle w:val="13"/>
          <w:rFonts w:hint="eastAsia" w:ascii="仿宋_GB2312" w:hAnsi="仿宋_GB2312" w:eastAsia="仿宋_GB2312" w:cs="仿宋_GB2312"/>
          <w:bCs/>
          <w:color w:val="000000"/>
          <w:sz w:val="32"/>
          <w:szCs w:val="32"/>
        </w:rPr>
        <w:t>，并</w:t>
      </w:r>
      <w:r>
        <w:rPr>
          <w:rFonts w:hint="eastAsia" w:ascii="仿宋_GB2312" w:hAnsi="仿宋_GB2312" w:eastAsia="仿宋_GB2312" w:cs="仿宋_GB2312"/>
          <w:bCs/>
          <w:color w:val="000000"/>
          <w:sz w:val="32"/>
          <w:szCs w:val="32"/>
        </w:rPr>
        <w:t>处以</w:t>
      </w:r>
      <w:r>
        <w:rPr>
          <w:rStyle w:val="13"/>
          <w:rFonts w:hint="eastAsia" w:ascii="仿宋_GB2312" w:hAnsi="仿宋_GB2312" w:eastAsia="仿宋_GB2312" w:cs="仿宋_GB2312"/>
          <w:bCs/>
          <w:color w:val="000000"/>
          <w:sz w:val="32"/>
          <w:szCs w:val="32"/>
        </w:rPr>
        <w:t>五千元以上二万元以下罚款</w:t>
      </w:r>
      <w:r>
        <w:rPr>
          <w:rStyle w:val="13"/>
          <w:rFonts w:hint="eastAsia" w:ascii="仿宋_GB2312" w:hAnsi="仿宋_GB2312" w:eastAsia="仿宋_GB2312" w:cs="仿宋_GB2312"/>
          <w:bCs/>
          <w:color w:val="000000"/>
          <w:sz w:val="32"/>
          <w:szCs w:val="32"/>
          <w:lang w:eastAsia="zh-CN"/>
        </w:rPr>
        <w:t>；</w:t>
      </w:r>
      <w:r>
        <w:rPr>
          <w:rStyle w:val="13"/>
          <w:rFonts w:hint="eastAsia" w:ascii="仿宋_GB2312" w:hAnsi="仿宋_GB2312" w:eastAsia="仿宋_GB2312" w:cs="仿宋_GB2312"/>
          <w:b w:val="0"/>
          <w:bCs/>
          <w:color w:val="000000"/>
          <w:sz w:val="32"/>
          <w:szCs w:val="32"/>
          <w:lang w:eastAsia="zh-CN"/>
        </w:rPr>
        <w:t>构成违反治安管理行为的，由公安机关依法给予治安管理处罚：</w:t>
      </w:r>
    </w:p>
    <w:p>
      <w:pPr>
        <w:keepNext w:val="0"/>
        <w:keepLines w:val="0"/>
        <w:pageBreakBefore w:val="0"/>
        <w:widowControl w:val="0"/>
        <w:numPr>
          <w:ilvl w:val="0"/>
          <w:numId w:val="0"/>
        </w:numPr>
        <w:shd w:val="clear" w:color="auto" w:fill="FFFFFF"/>
        <w:kinsoku/>
        <w:wordWrap w:val="0"/>
        <w:overflowPunct/>
        <w:topLinePunct w:val="0"/>
        <w:autoSpaceDE/>
        <w:autoSpaceDN/>
        <w:bidi w:val="0"/>
        <w:adjustRightInd/>
        <w:snapToGrid w:val="0"/>
        <w:spacing w:line="600" w:lineRule="exact"/>
        <w:ind w:left="0" w:leftChars="0" w:right="0" w:rightChars="0"/>
        <w:jc w:val="left"/>
        <w:outlineLvl w:val="9"/>
        <w:rPr>
          <w:rStyle w:val="13"/>
          <w:rFonts w:hint="eastAsia" w:ascii="仿宋_GB2312" w:hAnsi="仿宋_GB2312" w:eastAsia="仿宋_GB2312" w:cs="仿宋_GB2312"/>
          <w:bCs/>
          <w:color w:val="000000"/>
          <w:sz w:val="32"/>
          <w:szCs w:val="32"/>
          <w:lang w:eastAsia="zh-CN"/>
        </w:rPr>
      </w:pPr>
      <w:r>
        <w:rPr>
          <w:rStyle w:val="13"/>
          <w:rFonts w:hint="eastAsia" w:ascii="仿宋_GB2312" w:hAnsi="仿宋_GB2312" w:eastAsia="仿宋_GB2312" w:cs="仿宋_GB2312"/>
          <w:b w:val="0"/>
          <w:bCs/>
          <w:color w:val="000000"/>
          <w:sz w:val="32"/>
          <w:szCs w:val="32"/>
          <w:lang w:val="en-US" w:eastAsia="zh-CN"/>
        </w:rPr>
        <w:t xml:space="preserve">    （一）在其生产经营场所内</w:t>
      </w:r>
      <w:r>
        <w:rPr>
          <w:rStyle w:val="13"/>
          <w:rFonts w:hint="eastAsia" w:ascii="仿宋_GB2312" w:hAnsi="仿宋_GB2312" w:eastAsia="仿宋_GB2312" w:cs="仿宋_GB2312"/>
          <w:b w:val="0"/>
          <w:bCs/>
          <w:color w:val="000000"/>
          <w:sz w:val="32"/>
          <w:szCs w:val="32"/>
        </w:rPr>
        <w:t>发生食</w:t>
      </w:r>
      <w:r>
        <w:rPr>
          <w:rStyle w:val="13"/>
          <w:rFonts w:hint="eastAsia" w:ascii="仿宋_GB2312" w:hAnsi="仿宋_GB2312" w:eastAsia="仿宋_GB2312" w:cs="仿宋_GB2312"/>
          <w:bCs/>
          <w:color w:val="000000"/>
          <w:sz w:val="32"/>
          <w:szCs w:val="32"/>
        </w:rPr>
        <w:t>品安全事故，</w:t>
      </w:r>
      <w:r>
        <w:rPr>
          <w:rStyle w:val="13"/>
          <w:rFonts w:hint="eastAsia" w:ascii="仿宋_GB2312" w:hAnsi="仿宋_GB2312" w:eastAsia="仿宋_GB2312" w:cs="仿宋_GB2312"/>
          <w:bCs/>
          <w:color w:val="000000"/>
          <w:sz w:val="32"/>
          <w:szCs w:val="32"/>
          <w:lang w:eastAsia="zh-CN"/>
        </w:rPr>
        <w:t>未及时开展有效处置，造成不良影响或者损失的；</w:t>
      </w:r>
    </w:p>
    <w:p>
      <w:pPr>
        <w:keepNext w:val="0"/>
        <w:keepLines w:val="0"/>
        <w:pageBreakBefore w:val="0"/>
        <w:widowControl w:val="0"/>
        <w:numPr>
          <w:ilvl w:val="0"/>
          <w:numId w:val="0"/>
        </w:numPr>
        <w:shd w:val="clear" w:color="auto" w:fill="FFFFFF"/>
        <w:kinsoku/>
        <w:wordWrap w:val="0"/>
        <w:overflowPunct/>
        <w:topLinePunct w:val="0"/>
        <w:autoSpaceDE/>
        <w:autoSpaceDN/>
        <w:bidi w:val="0"/>
        <w:adjustRightInd/>
        <w:snapToGrid w:val="0"/>
        <w:spacing w:line="600" w:lineRule="exact"/>
        <w:ind w:left="0" w:leftChars="0" w:right="0" w:rightChars="0"/>
        <w:jc w:val="left"/>
        <w:outlineLvl w:val="9"/>
        <w:rPr>
          <w:rStyle w:val="13"/>
          <w:rFonts w:hint="eastAsia" w:ascii="仿宋_GB2312" w:hAnsi="仿宋_GB2312" w:eastAsia="仿宋_GB2312" w:cs="仿宋_GB2312"/>
          <w:bCs/>
          <w:color w:val="000000"/>
          <w:sz w:val="32"/>
          <w:szCs w:val="32"/>
          <w:lang w:val="en-US" w:eastAsia="zh-CN"/>
        </w:rPr>
      </w:pPr>
      <w:r>
        <w:rPr>
          <w:rStyle w:val="13"/>
          <w:rFonts w:hint="eastAsia" w:ascii="仿宋_GB2312" w:hAnsi="仿宋_GB2312" w:eastAsia="仿宋_GB2312" w:cs="仿宋_GB2312"/>
          <w:bCs/>
          <w:color w:val="000000"/>
          <w:sz w:val="32"/>
          <w:szCs w:val="32"/>
          <w:lang w:val="en-US" w:eastAsia="zh-CN"/>
        </w:rPr>
        <w:t xml:space="preserve">    （二）隐瞒、谎报、缓报食品安全事故的；</w:t>
      </w:r>
    </w:p>
    <w:p>
      <w:pPr>
        <w:keepNext w:val="0"/>
        <w:keepLines w:val="0"/>
        <w:pageBreakBefore w:val="0"/>
        <w:widowControl w:val="0"/>
        <w:numPr>
          <w:ilvl w:val="0"/>
          <w:numId w:val="0"/>
        </w:numPr>
        <w:shd w:val="clear" w:color="auto" w:fill="FFFFFF"/>
        <w:kinsoku/>
        <w:wordWrap w:val="0"/>
        <w:overflowPunct/>
        <w:topLinePunct w:val="0"/>
        <w:autoSpaceDE/>
        <w:autoSpaceDN/>
        <w:bidi w:val="0"/>
        <w:adjustRightInd/>
        <w:snapToGrid w:val="0"/>
        <w:spacing w:line="600" w:lineRule="exact"/>
        <w:ind w:left="0" w:leftChars="0" w:right="0" w:rightChars="0"/>
        <w:jc w:val="left"/>
        <w:outlineLvl w:val="9"/>
        <w:rPr>
          <w:rStyle w:val="13"/>
          <w:rFonts w:hint="eastAsia" w:ascii="仿宋_GB2312" w:hAnsi="仿宋_GB2312" w:eastAsia="仿宋_GB2312" w:cs="仿宋_GB2312"/>
          <w:bCs/>
          <w:color w:val="000000"/>
          <w:sz w:val="32"/>
          <w:szCs w:val="32"/>
          <w:lang w:val="en-US" w:eastAsia="zh-CN"/>
        </w:rPr>
      </w:pPr>
      <w:r>
        <w:rPr>
          <w:rStyle w:val="13"/>
          <w:rFonts w:hint="eastAsia" w:ascii="仿宋_GB2312" w:hAnsi="仿宋_GB2312" w:eastAsia="仿宋_GB2312" w:cs="仿宋_GB2312"/>
          <w:bCs/>
          <w:color w:val="000000"/>
          <w:sz w:val="32"/>
          <w:szCs w:val="32"/>
          <w:lang w:val="en-US" w:eastAsia="zh-CN"/>
        </w:rPr>
        <w:t xml:space="preserve">    （三）隐匿、伪造、毁灭食品安全事故证据的。</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Style w:val="13"/>
          <w:rFonts w:hint="eastAsia" w:ascii="仿宋_GB2312" w:hAnsi="仿宋_GB2312" w:eastAsia="仿宋_GB2312" w:cs="仿宋_GB2312"/>
          <w:bCs/>
          <w:color w:val="000000"/>
          <w:sz w:val="32"/>
          <w:szCs w:val="32"/>
        </w:rPr>
      </w:pPr>
      <w:r>
        <w:rPr>
          <w:rFonts w:hint="eastAsia" w:ascii="黑体" w:hAnsi="黑体" w:eastAsia="黑体" w:cs="黑体"/>
          <w:b w:val="0"/>
          <w:bCs/>
          <w:color w:val="000000"/>
          <w:sz w:val="32"/>
          <w:szCs w:val="32"/>
        </w:rPr>
        <w:t>第四十</w:t>
      </w:r>
      <w:r>
        <w:rPr>
          <w:rFonts w:hint="eastAsia" w:ascii="黑体" w:hAnsi="黑体" w:eastAsia="黑体" w:cs="黑体"/>
          <w:b w:val="0"/>
          <w:bCs/>
          <w:color w:val="000000"/>
          <w:sz w:val="32"/>
          <w:szCs w:val="32"/>
          <w:lang w:eastAsia="zh-CN"/>
        </w:rPr>
        <w:t>一</w:t>
      </w:r>
      <w:r>
        <w:rPr>
          <w:rFonts w:hint="eastAsia" w:ascii="黑体" w:hAnsi="黑体" w:eastAsia="黑体" w:cs="黑体"/>
          <w:b w:val="0"/>
          <w:bCs/>
          <w:color w:val="000000"/>
          <w:sz w:val="32"/>
          <w:szCs w:val="32"/>
        </w:rPr>
        <w:t>条</w:t>
      </w:r>
      <w:r>
        <w:rPr>
          <w:rFonts w:hint="eastAsia" w:ascii="仿宋_GB2312" w:hAnsi="仿宋_GB2312" w:eastAsia="仿宋_GB2312" w:cs="仿宋_GB2312"/>
          <w:bCs/>
          <w:color w:val="000000"/>
          <w:sz w:val="32"/>
          <w:szCs w:val="32"/>
          <w:lang w:val="en-US" w:eastAsia="zh-CN"/>
        </w:rPr>
        <w:t xml:space="preserve">  </w:t>
      </w:r>
      <w:r>
        <w:rPr>
          <w:rFonts w:hint="eastAsia" w:ascii="仿宋_GB2312" w:hAnsi="仿宋_GB2312" w:eastAsia="仿宋_GB2312" w:cs="仿宋_GB2312"/>
          <w:bCs/>
          <w:color w:val="000000"/>
          <w:sz w:val="32"/>
          <w:szCs w:val="32"/>
        </w:rPr>
        <w:t>食品小作坊</w:t>
      </w:r>
      <w:r>
        <w:rPr>
          <w:rFonts w:hint="eastAsia" w:ascii="仿宋_GB2312" w:hAnsi="仿宋_GB2312" w:eastAsia="仿宋_GB2312" w:cs="仿宋_GB2312"/>
          <w:bCs/>
          <w:color w:val="000000"/>
          <w:sz w:val="32"/>
          <w:szCs w:val="32"/>
          <w:lang w:eastAsia="zh-CN"/>
        </w:rPr>
        <w:t>、小经营店</w:t>
      </w:r>
      <w:r>
        <w:rPr>
          <w:rFonts w:hint="eastAsia" w:ascii="仿宋_GB2312" w:hAnsi="仿宋_GB2312" w:eastAsia="仿宋_GB2312" w:cs="仿宋_GB2312"/>
          <w:bCs/>
          <w:color w:val="000000"/>
          <w:sz w:val="32"/>
          <w:szCs w:val="32"/>
        </w:rPr>
        <w:t>和食品</w:t>
      </w:r>
      <w:r>
        <w:rPr>
          <w:rFonts w:hint="eastAsia" w:ascii="仿宋_GB2312" w:hAnsi="仿宋_GB2312" w:eastAsia="仿宋_GB2312" w:cs="仿宋_GB2312"/>
          <w:bCs/>
          <w:color w:val="000000"/>
          <w:sz w:val="32"/>
          <w:szCs w:val="32"/>
          <w:lang w:eastAsia="zh-CN"/>
        </w:rPr>
        <w:t>小</w:t>
      </w:r>
      <w:r>
        <w:rPr>
          <w:rFonts w:hint="eastAsia" w:ascii="仿宋_GB2312" w:hAnsi="仿宋_GB2312" w:eastAsia="仿宋_GB2312" w:cs="仿宋_GB2312"/>
          <w:bCs/>
          <w:color w:val="000000"/>
          <w:sz w:val="32"/>
          <w:szCs w:val="32"/>
        </w:rPr>
        <w:t>摊</w:t>
      </w:r>
      <w:r>
        <w:rPr>
          <w:rFonts w:hint="eastAsia" w:ascii="仿宋_GB2312" w:hAnsi="仿宋_GB2312" w:eastAsia="仿宋_GB2312" w:cs="仿宋_GB2312"/>
          <w:color w:val="000000"/>
          <w:sz w:val="32"/>
          <w:szCs w:val="32"/>
          <w:lang w:eastAsia="zh-CN"/>
        </w:rPr>
        <w:t>点</w:t>
      </w:r>
      <w:r>
        <w:rPr>
          <w:rFonts w:hint="eastAsia" w:ascii="仿宋_GB2312" w:hAnsi="仿宋_GB2312" w:eastAsia="仿宋_GB2312" w:cs="仿宋_GB2312"/>
          <w:bCs/>
          <w:color w:val="000000"/>
          <w:sz w:val="32"/>
          <w:szCs w:val="32"/>
        </w:rPr>
        <w:t>在一年内累计三次因违反本</w:t>
      </w:r>
      <w:r>
        <w:rPr>
          <w:rFonts w:hint="eastAsia" w:ascii="仿宋_GB2312" w:hAnsi="仿宋_GB2312" w:eastAsia="仿宋_GB2312" w:cs="仿宋_GB2312"/>
          <w:bCs/>
          <w:color w:val="000000"/>
          <w:sz w:val="32"/>
          <w:szCs w:val="32"/>
          <w:lang w:eastAsia="zh-CN"/>
        </w:rPr>
        <w:t>条例</w:t>
      </w:r>
      <w:r>
        <w:rPr>
          <w:rFonts w:hint="eastAsia" w:ascii="仿宋_GB2312" w:hAnsi="仿宋_GB2312" w:eastAsia="仿宋_GB2312" w:cs="仿宋_GB2312"/>
          <w:bCs/>
          <w:color w:val="000000"/>
          <w:sz w:val="32"/>
          <w:szCs w:val="32"/>
        </w:rPr>
        <w:t>规定受到责令停产停业、吊销登记证</w:t>
      </w:r>
      <w:r>
        <w:rPr>
          <w:rFonts w:hint="eastAsia" w:ascii="仿宋_GB2312" w:hAnsi="仿宋_GB2312" w:eastAsia="仿宋_GB2312" w:cs="仿宋_GB2312"/>
          <w:bCs/>
          <w:color w:val="000000"/>
          <w:sz w:val="32"/>
          <w:szCs w:val="32"/>
          <w:lang w:eastAsia="zh-CN"/>
        </w:rPr>
        <w:t>或者收回备案卡</w:t>
      </w:r>
      <w:r>
        <w:rPr>
          <w:rFonts w:hint="eastAsia" w:ascii="仿宋_GB2312" w:hAnsi="仿宋_GB2312" w:eastAsia="仿宋_GB2312" w:cs="仿宋_GB2312"/>
          <w:bCs/>
          <w:color w:val="000000"/>
          <w:sz w:val="32"/>
          <w:szCs w:val="32"/>
        </w:rPr>
        <w:t>以外处罚的，由</w:t>
      </w:r>
      <w:r>
        <w:rPr>
          <w:rFonts w:hint="eastAsia" w:ascii="仿宋_GB2312" w:hAnsi="仿宋_GB2312" w:eastAsia="仿宋_GB2312" w:cs="仿宋_GB2312"/>
          <w:b w:val="0"/>
          <w:bCs/>
          <w:color w:val="000000"/>
          <w:sz w:val="32"/>
          <w:szCs w:val="32"/>
          <w:lang w:val="en-US" w:eastAsia="zh-CN"/>
        </w:rPr>
        <w:t>县级以上人民政府</w:t>
      </w:r>
      <w:r>
        <w:rPr>
          <w:rFonts w:hint="eastAsia" w:ascii="仿宋_GB2312" w:hAnsi="仿宋_GB2312" w:eastAsia="仿宋_GB2312" w:cs="仿宋_GB2312"/>
          <w:bCs/>
          <w:color w:val="000000"/>
          <w:sz w:val="32"/>
          <w:szCs w:val="32"/>
        </w:rPr>
        <w:t>食品药品监督管理部门责令停产</w:t>
      </w:r>
      <w:r>
        <w:rPr>
          <w:rFonts w:hint="eastAsia" w:ascii="仿宋_GB2312" w:hAnsi="仿宋_GB2312" w:eastAsia="仿宋_GB2312" w:cs="仿宋_GB2312"/>
          <w:b w:val="0"/>
          <w:bCs/>
          <w:color w:val="000000"/>
          <w:sz w:val="32"/>
          <w:szCs w:val="32"/>
        </w:rPr>
        <w:t>停业</w:t>
      </w:r>
      <w:r>
        <w:rPr>
          <w:rFonts w:hint="eastAsia" w:ascii="仿宋_GB2312" w:hAnsi="仿宋_GB2312" w:eastAsia="仿宋_GB2312" w:cs="仿宋_GB2312"/>
          <w:bCs/>
          <w:color w:val="000000"/>
          <w:sz w:val="32"/>
          <w:szCs w:val="32"/>
        </w:rPr>
        <w:t>，直至吊销登记证</w:t>
      </w:r>
      <w:r>
        <w:rPr>
          <w:rFonts w:hint="eastAsia" w:ascii="仿宋_GB2312" w:hAnsi="仿宋_GB2312" w:eastAsia="仿宋_GB2312" w:cs="仿宋_GB2312"/>
          <w:bCs/>
          <w:color w:val="000000"/>
          <w:sz w:val="32"/>
          <w:szCs w:val="32"/>
          <w:lang w:eastAsia="zh-CN"/>
        </w:rPr>
        <w:t>或者收回备案卡</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b/>
          <w:color w:val="000000"/>
          <w:sz w:val="32"/>
          <w:szCs w:val="32"/>
          <w:lang w:val="en-US" w:eastAsia="zh-CN"/>
        </w:rPr>
        <w:t xml:space="preserve"> </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Style w:val="13"/>
          <w:rFonts w:hint="eastAsia" w:ascii="仿宋_GB2312" w:eastAsia="仿宋_GB2312"/>
          <w:bCs/>
          <w:color w:val="000000"/>
          <w:sz w:val="32"/>
          <w:szCs w:val="32"/>
          <w:bdr w:val="single" w:color="auto" w:sz="4" w:space="0"/>
        </w:rPr>
      </w:pPr>
      <w:r>
        <w:rPr>
          <w:rStyle w:val="13"/>
          <w:rFonts w:hint="eastAsia" w:ascii="仿宋_GB2312" w:hAnsi="仿宋_GB2312" w:eastAsia="仿宋_GB2312" w:cs="仿宋_GB2312"/>
          <w:bCs/>
          <w:color w:val="000000"/>
          <w:sz w:val="32"/>
          <w:szCs w:val="32"/>
        </w:rPr>
        <w:t>被吊销登记证</w:t>
      </w:r>
      <w:r>
        <w:rPr>
          <w:rStyle w:val="13"/>
          <w:rFonts w:hint="eastAsia" w:ascii="仿宋_GB2312" w:hAnsi="仿宋_GB2312" w:eastAsia="仿宋_GB2312" w:cs="仿宋_GB2312"/>
          <w:bCs/>
          <w:color w:val="000000"/>
          <w:sz w:val="32"/>
          <w:szCs w:val="32"/>
          <w:lang w:eastAsia="zh-CN"/>
        </w:rPr>
        <w:t>或者收回备案卡</w:t>
      </w:r>
      <w:r>
        <w:rPr>
          <w:rStyle w:val="13"/>
          <w:rFonts w:hint="eastAsia" w:ascii="仿宋_GB2312" w:hAnsi="仿宋_GB2312" w:eastAsia="仿宋_GB2312" w:cs="仿宋_GB2312"/>
          <w:bCs/>
          <w:color w:val="000000"/>
          <w:sz w:val="32"/>
          <w:szCs w:val="32"/>
        </w:rPr>
        <w:t>的食品小作坊</w:t>
      </w:r>
      <w:r>
        <w:rPr>
          <w:rStyle w:val="13"/>
          <w:rFonts w:hint="eastAsia" w:ascii="仿宋_GB2312" w:hAnsi="仿宋_GB2312" w:eastAsia="仿宋_GB2312" w:cs="仿宋_GB2312"/>
          <w:bCs/>
          <w:color w:val="000000"/>
          <w:sz w:val="32"/>
          <w:szCs w:val="32"/>
          <w:lang w:eastAsia="zh-CN"/>
        </w:rPr>
        <w:t>、小经营店和食品小摊点生产经营者或其法定代表人</w:t>
      </w:r>
      <w:r>
        <w:rPr>
          <w:rStyle w:val="13"/>
          <w:rFonts w:hint="eastAsia" w:ascii="仿宋_GB2312" w:eastAsia="仿宋_GB2312"/>
          <w:bCs/>
          <w:color w:val="000000"/>
          <w:sz w:val="32"/>
          <w:szCs w:val="32"/>
        </w:rPr>
        <w:t>，</w:t>
      </w:r>
      <w:r>
        <w:rPr>
          <w:rStyle w:val="13"/>
          <w:rFonts w:hint="eastAsia" w:ascii="仿宋_GB2312" w:hAnsi="仿宋_GB2312" w:eastAsia="仿宋_GB2312" w:cs="仿宋_GB2312"/>
          <w:bCs/>
          <w:color w:val="000000"/>
          <w:sz w:val="32"/>
          <w:szCs w:val="32"/>
        </w:rPr>
        <w:t>二年内不得</w:t>
      </w:r>
      <w:r>
        <w:rPr>
          <w:rStyle w:val="13"/>
          <w:rFonts w:hint="eastAsia" w:ascii="仿宋_GB2312" w:hAnsi="仿宋_GB2312" w:eastAsia="仿宋_GB2312" w:cs="仿宋_GB2312"/>
          <w:bCs/>
          <w:color w:val="000000"/>
          <w:sz w:val="32"/>
          <w:szCs w:val="32"/>
          <w:lang w:eastAsia="zh-CN"/>
        </w:rPr>
        <w:t>申请登记卡或者备案卡，也不得</w:t>
      </w:r>
      <w:r>
        <w:rPr>
          <w:rStyle w:val="13"/>
          <w:rFonts w:hint="eastAsia" w:ascii="仿宋_GB2312" w:hAnsi="仿宋_GB2312" w:eastAsia="仿宋_GB2312" w:cs="仿宋_GB2312"/>
          <w:bCs/>
          <w:color w:val="000000"/>
          <w:sz w:val="32"/>
          <w:szCs w:val="32"/>
        </w:rPr>
        <w:t>从</w:t>
      </w:r>
      <w:r>
        <w:rPr>
          <w:rStyle w:val="13"/>
          <w:rFonts w:hint="eastAsia" w:ascii="仿宋_GB2312" w:eastAsia="仿宋_GB2312"/>
          <w:bCs/>
          <w:color w:val="000000"/>
          <w:sz w:val="32"/>
          <w:szCs w:val="32"/>
        </w:rPr>
        <w:t>事食品生产经营管理活动。</w:t>
      </w: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firstLine="640" w:firstLineChars="200"/>
        <w:textAlignment w:val="center"/>
        <w:outlineLvl w:val="9"/>
        <w:rPr>
          <w:rFonts w:ascii="仿宋_GB2312" w:eastAsia="仿宋_GB2312" w:cs="宋体"/>
          <w:color w:val="000000"/>
          <w:sz w:val="32"/>
          <w:szCs w:val="32"/>
        </w:rPr>
      </w:pPr>
      <w:r>
        <w:rPr>
          <w:rFonts w:hint="eastAsia" w:ascii="黑体" w:hAnsi="黑体" w:eastAsia="黑体" w:cs="黑体"/>
          <w:b w:val="0"/>
          <w:bCs/>
          <w:color w:val="000000"/>
          <w:sz w:val="32"/>
          <w:szCs w:val="32"/>
        </w:rPr>
        <w:t>第四十</w:t>
      </w:r>
      <w:r>
        <w:rPr>
          <w:rFonts w:hint="eastAsia" w:ascii="黑体" w:hAnsi="黑体" w:eastAsia="黑体" w:cs="黑体"/>
          <w:b w:val="0"/>
          <w:bCs/>
          <w:color w:val="000000"/>
          <w:sz w:val="32"/>
          <w:szCs w:val="32"/>
          <w:lang w:eastAsia="zh-CN"/>
        </w:rPr>
        <w:t>二</w:t>
      </w:r>
      <w:r>
        <w:rPr>
          <w:rFonts w:hint="eastAsia" w:ascii="黑体" w:hAnsi="黑体" w:eastAsia="黑体" w:cs="黑体"/>
          <w:b w:val="0"/>
          <w:bCs/>
          <w:color w:val="000000"/>
          <w:sz w:val="32"/>
          <w:szCs w:val="32"/>
        </w:rPr>
        <w:t>条</w:t>
      </w:r>
      <w:r>
        <w:rPr>
          <w:rFonts w:hint="eastAsia" w:ascii="黑体" w:hAnsi="黑体" w:eastAsia="黑体" w:cs="黑体"/>
          <w:b w:val="0"/>
          <w:bCs/>
          <w:color w:val="000000"/>
          <w:sz w:val="32"/>
          <w:szCs w:val="32"/>
          <w:lang w:val="en-US" w:eastAsia="zh-CN"/>
        </w:rPr>
        <w:t xml:space="preserve">  </w:t>
      </w:r>
      <w:r>
        <w:rPr>
          <w:rStyle w:val="11"/>
          <w:rFonts w:hint="eastAsia" w:ascii="仿宋_GB2312" w:hAnsi="仿宋_GB2312" w:eastAsia="仿宋_GB2312" w:cs="仿宋_GB2312"/>
          <w:bCs/>
          <w:color w:val="000000"/>
          <w:sz w:val="32"/>
          <w:szCs w:val="32"/>
          <w:lang w:eastAsia="zh-CN"/>
        </w:rPr>
        <w:t>县级以上人民政府</w:t>
      </w:r>
      <w:r>
        <w:rPr>
          <w:rFonts w:hint="eastAsia" w:ascii="仿宋_GB2312" w:hAnsi="仿宋_GB2312" w:eastAsia="仿宋_GB2312" w:cs="仿宋_GB2312"/>
          <w:bCs/>
          <w:color w:val="000000"/>
          <w:sz w:val="32"/>
          <w:szCs w:val="32"/>
        </w:rPr>
        <w:t>食</w:t>
      </w:r>
      <w:r>
        <w:rPr>
          <w:rFonts w:hint="eastAsia" w:ascii="仿宋_GB2312" w:hAnsi="宋体" w:eastAsia="仿宋_GB2312" w:cs="宋体"/>
          <w:bCs/>
          <w:color w:val="000000"/>
          <w:sz w:val="32"/>
          <w:szCs w:val="32"/>
        </w:rPr>
        <w:t>品药品监督管理、</w:t>
      </w:r>
      <w:r>
        <w:rPr>
          <w:rFonts w:hint="eastAsia" w:ascii="仿宋_GB2312" w:hAnsi="宋体" w:eastAsia="仿宋_GB2312" w:cs="宋体"/>
          <w:color w:val="000000"/>
          <w:sz w:val="32"/>
          <w:szCs w:val="32"/>
        </w:rPr>
        <w:t>卫生、工商、</w:t>
      </w:r>
      <w:r>
        <w:rPr>
          <w:rFonts w:hint="eastAsia" w:ascii="仿宋_GB2312" w:hAnsi="宋体" w:eastAsia="仿宋_GB2312" w:cs="宋体"/>
          <w:bCs/>
          <w:color w:val="000000"/>
          <w:sz w:val="32"/>
          <w:szCs w:val="32"/>
        </w:rPr>
        <w:t>城市管理等部门及其工作人员</w:t>
      </w:r>
      <w:r>
        <w:rPr>
          <w:rFonts w:hint="eastAsia" w:ascii="仿宋_GB2312" w:hAnsi="宋体" w:eastAsia="仿宋_GB2312" w:cs="宋体"/>
          <w:color w:val="000000"/>
          <w:sz w:val="32"/>
          <w:szCs w:val="32"/>
        </w:rPr>
        <w:t>不履行相关食品安全监督管理职责或者滥用职权、玩忽职守、徇私舞弊的，对直接负责的主管人员和其他直接责任人员依法给予处分；构成犯罪的，依法追究刑事责任。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3200" w:firstLineChars="1000"/>
        <w:jc w:val="both"/>
        <w:textAlignment w:val="center"/>
        <w:outlineLvl w:val="9"/>
        <w:rPr>
          <w:rFonts w:hint="eastAsia" w:ascii="黑体" w:hAnsi="宋体" w:eastAsia="黑体" w:cs="宋体"/>
          <w:bCs/>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3200" w:firstLineChars="0"/>
        <w:jc w:val="both"/>
        <w:textAlignment w:val="center"/>
        <w:outlineLvl w:val="9"/>
        <w:rPr>
          <w:rFonts w:hint="eastAsia" w:ascii="黑体" w:hAnsi="宋体" w:eastAsia="黑体" w:cs="宋体"/>
          <w:bCs/>
          <w:color w:val="000000"/>
          <w:sz w:val="32"/>
          <w:szCs w:val="32"/>
        </w:rPr>
      </w:pPr>
      <w:r>
        <w:rPr>
          <w:rFonts w:hint="eastAsia" w:ascii="黑体" w:hAnsi="宋体" w:eastAsia="黑体" w:cs="宋体"/>
          <w:bCs/>
          <w:color w:val="000000"/>
          <w:sz w:val="32"/>
          <w:szCs w:val="32"/>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center"/>
        <w:outlineLvl w:val="9"/>
        <w:rPr>
          <w:rFonts w:hint="eastAsia" w:ascii="黑体" w:hAnsi="宋体" w:eastAsia="黑体" w:cs="宋体"/>
          <w:bCs/>
          <w:color w:val="000000"/>
          <w:sz w:val="32"/>
          <w:szCs w:val="32"/>
        </w:rPr>
      </w:pPr>
    </w:p>
    <w:p>
      <w:pPr>
        <w:keepNext w:val="0"/>
        <w:keepLines w:val="0"/>
        <w:pageBreakBefore w:val="0"/>
        <w:widowControl w:val="0"/>
        <w:kinsoku/>
        <w:overflowPunct/>
        <w:topLinePunct w:val="0"/>
        <w:autoSpaceDE/>
        <w:autoSpaceDN/>
        <w:bidi w:val="0"/>
        <w:adjustRightInd/>
        <w:snapToGrid w:val="0"/>
        <w:spacing w:line="600" w:lineRule="exact"/>
        <w:ind w:left="0" w:leftChars="0" w:right="0" w:rightChars="0"/>
        <w:jc w:val="left"/>
        <w:textAlignment w:val="center"/>
        <w:outlineLvl w:val="9"/>
        <w:rPr>
          <w:color w:val="000000"/>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第四十</w:t>
      </w:r>
      <w:r>
        <w:rPr>
          <w:rFonts w:hint="eastAsia" w:ascii="黑体" w:hAnsi="黑体" w:eastAsia="黑体" w:cs="黑体"/>
          <w:b w:val="0"/>
          <w:bCs/>
          <w:color w:val="000000"/>
          <w:sz w:val="32"/>
          <w:szCs w:val="32"/>
          <w:lang w:eastAsia="zh-CN"/>
        </w:rPr>
        <w:t>三</w:t>
      </w:r>
      <w:r>
        <w:rPr>
          <w:rFonts w:hint="eastAsia" w:ascii="黑体" w:hAnsi="黑体" w:eastAsia="黑体" w:cs="黑体"/>
          <w:b w:val="0"/>
          <w:bCs/>
          <w:color w:val="000000"/>
          <w:sz w:val="32"/>
          <w:szCs w:val="32"/>
        </w:rPr>
        <w:t>条</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color w:val="000000"/>
          <w:sz w:val="32"/>
          <w:szCs w:val="32"/>
          <w:lang w:val="en-US" w:eastAsia="zh-CN"/>
        </w:rPr>
        <w:t xml:space="preserve"> </w:t>
      </w:r>
      <w:r>
        <w:rPr>
          <w:rFonts w:hint="eastAsia" w:ascii="仿宋_GB2312" w:hAnsi="仿宋_GB2312" w:eastAsia="仿宋_GB2312" w:cs="仿宋_GB2312"/>
          <w:color w:val="000000"/>
          <w:sz w:val="32"/>
          <w:szCs w:val="32"/>
        </w:rPr>
        <w:t>本</w:t>
      </w:r>
      <w:r>
        <w:rPr>
          <w:rFonts w:hint="eastAsia" w:ascii="仿宋_GB2312" w:hAnsi="仿宋_GB2312" w:eastAsia="仿宋_GB2312" w:cs="仿宋_GB2312"/>
          <w:color w:val="000000"/>
          <w:sz w:val="32"/>
          <w:szCs w:val="32"/>
          <w:lang w:eastAsia="zh-CN"/>
        </w:rPr>
        <w:t>条例</w:t>
      </w:r>
      <w:r>
        <w:rPr>
          <w:rFonts w:hint="eastAsia" w:ascii="仿宋_GB2312" w:hAnsi="宋体" w:eastAsia="仿宋_GB2312" w:cs="宋体"/>
          <w:color w:val="000000"/>
          <w:sz w:val="32"/>
          <w:szCs w:val="32"/>
        </w:rPr>
        <w:t>自</w:t>
      </w:r>
      <w:r>
        <w:rPr>
          <w:rFonts w:hint="eastAsia" w:ascii="仿宋_GB2312" w:hAnsi="宋体" w:eastAsia="仿宋_GB2312" w:cs="宋体"/>
          <w:color w:val="000000"/>
          <w:sz w:val="32"/>
          <w:szCs w:val="32"/>
          <w:lang w:val="en-US" w:eastAsia="zh-CN"/>
        </w:rPr>
        <w:t>2018</w:t>
      </w:r>
      <w:r>
        <w:rPr>
          <w:rFonts w:hint="eastAsia" w:ascii="仿宋_GB2312" w:hAnsi="宋体" w:eastAsia="仿宋_GB2312" w:cs="宋体"/>
          <w:color w:val="000000"/>
          <w:sz w:val="32"/>
          <w:szCs w:val="32"/>
        </w:rPr>
        <w:t>年</w:t>
      </w:r>
      <w:r>
        <w:rPr>
          <w:rFonts w:hint="eastAsia" w:ascii="仿宋_GB2312" w:hAnsi="宋体" w:eastAsia="仿宋_GB2312" w:cs="宋体"/>
          <w:color w:val="000000"/>
          <w:sz w:val="32"/>
          <w:szCs w:val="32"/>
          <w:lang w:val="en-US" w:eastAsia="zh-CN"/>
        </w:rPr>
        <w:t>3</w:t>
      </w:r>
      <w:r>
        <w:rPr>
          <w:rFonts w:hint="eastAsia" w:ascii="仿宋_GB2312" w:hAnsi="宋体" w:eastAsia="仿宋_GB2312" w:cs="宋体"/>
          <w:color w:val="000000"/>
          <w:sz w:val="32"/>
          <w:szCs w:val="32"/>
        </w:rPr>
        <w:t>月</w:t>
      </w:r>
      <w:r>
        <w:rPr>
          <w:rFonts w:hint="eastAsia" w:ascii="仿宋_GB2312" w:hAnsi="宋体" w:eastAsia="仿宋_GB2312" w:cs="宋体"/>
          <w:color w:val="000000"/>
          <w:sz w:val="32"/>
          <w:szCs w:val="32"/>
          <w:lang w:val="en-US" w:eastAsia="zh-CN"/>
        </w:rPr>
        <w:t>1</w:t>
      </w:r>
      <w:r>
        <w:rPr>
          <w:rFonts w:hint="eastAsia" w:ascii="仿宋_GB2312" w:hAnsi="宋体" w:eastAsia="仿宋_GB2312" w:cs="宋体"/>
          <w:color w:val="000000"/>
          <w:sz w:val="32"/>
          <w:szCs w:val="32"/>
        </w:rPr>
        <w:t>日起施行。</w:t>
      </w:r>
    </w:p>
    <w:p>
      <w:pPr>
        <w:keepNext w:val="0"/>
        <w:keepLines w:val="0"/>
        <w:pageBreakBefore w:val="0"/>
        <w:widowControl w:val="0"/>
        <w:kinsoku/>
        <w:overflowPunct/>
        <w:topLinePunct w:val="0"/>
        <w:autoSpaceDE/>
        <w:autoSpaceDN/>
        <w:bidi w:val="0"/>
        <w:adjustRightInd/>
        <w:snapToGrid w:val="0"/>
        <w:spacing w:line="600" w:lineRule="exact"/>
        <w:ind w:right="0" w:rightChars="0"/>
        <w:jc w:val="left"/>
        <w:textAlignment w:val="center"/>
        <w:outlineLvl w:val="9"/>
        <w:rPr>
          <w:color w:val="000000"/>
        </w:rPr>
      </w:pPr>
    </w:p>
    <w:p>
      <w:pPr>
        <w:keepNext w:val="0"/>
        <w:keepLines w:val="0"/>
        <w:pageBreakBefore w:val="0"/>
        <w:widowControl w:val="0"/>
        <w:shd w:val="clear" w:color="auto" w:fill="FFFFFF"/>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大标宋简体" w:hAnsi="宋体" w:eastAsia="方正大标宋简体" w:cs="宋体"/>
          <w:b w:val="0"/>
          <w:bCs w:val="0"/>
          <w:sz w:val="32"/>
          <w:szCs w:val="32"/>
        </w:rPr>
      </w:pPr>
    </w:p>
    <w:sectPr>
      <w:headerReference r:id="rId3" w:type="default"/>
      <w:footerReference r:id="rId4" w:type="default"/>
      <w:pgSz w:w="11906" w:h="16838"/>
      <w:pgMar w:top="1984" w:right="1587" w:bottom="1474" w:left="1587" w:header="851" w:footer="1134" w:gutter="0"/>
      <w:pgNumType w:fmt="numberInDash"/>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roma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方正大标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方正楷体_GBK">
    <w:altName w:val="Arial Unicode MS"/>
    <w:panose1 w:val="03000509000000000000"/>
    <w:charset w:val="86"/>
    <w:family w:val="script"/>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GulimChe">
    <w:panose1 w:val="020B0609000101010101"/>
    <w:charset w:val="81"/>
    <w:family w:val="auto"/>
    <w:pitch w:val="default"/>
    <w:sig w:usb0="B00002AF" w:usb1="69D77CFB" w:usb2="00000030" w:usb3="00000000" w:csb0="4008009F" w:csb1="DFD70000"/>
  </w:font>
  <w:font w:name="Garamond">
    <w:panose1 w:val="02020404030301010803"/>
    <w:charset w:val="00"/>
    <w:family w:val="modern"/>
    <w:pitch w:val="default"/>
    <w:sig w:usb0="00000287"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方正大标宋_GBK">
    <w:altName w:val="宋体"/>
    <w:panose1 w:val="03000509000000000000"/>
    <w:charset w:val="86"/>
    <w:family w:val="auto"/>
    <w:pitch w:val="default"/>
    <w:sig w:usb0="00000000" w:usb1="0000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456677">
    <w:nsid w:val="5A2641E5"/>
    <w:multiLevelType w:val="singleLevel"/>
    <w:tmpl w:val="5A2641E5"/>
    <w:lvl w:ilvl="0" w:tentative="1">
      <w:start w:val="1"/>
      <w:numFmt w:val="chineseCounting"/>
      <w:suff w:val="space"/>
      <w:lvlText w:val="第%1章"/>
      <w:lvlJc w:val="left"/>
    </w:lvl>
  </w:abstractNum>
  <w:num w:numId="1">
    <w:abstractNumId w:val="15124566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00922"/>
    <w:rsid w:val="09D038AA"/>
    <w:rsid w:val="0A4253FA"/>
    <w:rsid w:val="0C362F68"/>
    <w:rsid w:val="0F634A84"/>
    <w:rsid w:val="15E92260"/>
    <w:rsid w:val="1B3635E7"/>
    <w:rsid w:val="1CB07798"/>
    <w:rsid w:val="1D265423"/>
    <w:rsid w:val="24410842"/>
    <w:rsid w:val="2E1E5127"/>
    <w:rsid w:val="37633C77"/>
    <w:rsid w:val="380B4665"/>
    <w:rsid w:val="3C704F50"/>
    <w:rsid w:val="3CC425BC"/>
    <w:rsid w:val="43E9412C"/>
    <w:rsid w:val="47FB4C3D"/>
    <w:rsid w:val="4FE3624A"/>
    <w:rsid w:val="54876D07"/>
    <w:rsid w:val="574B716E"/>
    <w:rsid w:val="5E127493"/>
    <w:rsid w:val="5F0F3865"/>
    <w:rsid w:val="5F3B0364"/>
    <w:rsid w:val="602E58D9"/>
    <w:rsid w:val="66B83294"/>
    <w:rsid w:val="67597CEF"/>
    <w:rsid w:val="67BB7488"/>
    <w:rsid w:val="68DE68AD"/>
    <w:rsid w:val="6B312B76"/>
    <w:rsid w:val="74E71731"/>
    <w:rsid w:val="7D0745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Garamond" w:hAnsi="Garamond" w:cs="Garamond"/>
      <w:sz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9">
    <w:name w:val="p"/>
    <w:basedOn w:val="1"/>
    <w:qFormat/>
    <w:uiPriority w:val="0"/>
    <w:pPr>
      <w:widowControl/>
      <w:spacing w:before="100" w:beforeAutospacing="1" w:after="100" w:afterAutospacing="1"/>
      <w:jc w:val="left"/>
    </w:pPr>
    <w:rPr>
      <w:rFonts w:ascii="宋体" w:hAnsi="宋体" w:cs="宋体"/>
      <w:kern w:val="0"/>
      <w:sz w:val="24"/>
    </w:rPr>
  </w:style>
  <w:style w:type="character" w:customStyle="1" w:styleId="10">
    <w:name w:val="apple-converted-space"/>
    <w:basedOn w:val="6"/>
    <w:qFormat/>
    <w:uiPriority w:val="0"/>
  </w:style>
  <w:style w:type="character" w:customStyle="1" w:styleId="11">
    <w:name w:val="font41"/>
    <w:basedOn w:val="6"/>
    <w:qFormat/>
    <w:uiPriority w:val="0"/>
    <w:rPr>
      <w:rFonts w:ascii="宋体" w:hAnsi="宋体" w:eastAsia="宋体" w:cs="宋体"/>
      <w:color w:val="000000"/>
      <w:sz w:val="20"/>
      <w:szCs w:val="20"/>
      <w:u w:val="none"/>
    </w:rPr>
  </w:style>
  <w:style w:type="character" w:customStyle="1" w:styleId="12">
    <w:name w:val="font21"/>
    <w:basedOn w:val="6"/>
    <w:qFormat/>
    <w:uiPriority w:val="0"/>
    <w:rPr>
      <w:rFonts w:ascii="宋体" w:hAnsi="宋体" w:eastAsia="宋体" w:cs="宋体"/>
      <w:color w:val="FF0000"/>
      <w:sz w:val="20"/>
      <w:szCs w:val="20"/>
      <w:u w:val="none"/>
    </w:rPr>
  </w:style>
  <w:style w:type="character" w:customStyle="1" w:styleId="13">
    <w:name w:val="font81"/>
    <w:basedOn w:val="6"/>
    <w:qFormat/>
    <w:uiPriority w:val="0"/>
    <w:rPr>
      <w:rFonts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杨冬燕</cp:lastModifiedBy>
  <cp:lastPrinted>2017-12-08T08:25:00Z</cp:lastPrinted>
  <dcterms:modified xsi:type="dcterms:W3CDTF">2017-12-20T01:13:42Z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