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安徽省中医药条例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（2020年3月27日安徽省第十三届人民代表大会常务委员会第十七次会议通过）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中医药服务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中药保护与发展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中医药人才培养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中医药科学研究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中医药传承与文化传播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为了继承和弘扬中医药，保障和促进中医药事业发展，保护人民健康，根据《中华人民共和国中医药法》和有关法律、行政法规，结合本省实际，制定本条例。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本条例适用于本省行政区域内的中医药医疗、保健、科研、教育、产业、文化以及监督管理等活动。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中医药事业是医药卫生与健康事业的重要组成部分。县级以上人民政府应当大力发展中医药事业，贯彻中西医并重的方针，建立符合中医药特点的管理制度。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发展中医药事业应当遵循中医药发展规律，坚持继承与创新相结合，发挥华佗医学、新安医学特色优势，推进中医药事业高质量发展。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建立中西医协同发展机制，支持中医药和西医药相互学习、相互补充、协调发展，发挥各自优势，促进中西医结合。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中医药事业纳入国民经济和社会发展规划，建立健全中医药管理体系、服务体系和保障体系，统筹推进中医药事业全面发展，发挥中医药在疾病治疗和预防、养生保健、康复服务中的独特作用，保护和促进人民健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中医药主管部门负责本行政区域内的中医药管理工作，发展和改革、教育、科学技术、经济和信息化、财政、人力资源和社会保障、农业农村、商务、文化和旅游、市场监督管理、医疗保障等有关部门在各自职责范围内负责与中医药管理有关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支持中医药事业融入长江三角洲区域一体化发展，在中医药标准体系建设和质量管理、人才培养、科学研究、健康服务、文化传播以及中药材基地建设方面开展合作，实现中医药服务资源共建共享、信息互联互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支持中医药科学研究和技术开发，鼓励中医药科学技术创新，推广应用中医药科学技术成果，保护中医药知识产权。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鼓励和支持社会力量投资、捐赠、资助中医药事业，重视发挥中医药行业协会作用，支持中医药对外交流与合作。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各级人民政府及有关部门应当加强中医药文化宣传，推进中医药文化传播；广播、电视、报刊、网络等媒体应当加强和规范中医药知识传播普及，弘扬中医药文化，营造关心、支持中医药事业发展的社会氛围。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每年九月的第二周为本省中医药宣传周。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中医药服务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将中医医疗机构建设纳入区域卫生健康规划和医疗机构设置规划，举办规模适宜的中医医疗机构。合并、撤销政府举办的中医医疗机构或者改变其中医医疗性质，应当依法征求上一级人民政府中医药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每个市、县人民政府至少举办一所独立的公立中医医院。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政府举办的综合医院、妇幼保健机构和社区卫生服务中心、乡镇卫生院、有条件的专科医院，应当设置中医药科室。县级以上公立综合医院中医床位占标准床位的比例应当不低于百分之五。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县级以上人民政府应当加强基层中医药服务能力建设，社区卫生服务中心和乡镇卫生院应当配备中医类别医师；社区卫生服务站以及有条件的村卫生室应当合理配备中医药专业技术人员。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举办中医医疗机构应当依法办理有关审批手续，遵守医疗机构管理的有关规定。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举办中医诊所的，将诊所的名称、地址、诊疗范围、人员配备情况等报所在地县级人民政府中医药主管部门备案后即可开展执业活动。中医诊所应当将本诊所的诊疗范围、中医医师的姓名及其执业范围在诊所的明显位置公示，不得超出备案范围开展医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非医疗机构，不得在其机构名称、经营项目以及相关宣传活动中使用“中医医疗”“中医治疗”等字样。提供中医养生保健服务的企业登记经营范围应当使用“中医养生保健服务（非医疗）”规范表述。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发展中医诊所、门诊部和特色专科医院，鼓励连锁经营。对社会力量举办只提供中医药服务的中医诊所、门诊部，医疗机构设置规划和区域卫生发展规划不作布局限制。支持有资质的中医药专业技术人员开办中医诊所、门诊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支持社会力量举办中医医疗机构和其他各类中医药健康服务机构，鼓励公立中医医疗机构以品牌、技术、人才资源与社会力量合作举办多种所有制性质的中医药健康服务机构。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中医医疗机构应当主要提供中医药服务，配备医务人员以中医药专业技术人员为主，优先发展和重点建设特色中医专科。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实施分级诊疗制度应当体现中医药特点，发挥中医药优势。中医医疗机构首诊条件和中医优势病种目录由省人民政府卫生健康行政部门会同有关部门确定。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鼓励中医医疗服务联合体建设，支持中医医院牵头组建医疗服务共同体。各级中医医院应当加强对基层中医药服务的指导。鼓励退休中医医师到基层提供中医药服务。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从事中医医疗活动的人员应当依法通过中医医师资格考试取得中医医师资格，并进行执业注册。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师承方式学习中医或者经多年实践，医术确有专长的人员，由至少两名中医医师推荐，经省人民政府中医药主管部门组织实践技能和效果考核合格后，即可取得中医医师资格，并可在注册的执业范围内，以个人开业的方式或者在医疗机构内从事中医医疗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依法经考试取得医师资格的中医医师可以在综合医院、妇幼保健机构、专科医院等医疗机构临床科室执业，按照所注册专业开展诊疗活动；经培训、考核合格后，可以在执业活动中采用与其专业相关的现代科学技术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临床类别执业医师、全科医生、乡村医生按照国家和省有关规定，参加中医药知识和技术培训，经考核合格的，可以在临床工作中提供相应的中医药服务。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县级以上人民政府应当发挥中医药在传染病防治和突发公共卫生事件应急工作中的作用，建立中医药参与应急网络和应急救治工作协调机制，加强中医药应急物资、设备、设施、技术与人才资源储备。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县级以上人民政府应当将中医药机构和人员纳入突发公共卫生事件应急和院前急救体系，加强中医药机构传染病防治和应急能力建设。发挥中医药在基层公共卫生服务中的作用。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医疗卫生机构应当在疾病预防与控制中积极运用中医药理论和技术方法，推广有效方剂和特色技术。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县级以上人民政府应当发展中医药预防、养生保健服务，按照国家和省有关规定将其纳入基本公共卫生服务项目统筹实施。支持社会力量举办规范的中医养生保健机构。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施中医治未病健康工程，强化中医药在疾病预防与控制中的作用。县级以上人民政府卫生健康行政部门应当在医疗机构中推广中医治未病技术方法，医疗保障等行政部门应当按照规定将符合条件的中医治未病项目纳入医保支付范围。鼓励家庭医生提供中医治未病签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普及中医养生保健知识和方法，倡导和推广体现中医治未病理念的健康工作和生活方式。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各级人民政府应当发展中医药特色康复和医养结合服务，可以根据康复服务资源配置需求，设立中医药特色康复医院和疗养院，加强中医医院康复科建设。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鼓励社会力量举办中医药特色突出的康复医院、老年病医院、护理院等医疗机构。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县级以上人民政府应当结合实际，推动中医药与养老、文化旅游、互联网、体育休闲、食品等产业融合发展。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医疗机构发布中医医疗广告，应当依法报经审查批准；未经审查批准，不得发布。发布的中医医疗广告内容应当与经审查批准的内容相符合，并符合《中华人民共和国广告法》的有关规定。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鼓励有条件的医疗机构和中医医师运用互联网等技术开展中医远程医疗、移动医疗、智慧医疗服务。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中药保护与发展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省人民政府应当制定中药材保护和发展规划、中药产业发展规划并组织实施，开展中药资源动态监测和定期普查，支持皖产中药材规范化、规模化、标准化、品牌化发展。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省人民政府应当加强野生中药材资源保护，建立健全药用野生动植物保护制度，建立药用植物园和中药材种质资源库。支持依法开展珍贵、濒危药用野生动植物的保护、繁育及其相关研究活动。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鼓励发展中药材规范化、生态化种植养殖，支持野生抚育、仿生栽培，严格管理农药、肥料、植物生长调节剂等农业投入品的使用，禁止使用剧毒、高毒农药，支持中药材良种繁育，提高中药材质量。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对毒性中药材的管理，按照国家有关规定执行。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省人民政府中医药主管部门和药品监督管理部门应当会同有关部门制定皖产道地中药材保护目录并建立评价体系。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县级以上人民政府应当支持皖产道地、特色中药材品种选育以及产地保护，扶持产业示范基地建设；支持皖产道地、特色中药材开发与利用。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鼓励采取地理标志产品保护等措施保护皖产道地中药材，培育皖产道地中药材知名品牌。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省人民政府应当推动中药材品种监管体系建设，建立对中药材从种植养殖、生产、流通到使用的覆盖全品种、全过程、可追溯的中药材质量监管体系；经济和信息化、农业农村、商务、市场监督管理、中医药主管等部门应当加强中药材质量监督管理，保障中药材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推进中药企业诚信体系建设。药品生产企业、中药材经营者应当建立质量管理制度，如实记录、提供可供追溯的相关信息。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省人民政府药品监督管理部门应当会同有关部门支持中药生产企业装备升级、技术集成和工艺创新，推进中药生产工艺、流程的标准化和现代化建设，构建中药质量控制体系；支持运用现代质量控制技术，促进中药产品质量提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鼓励依法开展中药材、中药饮片、中药配方颗粒、中成药和经典名方等产品的研究开发、临床应用。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加强中医药老字号等的保护，支持中药新药研发和中成药的二次开发，培育皖产中药品牌。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支持中药材专业市场以及国际中药材交易中心、大数据中心建设，发展与完善中药材现代商贸相关的仓储物流、检验检测、电子商务、期货交易等配套服务。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鼓励医疗机构配制和使用中药制剂。医疗机构配制中药制剂，应当依法取得医疗机构制剂许可证，或者委托取得药品生产许可证的药品生产企业、取得医疗机构制剂许可证的其他医疗机构配制中药制剂。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省人民政府中医药主管部门会同药品监督管理部门制定名老中医经验方目录，并加以应用、推广。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医疗机构申请配制经验方目录内中药制剂的，实行优先审评审批，属于应用传统工艺配制的依法实行备案管理。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取得医疗机构制剂批准文号的中药品种，且临床安全使用两年以上的，由省人民政府中医药主管部门审核确定制剂品种目录后，经省人民政府药品监督管理部门批准，可以依法在指定的医疗机构之间调剂使用。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以下情形不作为医疗机构中药制剂管理：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（一）中药加工成细粉，临用时加水、酒、醋、蜜、麻油等中药传统基质调配、外用，在医疗机构内由医务人员调配使用；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（二）鲜药榨汁；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（三）受患者委托，按医师处方（一人一方）应用中药传统工艺加工而成的制品；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（四）国家规定的不作为医疗机构中药制剂管理的其他情形。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中医药人才培养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省人民政府应当建立健全中医药人才培养机制，形成院校教育、毕业后教育、继续教育有机衔接，师承教育贯穿始终的中医药人才培养体系。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省人民政府教育部门应当发展中医药高等教育、职业教育，支持中医药重点院校和重点学科建设。支持有条件的中医药院校依据有关规定，开展具有中医药特色的自主招生，开办传统中医班和附属学校，培养具有中医药特长的优秀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县级以上人民政府应当发展中医药师承教育，支持有丰富临床经验和技术专长的中医医师和中医药专业技术人员带徒授业，带徒授业情况按照规定作为职称评审、评优评先的相关依据。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县级以上人民政府中医药主管部门应当组织开展中医药继续教育，加强对医务人员特别是城乡基层医务人员中医药基本知识和技能的培训。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中医药专业技术人员应当按照规定参加继续教育，所在机构应当为其接受继续教育创造条件。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省人民政府卫生健康行政部门应当完善中西医结合人才培养政策措施，鼓励西医人员学习中医、按照规定提供中医药服务，培养高层次中西医结合人才。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县级以上人民政府卫生健康行政部门应当将中医药知识纳入临床医师、全科医师、基层医务人员教育培训内容。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县级以上人民政府应当制定中医药人才政策，通过定向培养、招募招聘、购买服务等方式为基层引进中医药人才。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根据需要可以在县级公立中医医院设立特设岗位，引进急需的高层次中医药人才，提高县域中医药服务水平。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省人民政府卫生健康、人力资源和社会保障等部门应当建立符合中医药岗位特点的人才评价体系和激励机制，完善公立中医医疗机构薪酬制度，落实服务基层的中医医师职称晋升倾斜政策。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中医药科学研究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省人民政府及其有关部门应当建立符合中医药特点的科研评价标准和体系，完善中医药创新的激励政策，促进中医药科研成果转化。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支持科研机构、高等学校、医疗机构和药品生产企业等，运用现代科学技术和传统中医药研究方法，开展中医药科学研究，鼓励多学科交叉融合、协同创新，促进中医药理论和技术方法的继承和创新。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省人民政府科学技术管理部门应当在省级科技计划中将中医药科学研究列为重点支持领域和方向，安排中医药科研项目资金，组织实施中医药科学计划项目；鼓励支持中医药领域科学技术成果提名参评省科学技术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支持开展中医药防治重大、疑难、罕见疾病和新发突发传染病等临床研究，加快中药新药创制研究，研发先进的中医器械和中药制药设备。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支持开展中医优势病种和重大疑难疾病中西医结合的协同攻关，支持基于华佗医学、新安医学等原创知识的中医药技术、工艺、装备创新和产品研发。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省、设区的市和有条件的县级人民政府应当将中医药科学研究和技术开发纳入科学技术发展规划，支持建立中医药科研机构、临床研究基地、技术创新中心、重点研究室和重点实验室等创新平台。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科学技术、市场监督管理等部门应当加强中医药科研成果、独特诊疗技术和工艺等中医药知识产权的保护，落实科技创新人员激励政策，完善成果转化与评价机制，推进中医药科技成果产出和转化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中医药传统知识持有人可以将其持有的中医秘方、验方以及中医专门技术、中医药科研成果依法转让或者合作开发，并依法享有利益分享等权利。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结合实际组织加强中医药文化研究，挖掘华佗医学、新安医学等中医药文化资源，整理、研究、利用著名中医药专家的学术思想和诊疗经验、民间中医药技术方法，实现数字化、影像化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中医药传承与文化传播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省人民政府中医药主管部门应当会同有关部门组织遴选中医药学术传承项目和传承人，并为传承活动提供必要条件。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支持国医大师、名中医、名中药师和学术流派传承工作室建设，传承推广中医药学术和临床经验。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省人民政府中医药主管部门应当会同有关部门建立中医药传统知识保护数据库、保护名录。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依法加强对中医药传统知识的保护，加快抢救发掘中医药古籍文献、民间技术及秘方验方、中药鉴定和炮制等技术，对中医药文化古迹、文物、非物质文化遗产和其他有价值的历史遗存进行保护、修缮、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县级以上人民政府应当依法支持建设中医药博物馆、文化馆和宣传教育基地，鼓励创作中医药文化和科普产品，推动中医药知识进乡村、进社区、进家庭。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省人民政府教育行政部门应当将中医药基础知识纳入中小学相关课程，普及中医药知识。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县级以上人民政府卫生健康等部门应当按照国家和省有关规定，依法组织开展中医药学术、人才、技术的对外交流与合作。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鼓励各类机构开展中医药对外合作、文化传播和服务贸易，依照国家有关规定在境外设立中医药海外中心、国际合作基地和服务出口基地，推动中医药开放发展。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县级以上人民政府应当为中医药事业发展提供政策支持和条件保障，协调解决中医药发展中的重大问题，健全中医药管理机构，加强工作人员力量，建立中医药工作考核评估机制，按照规定纳入政府绩效考核。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县级以上人民政府应当建立持续稳定的中医药发展多元投入机制，将中医药事业发展经费纳入本级财政预算，落实对公立中医医院的投入倾斜政策。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及其有关部门制定基本医疗保险支付政策、药物政策等医药卫生政策，应当有中医药主管部门参加，注重发挥中医药优势，落实对中医药的倾斜政策，推进中医药适宜技术和优势病种支付方式改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应当按照国家规定，将符合条件的中医医疗机构纳入基本医疗保险定点医疗机构范围，将符合条件的中医诊疗项目、中药饮片、中药配方颗粒、中成药和医疗机构中药制剂纳入基本医疗保险基金支付范围，并逐步提高报销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县级以上人民政府及其有关部门应当按照法定价格管理权限，合理确定中医药服务收费项目和标准，并实行动态调整。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社会力量举办的中医医疗机构在准入、执业、基本医疗保险、科研教学、职称评定、学科建设等方面享有与公立中医医疗机构同等的权利。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鼓励依法设立中医药发展基金，支持发展中医药金融产品和商业健康保险。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对在中医药事业发展中做出突出成绩的组织和个人，按照国家有关规定给予表彰、奖励。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省、设区的市人民政府应当建立名中医评选制度，按照规定开展名中医表彰活动。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依法开展与中医药有关的评审、评估、鉴定活动，应当成立中医药评审、评估、鉴定的专门组织，或者有中医药专家参加。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县级以上人民政府中医药主管部门及其他有关部门未履行法定职责的，由本级人民政府或者上级人民政府有关部门责令改正；情节严重的，对直接负责的主管人员和其他直接责任人员，依法给予处分。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违反本条例规定，有下列行为之一的，由本级人民政府或者上级人民政府有关部门责令改正，对直接负责的主管人员和其他直接责任人员依法给予处分：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（一）擅自合并、撤销政府举办的中医医疗机构或者改变其性质的；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（二）违反法律、法规规定颁发执业许可证或者执业证书的；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（三）未履行中医药监管职责的；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（四）挪用、截留中医药事业经费或者专项经费的；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（五）未依法履行法律、法规规定的其他职责的。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违反本条例规定，擅自设置中医医疗机构，擅自从事中医医疗执业活动，或者超出登记范围执业的，由县级以上人民政府中医药主管等部门依法给予处罚。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非医疗机构在其机构名称、经营项目以及相关宣传活动中使用“中医医疗”“中医治疗”等字样，或者违反规定提供中医养生保健服务的，由县级以上人民政府市场监督管理、中医药主管等部门责令改正，依法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违反本条例规定，生产或者销售假、劣中药的，由药品监督管理等有关部门依法处理。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违反本条例规定，在中药材种植过程中使用剧毒、高毒农药的，由县级以上人民政府农业农村、公安等部门依法给予处罚。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本条例自2020年6月1日起施行。2001年7月28日安徽省第九届人民代表大会常务委员会第二十四次会议通过的《安徽省发展中医条例》同时废止。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9B4A9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2024-03-02T03:48:29Z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