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pageBreakBefore w:val="0"/>
        <w:widowControl/>
        <w:kinsoku/>
        <w:wordWrap/>
        <w:overflowPunct/>
        <w:topLinePunct w:val="0"/>
        <w:autoSpaceDE/>
        <w:autoSpaceDN/>
        <w:bidi w:val="0"/>
        <w:adjustRightInd/>
        <w:snapToGrid/>
        <w:spacing w:line="580" w:lineRule="exact"/>
        <w:ind w:firstLine="1320" w:firstLineChars="300"/>
        <w:textAlignment w:val="auto"/>
        <w:rPr>
          <w:rStyle w:val="5"/>
          <w:rFonts w:hint="eastAsia" w:asciiTheme="majorEastAsia" w:hAnsiTheme="majorEastAsia" w:eastAsiaTheme="majorEastAsia" w:cstheme="majorEastAsia"/>
          <w:b w:val="0"/>
          <w:sz w:val="44"/>
          <w:szCs w:val="44"/>
        </w:rPr>
      </w:pPr>
    </w:p>
    <w:p>
      <w:pPr>
        <w:pStyle w:val="7"/>
        <w:keepNext w:val="0"/>
        <w:keepLines w:val="0"/>
        <w:pageBreakBefore w:val="0"/>
        <w:widowControl/>
        <w:kinsoku/>
        <w:wordWrap/>
        <w:overflowPunct/>
        <w:topLinePunct w:val="0"/>
        <w:autoSpaceDE/>
        <w:autoSpaceDN/>
        <w:bidi w:val="0"/>
        <w:adjustRightInd/>
        <w:snapToGrid/>
        <w:spacing w:line="580" w:lineRule="exact"/>
        <w:ind w:firstLine="1320" w:firstLineChars="300"/>
        <w:textAlignment w:val="auto"/>
        <w:rPr>
          <w:rStyle w:val="5"/>
          <w:rFonts w:hint="eastAsia" w:asciiTheme="majorEastAsia" w:hAnsiTheme="majorEastAsia" w:eastAsiaTheme="majorEastAsia" w:cstheme="majorEastAsia"/>
          <w:b w:val="0"/>
          <w:sz w:val="44"/>
          <w:szCs w:val="44"/>
        </w:rPr>
      </w:pPr>
    </w:p>
    <w:p>
      <w:pPr>
        <w:pStyle w:val="7"/>
        <w:keepNext w:val="0"/>
        <w:keepLines w:val="0"/>
        <w:pageBreakBefore w:val="0"/>
        <w:widowControl/>
        <w:kinsoku/>
        <w:wordWrap/>
        <w:overflowPunct/>
        <w:topLinePunct w:val="0"/>
        <w:autoSpaceDE/>
        <w:autoSpaceDN/>
        <w:bidi w:val="0"/>
        <w:adjustRightInd/>
        <w:snapToGrid/>
        <w:spacing w:line="580" w:lineRule="exact"/>
        <w:ind w:firstLine="1320" w:firstLineChars="300"/>
        <w:textAlignment w:val="auto"/>
        <w:rPr>
          <w:rStyle w:val="5"/>
          <w:rFonts w:hint="eastAsia" w:asciiTheme="majorEastAsia" w:hAnsiTheme="majorEastAsia" w:eastAsiaTheme="majorEastAsia" w:cstheme="majorEastAsia"/>
          <w:b w:val="0"/>
          <w:sz w:val="44"/>
          <w:szCs w:val="44"/>
        </w:rPr>
      </w:pPr>
      <w:bookmarkStart w:id="0" w:name="_GoBack"/>
      <w:r>
        <w:rPr>
          <w:rStyle w:val="5"/>
          <w:rFonts w:hint="eastAsia" w:asciiTheme="majorEastAsia" w:hAnsiTheme="majorEastAsia" w:eastAsiaTheme="majorEastAsia" w:cstheme="majorEastAsia"/>
          <w:b w:val="0"/>
          <w:sz w:val="44"/>
          <w:szCs w:val="44"/>
        </w:rPr>
        <w:t>山东省人民代表大会常务委员会</w:t>
      </w:r>
    </w:p>
    <w:p>
      <w:pPr>
        <w:pStyle w:val="7"/>
        <w:keepNext w:val="0"/>
        <w:keepLines w:val="0"/>
        <w:pageBreakBefore w:val="0"/>
        <w:widowControl/>
        <w:kinsoku/>
        <w:wordWrap/>
        <w:overflowPunct/>
        <w:topLinePunct w:val="0"/>
        <w:autoSpaceDE/>
        <w:autoSpaceDN/>
        <w:bidi w:val="0"/>
        <w:adjustRightInd/>
        <w:snapToGrid/>
        <w:spacing w:line="580" w:lineRule="exact"/>
        <w:ind w:firstLine="880" w:firstLineChars="200"/>
        <w:textAlignment w:val="auto"/>
        <w:rPr>
          <w:rStyle w:val="5"/>
          <w:rFonts w:hint="eastAsia" w:ascii="仿宋_GB2312" w:hAnsi="仿宋_GB2312" w:eastAsia="仿宋_GB2312" w:cs="仿宋_GB2312"/>
          <w:b w:val="0"/>
          <w:sz w:val="32"/>
          <w:szCs w:val="32"/>
        </w:rPr>
      </w:pPr>
      <w:r>
        <w:rPr>
          <w:rStyle w:val="5"/>
          <w:rFonts w:hint="eastAsia" w:asciiTheme="majorEastAsia" w:hAnsiTheme="majorEastAsia" w:eastAsiaTheme="majorEastAsia" w:cstheme="majorEastAsia"/>
          <w:b w:val="0"/>
          <w:sz w:val="44"/>
          <w:szCs w:val="44"/>
        </w:rPr>
        <w:t>关于实施刑事诉讼法若</w:t>
      </w:r>
      <w:r>
        <w:rPr>
          <w:rStyle w:val="5"/>
          <w:rFonts w:hint="eastAsia" w:asciiTheme="majorEastAsia" w:hAnsiTheme="majorEastAsia" w:eastAsiaTheme="majorEastAsia" w:cstheme="majorEastAsia"/>
          <w:b w:val="0"/>
          <w:sz w:val="44"/>
          <w:szCs w:val="44"/>
          <w:lang w:eastAsia="zh-CN"/>
        </w:rPr>
        <w:t>干</w:t>
      </w:r>
      <w:r>
        <w:rPr>
          <w:rStyle w:val="5"/>
          <w:rFonts w:hint="eastAsia" w:asciiTheme="majorEastAsia" w:hAnsiTheme="majorEastAsia" w:eastAsiaTheme="majorEastAsia" w:cstheme="majorEastAsia"/>
          <w:b w:val="0"/>
          <w:sz w:val="44"/>
          <w:szCs w:val="44"/>
        </w:rPr>
        <w:t>问题的决议</w:t>
      </w:r>
    </w:p>
    <w:bookmarkEnd w:id="0"/>
    <w:p>
      <w:pPr>
        <w:pStyle w:val="7"/>
        <w:keepNext w:val="0"/>
        <w:keepLines w:val="0"/>
        <w:pageBreakBefore w:val="0"/>
        <w:widowControl/>
        <w:kinsoku/>
        <w:wordWrap/>
        <w:overflowPunct/>
        <w:topLinePunct w:val="0"/>
        <w:autoSpaceDE/>
        <w:autoSpaceDN/>
        <w:bidi w:val="0"/>
        <w:adjustRightInd/>
        <w:snapToGrid/>
        <w:spacing w:line="580" w:lineRule="exact"/>
        <w:ind w:firstLine="1280" w:firstLineChars="400"/>
        <w:textAlignment w:val="auto"/>
        <w:rPr>
          <w:rFonts w:hint="eastAsia" w:ascii="楷体_GB2312" w:hAnsi="宋体" w:eastAsia="楷体_GB2312" w:cs="仿宋_GB2312"/>
          <w:kern w:val="1"/>
          <w:sz w:val="32"/>
          <w:szCs w:val="24"/>
          <w:lang w:val="en-US" w:eastAsia="zh-CN" w:bidi="ar-SA"/>
        </w:rPr>
      </w:pPr>
      <w:r>
        <w:rPr>
          <w:rFonts w:hint="eastAsia" w:ascii="楷体_GB2312" w:hAnsi="宋体" w:eastAsia="楷体_GB2312" w:cs="仿宋_GB2312"/>
          <w:kern w:val="1"/>
          <w:sz w:val="32"/>
          <w:szCs w:val="24"/>
          <w:lang w:val="en-US" w:eastAsia="zh-CN" w:bidi="ar-SA"/>
        </w:rPr>
        <w:t>(一九八○年五月二十八日山东省第五届人民</w:t>
      </w:r>
    </w:p>
    <w:p>
      <w:pPr>
        <w:pStyle w:val="7"/>
        <w:keepNext w:val="0"/>
        <w:keepLines w:val="0"/>
        <w:pageBreakBefore w:val="0"/>
        <w:widowControl/>
        <w:kinsoku/>
        <w:wordWrap/>
        <w:overflowPunct/>
        <w:topLinePunct w:val="0"/>
        <w:autoSpaceDE/>
        <w:autoSpaceDN/>
        <w:bidi w:val="0"/>
        <w:adjustRightInd/>
        <w:snapToGrid/>
        <w:spacing w:line="580" w:lineRule="exact"/>
        <w:ind w:firstLine="1600" w:firstLineChars="500"/>
        <w:textAlignment w:val="auto"/>
        <w:rPr>
          <w:rFonts w:hint="eastAsia" w:ascii="楷体_GB2312" w:hAnsi="宋体" w:eastAsia="楷体_GB2312" w:cs="仿宋_GB2312"/>
          <w:kern w:val="1"/>
          <w:sz w:val="32"/>
          <w:szCs w:val="24"/>
          <w:lang w:val="en-US" w:eastAsia="zh-CN" w:bidi="ar-SA"/>
        </w:rPr>
      </w:pPr>
      <w:r>
        <w:rPr>
          <w:rFonts w:hint="eastAsia" w:ascii="楷体_GB2312" w:hAnsi="宋体" w:eastAsia="楷体_GB2312" w:cs="仿宋_GB2312"/>
          <w:kern w:val="1"/>
          <w:sz w:val="32"/>
          <w:szCs w:val="24"/>
          <w:lang w:val="en-US" w:eastAsia="zh-CN" w:bidi="ar-SA"/>
        </w:rPr>
        <w:t>代表大会常务委员会第三次会议通过)</w:t>
      </w:r>
    </w:p>
    <w:p>
      <w:pPr>
        <w:pStyle w:val="7"/>
        <w:keepNext w:val="0"/>
        <w:keepLines w:val="0"/>
        <w:pageBreakBefore w:val="0"/>
        <w:widowControl/>
        <w:kinsoku/>
        <w:wordWrap/>
        <w:overflowPunct/>
        <w:topLinePunct w:val="0"/>
        <w:autoSpaceDE/>
        <w:autoSpaceDN/>
        <w:bidi w:val="0"/>
        <w:adjustRightInd/>
        <w:snapToGrid/>
        <w:spacing w:line="580" w:lineRule="exact"/>
        <w:ind w:firstLine="640" w:firstLineChars="200"/>
        <w:textAlignment w:val="auto"/>
        <w:rPr>
          <w:rFonts w:hint="eastAsia" w:ascii="楷体_GB2312" w:hAnsi="宋体" w:eastAsia="楷体_GB2312" w:cs="仿宋_GB2312"/>
          <w:kern w:val="1"/>
          <w:sz w:val="32"/>
          <w:szCs w:val="24"/>
          <w:lang w:val="en-US" w:eastAsia="zh-CN" w:bidi="ar-SA"/>
        </w:rPr>
      </w:pPr>
    </w:p>
    <w:p>
      <w:pPr>
        <w:pStyle w:val="8"/>
        <w:keepNext w:val="0"/>
        <w:keepLines w:val="0"/>
        <w:pageBreakBefore w:val="0"/>
        <w:widowControl/>
        <w:tabs>
          <w:tab w:val="left" w:pos="3120"/>
        </w:tabs>
        <w:kinsoku/>
        <w:wordWrap/>
        <w:overflowPunct/>
        <w:topLinePunct w:val="0"/>
        <w:autoSpaceDE/>
        <w:autoSpaceDN/>
        <w:bidi w:val="0"/>
        <w:adjustRightInd/>
        <w:snapToGrid/>
        <w:spacing w:line="580" w:lineRule="exact"/>
        <w:ind w:firstLine="640" w:firstLineChars="200"/>
        <w:jc w:val="both"/>
        <w:textAlignment w:val="auto"/>
        <w:rPr>
          <w:rStyle w:val="5"/>
          <w:rFonts w:hint="eastAsia" w:ascii="仿宋_GB2312" w:hAnsi="仿宋_GB2312" w:eastAsia="仿宋_GB2312" w:cs="仿宋_GB2312"/>
          <w:b w:val="0"/>
          <w:sz w:val="32"/>
          <w:szCs w:val="32"/>
        </w:rPr>
      </w:pPr>
      <w:r>
        <w:rPr>
          <w:rStyle w:val="5"/>
          <w:rFonts w:hint="eastAsia" w:ascii="仿宋_GB2312" w:hAnsi="仿宋_GB2312" w:eastAsia="仿宋_GB2312" w:cs="仿宋_GB2312"/>
          <w:b w:val="0"/>
          <w:sz w:val="32"/>
          <w:szCs w:val="32"/>
        </w:rPr>
        <w:t>山东省人民代表大会常务委员会听取了省高级人民法院、省人民检察院和省公安厅关于实施刑事诉讼法的情况和意见的报告。会议认为,我省各级人民法院、人民检察院和公安机关,在各级党委领导和有关部门的支持下,为实施刑法、刑事诉讼法,做了大量的工作;但是,全面实施刑事诉讼法还有一些实际困难。为此,根据全国人大常委会第十四次会议关于实施刑</w:t>
      </w:r>
      <w:r>
        <w:rPr>
          <w:rStyle w:val="5"/>
          <w:rFonts w:hint="eastAsia" w:ascii="仿宋_GB2312" w:hAnsi="仿宋_GB2312" w:eastAsia="仿宋_GB2312" w:cs="仿宋_GB2312"/>
          <w:b w:val="0"/>
          <w:sz w:val="32"/>
          <w:szCs w:val="32"/>
          <w:lang w:eastAsia="zh-CN"/>
        </w:rPr>
        <w:t>事</w:t>
      </w:r>
      <w:r>
        <w:rPr>
          <w:rStyle w:val="5"/>
          <w:rFonts w:hint="eastAsia" w:ascii="仿宋_GB2312" w:hAnsi="仿宋_GB2312" w:eastAsia="仿宋_GB2312" w:cs="仿宋_GB2312"/>
          <w:b w:val="0"/>
          <w:sz w:val="32"/>
          <w:szCs w:val="32"/>
        </w:rPr>
        <w:t>诉讼法规划问题的决议精神,决定批准省高级人民法院、省人民检察院和省公安厅提出的关于实施刑事诉讼法下述规划意见:</w:t>
      </w:r>
    </w:p>
    <w:p>
      <w:pPr>
        <w:pStyle w:val="8"/>
        <w:keepNext w:val="0"/>
        <w:keepLines w:val="0"/>
        <w:pageBreakBefore w:val="0"/>
        <w:widowControl/>
        <w:kinsoku/>
        <w:wordWrap/>
        <w:overflowPunct/>
        <w:topLinePunct w:val="0"/>
        <w:autoSpaceDE/>
        <w:autoSpaceDN/>
        <w:bidi w:val="0"/>
        <w:adjustRightInd/>
        <w:snapToGrid/>
        <w:spacing w:line="580" w:lineRule="exact"/>
        <w:ind w:firstLine="640" w:firstLineChars="200"/>
        <w:jc w:val="both"/>
        <w:textAlignment w:val="auto"/>
        <w:rPr>
          <w:rStyle w:val="5"/>
          <w:rFonts w:hint="eastAsia" w:ascii="仿宋_GB2312" w:hAnsi="仿宋_GB2312" w:eastAsia="仿宋_GB2312" w:cs="仿宋_GB2312"/>
          <w:b w:val="0"/>
          <w:sz w:val="32"/>
          <w:szCs w:val="32"/>
        </w:rPr>
      </w:pPr>
      <w:r>
        <w:rPr>
          <w:rStyle w:val="5"/>
          <w:rFonts w:hint="eastAsia" w:ascii="仿宋_GB2312" w:hAnsi="仿宋_GB2312" w:eastAsia="仿宋_GB2312" w:cs="仿宋_GB2312"/>
          <w:b w:val="0"/>
          <w:sz w:val="32"/>
          <w:szCs w:val="32"/>
          <w:lang w:eastAsia="zh-CN"/>
        </w:rPr>
        <w:t>一、</w:t>
      </w:r>
      <w:r>
        <w:rPr>
          <w:rStyle w:val="5"/>
          <w:rFonts w:hint="eastAsia" w:ascii="仿宋_GB2312" w:hAnsi="仿宋_GB2312" w:eastAsia="仿宋_GB2312" w:cs="仿宋_GB2312"/>
          <w:b w:val="0"/>
          <w:sz w:val="32"/>
          <w:szCs w:val="32"/>
        </w:rPr>
        <w:t>鉴于目前办案人员不足,</w:t>
      </w:r>
      <w:r>
        <w:rPr>
          <w:rStyle w:val="5"/>
          <w:rFonts w:hint="eastAsia" w:ascii="仿宋_GB2312" w:hAnsi="仿宋_GB2312" w:eastAsia="仿宋_GB2312" w:cs="仿宋_GB2312"/>
          <w:b w:val="0"/>
          <w:sz w:val="32"/>
          <w:szCs w:val="32"/>
          <w:lang w:eastAsia="zh-CN"/>
        </w:rPr>
        <w:t>干</w:t>
      </w:r>
      <w:r>
        <w:rPr>
          <w:rStyle w:val="5"/>
          <w:rFonts w:hint="eastAsia" w:ascii="仿宋_GB2312" w:hAnsi="仿宋_GB2312" w:eastAsia="仿宋_GB2312" w:cs="仿宋_GB2312"/>
          <w:b w:val="0"/>
          <w:sz w:val="32"/>
          <w:szCs w:val="32"/>
        </w:rPr>
        <w:t>部业务生疏,办案所需交通工具缺乏,全部依照刑事诉讼法规定的期限办理侦查、起诉案件确有困难,在一九八</w:t>
      </w:r>
      <w:r>
        <w:rPr>
          <w:rFonts w:hint="eastAsia" w:ascii="楷体_GB2312" w:hAnsi="宋体" w:eastAsia="楷体_GB2312" w:cs="仿宋_GB2312"/>
          <w:kern w:val="1"/>
          <w:sz w:val="32"/>
          <w:szCs w:val="24"/>
          <w:lang w:val="en-US" w:eastAsia="zh-CN" w:bidi="ar-SA"/>
        </w:rPr>
        <w:t>○</w:t>
      </w:r>
      <w:r>
        <w:rPr>
          <w:rStyle w:val="5"/>
          <w:rFonts w:hint="eastAsia" w:ascii="仿宋_GB2312" w:hAnsi="仿宋_GB2312" w:eastAsia="仿宋_GB2312" w:cs="仿宋_GB2312"/>
          <w:b w:val="0"/>
          <w:sz w:val="32"/>
          <w:szCs w:val="32"/>
        </w:rPr>
        <w:t>年内,可分别适当延长期限:</w:t>
      </w:r>
    </w:p>
    <w:p>
      <w:pPr>
        <w:pStyle w:val="9"/>
        <w:keepNext w:val="0"/>
        <w:keepLines w:val="0"/>
        <w:pageBreakBefore w:val="0"/>
        <w:widowControl/>
        <w:kinsoku/>
        <w:wordWrap/>
        <w:overflowPunct/>
        <w:topLinePunct w:val="0"/>
        <w:autoSpaceDE/>
        <w:autoSpaceDN/>
        <w:bidi w:val="0"/>
        <w:adjustRightInd/>
        <w:snapToGrid/>
        <w:spacing w:line="580" w:lineRule="exact"/>
        <w:ind w:firstLine="640" w:firstLineChars="200"/>
        <w:jc w:val="both"/>
        <w:textAlignment w:val="auto"/>
        <w:rPr>
          <w:rStyle w:val="5"/>
          <w:rFonts w:hint="eastAsia" w:ascii="仿宋_GB2312" w:hAnsi="仿宋_GB2312" w:eastAsia="仿宋_GB2312" w:cs="仿宋_GB2312"/>
          <w:b w:val="0"/>
          <w:sz w:val="32"/>
          <w:szCs w:val="32"/>
        </w:rPr>
      </w:pPr>
      <w:r>
        <w:rPr>
          <w:rStyle w:val="5"/>
          <w:rFonts w:hint="eastAsia" w:ascii="仿宋_GB2312" w:hAnsi="仿宋_GB2312" w:eastAsia="仿宋_GB2312" w:cs="仿宋_GB2312"/>
          <w:b w:val="0"/>
          <w:sz w:val="32"/>
          <w:szCs w:val="32"/>
          <w:lang w:val="en-US" w:eastAsia="zh-CN"/>
        </w:rPr>
        <w:t>1.</w:t>
      </w:r>
      <w:r>
        <w:rPr>
          <w:rStyle w:val="5"/>
          <w:rFonts w:hint="eastAsia" w:ascii="仿宋_GB2312" w:hAnsi="仿宋_GB2312" w:eastAsia="仿宋_GB2312" w:cs="仿宋_GB2312"/>
          <w:b w:val="0"/>
          <w:sz w:val="32"/>
          <w:szCs w:val="32"/>
        </w:rPr>
        <w:t>刑事诉讼法第九十二条中规定在侦查中</w:t>
      </w:r>
      <w:r>
        <w:rPr>
          <w:rStyle w:val="5"/>
          <w:rFonts w:hint="eastAsia" w:ascii="仿宋_GB2312" w:hAnsi="仿宋_GB2312" w:eastAsia="仿宋_GB2312" w:cs="仿宋_GB2312"/>
          <w:b w:val="0"/>
          <w:sz w:val="32"/>
          <w:szCs w:val="32"/>
          <w:lang w:eastAsia="zh-CN"/>
        </w:rPr>
        <w:t>羁</w:t>
      </w:r>
      <w:r>
        <w:rPr>
          <w:rStyle w:val="5"/>
          <w:rFonts w:hint="eastAsia" w:ascii="仿宋_GB2312" w:hAnsi="仿宋_GB2312" w:eastAsia="仿宋_GB2312" w:cs="仿宋_GB2312"/>
          <w:b w:val="0"/>
          <w:sz w:val="32"/>
          <w:szCs w:val="32"/>
        </w:rPr>
        <w:t>押被告人“不件超过二个月”的期限,可以延长为三个月。</w:t>
      </w:r>
    </w:p>
    <w:p>
      <w:pPr>
        <w:pStyle w:val="9"/>
        <w:keepNext w:val="0"/>
        <w:keepLines w:val="0"/>
        <w:pageBreakBefore w:val="0"/>
        <w:widowControl/>
        <w:kinsoku/>
        <w:wordWrap/>
        <w:overflowPunct/>
        <w:topLinePunct w:val="0"/>
        <w:autoSpaceDE/>
        <w:autoSpaceDN/>
        <w:bidi w:val="0"/>
        <w:adjustRightInd/>
        <w:snapToGrid/>
        <w:spacing w:line="580" w:lineRule="exact"/>
        <w:ind w:firstLine="640" w:firstLineChars="200"/>
        <w:jc w:val="both"/>
        <w:textAlignment w:val="auto"/>
        <w:rPr>
          <w:rStyle w:val="5"/>
          <w:rFonts w:hint="eastAsia" w:ascii="仿宋_GB2312" w:hAnsi="仿宋_GB2312" w:eastAsia="仿宋_GB2312" w:cs="仿宋_GB2312"/>
          <w:b w:val="0"/>
          <w:sz w:val="32"/>
          <w:szCs w:val="32"/>
        </w:rPr>
      </w:pPr>
      <w:r>
        <w:rPr>
          <w:rStyle w:val="5"/>
          <w:rFonts w:hint="eastAsia" w:ascii="仿宋_GB2312" w:hAnsi="仿宋_GB2312" w:eastAsia="仿宋_GB2312" w:cs="仿宋_GB2312"/>
          <w:b w:val="0"/>
          <w:sz w:val="32"/>
          <w:szCs w:val="32"/>
        </w:rPr>
        <w:t>本条中关于羁押期限的其他规定,仍应依照执行。</w:t>
      </w:r>
    </w:p>
    <w:p>
      <w:pPr>
        <w:pStyle w:val="9"/>
        <w:keepNext w:val="0"/>
        <w:keepLines w:val="0"/>
        <w:pageBreakBefore w:val="0"/>
        <w:widowControl/>
        <w:kinsoku/>
        <w:wordWrap/>
        <w:overflowPunct/>
        <w:topLinePunct w:val="0"/>
        <w:autoSpaceDE/>
        <w:autoSpaceDN/>
        <w:bidi w:val="0"/>
        <w:adjustRightInd/>
        <w:snapToGrid/>
        <w:spacing w:line="580" w:lineRule="exact"/>
        <w:ind w:firstLine="640" w:firstLineChars="200"/>
        <w:jc w:val="both"/>
        <w:textAlignment w:val="auto"/>
        <w:rPr>
          <w:rStyle w:val="5"/>
          <w:rFonts w:hint="eastAsia" w:ascii="仿宋_GB2312" w:hAnsi="仿宋_GB2312" w:eastAsia="仿宋_GB2312" w:cs="仿宋_GB2312"/>
          <w:b w:val="0"/>
          <w:sz w:val="32"/>
          <w:szCs w:val="32"/>
        </w:rPr>
      </w:pPr>
      <w:r>
        <w:rPr>
          <w:rStyle w:val="5"/>
          <w:rFonts w:hint="eastAsia" w:ascii="仿宋_GB2312" w:hAnsi="仿宋_GB2312" w:eastAsia="仿宋_GB2312" w:cs="仿宋_GB2312"/>
          <w:b w:val="0"/>
          <w:sz w:val="32"/>
          <w:szCs w:val="32"/>
        </w:rPr>
        <w:t>2、人民检察院对于公安机关移送起诉和免予起诉的案件,应当尽可能依照刑事诉讼法第九十七条的规定,在一个月以内作出决定。对重大、复杂的案件和刑事诉讼法第十五条规定的中级人民法院管辖的第一审刑事案件,人民检察院在延长半个月仍不能按期出决定时,可以再延长半个月。</w:t>
      </w:r>
    </w:p>
    <w:p>
      <w:pPr>
        <w:pStyle w:val="10"/>
        <w:keepNext w:val="0"/>
        <w:keepLines w:val="0"/>
        <w:pageBreakBefore w:val="0"/>
        <w:widowControl/>
        <w:kinsoku/>
        <w:wordWrap/>
        <w:overflowPunct/>
        <w:topLinePunct w:val="0"/>
        <w:autoSpaceDE/>
        <w:autoSpaceDN/>
        <w:bidi w:val="0"/>
        <w:adjustRightInd/>
        <w:snapToGrid/>
        <w:spacing w:line="580" w:lineRule="exact"/>
        <w:ind w:firstLine="640" w:firstLineChars="200"/>
        <w:jc w:val="both"/>
        <w:textAlignment w:val="auto"/>
        <w:rPr>
          <w:rStyle w:val="5"/>
          <w:rFonts w:hint="eastAsia" w:ascii="仿宋_GB2312" w:hAnsi="仿宋_GB2312" w:eastAsia="仿宋_GB2312" w:cs="仿宋_GB2312"/>
          <w:b w:val="0"/>
          <w:sz w:val="32"/>
          <w:szCs w:val="32"/>
          <w:lang w:eastAsia="zh-CN"/>
        </w:rPr>
      </w:pPr>
      <w:r>
        <w:rPr>
          <w:rStyle w:val="5"/>
          <w:rFonts w:hint="eastAsia" w:ascii="仿宋_GB2312" w:hAnsi="仿宋_GB2312" w:eastAsia="仿宋_GB2312" w:cs="仿宋_GB2312"/>
          <w:b w:val="0"/>
          <w:sz w:val="32"/>
          <w:szCs w:val="32"/>
          <w:lang w:val="en-US" w:eastAsia="zh-CN"/>
        </w:rPr>
        <w:t>3.</w:t>
      </w:r>
      <w:r>
        <w:rPr>
          <w:rStyle w:val="5"/>
          <w:rFonts w:hint="eastAsia" w:ascii="仿宋_GB2312" w:hAnsi="仿宋_GB2312" w:eastAsia="仿宋_GB2312" w:cs="仿宋_GB2312"/>
          <w:b w:val="0"/>
          <w:sz w:val="32"/>
          <w:szCs w:val="32"/>
        </w:rPr>
        <w:t>人民法院审理的各类案件</w:t>
      </w:r>
      <w:r>
        <w:rPr>
          <w:rStyle w:val="5"/>
          <w:rFonts w:hint="eastAsia" w:ascii="仿宋_GB2312" w:hAnsi="仿宋_GB2312" w:eastAsia="仿宋_GB2312" w:cs="仿宋_GB2312"/>
          <w:b w:val="0"/>
          <w:sz w:val="32"/>
          <w:szCs w:val="32"/>
          <w:lang w:eastAsia="zh-CN"/>
        </w:rPr>
        <w:t>，</w:t>
      </w:r>
      <w:r>
        <w:rPr>
          <w:rStyle w:val="5"/>
          <w:rFonts w:hint="eastAsia" w:ascii="仿宋_GB2312" w:hAnsi="仿宋_GB2312" w:eastAsia="仿宋_GB2312" w:cs="仿宋_GB2312"/>
          <w:b w:val="0"/>
          <w:sz w:val="32"/>
          <w:szCs w:val="32"/>
        </w:rPr>
        <w:t>从七月一日开始,全面依</w:t>
      </w:r>
      <w:r>
        <w:rPr>
          <w:rStyle w:val="5"/>
          <w:rFonts w:hint="eastAsia" w:ascii="仿宋_GB2312" w:hAnsi="仿宋_GB2312" w:eastAsia="仿宋_GB2312" w:cs="仿宋_GB2312"/>
          <w:b w:val="0"/>
          <w:sz w:val="32"/>
          <w:szCs w:val="32"/>
          <w:lang w:eastAsia="zh-CN"/>
        </w:rPr>
        <w:t>照刑</w:t>
      </w:r>
      <w:r>
        <w:rPr>
          <w:rStyle w:val="5"/>
          <w:rFonts w:hint="eastAsia" w:ascii="仿宋_GB2312" w:hAnsi="仿宋_GB2312" w:eastAsia="仿宋_GB2312" w:cs="仿宋_GB2312"/>
          <w:b w:val="0"/>
          <w:sz w:val="32"/>
          <w:szCs w:val="32"/>
        </w:rPr>
        <w:t>事诉讼法的规定办理</w:t>
      </w:r>
      <w:r>
        <w:rPr>
          <w:rStyle w:val="5"/>
          <w:rFonts w:hint="eastAsia" w:ascii="仿宋_GB2312" w:hAnsi="仿宋_GB2312" w:eastAsia="仿宋_GB2312" w:cs="仿宋_GB2312"/>
          <w:b w:val="0"/>
          <w:sz w:val="32"/>
          <w:szCs w:val="32"/>
          <w:lang w:eastAsia="zh-CN"/>
        </w:rPr>
        <w:t>。</w:t>
      </w:r>
    </w:p>
    <w:p>
      <w:pPr>
        <w:pStyle w:val="10"/>
        <w:keepNext w:val="0"/>
        <w:keepLines w:val="0"/>
        <w:pageBreakBefore w:val="0"/>
        <w:widowControl/>
        <w:kinsoku/>
        <w:wordWrap/>
        <w:overflowPunct/>
        <w:topLinePunct w:val="0"/>
        <w:autoSpaceDE/>
        <w:autoSpaceDN/>
        <w:bidi w:val="0"/>
        <w:adjustRightInd/>
        <w:snapToGrid/>
        <w:spacing w:line="580" w:lineRule="exact"/>
        <w:ind w:firstLine="640" w:firstLineChars="200"/>
        <w:jc w:val="both"/>
        <w:textAlignment w:val="auto"/>
        <w:rPr>
          <w:rStyle w:val="5"/>
          <w:rFonts w:hint="eastAsia" w:ascii="仿宋_GB2312" w:hAnsi="仿宋_GB2312" w:eastAsia="仿宋_GB2312" w:cs="仿宋_GB2312"/>
          <w:b w:val="0"/>
          <w:sz w:val="32"/>
          <w:szCs w:val="32"/>
        </w:rPr>
      </w:pPr>
      <w:r>
        <w:rPr>
          <w:rStyle w:val="5"/>
          <w:rFonts w:hint="eastAsia" w:ascii="仿宋_GB2312" w:hAnsi="仿宋_GB2312" w:eastAsia="仿宋_GB2312" w:cs="仿宋_GB2312"/>
          <w:b w:val="0"/>
          <w:sz w:val="32"/>
          <w:szCs w:val="32"/>
        </w:rPr>
        <w:t>二、对于罪该</w:t>
      </w:r>
      <w:r>
        <w:rPr>
          <w:rStyle w:val="5"/>
          <w:rFonts w:hint="eastAsia" w:ascii="仿宋_GB2312" w:hAnsi="仿宋_GB2312" w:eastAsia="仿宋_GB2312" w:cs="仿宋_GB2312"/>
          <w:b w:val="0"/>
          <w:sz w:val="32"/>
          <w:szCs w:val="32"/>
          <w:lang w:eastAsia="zh-CN"/>
        </w:rPr>
        <w:t>逮</w:t>
      </w:r>
      <w:r>
        <w:rPr>
          <w:rStyle w:val="5"/>
          <w:rFonts w:hint="eastAsia" w:ascii="仿宋_GB2312" w:hAnsi="仿宋_GB2312" w:eastAsia="仿宋_GB2312" w:cs="仿宋_GB2312"/>
          <w:b w:val="0"/>
          <w:sz w:val="32"/>
          <w:szCs w:val="32"/>
        </w:rPr>
        <w:t>捕的现行犯或需要拘留的重大犯罪</w:t>
      </w:r>
      <w:r>
        <w:rPr>
          <w:rStyle w:val="5"/>
          <w:rFonts w:hint="eastAsia" w:ascii="仿宋_GB2312" w:hAnsi="仿宋_GB2312" w:eastAsia="仿宋_GB2312" w:cs="仿宋_GB2312"/>
          <w:b w:val="0"/>
          <w:sz w:val="32"/>
          <w:szCs w:val="32"/>
          <w:lang w:eastAsia="zh-CN"/>
        </w:rPr>
        <w:t>嫌</w:t>
      </w:r>
      <w:r>
        <w:rPr>
          <w:rStyle w:val="5"/>
          <w:rFonts w:hint="eastAsia" w:ascii="仿宋_GB2312" w:hAnsi="仿宋_GB2312" w:eastAsia="仿宋_GB2312" w:cs="仿宋_GB2312"/>
          <w:b w:val="0"/>
          <w:sz w:val="32"/>
          <w:szCs w:val="32"/>
        </w:rPr>
        <w:t>疑分子仍应依照逮捕拘留条例和刑事诉讼法的规定办理,不得援引本</w:t>
      </w:r>
      <w:r>
        <w:rPr>
          <w:rStyle w:val="5"/>
          <w:rFonts w:hint="eastAsia" w:ascii="仿宋_GB2312" w:hAnsi="仿宋_GB2312" w:eastAsia="仿宋_GB2312" w:cs="仿宋_GB2312"/>
          <w:b w:val="0"/>
          <w:sz w:val="32"/>
          <w:szCs w:val="32"/>
          <w:lang w:eastAsia="zh-CN"/>
        </w:rPr>
        <w:t>决议</w:t>
      </w:r>
      <w:r>
        <w:rPr>
          <w:rStyle w:val="5"/>
          <w:rFonts w:hint="eastAsia" w:ascii="仿宋_GB2312" w:hAnsi="仿宋_GB2312" w:eastAsia="仿宋_GB2312" w:cs="仿宋_GB2312"/>
          <w:b w:val="0"/>
          <w:sz w:val="32"/>
          <w:szCs w:val="32"/>
        </w:rPr>
        <w:t>延长拘留人犯的法定期限。</w:t>
      </w:r>
    </w:p>
    <w:p>
      <w:pPr>
        <w:pStyle w:val="10"/>
        <w:keepNext w:val="0"/>
        <w:keepLines w:val="0"/>
        <w:pageBreakBefore w:val="0"/>
        <w:widowControl/>
        <w:kinsoku/>
        <w:wordWrap/>
        <w:overflowPunct/>
        <w:topLinePunct w:val="0"/>
        <w:autoSpaceDE/>
        <w:autoSpaceDN/>
        <w:bidi w:val="0"/>
        <w:adjustRightInd/>
        <w:snapToGrid/>
        <w:spacing w:line="580" w:lineRule="exact"/>
        <w:ind w:firstLine="640" w:firstLineChars="200"/>
        <w:jc w:val="both"/>
        <w:textAlignment w:val="auto"/>
        <w:rPr>
          <w:rStyle w:val="5"/>
          <w:rFonts w:hint="eastAsia" w:ascii="仿宋_GB2312" w:hAnsi="仿宋_GB2312" w:eastAsia="仿宋_GB2312" w:cs="仿宋_GB2312"/>
          <w:b w:val="0"/>
          <w:sz w:val="32"/>
          <w:szCs w:val="32"/>
        </w:rPr>
      </w:pPr>
      <w:r>
        <w:rPr>
          <w:rStyle w:val="5"/>
          <w:rFonts w:hint="eastAsia" w:ascii="仿宋_GB2312" w:hAnsi="仿宋_GB2312" w:eastAsia="仿宋_GB2312" w:cs="仿宋_GB2312"/>
          <w:b w:val="0"/>
          <w:sz w:val="32"/>
          <w:szCs w:val="32"/>
          <w:lang w:eastAsia="zh-CN"/>
        </w:rPr>
        <w:t>三、</w:t>
      </w:r>
      <w:r>
        <w:rPr>
          <w:rStyle w:val="5"/>
          <w:rFonts w:hint="eastAsia" w:ascii="仿宋_GB2312" w:hAnsi="仿宋_GB2312" w:eastAsia="仿宋_GB2312" w:cs="仿宋_GB2312"/>
          <w:b w:val="0"/>
          <w:sz w:val="32"/>
          <w:szCs w:val="32"/>
        </w:rPr>
        <w:t>对于人民法院审判的公诉案件,除罪行较轻</w:t>
      </w:r>
      <w:r>
        <w:rPr>
          <w:rStyle w:val="5"/>
          <w:rFonts w:hint="eastAsia" w:ascii="仿宋_GB2312" w:hAnsi="仿宋_GB2312" w:eastAsia="仿宋_GB2312" w:cs="仿宋_GB2312"/>
          <w:b w:val="0"/>
          <w:sz w:val="32"/>
          <w:szCs w:val="32"/>
          <w:lang w:eastAsia="zh-CN"/>
        </w:rPr>
        <w:t>经</w:t>
      </w:r>
      <w:r>
        <w:rPr>
          <w:rStyle w:val="5"/>
          <w:rFonts w:hint="eastAsia" w:ascii="仿宋_GB2312" w:hAnsi="仿宋_GB2312" w:eastAsia="仿宋_GB2312" w:cs="仿宋_GB2312"/>
          <w:b w:val="0"/>
          <w:sz w:val="32"/>
          <w:szCs w:val="32"/>
        </w:rPr>
        <w:t>人民法院</w:t>
      </w:r>
      <w:r>
        <w:rPr>
          <w:rStyle w:val="5"/>
          <w:rFonts w:hint="eastAsia" w:ascii="仿宋_GB2312" w:hAnsi="仿宋_GB2312" w:eastAsia="仿宋_GB2312" w:cs="仿宋_GB2312"/>
          <w:b w:val="0"/>
          <w:sz w:val="32"/>
          <w:szCs w:val="32"/>
          <w:lang w:eastAsia="zh-CN"/>
        </w:rPr>
        <w:t>同</w:t>
      </w:r>
      <w:r>
        <w:rPr>
          <w:rStyle w:val="5"/>
          <w:rFonts w:hint="eastAsia" w:ascii="仿宋_GB2312" w:hAnsi="仿宋_GB2312" w:eastAsia="仿宋_GB2312" w:cs="仿宋_GB2312"/>
          <w:b w:val="0"/>
          <w:sz w:val="32"/>
          <w:szCs w:val="32"/>
        </w:rPr>
        <w:t>意的以外,人民检察院应当依照刑事诉讼法第一百一十二条的</w:t>
      </w:r>
      <w:r>
        <w:rPr>
          <w:rStyle w:val="5"/>
          <w:rFonts w:hint="eastAsia" w:ascii="仿宋_GB2312" w:hAnsi="仿宋_GB2312" w:eastAsia="仿宋_GB2312" w:cs="仿宋_GB2312"/>
          <w:b w:val="0"/>
          <w:sz w:val="32"/>
          <w:szCs w:val="32"/>
          <w:lang w:eastAsia="zh-CN"/>
        </w:rPr>
        <w:t>规</w:t>
      </w:r>
      <w:r>
        <w:rPr>
          <w:rStyle w:val="5"/>
          <w:rFonts w:hint="eastAsia" w:ascii="仿宋_GB2312" w:hAnsi="仿宋_GB2312" w:eastAsia="仿宋_GB2312" w:cs="仿宋_GB2312"/>
          <w:b w:val="0"/>
          <w:sz w:val="32"/>
          <w:szCs w:val="32"/>
        </w:rPr>
        <w:t>定,派员出席法庭支持公诉。</w:t>
      </w:r>
    </w:p>
    <w:p>
      <w:pPr>
        <w:pStyle w:val="12"/>
        <w:keepNext w:val="0"/>
        <w:keepLines w:val="0"/>
        <w:pageBreakBefore w:val="0"/>
        <w:widowControl/>
        <w:kinsoku/>
        <w:wordWrap/>
        <w:overflowPunct/>
        <w:topLinePunct w:val="0"/>
        <w:autoSpaceDE/>
        <w:autoSpaceDN/>
        <w:bidi w:val="0"/>
        <w:adjustRightInd/>
        <w:snapToGrid/>
        <w:spacing w:line="580" w:lineRule="exact"/>
        <w:ind w:firstLine="640" w:firstLineChars="200"/>
        <w:jc w:val="both"/>
        <w:textAlignment w:val="auto"/>
        <w:rPr>
          <w:rStyle w:val="5"/>
          <w:rFonts w:hint="eastAsia" w:ascii="仿宋_GB2312" w:hAnsi="仿宋_GB2312" w:eastAsia="仿宋_GB2312" w:cs="仿宋_GB2312"/>
          <w:b w:val="0"/>
          <w:sz w:val="32"/>
          <w:szCs w:val="32"/>
        </w:rPr>
      </w:pPr>
      <w:r>
        <w:rPr>
          <w:rStyle w:val="5"/>
          <w:rFonts w:hint="eastAsia" w:ascii="仿宋_GB2312" w:hAnsi="仿宋_GB2312" w:eastAsia="仿宋_GB2312" w:cs="仿宋_GB2312"/>
          <w:b w:val="0"/>
          <w:sz w:val="32"/>
          <w:szCs w:val="32"/>
        </w:rPr>
        <w:t>四、法院、检察院、公安机关和司法行政机关,要继续抓紧调配和训练干部,充实办案力量,提高业务水平。特别要抓紧建立律师组织,开展律师业务。各级人民政府应帮助法院、检察院和公安机关解决在开展业务中遇到的实际困难。</w:t>
      </w:r>
    </w:p>
    <w:p>
      <w:pPr>
        <w:pStyle w:val="12"/>
        <w:keepNext w:val="0"/>
        <w:keepLines w:val="0"/>
        <w:pageBreakBefore w:val="0"/>
        <w:widowControl/>
        <w:kinsoku/>
        <w:wordWrap/>
        <w:overflowPunct/>
        <w:topLinePunct w:val="0"/>
        <w:autoSpaceDE/>
        <w:autoSpaceDN/>
        <w:bidi w:val="0"/>
        <w:adjustRightInd/>
        <w:snapToGrid/>
        <w:spacing w:line="580" w:lineRule="exact"/>
        <w:ind w:firstLine="640" w:firstLineChars="200"/>
        <w:jc w:val="both"/>
        <w:textAlignment w:val="auto"/>
        <w:rPr>
          <w:rStyle w:val="5"/>
          <w:rFonts w:hint="eastAsia" w:ascii="仿宋_GB2312" w:hAnsi="仿宋_GB2312" w:eastAsia="仿宋_GB2312" w:cs="仿宋_GB2312"/>
          <w:b w:val="0"/>
          <w:sz w:val="32"/>
          <w:szCs w:val="32"/>
        </w:rPr>
      </w:pPr>
      <w:r>
        <w:rPr>
          <w:rStyle w:val="5"/>
          <w:rFonts w:hint="eastAsia" w:ascii="仿宋_GB2312" w:hAnsi="仿宋_GB2312" w:eastAsia="仿宋_GB2312" w:cs="仿宋_GB2312"/>
          <w:b w:val="0"/>
          <w:sz w:val="32"/>
          <w:szCs w:val="32"/>
        </w:rPr>
        <w:t>实施刑法和刑事诉讼法,对于打击敌人、惩罚犯罪、保护人民、维护社会秩序、巩固和发展安定团结的政治局面、保证社会主义现代化建设,具有重要作用。各地都要继续深入地开展法制宣传教育,增强干部群众的法制观念,号召各级干部模范地执行法律、遵守法律。各级人民法院、人民检察院和公安机关,应当分工负责</w:t>
      </w:r>
      <w:r>
        <w:rPr>
          <w:rStyle w:val="5"/>
          <w:rFonts w:hint="eastAsia" w:ascii="仿宋_GB2312" w:hAnsi="仿宋_GB2312" w:eastAsia="仿宋_GB2312" w:cs="仿宋_GB2312"/>
          <w:b w:val="0"/>
          <w:sz w:val="32"/>
          <w:szCs w:val="32"/>
          <w:lang w:eastAsia="zh-CN"/>
        </w:rPr>
        <w:t>，</w:t>
      </w:r>
      <w:r>
        <w:rPr>
          <w:rStyle w:val="5"/>
          <w:rFonts w:hint="eastAsia" w:ascii="仿宋_GB2312" w:hAnsi="仿宋_GB2312" w:eastAsia="仿宋_GB2312" w:cs="仿宋_GB2312"/>
          <w:b w:val="0"/>
          <w:sz w:val="32"/>
          <w:szCs w:val="32"/>
        </w:rPr>
        <w:t>互相配合,互相制约,充分发挥职能作用,做到有法必依、执法必严,违法必究,以保证刑事诉讼法的全面实施。</w:t>
      </w:r>
    </w:p>
    <w:p>
      <w:pPr>
        <w:pStyle w:val="12"/>
        <w:keepNext w:val="0"/>
        <w:keepLines w:val="0"/>
        <w:pageBreakBefore w:val="0"/>
        <w:widowControl/>
        <w:kinsoku/>
        <w:wordWrap/>
        <w:overflowPunct/>
        <w:topLinePunct w:val="0"/>
        <w:autoSpaceDE/>
        <w:autoSpaceDN/>
        <w:bidi w:val="0"/>
        <w:adjustRightInd/>
        <w:snapToGrid/>
        <w:spacing w:line="580" w:lineRule="exact"/>
        <w:jc w:val="both"/>
        <w:textAlignment w:val="auto"/>
        <w:rPr>
          <w:rStyle w:val="5"/>
          <w:rFonts w:hint="eastAsia" w:ascii="仿宋_GB2312" w:hAnsi="仿宋_GB2312" w:eastAsia="仿宋_GB2312" w:cs="仿宋_GB2312"/>
          <w:b w:val="0"/>
          <w:sz w:val="32"/>
          <w:szCs w:val="32"/>
        </w:rPr>
      </w:pPr>
    </w:p>
    <w:sectPr>
      <w:footerReference r:id="rId3" w:type="default"/>
      <w:pgSz w:w="11906" w:h="16838"/>
      <w:pgMar w:top="2154" w:right="1531" w:bottom="1814" w:left="1531" w:header="708" w:footer="1531" w:gutter="0"/>
      <w:paperSrc/>
      <w:pgNumType w:fmt="numberInDash"/>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auto"/>
    <w:pitch w:val="default"/>
    <w:sig w:usb0="00000003" w:usb1="288F0000" w:usb2="0000000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3"/>
                            <w:keepNext w:val="0"/>
                            <w:keepLines w:val="0"/>
                            <w:pageBreakBefore w:val="0"/>
                            <w:widowControl/>
                            <w:kinsoku/>
                            <w:wordWrap/>
                            <w:overflowPunct/>
                            <w:topLinePunct w:val="0"/>
                            <w:autoSpaceDE/>
                            <w:autoSpaceDN/>
                            <w:bidi w:val="0"/>
                            <w:adjustRightInd/>
                            <w:snapToGrid w:val="0"/>
                            <w:ind w:left="240" w:leftChars="100" w:right="24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3"/>
                      <w:keepNext w:val="0"/>
                      <w:keepLines w:val="0"/>
                      <w:pageBreakBefore w:val="0"/>
                      <w:widowControl/>
                      <w:kinsoku/>
                      <w:wordWrap/>
                      <w:overflowPunct/>
                      <w:topLinePunct w:val="0"/>
                      <w:autoSpaceDE/>
                      <w:autoSpaceDN/>
                      <w:bidi w:val="0"/>
                      <w:adjustRightInd/>
                      <w:snapToGrid w:val="0"/>
                      <w:ind w:left="240" w:leftChars="100" w:right="24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documentProtection w:enforcement="0"/>
  <w:defaultTabStop w:val="720"/>
  <w:noPunctuationKerning w:val="1"/>
  <w:characterSpacingControl w:val="doNotCompress"/>
  <w:hdrShapeDefaults>
    <o:shapelayout v:ext="edit">
      <o:idmap v:ext="edit" data="2"/>
    </o:shapelayout>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212A9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0"/>
    <w:pPr>
      <w:spacing w:before="180" w:after="18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Normal_0"/>
    <w:qFormat/>
    <w:uiPriority w:val="0"/>
    <w:rPr>
      <w:rFonts w:ascii="Times New Roman" w:hAnsi="Times New Roman" w:eastAsia="Times New Roman" w:cs="Times New Roman"/>
      <w:sz w:val="24"/>
      <w:szCs w:val="24"/>
    </w:rPr>
  </w:style>
  <w:style w:type="paragraph" w:customStyle="1" w:styleId="8">
    <w:name w:val="Normal_0_0"/>
    <w:qFormat/>
    <w:uiPriority w:val="0"/>
    <w:rPr>
      <w:rFonts w:ascii="Times New Roman" w:hAnsi="Times New Roman" w:eastAsia="Times New Roman" w:cs="Times New Roman"/>
      <w:sz w:val="24"/>
      <w:szCs w:val="24"/>
    </w:rPr>
  </w:style>
  <w:style w:type="paragraph" w:customStyle="1" w:styleId="9">
    <w:name w:val="Normal_1"/>
    <w:qFormat/>
    <w:uiPriority w:val="0"/>
    <w:rPr>
      <w:rFonts w:ascii="Times New Roman" w:hAnsi="Times New Roman" w:eastAsia="Times New Roman" w:cs="Times New Roman"/>
      <w:sz w:val="24"/>
      <w:szCs w:val="24"/>
    </w:rPr>
  </w:style>
  <w:style w:type="paragraph" w:customStyle="1" w:styleId="10">
    <w:name w:val="Normal_2"/>
    <w:qFormat/>
    <w:uiPriority w:val="0"/>
    <w:rPr>
      <w:rFonts w:ascii="Times New Roman" w:hAnsi="Times New Roman" w:eastAsia="Times New Roman" w:cs="Times New Roman"/>
      <w:sz w:val="24"/>
      <w:szCs w:val="24"/>
    </w:rPr>
  </w:style>
  <w:style w:type="paragraph" w:customStyle="1" w:styleId="11">
    <w:name w:val="Normal_3"/>
    <w:qFormat/>
    <w:uiPriority w:val="0"/>
    <w:rPr>
      <w:rFonts w:ascii="Times New Roman" w:hAnsi="Times New Roman" w:eastAsia="Times New Roman" w:cs="Times New Roman"/>
      <w:sz w:val="24"/>
      <w:szCs w:val="24"/>
    </w:rPr>
  </w:style>
  <w:style w:type="paragraph" w:customStyle="1" w:styleId="12">
    <w:name w:val="Normal_0_1"/>
    <w:qFormat/>
    <w:uiPriority w:val="0"/>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11</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2019-04-04T01:24:17Z</dcterms:created>
  <dc:creator>xx</dc:creator>
  <cp:lastModifiedBy>xx</cp:lastModifiedBy>
  <dcterms:modified xsi:type="dcterms:W3CDTF">2019-04-04T01:40:25Z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