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_GBK" w:hAnsi="方正小标宋_GBK" w:eastAsia="方正小标宋_GBK" w:cs="方正小标宋_GBK"/>
          <w:bCs/>
          <w:color w:val="000000"/>
          <w:sz w:val="44"/>
          <w:szCs w:val="44"/>
        </w:rPr>
      </w:pPr>
    </w:p>
    <w:p>
      <w:pPr>
        <w:spacing w:line="600" w:lineRule="exact"/>
        <w:jc w:val="center"/>
        <w:rPr>
          <w:rFonts w:ascii="方正小标宋_GBK" w:hAnsi="方正小标宋_GBK" w:eastAsia="方正小标宋_GBK" w:cs="方正小标宋_GBK"/>
          <w:bCs/>
          <w:color w:val="000000"/>
          <w:sz w:val="44"/>
          <w:szCs w:val="44"/>
        </w:rPr>
      </w:pPr>
    </w:p>
    <w:p>
      <w:pPr>
        <w:spacing w:line="600" w:lineRule="exact"/>
        <w:jc w:val="center"/>
        <w:rPr>
          <w:rFonts w:ascii="宋体" w:hAnsi="宋体" w:eastAsia="宋体"/>
          <w:bCs/>
          <w:color w:val="000000"/>
        </w:rPr>
      </w:pPr>
      <w:r>
        <w:rPr>
          <w:rFonts w:hint="eastAsia" w:ascii="宋体" w:hAnsi="宋体" w:eastAsia="宋体" w:cs="方正小标宋_GBK"/>
          <w:bCs/>
          <w:color w:val="000000"/>
          <w:sz w:val="44"/>
          <w:szCs w:val="44"/>
        </w:rPr>
        <w:t>山东省铁路安全管理条例</w:t>
      </w:r>
    </w:p>
    <w:p>
      <w:pPr>
        <w:spacing w:line="600" w:lineRule="exact"/>
        <w:ind w:left="707" w:leftChars="221" w:right="621" w:rightChars="194"/>
        <w:rPr>
          <w:rFonts w:ascii="楷体_GB2312" w:eastAsia="楷体_GB2312"/>
          <w:color w:val="000000"/>
        </w:rPr>
      </w:pPr>
    </w:p>
    <w:p>
      <w:pPr>
        <w:spacing w:line="600" w:lineRule="exact"/>
        <w:ind w:left="707" w:leftChars="221" w:right="621" w:rightChars="194"/>
        <w:rPr>
          <w:rFonts w:ascii="楷体_GB2312" w:eastAsia="楷体_GB2312"/>
          <w:color w:val="000000"/>
        </w:rPr>
      </w:pPr>
      <w:r>
        <w:rPr>
          <w:rFonts w:hint="eastAsia" w:ascii="楷体_GB2312" w:eastAsia="楷体_GB2312"/>
          <w:color w:val="000000"/>
        </w:rPr>
        <w:t>（2021年3月24日山东省第十三届人民代表大会常务委员会第二十七次会议通过）</w:t>
      </w:r>
    </w:p>
    <w:p>
      <w:pPr>
        <w:spacing w:line="600" w:lineRule="exact"/>
        <w:jc w:val="center"/>
        <w:rPr>
          <w:rFonts w:ascii="楷体_GB2312" w:eastAsia="楷体_GB2312"/>
          <w:bCs/>
          <w:color w:val="000000"/>
        </w:rPr>
      </w:pPr>
    </w:p>
    <w:p>
      <w:pPr>
        <w:spacing w:line="600" w:lineRule="exact"/>
        <w:jc w:val="center"/>
        <w:rPr>
          <w:rFonts w:ascii="楷体_GB2312" w:hAnsi="楷体" w:eastAsia="楷体_GB2312" w:cs="楷体"/>
          <w:bCs/>
          <w:color w:val="000000"/>
        </w:rPr>
      </w:pPr>
      <w:r>
        <w:rPr>
          <w:rFonts w:hint="eastAsia" w:ascii="楷体_GB2312" w:hAnsi="楷体" w:eastAsia="楷体_GB2312" w:cs="楷体"/>
          <w:bCs/>
          <w:color w:val="000000"/>
        </w:rPr>
        <w:t>目  录</w:t>
      </w:r>
    </w:p>
    <w:p>
      <w:pPr>
        <w:spacing w:line="600" w:lineRule="exact"/>
        <w:ind w:firstLine="640" w:firstLineChars="200"/>
        <w:rPr>
          <w:rFonts w:ascii="楷体_GB2312" w:hAnsi="楷体" w:eastAsia="楷体_GB2312" w:cs="楷体"/>
          <w:bCs/>
          <w:color w:val="000000"/>
        </w:rPr>
      </w:pPr>
      <w:r>
        <w:rPr>
          <w:rFonts w:hint="eastAsia" w:ascii="楷体_GB2312" w:hAnsi="楷体" w:eastAsia="楷体_GB2312" w:cs="楷体"/>
          <w:bCs/>
          <w:color w:val="000000"/>
        </w:rPr>
        <w:t>第一章  总则</w:t>
      </w:r>
    </w:p>
    <w:p>
      <w:pPr>
        <w:spacing w:line="600" w:lineRule="exact"/>
        <w:ind w:firstLine="633" w:firstLineChars="198"/>
        <w:jc w:val="left"/>
        <w:rPr>
          <w:rFonts w:ascii="楷体_GB2312" w:hAnsi="楷体" w:eastAsia="楷体_GB2312" w:cs="楷体"/>
          <w:bCs/>
          <w:color w:val="000000"/>
        </w:rPr>
      </w:pPr>
      <w:r>
        <w:rPr>
          <w:rFonts w:hint="eastAsia" w:ascii="楷体_GB2312" w:hAnsi="楷体" w:eastAsia="楷体_GB2312" w:cs="楷体"/>
          <w:bCs/>
          <w:color w:val="000000"/>
        </w:rPr>
        <w:t>第二章  安全责任</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第三章  建设安全</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第四章  线路安全</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第五章  运营安全</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第六章  应急保障</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第七章  法律责任</w:t>
      </w:r>
    </w:p>
    <w:p>
      <w:pPr>
        <w:spacing w:line="600" w:lineRule="exact"/>
        <w:ind w:firstLine="640" w:firstLineChars="200"/>
        <w:jc w:val="left"/>
        <w:rPr>
          <w:rFonts w:ascii="楷体_GB2312" w:hAnsi="楷体" w:eastAsia="楷体_GB2312" w:cs="楷体"/>
          <w:bCs/>
          <w:color w:val="000000"/>
        </w:rPr>
      </w:pPr>
      <w:r>
        <w:rPr>
          <w:rFonts w:hint="eastAsia" w:ascii="楷体_GB2312" w:hAnsi="楷体" w:eastAsia="楷体_GB2312" w:cs="楷体"/>
          <w:bCs/>
          <w:color w:val="000000"/>
        </w:rPr>
        <w:t>第八章  附则</w:t>
      </w:r>
    </w:p>
    <w:p>
      <w:pPr>
        <w:spacing w:line="600" w:lineRule="exact"/>
        <w:ind w:firstLine="640" w:firstLineChars="200"/>
        <w:jc w:val="left"/>
        <w:rPr>
          <w:rFonts w:ascii="楷体_GB2312" w:eastAsia="楷体_GB2312"/>
          <w:bCs/>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第一章  总则</w:t>
      </w:r>
    </w:p>
    <w:p>
      <w:pPr>
        <w:spacing w:line="600" w:lineRule="exact"/>
        <w:rPr>
          <w:color w:val="000000"/>
        </w:rPr>
      </w:pPr>
    </w:p>
    <w:p>
      <w:pPr>
        <w:spacing w:line="600" w:lineRule="exact"/>
        <w:ind w:firstLine="660"/>
        <w:rPr>
          <w:color w:val="000000"/>
        </w:rPr>
      </w:pPr>
      <w:r>
        <w:rPr>
          <w:rFonts w:eastAsia="黑体"/>
          <w:color w:val="000000"/>
        </w:rPr>
        <w:t>第一条</w:t>
      </w:r>
      <w:r>
        <w:rPr>
          <w:rFonts w:hint="eastAsia" w:eastAsia="楷体_GB2312"/>
          <w:color w:val="000000"/>
        </w:rPr>
        <w:t xml:space="preserve">  </w:t>
      </w:r>
      <w:r>
        <w:rPr>
          <w:color w:val="000000"/>
        </w:rPr>
        <w:t>为了加强铁路安全管理，保障铁路运输安全和畅通，保护人民群众生命和财产安全，根据《中华人民共和国铁路法》《铁路安全管理条例》等法律、行政法规，结合本省实际，制定本条例。</w:t>
      </w:r>
    </w:p>
    <w:p>
      <w:pPr>
        <w:spacing w:line="600" w:lineRule="exact"/>
        <w:ind w:firstLine="660"/>
        <w:rPr>
          <w:color w:val="000000"/>
        </w:rPr>
      </w:pPr>
      <w:r>
        <w:rPr>
          <w:rFonts w:eastAsia="黑体"/>
          <w:color w:val="000000"/>
        </w:rPr>
        <w:t>第二条</w:t>
      </w:r>
      <w:r>
        <w:rPr>
          <w:rFonts w:hint="eastAsia" w:eastAsia="楷体_GB2312"/>
          <w:color w:val="000000"/>
        </w:rPr>
        <w:t xml:space="preserve">  </w:t>
      </w:r>
      <w:r>
        <w:rPr>
          <w:color w:val="000000"/>
        </w:rPr>
        <w:t>本省行政区域内铁路的安全及</w:t>
      </w:r>
      <w:r>
        <w:rPr>
          <w:rFonts w:hint="eastAsia"/>
          <w:color w:val="000000"/>
        </w:rPr>
        <w:t>其</w:t>
      </w:r>
      <w:r>
        <w:rPr>
          <w:color w:val="000000"/>
        </w:rPr>
        <w:t>相关管理活动，适用本条例。</w:t>
      </w:r>
    </w:p>
    <w:p>
      <w:pPr>
        <w:spacing w:line="600" w:lineRule="exact"/>
        <w:ind w:firstLine="660"/>
        <w:rPr>
          <w:color w:val="000000"/>
        </w:rPr>
      </w:pPr>
      <w:r>
        <w:rPr>
          <w:rFonts w:eastAsia="黑体"/>
          <w:color w:val="000000"/>
        </w:rPr>
        <w:t>第三条</w:t>
      </w:r>
      <w:r>
        <w:rPr>
          <w:rFonts w:hint="eastAsia" w:eastAsia="楷体_GB2312"/>
          <w:color w:val="000000"/>
        </w:rPr>
        <w:t xml:space="preserve">  </w:t>
      </w:r>
      <w:r>
        <w:rPr>
          <w:color w:val="000000"/>
        </w:rPr>
        <w:t>铁路安全管理应当坚持安全第一、预防为主、综合治理的</w:t>
      </w:r>
      <w:r>
        <w:rPr>
          <w:rFonts w:hint="eastAsia"/>
          <w:color w:val="000000"/>
        </w:rPr>
        <w:t>原则，实行</w:t>
      </w:r>
      <w:r>
        <w:rPr>
          <w:color w:val="000000"/>
        </w:rPr>
        <w:t>政府统筹、企业负责、社会参与</w:t>
      </w:r>
      <w:r>
        <w:rPr>
          <w:rFonts w:hint="eastAsia"/>
          <w:color w:val="000000"/>
        </w:rPr>
        <w:t>、</w:t>
      </w:r>
      <w:r>
        <w:rPr>
          <w:color w:val="000000"/>
        </w:rPr>
        <w:t>行业监管与属地保障相结合的</w:t>
      </w:r>
      <w:r>
        <w:rPr>
          <w:rFonts w:hint="eastAsia"/>
          <w:color w:val="000000"/>
        </w:rPr>
        <w:t>工作</w:t>
      </w:r>
      <w:r>
        <w:rPr>
          <w:color w:val="000000"/>
        </w:rPr>
        <w:t>机制。</w:t>
      </w:r>
    </w:p>
    <w:p>
      <w:pPr>
        <w:spacing w:line="600" w:lineRule="exact"/>
        <w:ind w:firstLine="660"/>
        <w:rPr>
          <w:color w:val="000000"/>
        </w:rPr>
      </w:pPr>
      <w:r>
        <w:rPr>
          <w:rFonts w:eastAsia="黑体"/>
          <w:color w:val="000000"/>
        </w:rPr>
        <w:t>第四条</w:t>
      </w:r>
      <w:r>
        <w:rPr>
          <w:rFonts w:hint="eastAsia" w:eastAsia="楷体_GB2312"/>
          <w:color w:val="000000"/>
        </w:rPr>
        <w:t xml:space="preserve">  </w:t>
      </w:r>
      <w:r>
        <w:rPr>
          <w:rFonts w:hint="eastAsia"/>
          <w:color w:val="000000"/>
        </w:rPr>
        <w:t>铁路沿线县级以上人民政府应当按照国家有关规定将铁路建设纳入当地国民经济和社会发展规划，建立健全护路联防责任制，完善铁路沿线安全管理综合协调机制，开展铁路安全宣传教育，协调解决铁路安全管理工作中的重大问题。</w:t>
      </w:r>
    </w:p>
    <w:p>
      <w:pPr>
        <w:spacing w:line="600" w:lineRule="exact"/>
        <w:ind w:firstLine="640" w:firstLineChars="200"/>
        <w:rPr>
          <w:color w:val="000000"/>
        </w:rPr>
      </w:pPr>
      <w:r>
        <w:rPr>
          <w:rFonts w:hint="eastAsia"/>
          <w:color w:val="000000"/>
        </w:rPr>
        <w:t>铁路沿线乡镇人民政府、街道办事处协助做好保障铁路安全的相关工作。</w:t>
      </w:r>
    </w:p>
    <w:p>
      <w:pPr>
        <w:spacing w:line="600" w:lineRule="exact"/>
        <w:ind w:firstLine="660"/>
        <w:rPr>
          <w:color w:val="000000"/>
        </w:rPr>
      </w:pPr>
      <w:r>
        <w:rPr>
          <w:rFonts w:eastAsia="黑体"/>
          <w:color w:val="000000"/>
        </w:rPr>
        <w:t>第五条</w:t>
      </w:r>
      <w:r>
        <w:rPr>
          <w:rFonts w:hint="eastAsia" w:eastAsia="楷体_GB2312"/>
          <w:color w:val="000000"/>
        </w:rPr>
        <w:t xml:space="preserve">  </w:t>
      </w:r>
      <w:r>
        <w:rPr>
          <w:color w:val="000000"/>
        </w:rPr>
        <w:t>铁路监管部门依法负责铁路安全的监督管理</w:t>
      </w:r>
      <w:r>
        <w:rPr>
          <w:rFonts w:hint="eastAsia"/>
          <w:color w:val="000000"/>
        </w:rPr>
        <w:t>工作</w:t>
      </w:r>
      <w:r>
        <w:rPr>
          <w:color w:val="000000"/>
        </w:rPr>
        <w:t>。</w:t>
      </w:r>
    </w:p>
    <w:p>
      <w:pPr>
        <w:spacing w:line="600" w:lineRule="exact"/>
        <w:ind w:firstLine="660"/>
        <w:rPr>
          <w:color w:val="000000"/>
        </w:rPr>
      </w:pPr>
      <w:r>
        <w:rPr>
          <w:rFonts w:hint="eastAsia"/>
          <w:color w:val="000000"/>
        </w:rPr>
        <w:t>铁路沿线县级以上人民政府发展改革、工业和信息化、公安、自然资源、生态环境、住房城乡建设、交通运输、水利、农业农村、应急管理、市场监督管理、城市管理等部门，应当按照各自职责，做好铁路安全管理的相关工作。</w:t>
      </w:r>
    </w:p>
    <w:p>
      <w:pPr>
        <w:spacing w:line="600" w:lineRule="exact"/>
        <w:ind w:firstLine="640" w:firstLineChars="200"/>
        <w:rPr>
          <w:color w:val="000000"/>
        </w:rPr>
      </w:pPr>
      <w:r>
        <w:rPr>
          <w:rFonts w:eastAsia="黑体"/>
          <w:color w:val="000000"/>
        </w:rPr>
        <w:t>第六条</w:t>
      </w:r>
      <w:r>
        <w:rPr>
          <w:rFonts w:hint="eastAsia" w:eastAsia="楷体_GB2312"/>
          <w:color w:val="000000"/>
        </w:rPr>
        <w:t xml:space="preserve">  </w:t>
      </w:r>
      <w:r>
        <w:rPr>
          <w:color w:val="000000"/>
        </w:rPr>
        <w:t>铁路建设</w:t>
      </w:r>
      <w:r>
        <w:rPr>
          <w:rFonts w:hint="eastAsia"/>
          <w:color w:val="000000"/>
        </w:rPr>
        <w:t>、</w:t>
      </w:r>
      <w:r>
        <w:rPr>
          <w:color w:val="000000"/>
        </w:rPr>
        <w:t>运输</w:t>
      </w:r>
      <w:r>
        <w:rPr>
          <w:rFonts w:hint="eastAsia"/>
          <w:color w:val="000000"/>
        </w:rPr>
        <w:t>和</w:t>
      </w:r>
      <w:r>
        <w:rPr>
          <w:color w:val="000000"/>
        </w:rPr>
        <w:t>设备制造维修等企业应当落实安全生产主体责任</w:t>
      </w:r>
      <w:r>
        <w:rPr>
          <w:rFonts w:hint="eastAsia"/>
          <w:color w:val="000000"/>
        </w:rPr>
        <w:t>，</w:t>
      </w:r>
      <w:r>
        <w:rPr>
          <w:color w:val="000000"/>
        </w:rPr>
        <w:t>加强安全管理，建立安全生产管理制度，</w:t>
      </w:r>
      <w:r>
        <w:rPr>
          <w:rFonts w:hint="eastAsia"/>
          <w:color w:val="000000"/>
        </w:rPr>
        <w:t>设置安全管理机构或者配备安全管理人员，加强对从业人员的安全教育培训，并</w:t>
      </w:r>
      <w:r>
        <w:rPr>
          <w:color w:val="000000"/>
        </w:rPr>
        <w:t>保证安全生产所必需的资金投入</w:t>
      </w:r>
      <w:r>
        <w:rPr>
          <w:rFonts w:hint="eastAsia"/>
          <w:color w:val="000000"/>
        </w:rPr>
        <w:t>。</w:t>
      </w:r>
    </w:p>
    <w:p>
      <w:pPr>
        <w:spacing w:line="600" w:lineRule="exact"/>
        <w:ind w:firstLine="640" w:firstLineChars="200"/>
        <w:rPr>
          <w:color w:val="000000"/>
        </w:rPr>
      </w:pPr>
      <w:r>
        <w:rPr>
          <w:rFonts w:hint="eastAsia"/>
          <w:color w:val="000000"/>
        </w:rPr>
        <w:t>铁路建设、运输和设备制造维修企业</w:t>
      </w:r>
      <w:r>
        <w:rPr>
          <w:color w:val="000000"/>
        </w:rPr>
        <w:t>等</w:t>
      </w:r>
      <w:r>
        <w:rPr>
          <w:rFonts w:hint="eastAsia"/>
          <w:color w:val="000000"/>
        </w:rPr>
        <w:t>的工作人员应当严格执行规章制度，实行标准化作业，保证铁路安全。</w:t>
      </w:r>
    </w:p>
    <w:p>
      <w:pPr>
        <w:spacing w:line="600" w:lineRule="exact"/>
        <w:ind w:firstLine="640" w:firstLineChars="200"/>
        <w:rPr>
          <w:color w:val="000000"/>
        </w:rPr>
      </w:pPr>
      <w:r>
        <w:rPr>
          <w:rFonts w:eastAsia="黑体"/>
          <w:color w:val="000000"/>
        </w:rPr>
        <w:t>第七条</w:t>
      </w:r>
      <w:r>
        <w:rPr>
          <w:rFonts w:hint="eastAsia" w:eastAsia="楷体_GB2312"/>
          <w:color w:val="000000"/>
        </w:rPr>
        <w:t xml:space="preserve">  </w:t>
      </w:r>
      <w:r>
        <w:rPr>
          <w:color w:val="000000"/>
        </w:rPr>
        <w:t>任何单位和个人都有保护铁路安全的义务</w:t>
      </w:r>
      <w:r>
        <w:rPr>
          <w:rFonts w:hint="eastAsia"/>
          <w:color w:val="000000"/>
        </w:rPr>
        <w:t>，</w:t>
      </w:r>
      <w:r>
        <w:rPr>
          <w:color w:val="000000"/>
        </w:rPr>
        <w:t>不得实施危害铁路安全的行为</w:t>
      </w:r>
      <w:r>
        <w:rPr>
          <w:rFonts w:hint="eastAsia"/>
          <w:color w:val="000000"/>
        </w:rPr>
        <w:t>。</w:t>
      </w:r>
    </w:p>
    <w:p>
      <w:pPr>
        <w:spacing w:line="600" w:lineRule="exact"/>
        <w:ind w:firstLine="640" w:firstLineChars="200"/>
        <w:rPr>
          <w:color w:val="000000"/>
        </w:rPr>
      </w:pPr>
      <w:r>
        <w:rPr>
          <w:color w:val="000000"/>
        </w:rPr>
        <w:t>单位或者个人发现损坏铁路设施</w:t>
      </w:r>
      <w:r>
        <w:rPr>
          <w:rFonts w:hint="eastAsia"/>
          <w:color w:val="000000"/>
        </w:rPr>
        <w:t>、</w:t>
      </w:r>
      <w:r>
        <w:rPr>
          <w:color w:val="000000"/>
        </w:rPr>
        <w:t>设备</w:t>
      </w:r>
      <w:r>
        <w:rPr>
          <w:rFonts w:hint="eastAsia"/>
          <w:color w:val="000000"/>
        </w:rPr>
        <w:t>和</w:t>
      </w:r>
      <w:r>
        <w:rPr>
          <w:color w:val="000000"/>
        </w:rPr>
        <w:t>铁路标识以及非法侵占铁路用地等影响铁路安全行为的，有权报告铁路运输企业</w:t>
      </w:r>
      <w:r>
        <w:rPr>
          <w:rFonts w:hint="eastAsia"/>
          <w:color w:val="000000"/>
        </w:rPr>
        <w:t>，</w:t>
      </w:r>
      <w:r>
        <w:rPr>
          <w:color w:val="000000"/>
        </w:rPr>
        <w:t>或者向铁路监管部门</w:t>
      </w:r>
      <w:r>
        <w:rPr>
          <w:rFonts w:hint="eastAsia"/>
          <w:color w:val="000000"/>
        </w:rPr>
        <w:t>、</w:t>
      </w:r>
      <w:r>
        <w:rPr>
          <w:color w:val="000000"/>
        </w:rPr>
        <w:t>公安机关或者其他有关部门举报</w:t>
      </w:r>
      <w:r>
        <w:rPr>
          <w:rFonts w:hint="eastAsia"/>
          <w:color w:val="000000"/>
        </w:rPr>
        <w:t>；</w:t>
      </w:r>
      <w:r>
        <w:rPr>
          <w:color w:val="000000"/>
        </w:rPr>
        <w:t>接到报告或者举报的单位和部门应当根据各自职责及时作出处理。</w:t>
      </w:r>
    </w:p>
    <w:p>
      <w:pPr>
        <w:spacing w:line="600" w:lineRule="exact"/>
        <w:ind w:firstLine="640" w:firstLineChars="200"/>
        <w:rPr>
          <w:color w:val="000000"/>
        </w:rPr>
      </w:pPr>
      <w:r>
        <w:rPr>
          <w:rFonts w:hint="eastAsia"/>
          <w:color w:val="000000"/>
        </w:rPr>
        <w:t>铁路运输企业、铁路监管部门应当公开报告、举报电话或者运用移动终端、互联网等现代信息技术手段，为公众投诉、举报提供便利。</w:t>
      </w:r>
    </w:p>
    <w:p>
      <w:pPr>
        <w:spacing w:line="600" w:lineRule="exact"/>
        <w:ind w:firstLine="640" w:firstLineChars="200"/>
        <w:rPr>
          <w:color w:val="000000"/>
        </w:rPr>
      </w:pPr>
      <w:r>
        <w:rPr>
          <w:color w:val="000000"/>
        </w:rPr>
        <w:t>对维护铁路安全</w:t>
      </w:r>
      <w:r>
        <w:rPr>
          <w:rFonts w:hint="eastAsia"/>
          <w:color w:val="000000"/>
        </w:rPr>
        <w:t>做</w:t>
      </w:r>
      <w:r>
        <w:rPr>
          <w:color w:val="000000"/>
        </w:rPr>
        <w:t>出突出贡献的单位或者个人，由县级以上人民政府按照国家和省有关规定给予表彰和奖励。</w:t>
      </w:r>
    </w:p>
    <w:p>
      <w:pPr>
        <w:spacing w:line="600" w:lineRule="exact"/>
        <w:ind w:firstLine="2560" w:firstLineChars="800"/>
        <w:rPr>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第二章  安全责任</w:t>
      </w:r>
    </w:p>
    <w:p>
      <w:pPr>
        <w:spacing w:line="600" w:lineRule="exact"/>
        <w:rPr>
          <w:color w:val="000000"/>
        </w:rPr>
      </w:pPr>
    </w:p>
    <w:p>
      <w:pPr>
        <w:spacing w:line="600" w:lineRule="exact"/>
        <w:ind w:firstLine="640" w:firstLineChars="200"/>
        <w:rPr>
          <w:color w:val="000000"/>
        </w:rPr>
      </w:pPr>
      <w:r>
        <w:rPr>
          <w:rFonts w:eastAsia="黑体"/>
          <w:color w:val="000000"/>
        </w:rPr>
        <w:t>第</w:t>
      </w:r>
      <w:r>
        <w:rPr>
          <w:rFonts w:hint="eastAsia" w:eastAsia="黑体"/>
          <w:color w:val="000000"/>
        </w:rPr>
        <w:t>八</w:t>
      </w:r>
      <w:r>
        <w:rPr>
          <w:rFonts w:eastAsia="黑体"/>
          <w:color w:val="000000"/>
        </w:rPr>
        <w:t>条</w:t>
      </w:r>
      <w:r>
        <w:rPr>
          <w:rFonts w:hint="eastAsia" w:eastAsia="楷体_GB2312"/>
          <w:color w:val="000000"/>
        </w:rPr>
        <w:t xml:space="preserve">  </w:t>
      </w:r>
      <w:r>
        <w:rPr>
          <w:color w:val="000000"/>
        </w:rPr>
        <w:t>铁路沿线县级以上人民政府应当将铁路安全工作纳入社会治安综合治理体系</w:t>
      </w:r>
      <w:r>
        <w:rPr>
          <w:rFonts w:hint="eastAsia"/>
          <w:color w:val="000000"/>
        </w:rPr>
        <w:t>；</w:t>
      </w:r>
      <w:r>
        <w:rPr>
          <w:color w:val="000000"/>
        </w:rPr>
        <w:t>有关部门</w:t>
      </w:r>
      <w:r>
        <w:rPr>
          <w:rFonts w:hint="eastAsia"/>
          <w:color w:val="000000"/>
        </w:rPr>
        <w:t>应当</w:t>
      </w:r>
      <w:r>
        <w:rPr>
          <w:color w:val="000000"/>
        </w:rPr>
        <w:t>建立护路联防组织，健全完善工作制度。</w:t>
      </w:r>
    </w:p>
    <w:p>
      <w:pPr>
        <w:spacing w:line="600" w:lineRule="exact"/>
        <w:ind w:firstLine="640" w:firstLineChars="200"/>
        <w:rPr>
          <w:color w:val="000000"/>
        </w:rPr>
      </w:pPr>
      <w:r>
        <w:rPr>
          <w:color w:val="000000"/>
        </w:rPr>
        <w:t>各级护路联防组织应当按照规定牵头并协调有关部门和单位做好铁路安全隐患排查治理、治安秩序综合整治、爱路护路宣传等护路工作。</w:t>
      </w:r>
    </w:p>
    <w:p>
      <w:pPr>
        <w:spacing w:line="600" w:lineRule="exact"/>
        <w:ind w:firstLine="640" w:firstLineChars="200"/>
        <w:rPr>
          <w:color w:val="000000"/>
        </w:rPr>
      </w:pPr>
      <w:r>
        <w:rPr>
          <w:rFonts w:eastAsia="黑体"/>
          <w:color w:val="000000"/>
        </w:rPr>
        <w:t>第</w:t>
      </w:r>
      <w:r>
        <w:rPr>
          <w:rFonts w:hint="eastAsia" w:eastAsia="黑体"/>
          <w:color w:val="000000"/>
        </w:rPr>
        <w:t>九</w:t>
      </w:r>
      <w:r>
        <w:rPr>
          <w:rFonts w:eastAsia="黑体"/>
          <w:color w:val="000000"/>
        </w:rPr>
        <w:t>条</w:t>
      </w:r>
      <w:r>
        <w:rPr>
          <w:rFonts w:hint="eastAsia" w:eastAsia="楷体_GB2312"/>
          <w:color w:val="000000"/>
        </w:rPr>
        <w:t xml:space="preserve">  </w:t>
      </w:r>
      <w:r>
        <w:rPr>
          <w:color w:val="000000"/>
        </w:rPr>
        <w:t>铁路沿线县级以上人民政府应当</w:t>
      </w:r>
      <w:r>
        <w:rPr>
          <w:rFonts w:hint="eastAsia"/>
          <w:color w:val="000000"/>
        </w:rPr>
        <w:t>建立</w:t>
      </w:r>
      <w:r>
        <w:rPr>
          <w:color w:val="000000"/>
        </w:rPr>
        <w:t>铁路安全管</w:t>
      </w:r>
      <w:r>
        <w:rPr>
          <w:rFonts w:hint="eastAsia"/>
          <w:color w:val="000000"/>
        </w:rPr>
        <w:t>理责任</w:t>
      </w:r>
      <w:r>
        <w:rPr>
          <w:color w:val="000000"/>
        </w:rPr>
        <w:t>机制和安全管控长效机制，将铁路沿线环境综合治理纳入当地经济社会发展综合考核评价体系，制定环境安全治理规划，建立综合治理协调机制，组织开展铁路沿线环境隐患排查和治理。</w:t>
      </w:r>
    </w:p>
    <w:p>
      <w:pPr>
        <w:spacing w:line="600" w:lineRule="exact"/>
        <w:ind w:firstLine="640" w:firstLineChars="200"/>
        <w:rPr>
          <w:color w:val="000000"/>
        </w:rPr>
      </w:pPr>
      <w:r>
        <w:rPr>
          <w:color w:val="000000"/>
        </w:rPr>
        <w:t>铁路沿线县级以上人民政府有关部门应当建立健全铁路安全工作制度，落实工作责任。</w:t>
      </w:r>
    </w:p>
    <w:p>
      <w:pPr>
        <w:spacing w:line="600" w:lineRule="exact"/>
        <w:ind w:firstLine="640" w:firstLineChars="200"/>
        <w:rPr>
          <w:color w:val="000000"/>
        </w:rPr>
      </w:pPr>
      <w:r>
        <w:rPr>
          <w:rFonts w:eastAsia="黑体"/>
          <w:color w:val="000000"/>
        </w:rPr>
        <w:t>第十条</w:t>
      </w:r>
      <w:r>
        <w:rPr>
          <w:rFonts w:hint="eastAsia" w:eastAsia="楷体_GB2312"/>
          <w:color w:val="000000"/>
        </w:rPr>
        <w:t xml:space="preserve">  </w:t>
      </w:r>
      <w:r>
        <w:rPr>
          <w:color w:val="000000"/>
        </w:rPr>
        <w:t>铁路沿线设区的市</w:t>
      </w:r>
      <w:r>
        <w:rPr>
          <w:rFonts w:hint="eastAsia"/>
          <w:color w:val="000000"/>
        </w:rPr>
        <w:t>、</w:t>
      </w:r>
      <w:r>
        <w:rPr>
          <w:color w:val="000000"/>
        </w:rPr>
        <w:t>县</w:t>
      </w:r>
      <w:r>
        <w:rPr>
          <w:rFonts w:hint="eastAsia"/>
          <w:color w:val="000000"/>
        </w:rPr>
        <w:t>（市、区）</w:t>
      </w:r>
      <w:r>
        <w:rPr>
          <w:color w:val="000000"/>
        </w:rPr>
        <w:t>人民政府和铁路运输企业应当建立路地</w:t>
      </w:r>
      <w:r>
        <w:rPr>
          <w:rFonts w:hint="eastAsia"/>
          <w:color w:val="000000"/>
        </w:rPr>
        <w:t>“</w:t>
      </w:r>
      <w:r>
        <w:rPr>
          <w:color w:val="000000"/>
        </w:rPr>
        <w:t>双段长</w:t>
      </w:r>
      <w:r>
        <w:rPr>
          <w:rFonts w:hint="eastAsia"/>
          <w:color w:val="000000"/>
        </w:rPr>
        <w:t>”</w:t>
      </w:r>
      <w:r>
        <w:rPr>
          <w:color w:val="000000"/>
        </w:rPr>
        <w:t>工作机制，完善工作制度，共同承担组织巡查、协调会商等工作，及时排查和处置影响铁路安全的问题和隐患。</w:t>
      </w:r>
    </w:p>
    <w:p>
      <w:pPr>
        <w:spacing w:line="600" w:lineRule="exact"/>
        <w:ind w:firstLine="640" w:firstLineChars="200"/>
        <w:rPr>
          <w:color w:val="000000"/>
        </w:rPr>
      </w:pPr>
      <w:r>
        <w:rPr>
          <w:rFonts w:eastAsia="黑体"/>
          <w:color w:val="000000"/>
        </w:rPr>
        <w:t>第十</w:t>
      </w:r>
      <w:r>
        <w:rPr>
          <w:rFonts w:hint="eastAsia" w:eastAsia="黑体"/>
          <w:color w:val="000000"/>
        </w:rPr>
        <w:t>一</w:t>
      </w:r>
      <w:r>
        <w:rPr>
          <w:rFonts w:eastAsia="黑体"/>
          <w:color w:val="000000"/>
        </w:rPr>
        <w:t>条</w:t>
      </w:r>
      <w:r>
        <w:rPr>
          <w:rFonts w:hint="eastAsia" w:eastAsia="楷体_GB2312"/>
          <w:color w:val="000000"/>
        </w:rPr>
        <w:t xml:space="preserve">  </w:t>
      </w:r>
      <w:r>
        <w:rPr>
          <w:color w:val="000000"/>
        </w:rPr>
        <w:t>县级以上人民政府</w:t>
      </w:r>
      <w:r>
        <w:rPr>
          <w:rFonts w:hint="eastAsia"/>
          <w:color w:val="000000"/>
        </w:rPr>
        <w:t>应急</w:t>
      </w:r>
      <w:r>
        <w:rPr>
          <w:color w:val="000000"/>
        </w:rPr>
        <w:t>管理部门</w:t>
      </w:r>
      <w:r>
        <w:rPr>
          <w:rFonts w:hint="eastAsia"/>
          <w:color w:val="000000"/>
        </w:rPr>
        <w:t>和</w:t>
      </w:r>
      <w:r>
        <w:rPr>
          <w:color w:val="000000"/>
        </w:rPr>
        <w:t>铁路监管部门</w:t>
      </w:r>
      <w:r>
        <w:rPr>
          <w:rFonts w:hint="eastAsia"/>
          <w:color w:val="000000"/>
        </w:rPr>
        <w:t>、</w:t>
      </w:r>
      <w:r>
        <w:rPr>
          <w:color w:val="000000"/>
        </w:rPr>
        <w:t>铁路运输企业应当建立信息通报制度和安全生产协调机制。</w:t>
      </w:r>
    </w:p>
    <w:p>
      <w:pPr>
        <w:spacing w:line="600" w:lineRule="exact"/>
        <w:ind w:firstLine="640" w:firstLineChars="200"/>
        <w:rPr>
          <w:color w:val="000000"/>
        </w:rPr>
      </w:pPr>
      <w:r>
        <w:rPr>
          <w:rFonts w:eastAsia="黑体"/>
          <w:color w:val="000000"/>
        </w:rPr>
        <w:t>第十</w:t>
      </w:r>
      <w:r>
        <w:rPr>
          <w:rFonts w:hint="eastAsia" w:eastAsia="黑体"/>
          <w:color w:val="000000"/>
        </w:rPr>
        <w:t>二</w:t>
      </w:r>
      <w:r>
        <w:rPr>
          <w:rFonts w:eastAsia="黑体"/>
          <w:color w:val="000000"/>
        </w:rPr>
        <w:t>条</w:t>
      </w:r>
      <w:r>
        <w:rPr>
          <w:rFonts w:hint="eastAsia" w:eastAsia="楷体_GB2312"/>
          <w:color w:val="000000"/>
        </w:rPr>
        <w:t xml:space="preserve">  </w:t>
      </w:r>
      <w:r>
        <w:rPr>
          <w:color w:val="000000"/>
        </w:rPr>
        <w:t>铁路公安机关和地方公安机关应当按照职责分工</w:t>
      </w:r>
      <w:r>
        <w:rPr>
          <w:rFonts w:hint="eastAsia"/>
          <w:color w:val="000000"/>
        </w:rPr>
        <w:t>，</w:t>
      </w:r>
      <w:r>
        <w:rPr>
          <w:color w:val="000000"/>
        </w:rPr>
        <w:t>共同</w:t>
      </w:r>
      <w:r>
        <w:rPr>
          <w:rFonts w:hint="eastAsia"/>
          <w:color w:val="000000"/>
        </w:rPr>
        <w:t>做好</w:t>
      </w:r>
      <w:r>
        <w:rPr>
          <w:color w:val="000000"/>
        </w:rPr>
        <w:t>铁路治安管理防控工作。</w:t>
      </w:r>
    </w:p>
    <w:p>
      <w:pPr>
        <w:spacing w:line="600" w:lineRule="exact"/>
        <w:ind w:firstLine="640" w:firstLineChars="200"/>
        <w:rPr>
          <w:color w:val="000000"/>
        </w:rPr>
      </w:pPr>
      <w:r>
        <w:rPr>
          <w:color w:val="000000"/>
        </w:rPr>
        <w:t>车站和列车</w:t>
      </w:r>
      <w:r>
        <w:rPr>
          <w:rFonts w:hint="eastAsia"/>
          <w:color w:val="000000"/>
        </w:rPr>
        <w:t>内</w:t>
      </w:r>
      <w:r>
        <w:rPr>
          <w:color w:val="000000"/>
        </w:rPr>
        <w:t>的治安秩序，由铁路公安机关负责维护；铁路沿线的治安秩序，由地方公安机关和铁路公安机关共同负责维护，以地方公安机关为主。</w:t>
      </w:r>
    </w:p>
    <w:p>
      <w:pPr>
        <w:spacing w:line="600" w:lineRule="exact"/>
        <w:ind w:firstLine="640" w:firstLineChars="200"/>
        <w:rPr>
          <w:color w:val="000000"/>
        </w:rPr>
      </w:pPr>
      <w:bookmarkStart w:id="0" w:name="BM16"/>
      <w:bookmarkStart w:id="1" w:name="BM27"/>
      <w:r>
        <w:rPr>
          <w:rFonts w:eastAsia="黑体"/>
          <w:color w:val="000000"/>
        </w:rPr>
        <w:t>第十</w:t>
      </w:r>
      <w:r>
        <w:rPr>
          <w:rFonts w:hint="eastAsia" w:eastAsia="黑体"/>
          <w:color w:val="000000"/>
        </w:rPr>
        <w:t>三</w:t>
      </w:r>
      <w:r>
        <w:rPr>
          <w:rFonts w:eastAsia="黑体"/>
          <w:color w:val="000000"/>
        </w:rPr>
        <w:t>条</w:t>
      </w:r>
      <w:r>
        <w:rPr>
          <w:rFonts w:hint="eastAsia" w:eastAsia="楷体_GB2312"/>
          <w:color w:val="000000"/>
        </w:rPr>
        <w:t xml:space="preserve">  </w:t>
      </w:r>
      <w:r>
        <w:rPr>
          <w:color w:val="000000"/>
        </w:rPr>
        <w:t>县级以上人民政府</w:t>
      </w:r>
      <w:r>
        <w:rPr>
          <w:rFonts w:hint="eastAsia"/>
          <w:color w:val="000000"/>
        </w:rPr>
        <w:t>工业</w:t>
      </w:r>
      <w:r>
        <w:rPr>
          <w:color w:val="000000"/>
        </w:rPr>
        <w:t>和信息化部门应当会同铁路监管部门</w:t>
      </w:r>
      <w:r>
        <w:rPr>
          <w:rFonts w:hint="eastAsia"/>
          <w:color w:val="000000"/>
        </w:rPr>
        <w:t>，</w:t>
      </w:r>
      <w:r>
        <w:rPr>
          <w:color w:val="000000"/>
        </w:rPr>
        <w:t>对铁路无线电频率所使用的电磁环境进行重点保护，加强对铁路无线电的监测工作，保障铁路无线电频率正常使用。</w:t>
      </w:r>
      <w:bookmarkEnd w:id="0"/>
    </w:p>
    <w:bookmarkEnd w:id="1"/>
    <w:p>
      <w:pPr>
        <w:spacing w:line="600" w:lineRule="exact"/>
        <w:ind w:firstLine="640" w:firstLineChars="200"/>
        <w:rPr>
          <w:color w:val="000000"/>
        </w:rPr>
      </w:pPr>
      <w:r>
        <w:rPr>
          <w:rFonts w:hint="eastAsia" w:ascii="黑体" w:eastAsia="黑体"/>
          <w:color w:val="000000"/>
        </w:rPr>
        <w:t>第十四条</w:t>
      </w:r>
      <w:r>
        <w:rPr>
          <w:rFonts w:hint="eastAsia" w:eastAsia="楷体_GB2312"/>
          <w:color w:val="000000"/>
        </w:rPr>
        <w:t xml:space="preserve">  </w:t>
      </w:r>
      <w:r>
        <w:rPr>
          <w:color w:val="000000"/>
        </w:rPr>
        <w:t>铁路运输企业发现难以自行排除的重大安全隐患，应当及时向铁路监管部门</w:t>
      </w:r>
      <w:r>
        <w:rPr>
          <w:rFonts w:hint="eastAsia"/>
          <w:color w:val="000000"/>
        </w:rPr>
        <w:t>和</w:t>
      </w:r>
      <w:r>
        <w:rPr>
          <w:color w:val="000000"/>
        </w:rPr>
        <w:t>有关人民政府报告</w:t>
      </w:r>
      <w:r>
        <w:rPr>
          <w:rFonts w:hint="eastAsia"/>
          <w:color w:val="000000"/>
        </w:rPr>
        <w:t>。</w:t>
      </w:r>
    </w:p>
    <w:p>
      <w:pPr>
        <w:spacing w:line="600" w:lineRule="exact"/>
        <w:ind w:firstLine="640" w:firstLineChars="200"/>
        <w:rPr>
          <w:color w:val="000000"/>
        </w:rPr>
      </w:pPr>
      <w:r>
        <w:rPr>
          <w:rFonts w:hint="eastAsia"/>
          <w:color w:val="000000"/>
        </w:rPr>
        <w:t>铁路沿线各级</w:t>
      </w:r>
      <w:r>
        <w:rPr>
          <w:color w:val="000000"/>
        </w:rPr>
        <w:t>人民政府获悉铁路沿线</w:t>
      </w:r>
      <w:r>
        <w:rPr>
          <w:rFonts w:hint="eastAsia"/>
          <w:color w:val="000000"/>
        </w:rPr>
        <w:t>有</w:t>
      </w:r>
      <w:r>
        <w:rPr>
          <w:color w:val="000000"/>
        </w:rPr>
        <w:t>危及铁路运输安全的重要情况，应当及时通报</w:t>
      </w:r>
      <w:r>
        <w:rPr>
          <w:rFonts w:hint="eastAsia"/>
          <w:color w:val="000000"/>
        </w:rPr>
        <w:t>有关的</w:t>
      </w:r>
      <w:r>
        <w:rPr>
          <w:color w:val="000000"/>
        </w:rPr>
        <w:t>铁路运输企业</w:t>
      </w:r>
      <w:r>
        <w:rPr>
          <w:rFonts w:hint="eastAsia"/>
          <w:color w:val="000000"/>
        </w:rPr>
        <w:t>和</w:t>
      </w:r>
      <w:r>
        <w:rPr>
          <w:color w:val="000000"/>
        </w:rPr>
        <w:t>铁路监管部门</w:t>
      </w:r>
      <w:r>
        <w:rPr>
          <w:rFonts w:hint="eastAsia"/>
          <w:color w:val="000000"/>
        </w:rPr>
        <w:t>。</w:t>
      </w:r>
      <w:r>
        <w:rPr>
          <w:color w:val="000000"/>
        </w:rPr>
        <w:t>铁路沿线县级以上人民政府</w:t>
      </w:r>
      <w:r>
        <w:rPr>
          <w:rFonts w:hint="eastAsia"/>
          <w:color w:val="000000"/>
        </w:rPr>
        <w:t>对</w:t>
      </w:r>
      <w:r>
        <w:rPr>
          <w:color w:val="000000"/>
        </w:rPr>
        <w:t>属于职责范围内的</w:t>
      </w:r>
      <w:r>
        <w:rPr>
          <w:rFonts w:hint="eastAsia"/>
          <w:color w:val="000000"/>
        </w:rPr>
        <w:t>，</w:t>
      </w:r>
      <w:r>
        <w:rPr>
          <w:color w:val="000000"/>
        </w:rPr>
        <w:t>应当依法组织有关部门进行处置</w:t>
      </w:r>
      <w:r>
        <w:rPr>
          <w:rFonts w:hint="eastAsia"/>
          <w:color w:val="000000"/>
        </w:rPr>
        <w:t>。</w:t>
      </w:r>
    </w:p>
    <w:p>
      <w:pPr>
        <w:spacing w:line="600" w:lineRule="exact"/>
        <w:ind w:firstLine="640" w:firstLineChars="200"/>
        <w:rPr>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第三章  建设安全</w:t>
      </w:r>
    </w:p>
    <w:p>
      <w:pPr>
        <w:spacing w:line="600" w:lineRule="exact"/>
        <w:ind w:firstLine="2400" w:firstLineChars="750"/>
        <w:rPr>
          <w:rFonts w:ascii="宋体" w:hAnsi="宋体" w:eastAsia="宋体"/>
          <w:color w:val="000000"/>
        </w:rPr>
      </w:pPr>
    </w:p>
    <w:p>
      <w:pPr>
        <w:spacing w:line="600" w:lineRule="exact"/>
        <w:ind w:firstLine="640" w:firstLineChars="200"/>
        <w:rPr>
          <w:strike/>
          <w:color w:val="000000"/>
          <w:shd w:val="clear" w:color="auto" w:fill="FFFFFF"/>
        </w:rPr>
      </w:pPr>
      <w:r>
        <w:rPr>
          <w:rFonts w:hint="eastAsia" w:ascii="黑体" w:eastAsia="黑体"/>
          <w:color w:val="000000"/>
        </w:rPr>
        <w:t>第十五条</w:t>
      </w:r>
      <w:r>
        <w:rPr>
          <w:color w:val="000000"/>
        </w:rPr>
        <w:t>　铁路建设工程的勘察、设计、施工、监理以及建设物资、设备的采购，应当依法进行招标</w:t>
      </w:r>
      <w:r>
        <w:rPr>
          <w:rFonts w:hint="eastAsia"/>
          <w:color w:val="000000"/>
        </w:rPr>
        <w:t>。</w:t>
      </w:r>
    </w:p>
    <w:p>
      <w:pPr>
        <w:spacing w:line="600" w:lineRule="exact"/>
        <w:ind w:firstLine="640" w:firstLineChars="200"/>
        <w:rPr>
          <w:color w:val="000000"/>
        </w:rPr>
      </w:pPr>
      <w:r>
        <w:rPr>
          <w:rFonts w:hint="eastAsia" w:ascii="黑体" w:eastAsia="黑体"/>
          <w:color w:val="000000"/>
        </w:rPr>
        <w:t>第十六条</w:t>
      </w:r>
      <w:r>
        <w:rPr>
          <w:rFonts w:hint="eastAsia" w:eastAsia="楷体_GB2312"/>
          <w:color w:val="000000"/>
        </w:rPr>
        <w:t xml:space="preserve">  </w:t>
      </w:r>
      <w:r>
        <w:rPr>
          <w:color w:val="000000"/>
        </w:rPr>
        <w:t>铁路建设单位应当选择具备相应资质等级的勘察、设计、施工</w:t>
      </w:r>
      <w:r>
        <w:rPr>
          <w:rFonts w:hint="eastAsia"/>
          <w:color w:val="000000"/>
        </w:rPr>
        <w:t>、</w:t>
      </w:r>
      <w:r>
        <w:rPr>
          <w:color w:val="000000"/>
        </w:rPr>
        <w:t>监理单位进行工程建设，并对建设工程的质量安全进行监督检查，制作检查记录留存备查。</w:t>
      </w:r>
    </w:p>
    <w:p>
      <w:pPr>
        <w:spacing w:line="600" w:lineRule="exact"/>
        <w:ind w:firstLine="640" w:firstLineChars="200"/>
        <w:rPr>
          <w:color w:val="000000"/>
        </w:rPr>
      </w:pPr>
      <w:r>
        <w:rPr>
          <w:color w:val="000000"/>
        </w:rPr>
        <w:t>建设单位和勘察、设计、施工、监理单位应当遵守法律</w:t>
      </w:r>
      <w:r>
        <w:rPr>
          <w:rFonts w:hint="eastAsia"/>
          <w:color w:val="000000"/>
        </w:rPr>
        <w:t>、</w:t>
      </w:r>
      <w:r>
        <w:rPr>
          <w:color w:val="000000"/>
        </w:rPr>
        <w:t>法规关于建设工程质量和安全管理的规定，执行国家标准、行业标准和技术规范，依法对铁路建设工程质量和施工安全负责。</w:t>
      </w:r>
    </w:p>
    <w:p>
      <w:pPr>
        <w:spacing w:line="600" w:lineRule="exact"/>
        <w:ind w:firstLine="640" w:firstLineChars="200"/>
        <w:rPr>
          <w:color w:val="000000"/>
        </w:rPr>
      </w:pPr>
      <w:r>
        <w:rPr>
          <w:rFonts w:hint="eastAsia" w:ascii="黑体" w:eastAsia="黑体"/>
          <w:color w:val="000000"/>
        </w:rPr>
        <w:t>第十七条</w:t>
      </w:r>
      <w:r>
        <w:rPr>
          <w:rFonts w:hint="eastAsia" w:eastAsia="楷体_GB2312"/>
          <w:color w:val="000000"/>
        </w:rPr>
        <w:t xml:space="preserve">  </w:t>
      </w:r>
      <w:r>
        <w:rPr>
          <w:color w:val="000000"/>
        </w:rPr>
        <w:t>新建、改建高速公路、一级公路或者城市道路中的快速路，需要与铁路交叉的，应当采取立体交叉</w:t>
      </w:r>
      <w:r>
        <w:rPr>
          <w:rFonts w:hint="eastAsia"/>
          <w:color w:val="000000"/>
        </w:rPr>
        <w:t>方式</w:t>
      </w:r>
      <w:r>
        <w:rPr>
          <w:color w:val="000000"/>
        </w:rPr>
        <w:t>，并优先选择下穿铁路的方案。</w:t>
      </w:r>
    </w:p>
    <w:p>
      <w:pPr>
        <w:spacing w:line="600" w:lineRule="exact"/>
        <w:ind w:firstLine="640" w:firstLineChars="200"/>
        <w:rPr>
          <w:color w:val="000000"/>
        </w:rPr>
      </w:pPr>
      <w:r>
        <w:rPr>
          <w:rFonts w:hint="eastAsia" w:ascii="黑体" w:eastAsia="黑体"/>
          <w:color w:val="000000"/>
        </w:rPr>
        <w:t>第十八条</w:t>
      </w:r>
      <w:r>
        <w:rPr>
          <w:rFonts w:hint="eastAsia" w:eastAsia="楷体_GB2312"/>
          <w:color w:val="000000"/>
        </w:rPr>
        <w:t xml:space="preserve">  </w:t>
      </w:r>
      <w:r>
        <w:rPr>
          <w:color w:val="000000"/>
        </w:rPr>
        <w:t>除法律、法规规定应当设置立体交叉设施的外，道路与铁路相交设置立体交叉设施有困难的，由建设单位与道路管理</w:t>
      </w:r>
      <w:r>
        <w:rPr>
          <w:rFonts w:hint="eastAsia"/>
          <w:color w:val="000000"/>
        </w:rPr>
        <w:t>部门或者</w:t>
      </w:r>
      <w:r>
        <w:rPr>
          <w:color w:val="000000"/>
        </w:rPr>
        <w:t>铁路运输企业协商一致，办理平交道口设置相关手续，并由</w:t>
      </w:r>
      <w:r>
        <w:rPr>
          <w:rFonts w:hint="eastAsia"/>
          <w:color w:val="000000"/>
        </w:rPr>
        <w:t>建设</w:t>
      </w:r>
      <w:r>
        <w:rPr>
          <w:color w:val="000000"/>
        </w:rPr>
        <w:t>单位负责投资</w:t>
      </w:r>
      <w:r>
        <w:rPr>
          <w:rFonts w:hint="eastAsia"/>
          <w:color w:val="000000"/>
        </w:rPr>
        <w:t>建设</w:t>
      </w:r>
      <w:r>
        <w:rPr>
          <w:color w:val="000000"/>
        </w:rPr>
        <w:t>。</w:t>
      </w:r>
    </w:p>
    <w:p>
      <w:pPr>
        <w:spacing w:line="600" w:lineRule="exact"/>
        <w:ind w:firstLine="640" w:firstLineChars="200"/>
        <w:rPr>
          <w:color w:val="000000"/>
        </w:rPr>
      </w:pPr>
      <w:r>
        <w:rPr>
          <w:color w:val="000000"/>
        </w:rPr>
        <w:t>平交道口应当设置符合</w:t>
      </w:r>
      <w:r>
        <w:rPr>
          <w:rFonts w:hint="eastAsia"/>
          <w:color w:val="000000"/>
        </w:rPr>
        <w:t>国家</w:t>
      </w:r>
      <w:r>
        <w:rPr>
          <w:color w:val="000000"/>
        </w:rPr>
        <w:t>规定的</w:t>
      </w:r>
      <w:r>
        <w:rPr>
          <w:rFonts w:hint="eastAsia"/>
          <w:color w:val="000000"/>
        </w:rPr>
        <w:t>安全</w:t>
      </w:r>
      <w:r>
        <w:rPr>
          <w:color w:val="000000"/>
        </w:rPr>
        <w:t>防护设施和标识。</w:t>
      </w:r>
    </w:p>
    <w:p>
      <w:pPr>
        <w:spacing w:line="600" w:lineRule="exact"/>
        <w:ind w:firstLine="640" w:firstLineChars="200"/>
        <w:rPr>
          <w:color w:val="000000"/>
        </w:rPr>
      </w:pPr>
      <w:r>
        <w:rPr>
          <w:rFonts w:hint="eastAsia" w:ascii="黑体" w:eastAsia="黑体"/>
          <w:color w:val="000000"/>
        </w:rPr>
        <w:t>第十九条</w:t>
      </w:r>
      <w:r>
        <w:rPr>
          <w:rFonts w:hint="eastAsia" w:eastAsia="楷体_GB2312"/>
          <w:color w:val="000000"/>
        </w:rPr>
        <w:t xml:space="preserve">  </w:t>
      </w:r>
      <w:r>
        <w:rPr>
          <w:color w:val="000000"/>
        </w:rPr>
        <w:t>穿（跨）越或者并行铁路线路的水利、电力、通信、石油、燃气等设施的规划和建设，应当符合国家标准、行业标准和铁路安全防护要求，穿（跨）越铁路线路时优先选择下穿铁路方案，并</w:t>
      </w:r>
      <w:r>
        <w:rPr>
          <w:rFonts w:hint="eastAsia"/>
          <w:color w:val="000000"/>
        </w:rPr>
        <w:t>应当</w:t>
      </w:r>
      <w:r>
        <w:rPr>
          <w:color w:val="000000"/>
        </w:rPr>
        <w:t>征得铁路运输企业的同意。</w:t>
      </w:r>
    </w:p>
    <w:p>
      <w:pPr>
        <w:spacing w:line="600" w:lineRule="exact"/>
        <w:ind w:firstLine="640" w:firstLineChars="200"/>
        <w:rPr>
          <w:color w:val="000000"/>
        </w:rPr>
      </w:pPr>
      <w:r>
        <w:rPr>
          <w:color w:val="000000"/>
        </w:rPr>
        <w:t>建设单位或者管理单位应当设置安全防护设施和警示标识，加强日常巡查维护，及时排除安全隐患。</w:t>
      </w:r>
    </w:p>
    <w:p>
      <w:pPr>
        <w:spacing w:line="600" w:lineRule="exact"/>
        <w:ind w:firstLine="640" w:firstLineChars="200"/>
        <w:rPr>
          <w:color w:val="000000"/>
        </w:rPr>
      </w:pPr>
      <w:r>
        <w:rPr>
          <w:color w:val="000000"/>
        </w:rPr>
        <w:t>油气管线不</w:t>
      </w:r>
      <w:r>
        <w:rPr>
          <w:rFonts w:hint="eastAsia"/>
          <w:color w:val="000000"/>
        </w:rPr>
        <w:t>得</w:t>
      </w:r>
      <w:r>
        <w:rPr>
          <w:color w:val="000000"/>
        </w:rPr>
        <w:t>跨越设计时速</w:t>
      </w:r>
      <w:r>
        <w:rPr>
          <w:rFonts w:hint="eastAsia"/>
          <w:color w:val="000000"/>
        </w:rPr>
        <w:t>二百</w:t>
      </w:r>
      <w:r>
        <w:rPr>
          <w:color w:val="000000"/>
        </w:rPr>
        <w:t>公里以上的铁路、动车走行线</w:t>
      </w:r>
      <w:r>
        <w:rPr>
          <w:rFonts w:hint="eastAsia"/>
          <w:color w:val="000000"/>
        </w:rPr>
        <w:t>以</w:t>
      </w:r>
      <w:r>
        <w:rPr>
          <w:color w:val="000000"/>
        </w:rPr>
        <w:t>及城际铁路。</w:t>
      </w:r>
    </w:p>
    <w:p>
      <w:pPr>
        <w:spacing w:line="600" w:lineRule="exact"/>
        <w:ind w:firstLine="640" w:firstLineChars="200"/>
        <w:rPr>
          <w:color w:val="000000"/>
        </w:rPr>
      </w:pPr>
      <w:r>
        <w:rPr>
          <w:rFonts w:hint="eastAsia" w:ascii="黑体" w:eastAsia="黑体"/>
          <w:color w:val="000000"/>
        </w:rPr>
        <w:t>第二十条</w:t>
      </w:r>
      <w:r>
        <w:rPr>
          <w:rFonts w:hint="eastAsia" w:eastAsia="楷体_GB2312"/>
          <w:color w:val="000000"/>
        </w:rPr>
        <w:t xml:space="preserve">  </w:t>
      </w:r>
      <w:r>
        <w:rPr>
          <w:color w:val="000000"/>
        </w:rPr>
        <w:t>在道路与铁路并行路段，应当在道路靠近铁路一侧设置安全防</w:t>
      </w:r>
      <w:r>
        <w:rPr>
          <w:rFonts w:hint="eastAsia"/>
          <w:color w:val="000000"/>
        </w:rPr>
        <w:t>护</w:t>
      </w:r>
      <w:r>
        <w:rPr>
          <w:color w:val="000000"/>
        </w:rPr>
        <w:t>设施和警示标识</w:t>
      </w:r>
      <w:r>
        <w:rPr>
          <w:rFonts w:hint="eastAsia"/>
          <w:color w:val="000000"/>
        </w:rPr>
        <w:t>；</w:t>
      </w:r>
      <w:r>
        <w:rPr>
          <w:color w:val="000000"/>
        </w:rPr>
        <w:t>道路与高速铁路并行的，应当提高防撞等级设置防护设施。</w:t>
      </w:r>
      <w:r>
        <w:rPr>
          <w:rFonts w:hint="eastAsia"/>
          <w:color w:val="000000"/>
        </w:rPr>
        <w:t>安全防护设施和警示标识应当按照下列规定设置：</w:t>
      </w:r>
    </w:p>
    <w:p>
      <w:pPr>
        <w:spacing w:line="600" w:lineRule="exact"/>
        <w:ind w:firstLine="640" w:firstLineChars="200"/>
        <w:rPr>
          <w:color w:val="000000"/>
        </w:rPr>
      </w:pPr>
      <w:r>
        <w:rPr>
          <w:color w:val="000000"/>
        </w:rPr>
        <w:t>（一）道路与铁路同步建设的，由道路管理部门或者道路经营单位与铁路建设单位或者铁路运输企业按照公平合理的原则协商确定；</w:t>
      </w:r>
    </w:p>
    <w:p>
      <w:pPr>
        <w:spacing w:line="600" w:lineRule="exact"/>
        <w:ind w:firstLine="640" w:firstLineChars="200"/>
        <w:rPr>
          <w:color w:val="000000"/>
        </w:rPr>
      </w:pPr>
      <w:r>
        <w:rPr>
          <w:rFonts w:hint="eastAsia"/>
          <w:color w:val="000000"/>
        </w:rPr>
        <w:t>（二）道路</w:t>
      </w:r>
      <w:r>
        <w:rPr>
          <w:color w:val="000000"/>
        </w:rPr>
        <w:t>建设在</w:t>
      </w:r>
      <w:r>
        <w:rPr>
          <w:rFonts w:hint="eastAsia"/>
          <w:color w:val="000000"/>
        </w:rPr>
        <w:t>后</w:t>
      </w:r>
      <w:r>
        <w:rPr>
          <w:color w:val="000000"/>
        </w:rPr>
        <w:t>的，由道路管理部门或者道路经营单位负责设置；</w:t>
      </w:r>
    </w:p>
    <w:p>
      <w:pPr>
        <w:spacing w:line="600" w:lineRule="exact"/>
        <w:ind w:firstLine="640" w:firstLineChars="200"/>
        <w:rPr>
          <w:color w:val="000000"/>
        </w:rPr>
      </w:pPr>
      <w:r>
        <w:rPr>
          <w:rFonts w:hint="eastAsia"/>
          <w:color w:val="000000"/>
        </w:rPr>
        <w:t>（三）</w:t>
      </w:r>
      <w:r>
        <w:rPr>
          <w:color w:val="000000"/>
        </w:rPr>
        <w:t>铁路建设在后的，由铁路建设单位或者铁路运输企业负责设置。</w:t>
      </w:r>
    </w:p>
    <w:p>
      <w:pPr>
        <w:spacing w:line="600" w:lineRule="exact"/>
        <w:ind w:firstLine="640" w:firstLineChars="200"/>
        <w:rPr>
          <w:color w:val="000000"/>
        </w:rPr>
      </w:pPr>
      <w:r>
        <w:rPr>
          <w:rFonts w:hint="eastAsia"/>
          <w:color w:val="000000"/>
        </w:rPr>
        <w:t>按照前款规定设置的</w:t>
      </w:r>
      <w:r>
        <w:rPr>
          <w:color w:val="000000"/>
        </w:rPr>
        <w:t>安全防</w:t>
      </w:r>
      <w:r>
        <w:rPr>
          <w:rFonts w:hint="eastAsia"/>
          <w:color w:val="000000"/>
        </w:rPr>
        <w:t>护</w:t>
      </w:r>
      <w:r>
        <w:rPr>
          <w:color w:val="000000"/>
        </w:rPr>
        <w:t>设施和警示标识</w:t>
      </w:r>
      <w:r>
        <w:rPr>
          <w:rFonts w:hint="eastAsia"/>
          <w:color w:val="000000"/>
        </w:rPr>
        <w:t>，</w:t>
      </w:r>
      <w:r>
        <w:rPr>
          <w:color w:val="000000"/>
        </w:rPr>
        <w:t>由道路管理部门或者道路经营单位负责管理和维护。</w:t>
      </w:r>
    </w:p>
    <w:p>
      <w:pPr>
        <w:spacing w:line="600" w:lineRule="exact"/>
        <w:ind w:firstLine="640" w:firstLineChars="200"/>
        <w:rPr>
          <w:color w:val="000000"/>
          <w:shd w:val="clear" w:color="auto" w:fill="FFFFFF"/>
        </w:rPr>
      </w:pPr>
      <w:r>
        <w:rPr>
          <w:rFonts w:hint="eastAsia" w:ascii="黑体" w:eastAsia="黑体"/>
          <w:color w:val="000000"/>
        </w:rPr>
        <w:t>第二十一条</w:t>
      </w:r>
      <w:r>
        <w:rPr>
          <w:rFonts w:hint="eastAsia" w:eastAsia="楷体_GB2312"/>
          <w:color w:val="000000"/>
        </w:rPr>
        <w:t xml:space="preserve">  </w:t>
      </w:r>
      <w:r>
        <w:rPr>
          <w:color w:val="000000"/>
        </w:rPr>
        <w:t>铁路建设工程施工完成后，施工便道和临时建设用地等，应当及时恢复原状。</w:t>
      </w:r>
    </w:p>
    <w:p>
      <w:pPr>
        <w:spacing w:line="600" w:lineRule="exact"/>
        <w:ind w:firstLine="640" w:firstLineChars="200"/>
        <w:rPr>
          <w:color w:val="000000"/>
        </w:rPr>
      </w:pPr>
      <w:r>
        <w:rPr>
          <w:rFonts w:hint="eastAsia" w:ascii="黑体" w:eastAsia="黑体"/>
          <w:color w:val="000000"/>
        </w:rPr>
        <w:t>第二十二条</w:t>
      </w:r>
      <w:r>
        <w:rPr>
          <w:rFonts w:hint="eastAsia" w:eastAsia="楷体_GB2312"/>
          <w:color w:val="000000"/>
        </w:rPr>
        <w:t xml:space="preserve">  </w:t>
      </w:r>
      <w:r>
        <w:rPr>
          <w:color w:val="000000"/>
        </w:rPr>
        <w:t>铁路建设工程竣工，应当按照有关规定组织验收和运营安全评估。经验收、评估合格，符合运营安全要求的，方可投入运营。</w:t>
      </w:r>
    </w:p>
    <w:p>
      <w:pPr>
        <w:spacing w:line="600" w:lineRule="exact"/>
        <w:ind w:firstLine="640" w:firstLineChars="200"/>
        <w:jc w:val="center"/>
        <w:rPr>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第四章  线路安全</w:t>
      </w:r>
    </w:p>
    <w:p>
      <w:pPr>
        <w:spacing w:line="600" w:lineRule="exact"/>
        <w:jc w:val="center"/>
        <w:rPr>
          <w:rFonts w:ascii="宋体" w:hAnsi="宋体" w:eastAsia="宋体"/>
          <w:color w:val="000000"/>
        </w:rPr>
      </w:pPr>
    </w:p>
    <w:p>
      <w:pPr>
        <w:spacing w:line="600" w:lineRule="exact"/>
        <w:ind w:firstLine="640" w:firstLineChars="200"/>
        <w:rPr>
          <w:color w:val="000000"/>
        </w:rPr>
      </w:pPr>
      <w:r>
        <w:rPr>
          <w:rFonts w:hint="eastAsia" w:ascii="黑体" w:eastAsia="黑体"/>
          <w:color w:val="000000"/>
        </w:rPr>
        <w:t>第二十三条</w:t>
      </w:r>
      <w:r>
        <w:rPr>
          <w:rFonts w:hint="eastAsia"/>
          <w:color w:val="000000"/>
        </w:rPr>
        <w:t xml:space="preserve">  </w:t>
      </w:r>
      <w:r>
        <w:rPr>
          <w:color w:val="000000"/>
        </w:rPr>
        <w:t>铁路线路安全保护区的范围、划定、公告等，依照《铁路安全管理条例》的规定执行。</w:t>
      </w:r>
    </w:p>
    <w:p>
      <w:pPr>
        <w:spacing w:line="600" w:lineRule="exact"/>
        <w:ind w:firstLine="640" w:firstLineChars="200"/>
        <w:rPr>
          <w:color w:val="000000"/>
        </w:rPr>
      </w:pPr>
      <w:r>
        <w:rPr>
          <w:color w:val="000000"/>
        </w:rPr>
        <w:t>铁路隧道结构外、地下车站结构外沿线向外</w:t>
      </w:r>
      <w:r>
        <w:rPr>
          <w:rFonts w:hint="eastAsia"/>
          <w:color w:val="000000"/>
        </w:rPr>
        <w:t>五十</w:t>
      </w:r>
      <w:r>
        <w:rPr>
          <w:color w:val="000000"/>
        </w:rPr>
        <w:t>米的区域</w:t>
      </w:r>
      <w:r>
        <w:rPr>
          <w:rFonts w:hint="eastAsia"/>
          <w:color w:val="000000"/>
        </w:rPr>
        <w:t>，</w:t>
      </w:r>
      <w:r>
        <w:rPr>
          <w:color w:val="000000"/>
        </w:rPr>
        <w:t>一并纳入铁路线路安全保护区范围。</w:t>
      </w:r>
    </w:p>
    <w:p>
      <w:pPr>
        <w:spacing w:line="600" w:lineRule="exact"/>
        <w:ind w:firstLine="640" w:firstLineChars="200"/>
        <w:rPr>
          <w:color w:val="000000"/>
        </w:rPr>
      </w:pPr>
      <w:r>
        <w:rPr>
          <w:rFonts w:hint="eastAsia" w:eastAsia="黑体"/>
          <w:color w:val="000000"/>
        </w:rPr>
        <w:t>第二十四条</w:t>
      </w:r>
      <w:r>
        <w:rPr>
          <w:rFonts w:hint="eastAsia" w:eastAsia="楷体_GB2312"/>
          <w:color w:val="000000"/>
        </w:rPr>
        <w:t xml:space="preserve">  </w:t>
      </w:r>
      <w:r>
        <w:rPr>
          <w:color w:val="000000"/>
        </w:rPr>
        <w:t>铁路建设单位、铁路运输企业应当根据安全保护区划定范围，设置安全保护区标桩或者标识，铁路沿线有关单位和个人应当予以协助。</w:t>
      </w:r>
    </w:p>
    <w:p>
      <w:pPr>
        <w:spacing w:line="600" w:lineRule="exact"/>
        <w:ind w:firstLine="640" w:firstLineChars="200"/>
        <w:rPr>
          <w:color w:val="000000"/>
        </w:rPr>
      </w:pPr>
      <w:r>
        <w:rPr>
          <w:color w:val="000000"/>
        </w:rPr>
        <w:t>任何单位和个人不得破坏和擅自移动安全保护区标桩或者标识。</w:t>
      </w:r>
    </w:p>
    <w:p>
      <w:pPr>
        <w:pStyle w:val="8"/>
        <w:spacing w:line="600" w:lineRule="exact"/>
        <w:ind w:firstLine="640"/>
        <w:rPr>
          <w:rFonts w:ascii="Times New Roman" w:hAnsi="Times New Roman" w:cs="Times New Roman"/>
          <w:color w:val="000000"/>
          <w:szCs w:val="32"/>
        </w:rPr>
      </w:pPr>
      <w:r>
        <w:rPr>
          <w:rFonts w:hint="eastAsia" w:ascii="Times New Roman" w:hAnsi="Times New Roman" w:eastAsia="黑体" w:cs="Times New Roman"/>
          <w:color w:val="000000"/>
          <w:szCs w:val="32"/>
        </w:rPr>
        <w:t xml:space="preserve">第二十五条  </w:t>
      </w:r>
      <w:r>
        <w:rPr>
          <w:rFonts w:ascii="Times New Roman" w:hAnsi="Times New Roman" w:cs="Times New Roman"/>
          <w:color w:val="000000"/>
          <w:szCs w:val="32"/>
        </w:rPr>
        <w:t>禁止在铁路线路安全保护区内从事下列活动</w:t>
      </w:r>
      <w:r>
        <w:rPr>
          <w:rFonts w:hint="eastAsia" w:ascii="Times New Roman" w:hAnsi="Times New Roman" w:cs="Times New Roman"/>
          <w:color w:val="000000"/>
          <w:szCs w:val="32"/>
        </w:rPr>
        <w:t>：</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（一）</w:t>
      </w:r>
      <w:r>
        <w:rPr>
          <w:rFonts w:ascii="Times New Roman" w:hAnsi="Times New Roman" w:cs="Times New Roman"/>
          <w:color w:val="000000"/>
          <w:szCs w:val="32"/>
        </w:rPr>
        <w:t>烧荒、放养牲畜</w:t>
      </w:r>
      <w:r>
        <w:rPr>
          <w:rFonts w:hint="eastAsia" w:ascii="Times New Roman" w:hAnsi="Times New Roman" w:cs="Times New Roman"/>
          <w:color w:val="000000"/>
          <w:szCs w:val="32"/>
        </w:rPr>
        <w:t>；</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（二）</w:t>
      </w:r>
      <w:r>
        <w:rPr>
          <w:rFonts w:ascii="Times New Roman" w:hAnsi="Times New Roman" w:cs="Times New Roman"/>
          <w:color w:val="000000"/>
          <w:szCs w:val="32"/>
        </w:rPr>
        <w:t>种植影响铁路线路安全和行车</w:t>
      </w:r>
      <w:r>
        <w:rPr>
          <w:rFonts w:ascii="宋体" w:hAnsi="宋体" w:cs="宋体"/>
          <w:color w:val="000000"/>
          <w:szCs w:val="32"/>
        </w:rPr>
        <w:t>瞭</w:t>
      </w:r>
      <w:r>
        <w:rPr>
          <w:rFonts w:ascii="Times New Roman" w:hAnsi="Times New Roman" w:cs="Times New Roman"/>
          <w:color w:val="000000"/>
          <w:szCs w:val="32"/>
        </w:rPr>
        <w:t>望的树木等植物</w:t>
      </w:r>
      <w:r>
        <w:rPr>
          <w:rFonts w:hint="eastAsia" w:ascii="Times New Roman" w:hAnsi="Times New Roman" w:cs="Times New Roman"/>
          <w:color w:val="000000"/>
          <w:szCs w:val="32"/>
        </w:rPr>
        <w:t>；</w:t>
      </w:r>
    </w:p>
    <w:p>
      <w:pPr>
        <w:spacing w:line="600" w:lineRule="exact"/>
        <w:ind w:firstLine="640" w:firstLineChars="200"/>
        <w:rPr>
          <w:color w:val="000000"/>
        </w:rPr>
      </w:pPr>
      <w:r>
        <w:rPr>
          <w:rFonts w:hint="eastAsia"/>
          <w:color w:val="000000"/>
        </w:rPr>
        <w:t>（三）</w:t>
      </w:r>
      <w:r>
        <w:rPr>
          <w:color w:val="000000"/>
        </w:rPr>
        <w:t>排污、倾倒垃圾以及其他危害铁路安全的物质</w:t>
      </w:r>
      <w:r>
        <w:rPr>
          <w:rFonts w:hint="eastAsia"/>
          <w:color w:val="000000"/>
        </w:rPr>
        <w:t>；</w:t>
      </w:r>
    </w:p>
    <w:p>
      <w:pPr>
        <w:spacing w:line="600" w:lineRule="exact"/>
        <w:ind w:firstLine="640" w:firstLineChars="200"/>
        <w:rPr>
          <w:color w:val="000000"/>
        </w:rPr>
      </w:pPr>
      <w:r>
        <w:rPr>
          <w:rFonts w:hint="eastAsia"/>
          <w:color w:val="000000"/>
        </w:rPr>
        <w:t>（四）法律、法规规定的其他禁止行为。</w:t>
      </w:r>
    </w:p>
    <w:p>
      <w:pPr>
        <w:spacing w:line="600" w:lineRule="exact"/>
        <w:ind w:firstLine="640" w:firstLineChars="200"/>
        <w:rPr>
          <w:color w:val="000000"/>
        </w:rPr>
      </w:pPr>
      <w:r>
        <w:rPr>
          <w:rFonts w:hint="eastAsia" w:eastAsia="黑体"/>
          <w:color w:val="000000"/>
        </w:rPr>
        <w:t>第二十六条</w:t>
      </w:r>
      <w:r>
        <w:rPr>
          <w:rFonts w:hint="eastAsia" w:eastAsia="楷体_GB2312"/>
          <w:color w:val="000000"/>
        </w:rPr>
        <w:t xml:space="preserve">  </w:t>
      </w:r>
      <w:r>
        <w:rPr>
          <w:rFonts w:hint="eastAsia"/>
          <w:color w:val="000000"/>
        </w:rPr>
        <w:t>任何单位和个人不得</w:t>
      </w:r>
      <w:r>
        <w:rPr>
          <w:color w:val="000000"/>
        </w:rPr>
        <w:t>实施下列危害铁路电气化设施</w:t>
      </w:r>
      <w:r>
        <w:rPr>
          <w:rFonts w:hint="eastAsia"/>
          <w:color w:val="000000"/>
        </w:rPr>
        <w:t>、</w:t>
      </w:r>
      <w:r>
        <w:rPr>
          <w:color w:val="000000"/>
        </w:rPr>
        <w:t>设备的行为：</w:t>
      </w:r>
    </w:p>
    <w:p>
      <w:pPr>
        <w:spacing w:line="600" w:lineRule="exact"/>
        <w:ind w:firstLine="640" w:firstLineChars="200"/>
        <w:rPr>
          <w:color w:val="000000"/>
        </w:rPr>
      </w:pPr>
      <w:r>
        <w:rPr>
          <w:color w:val="000000"/>
        </w:rPr>
        <w:t>（一）向铁路电气化设施</w:t>
      </w:r>
      <w:r>
        <w:rPr>
          <w:rFonts w:hint="eastAsia"/>
          <w:color w:val="000000"/>
        </w:rPr>
        <w:t>、</w:t>
      </w:r>
      <w:r>
        <w:rPr>
          <w:color w:val="000000"/>
        </w:rPr>
        <w:t>设备抛掷物品；</w:t>
      </w:r>
    </w:p>
    <w:p>
      <w:pPr>
        <w:pStyle w:val="8"/>
        <w:spacing w:line="600" w:lineRule="exact"/>
        <w:ind w:firstLine="640"/>
        <w:rPr>
          <w:rFonts w:ascii="Times New Roman" w:hAnsi="Times New Roman" w:cs="Times New Roman"/>
          <w:color w:val="000000"/>
          <w:szCs w:val="32"/>
        </w:rPr>
      </w:pPr>
      <w:r>
        <w:rPr>
          <w:rFonts w:ascii="Times New Roman" w:hAnsi="Times New Roman" w:cs="Times New Roman"/>
          <w:color w:val="000000"/>
          <w:szCs w:val="32"/>
        </w:rPr>
        <w:t>（二）在铁路电气化线路导线两侧各</w:t>
      </w:r>
      <w:r>
        <w:rPr>
          <w:rFonts w:hint="eastAsia" w:ascii="Times New Roman" w:hAnsi="Times New Roman" w:cs="Times New Roman"/>
          <w:color w:val="000000"/>
          <w:szCs w:val="32"/>
        </w:rPr>
        <w:t>五百</w:t>
      </w:r>
      <w:r>
        <w:rPr>
          <w:rFonts w:ascii="Times New Roman" w:hAnsi="Times New Roman" w:cs="Times New Roman"/>
          <w:color w:val="000000"/>
          <w:szCs w:val="32"/>
        </w:rPr>
        <w:t>米范围内升放风筝、气球、孔明灯等低空飘浮物体；</w:t>
      </w:r>
    </w:p>
    <w:p>
      <w:pPr>
        <w:pStyle w:val="8"/>
        <w:spacing w:line="600" w:lineRule="exact"/>
        <w:ind w:firstLine="640"/>
        <w:rPr>
          <w:rFonts w:ascii="Times New Roman" w:hAnsi="Times New Roman" w:cs="Times New Roman"/>
          <w:color w:val="000000"/>
          <w:szCs w:val="32"/>
        </w:rPr>
      </w:pPr>
      <w:r>
        <w:rPr>
          <w:rFonts w:ascii="Times New Roman" w:hAnsi="Times New Roman" w:cs="Times New Roman"/>
          <w:color w:val="000000"/>
          <w:szCs w:val="32"/>
        </w:rPr>
        <w:t>（三）攀爬铁路供电杆塔、支柱，或者在杆塔、支柱上架设其他设施</w:t>
      </w:r>
      <w:r>
        <w:rPr>
          <w:rFonts w:hint="eastAsia" w:ascii="Times New Roman" w:hAnsi="Times New Roman" w:cs="Times New Roman"/>
          <w:color w:val="000000"/>
          <w:szCs w:val="32"/>
        </w:rPr>
        <w:t>、</w:t>
      </w:r>
      <w:r>
        <w:rPr>
          <w:rFonts w:ascii="Times New Roman" w:hAnsi="Times New Roman" w:cs="Times New Roman"/>
          <w:color w:val="000000"/>
          <w:szCs w:val="32"/>
        </w:rPr>
        <w:t>设备</w:t>
      </w:r>
      <w:r>
        <w:rPr>
          <w:rFonts w:hint="eastAsia" w:ascii="Times New Roman" w:hAnsi="Times New Roman" w:cs="Times New Roman"/>
          <w:color w:val="000000"/>
          <w:szCs w:val="32"/>
        </w:rPr>
        <w:t>；</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（四）</w:t>
      </w:r>
      <w:r>
        <w:rPr>
          <w:rFonts w:ascii="Times New Roman" w:hAnsi="Times New Roman" w:cs="Times New Roman"/>
          <w:color w:val="000000"/>
          <w:szCs w:val="32"/>
        </w:rPr>
        <w:t>在铁路供电杆塔、支柱、拉线周围</w:t>
      </w:r>
      <w:r>
        <w:rPr>
          <w:rFonts w:hint="eastAsia" w:ascii="Times New Roman" w:hAnsi="Times New Roman" w:cs="Times New Roman"/>
          <w:color w:val="000000"/>
          <w:szCs w:val="32"/>
        </w:rPr>
        <w:t>二十</w:t>
      </w:r>
      <w:r>
        <w:rPr>
          <w:rFonts w:ascii="Times New Roman" w:hAnsi="Times New Roman" w:cs="Times New Roman"/>
          <w:color w:val="000000"/>
          <w:szCs w:val="32"/>
        </w:rPr>
        <w:t>米范围内取土、打桩、钻探或者倾倒有害化学物品</w:t>
      </w:r>
      <w:r>
        <w:rPr>
          <w:rFonts w:hint="eastAsia" w:ascii="Times New Roman" w:hAnsi="Times New Roman" w:cs="Times New Roman"/>
          <w:color w:val="000000"/>
          <w:szCs w:val="32"/>
        </w:rPr>
        <w:t>；</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（五）利用铁路供电杆塔、拉线作起重牵引地锚；</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（六）在铁路供电杆塔、拉线上栓牲畜、悬挂物品，或者拆卸杆塔、拉线上的器材；</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（七）法律、法规规定的其他禁止行为。</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任何单位和个人不得</w:t>
      </w:r>
      <w:r>
        <w:rPr>
          <w:rFonts w:ascii="Times New Roman" w:hAnsi="Times New Roman" w:cs="Times New Roman"/>
          <w:color w:val="000000"/>
          <w:szCs w:val="32"/>
        </w:rPr>
        <w:t>在铁路电气化线路导线两侧各</w:t>
      </w:r>
      <w:r>
        <w:rPr>
          <w:rFonts w:hint="eastAsia" w:ascii="Times New Roman" w:hAnsi="Times New Roman" w:cs="Times New Roman"/>
          <w:color w:val="000000"/>
          <w:szCs w:val="32"/>
        </w:rPr>
        <w:t>五百</w:t>
      </w:r>
      <w:r>
        <w:rPr>
          <w:rFonts w:ascii="Times New Roman" w:hAnsi="Times New Roman" w:cs="Times New Roman"/>
          <w:color w:val="000000"/>
          <w:szCs w:val="32"/>
        </w:rPr>
        <w:t>米范围内升放</w:t>
      </w:r>
      <w:r>
        <w:rPr>
          <w:rFonts w:hint="eastAsia" w:ascii="Times New Roman" w:hAnsi="Times New Roman" w:cs="Times New Roman"/>
          <w:color w:val="000000"/>
          <w:szCs w:val="32"/>
        </w:rPr>
        <w:t>无人机；确因现场勘查、施工作业等需要升放无人机的，应当征得铁路运输企业同意，并采取必要的安全防范措施。法律、法规另有规定的，依照其规定执行。</w:t>
      </w:r>
    </w:p>
    <w:p>
      <w:pPr>
        <w:spacing w:line="600" w:lineRule="exact"/>
        <w:ind w:firstLine="640" w:firstLineChars="200"/>
        <w:rPr>
          <w:color w:val="000000"/>
        </w:rPr>
      </w:pPr>
      <w:r>
        <w:rPr>
          <w:rFonts w:hint="eastAsia" w:ascii="黑体" w:eastAsia="黑体"/>
          <w:color w:val="000000"/>
        </w:rPr>
        <w:t>第二十七条</w:t>
      </w:r>
      <w:r>
        <w:rPr>
          <w:rFonts w:hint="eastAsia" w:eastAsia="楷体_GB2312"/>
          <w:color w:val="000000"/>
        </w:rPr>
        <w:t xml:space="preserve">  </w:t>
      </w:r>
      <w:r>
        <w:rPr>
          <w:color w:val="000000"/>
        </w:rPr>
        <w:t>从事下列活动，应当征得铁路运输企业同意，签订安全保护协议</w:t>
      </w:r>
      <w:r>
        <w:rPr>
          <w:rFonts w:hint="eastAsia"/>
          <w:color w:val="000000"/>
        </w:rPr>
        <w:t>，</w:t>
      </w:r>
      <w:r>
        <w:rPr>
          <w:color w:val="000000"/>
        </w:rPr>
        <w:t>并</w:t>
      </w:r>
      <w:r>
        <w:rPr>
          <w:rFonts w:hint="eastAsia"/>
          <w:color w:val="000000"/>
        </w:rPr>
        <w:t>由</w:t>
      </w:r>
      <w:r>
        <w:rPr>
          <w:color w:val="000000"/>
        </w:rPr>
        <w:t>铁路运输企业对施工现场进行安全监督：</w:t>
      </w:r>
    </w:p>
    <w:p>
      <w:pPr>
        <w:spacing w:line="600" w:lineRule="exact"/>
        <w:ind w:firstLine="640" w:firstLineChars="200"/>
        <w:rPr>
          <w:color w:val="000000"/>
        </w:rPr>
      </w:pPr>
      <w:r>
        <w:rPr>
          <w:color w:val="000000"/>
        </w:rPr>
        <w:t>（一）在铁路线路安全保护区内，新建、改建、扩建建筑物、构筑物等设施；</w:t>
      </w:r>
    </w:p>
    <w:p>
      <w:pPr>
        <w:spacing w:line="600" w:lineRule="exact"/>
        <w:ind w:firstLine="640" w:firstLineChars="200"/>
        <w:rPr>
          <w:color w:val="000000"/>
        </w:rPr>
      </w:pPr>
      <w:r>
        <w:rPr>
          <w:color w:val="000000"/>
        </w:rPr>
        <w:t>（二）在铁路线路安全保护区内</w:t>
      </w:r>
      <w:r>
        <w:rPr>
          <w:rFonts w:hint="eastAsia"/>
          <w:color w:val="000000"/>
        </w:rPr>
        <w:t>，</w:t>
      </w:r>
      <w:r>
        <w:rPr>
          <w:color w:val="000000"/>
        </w:rPr>
        <w:t>取土、挖砂、挖沟、采空作业或者临时堆放、悬挂物品；</w:t>
      </w:r>
    </w:p>
    <w:p>
      <w:pPr>
        <w:spacing w:line="600" w:lineRule="exact"/>
        <w:ind w:firstLine="640" w:firstLineChars="200"/>
        <w:rPr>
          <w:color w:val="000000"/>
        </w:rPr>
      </w:pPr>
      <w:r>
        <w:rPr>
          <w:color w:val="000000"/>
        </w:rPr>
        <w:t>（三）在铁路线路安全保护区内</w:t>
      </w:r>
      <w:r>
        <w:rPr>
          <w:rFonts w:hint="eastAsia"/>
          <w:color w:val="000000"/>
        </w:rPr>
        <w:t>，</w:t>
      </w:r>
      <w:r>
        <w:rPr>
          <w:color w:val="000000"/>
        </w:rPr>
        <w:t>架设或者埋置电力、通信线路电缆、管道设施、穿凿通过铁路路基的地下坑道</w:t>
      </w:r>
      <w:r>
        <w:rPr>
          <w:rFonts w:hint="eastAsia"/>
          <w:color w:val="000000"/>
        </w:rPr>
        <w:t>。</w:t>
      </w:r>
    </w:p>
    <w:p>
      <w:pPr>
        <w:spacing w:line="600" w:lineRule="exact"/>
        <w:ind w:firstLine="640" w:firstLineChars="200"/>
        <w:rPr>
          <w:color w:val="000000"/>
        </w:rPr>
      </w:pPr>
      <w:r>
        <w:rPr>
          <w:color w:val="000000"/>
        </w:rPr>
        <w:t>在铁路线路路堤坡脚、路堑坡顶、铁路桥梁外侧起向外各</w:t>
      </w:r>
      <w:r>
        <w:rPr>
          <w:rFonts w:hint="eastAsia"/>
          <w:color w:val="000000"/>
        </w:rPr>
        <w:t>一千</w:t>
      </w:r>
      <w:r>
        <w:rPr>
          <w:color w:val="000000"/>
        </w:rPr>
        <w:t>米范围内，以及在铁路隧道上方中心线两侧各</w:t>
      </w:r>
      <w:r>
        <w:rPr>
          <w:rFonts w:hint="eastAsia"/>
          <w:color w:val="000000"/>
        </w:rPr>
        <w:t>一千</w:t>
      </w:r>
      <w:r>
        <w:rPr>
          <w:color w:val="000000"/>
        </w:rPr>
        <w:t>米范围内，从事露天采矿、采石或者爆破作业的</w:t>
      </w:r>
      <w:r>
        <w:rPr>
          <w:rFonts w:hint="eastAsia"/>
          <w:color w:val="000000"/>
        </w:rPr>
        <w:t>，</w:t>
      </w:r>
      <w:r>
        <w:rPr>
          <w:color w:val="000000"/>
        </w:rPr>
        <w:t>应当与铁路运输企业协商一致</w:t>
      </w:r>
      <w:r>
        <w:rPr>
          <w:rFonts w:hint="eastAsia"/>
          <w:color w:val="000000"/>
        </w:rPr>
        <w:t>，并依照有关法律、法规的规定</w:t>
      </w:r>
      <w:r>
        <w:rPr>
          <w:color w:val="000000"/>
        </w:rPr>
        <w:t>报县级以上人民政府有关部门批准</w:t>
      </w:r>
      <w:r>
        <w:rPr>
          <w:rFonts w:hint="eastAsia"/>
          <w:color w:val="000000"/>
        </w:rPr>
        <w:t>，</w:t>
      </w:r>
      <w:r>
        <w:rPr>
          <w:color w:val="000000"/>
        </w:rPr>
        <w:t>采取安全防护措施后方可进行</w:t>
      </w:r>
      <w:r>
        <w:rPr>
          <w:rFonts w:hint="eastAsia"/>
          <w:color w:val="000000"/>
        </w:rPr>
        <w:t>。</w:t>
      </w:r>
    </w:p>
    <w:p>
      <w:pPr>
        <w:spacing w:line="600" w:lineRule="exact"/>
        <w:ind w:firstLine="640" w:firstLineChars="200"/>
        <w:rPr>
          <w:color w:val="000000"/>
        </w:rPr>
      </w:pPr>
      <w:r>
        <w:rPr>
          <w:rFonts w:hint="eastAsia"/>
          <w:color w:val="000000"/>
        </w:rPr>
        <w:t>从事</w:t>
      </w:r>
      <w:r>
        <w:rPr>
          <w:color w:val="000000"/>
        </w:rPr>
        <w:t>本条第一款</w:t>
      </w:r>
      <w:r>
        <w:rPr>
          <w:rFonts w:hint="eastAsia"/>
          <w:color w:val="000000"/>
        </w:rPr>
        <w:t>、</w:t>
      </w:r>
      <w:r>
        <w:rPr>
          <w:color w:val="000000"/>
        </w:rPr>
        <w:t>第二款所列活动</w:t>
      </w:r>
      <w:r>
        <w:rPr>
          <w:rFonts w:hint="eastAsia"/>
          <w:color w:val="000000"/>
        </w:rPr>
        <w:t>，</w:t>
      </w:r>
      <w:r>
        <w:rPr>
          <w:color w:val="000000"/>
        </w:rPr>
        <w:t>危及铁路安全的，应当立即停止相关作业，消除危险后方可恢复作业；影响铁路运输的，建设单位或者施工单位应当给予铁路运输企业合理补偿。</w:t>
      </w:r>
    </w:p>
    <w:p>
      <w:pPr>
        <w:spacing w:line="600" w:lineRule="exact"/>
        <w:ind w:firstLine="640" w:firstLineChars="200"/>
        <w:rPr>
          <w:color w:val="000000"/>
        </w:rPr>
      </w:pPr>
      <w:r>
        <w:rPr>
          <w:rFonts w:hint="eastAsia" w:ascii="黑体" w:eastAsia="黑体"/>
          <w:color w:val="000000"/>
        </w:rPr>
        <w:t>第二十八条</w:t>
      </w:r>
      <w:r>
        <w:rPr>
          <w:rFonts w:hint="eastAsia" w:eastAsia="楷体_GB2312"/>
          <w:color w:val="000000"/>
        </w:rPr>
        <w:t xml:space="preserve">  </w:t>
      </w:r>
      <w:r>
        <w:rPr>
          <w:color w:val="000000"/>
        </w:rPr>
        <w:t>在铁路线路安全保护区的邻近区域采用彩钢瓦、铁皮、塑料薄膜等轻质材料搭建板房、彩钢棚、塑料大棚和铺设防尘网、防晒网的，其产权人或者管理人应当加强管理，采取必要的安全防护措施，防止因掉落、脱落、飘浮影响铁路运输安全。</w:t>
      </w:r>
    </w:p>
    <w:p>
      <w:pPr>
        <w:spacing w:line="600" w:lineRule="exact"/>
        <w:ind w:firstLine="640" w:firstLineChars="200"/>
        <w:rPr>
          <w:color w:val="000000"/>
        </w:rPr>
      </w:pPr>
      <w:r>
        <w:rPr>
          <w:rFonts w:hint="eastAsia" w:ascii="黑体" w:eastAsia="黑体"/>
          <w:color w:val="000000"/>
        </w:rPr>
        <w:t>第二十九条</w:t>
      </w:r>
      <w:r>
        <w:rPr>
          <w:rFonts w:hint="eastAsia" w:eastAsia="楷体_GB2312"/>
          <w:color w:val="000000"/>
        </w:rPr>
        <w:t xml:space="preserve">  </w:t>
      </w:r>
      <w:r>
        <w:rPr>
          <w:color w:val="000000"/>
        </w:rPr>
        <w:t>开发利用铁路隧道顶上的山坡地或者在高速铁路线路两侧山坡地修建山塘、水库、堤坝的，开发利用单位或者建设单位应当征求铁路运输企业的意见；可能影响铁路线路安全的，应当采取有效防护措施</w:t>
      </w:r>
      <w:r>
        <w:rPr>
          <w:rFonts w:hint="eastAsia"/>
          <w:color w:val="000000"/>
        </w:rPr>
        <w:t>。</w:t>
      </w:r>
    </w:p>
    <w:p>
      <w:pPr>
        <w:spacing w:line="600" w:lineRule="exact"/>
        <w:ind w:firstLine="640" w:firstLineChars="200"/>
        <w:rPr>
          <w:color w:val="000000"/>
        </w:rPr>
      </w:pPr>
      <w:r>
        <w:rPr>
          <w:rFonts w:hint="eastAsia" w:eastAsia="黑体"/>
          <w:color w:val="000000"/>
        </w:rPr>
        <w:t>第三十条</w:t>
      </w:r>
      <w:r>
        <w:rPr>
          <w:rFonts w:hint="eastAsia" w:eastAsia="楷体_GB2312"/>
          <w:color w:val="000000"/>
        </w:rPr>
        <w:t xml:space="preserve">  </w:t>
      </w:r>
      <w:r>
        <w:rPr>
          <w:color w:val="000000"/>
        </w:rPr>
        <w:t>铁路线路安全保护区与公路建筑控制区、河道管理范围、水利工程管理和保护范围、航道保护范围或者石油、电力以及其他重要设施保护区重叠的，各相关部门应当建立安全保护沟通协调机制，共同制定安全防护方案，</w:t>
      </w:r>
      <w:r>
        <w:rPr>
          <w:rFonts w:hint="eastAsia"/>
          <w:color w:val="000000"/>
        </w:rPr>
        <w:t>落实</w:t>
      </w:r>
      <w:r>
        <w:rPr>
          <w:color w:val="000000"/>
        </w:rPr>
        <w:t>安全保护措施。</w:t>
      </w:r>
    </w:p>
    <w:p>
      <w:pPr>
        <w:spacing w:line="600" w:lineRule="exact"/>
        <w:ind w:firstLine="640" w:firstLineChars="200"/>
        <w:rPr>
          <w:color w:val="000000"/>
        </w:rPr>
      </w:pPr>
      <w:r>
        <w:rPr>
          <w:rFonts w:hint="eastAsia" w:ascii="黑体" w:eastAsia="黑体"/>
          <w:color w:val="000000"/>
        </w:rPr>
        <w:t>第三十一条</w:t>
      </w:r>
      <w:r>
        <w:rPr>
          <w:rFonts w:hint="eastAsia" w:eastAsia="楷体_GB2312"/>
          <w:color w:val="000000"/>
        </w:rPr>
        <w:t xml:space="preserve">  </w:t>
      </w:r>
      <w:r>
        <w:rPr>
          <w:color w:val="000000"/>
        </w:rPr>
        <w:t>铁路线路安全保护区内依法建设的油气管线以及通信线路、电力线路、渡槽等设施，其产权人或者使用人应当加强日常巡查维护，采取必要的安全防护措施，及时排除安全隐患</w:t>
      </w:r>
      <w:r>
        <w:rPr>
          <w:rFonts w:hint="eastAsia"/>
          <w:color w:val="000000"/>
        </w:rPr>
        <w:t>；</w:t>
      </w:r>
      <w:r>
        <w:rPr>
          <w:color w:val="000000"/>
        </w:rPr>
        <w:t>发现安全隐患不能及时排除的，应当</w:t>
      </w:r>
      <w:r>
        <w:rPr>
          <w:rFonts w:hint="eastAsia"/>
          <w:color w:val="000000"/>
        </w:rPr>
        <w:t>立即</w:t>
      </w:r>
      <w:r>
        <w:rPr>
          <w:color w:val="000000"/>
        </w:rPr>
        <w:t>报告当地县级人民政府有关部门。</w:t>
      </w:r>
    </w:p>
    <w:p>
      <w:pPr>
        <w:spacing w:line="600" w:lineRule="exact"/>
        <w:ind w:firstLine="640" w:firstLineChars="200"/>
        <w:rPr>
          <w:color w:val="000000"/>
        </w:rPr>
      </w:pPr>
      <w:r>
        <w:rPr>
          <w:color w:val="000000"/>
        </w:rPr>
        <w:t>产权不清</w:t>
      </w:r>
      <w:r>
        <w:rPr>
          <w:rFonts w:hint="eastAsia"/>
          <w:color w:val="000000"/>
        </w:rPr>
        <w:t>或者</w:t>
      </w:r>
      <w:r>
        <w:rPr>
          <w:color w:val="000000"/>
        </w:rPr>
        <w:t>管理主体不明的上跨铁路的桥梁、渡槽、管线和下穿铁路的涵洞等设施，由当地县级人民政府组织有关部门与铁路运输企业予以拆除</w:t>
      </w:r>
      <w:r>
        <w:rPr>
          <w:rFonts w:hint="eastAsia"/>
          <w:color w:val="000000"/>
        </w:rPr>
        <w:t>；</w:t>
      </w:r>
      <w:r>
        <w:rPr>
          <w:color w:val="000000"/>
        </w:rPr>
        <w:t>不能拆除的</w:t>
      </w:r>
      <w:r>
        <w:rPr>
          <w:rFonts w:hint="eastAsia"/>
          <w:color w:val="000000"/>
        </w:rPr>
        <w:t>，</w:t>
      </w:r>
      <w:r>
        <w:rPr>
          <w:color w:val="000000"/>
        </w:rPr>
        <w:t>由当地县级人民政府有关部门指定维护管理单位，落实安全管理责任。</w:t>
      </w:r>
    </w:p>
    <w:p>
      <w:pPr>
        <w:spacing w:line="600" w:lineRule="exact"/>
        <w:ind w:firstLine="640" w:firstLineChars="200"/>
        <w:rPr>
          <w:rFonts w:ascii="黑体" w:hAnsi="黑体" w:eastAsia="黑体"/>
          <w:color w:val="000000"/>
        </w:rPr>
      </w:pPr>
      <w:r>
        <w:rPr>
          <w:rFonts w:hint="eastAsia" w:ascii="黑体" w:hAnsi="黑体" w:eastAsia="黑体"/>
          <w:color w:val="000000"/>
        </w:rPr>
        <w:t xml:space="preserve">第三十二条  </w:t>
      </w:r>
      <w:r>
        <w:rPr>
          <w:rFonts w:hint="eastAsia" w:ascii="仿宋_GB2312" w:hAnsi="黑体" w:cs="Arial"/>
          <w:color w:val="000000"/>
        </w:rPr>
        <w:t>在铁路线路两侧建造、设立生产、加工、储存或者销售易燃、易爆或者放射性物品等危险物品的场所、仓库，应当符合国家标准、行业标准规定的安全防护距离。</w:t>
      </w:r>
    </w:p>
    <w:p>
      <w:pPr>
        <w:spacing w:line="600" w:lineRule="exact"/>
        <w:ind w:firstLine="640" w:firstLineChars="200"/>
        <w:rPr>
          <w:color w:val="000000"/>
        </w:rPr>
      </w:pPr>
      <w:r>
        <w:rPr>
          <w:rFonts w:eastAsia="黑体"/>
          <w:color w:val="000000"/>
        </w:rPr>
        <w:t>第三十</w:t>
      </w:r>
      <w:r>
        <w:rPr>
          <w:rFonts w:hint="eastAsia" w:eastAsia="黑体"/>
          <w:color w:val="000000"/>
        </w:rPr>
        <w:t>三</w:t>
      </w:r>
      <w:r>
        <w:rPr>
          <w:rFonts w:eastAsia="黑体"/>
          <w:color w:val="000000"/>
        </w:rPr>
        <w:t>条</w:t>
      </w:r>
      <w:r>
        <w:rPr>
          <w:rFonts w:hint="eastAsia" w:eastAsia="楷体_GB2312"/>
          <w:color w:val="000000"/>
        </w:rPr>
        <w:t xml:space="preserve">  </w:t>
      </w:r>
      <w:r>
        <w:rPr>
          <w:color w:val="000000"/>
        </w:rPr>
        <w:t>对铁路沿线既有的已取得</w:t>
      </w:r>
      <w:r>
        <w:rPr>
          <w:rFonts w:hint="eastAsia"/>
          <w:color w:val="000000"/>
        </w:rPr>
        <w:t>许可、但是</w:t>
      </w:r>
      <w:r>
        <w:rPr>
          <w:color w:val="000000"/>
        </w:rPr>
        <w:t>不符合安全防护距离</w:t>
      </w:r>
      <w:r>
        <w:rPr>
          <w:rFonts w:hint="eastAsia"/>
          <w:color w:val="000000"/>
        </w:rPr>
        <w:t>要求</w:t>
      </w:r>
      <w:r>
        <w:rPr>
          <w:color w:val="000000"/>
        </w:rPr>
        <w:t>的管道</w:t>
      </w:r>
      <w:r>
        <w:rPr>
          <w:rFonts w:hint="eastAsia"/>
          <w:color w:val="000000"/>
        </w:rPr>
        <w:t>或者</w:t>
      </w:r>
      <w:r>
        <w:rPr>
          <w:color w:val="000000"/>
        </w:rPr>
        <w:t>其他设施</w:t>
      </w:r>
      <w:r>
        <w:rPr>
          <w:rFonts w:hint="eastAsia"/>
          <w:color w:val="000000"/>
        </w:rPr>
        <w:t>、</w:t>
      </w:r>
      <w:r>
        <w:rPr>
          <w:color w:val="000000"/>
        </w:rPr>
        <w:t>设备，当地县级人民政府有关部门应当进行重点监管，并</w:t>
      </w:r>
      <w:r>
        <w:rPr>
          <w:rFonts w:hint="eastAsia"/>
          <w:color w:val="000000"/>
        </w:rPr>
        <w:t>按照国家有关规定</w:t>
      </w:r>
      <w:r>
        <w:rPr>
          <w:color w:val="000000"/>
        </w:rPr>
        <w:t>进行安全评价，有关产权人或者使用人应当根据评价结果采取必要的安全措施</w:t>
      </w:r>
      <w:r>
        <w:rPr>
          <w:rFonts w:hint="eastAsia"/>
          <w:color w:val="000000"/>
        </w:rPr>
        <w:t>；经评价</w:t>
      </w:r>
      <w:r>
        <w:rPr>
          <w:color w:val="000000"/>
        </w:rPr>
        <w:t>无法保证安全的，由县级人民政府有关部门责令</w:t>
      </w:r>
      <w:r>
        <w:rPr>
          <w:rFonts w:hint="eastAsia"/>
          <w:color w:val="000000"/>
        </w:rPr>
        <w:t>产权人</w:t>
      </w:r>
      <w:r>
        <w:rPr>
          <w:color w:val="000000"/>
        </w:rPr>
        <w:t>或者使用人立即</w:t>
      </w:r>
      <w:r>
        <w:rPr>
          <w:rFonts w:hint="eastAsia"/>
          <w:color w:val="000000"/>
        </w:rPr>
        <w:t>停止使用</w:t>
      </w:r>
      <w:r>
        <w:rPr>
          <w:color w:val="000000"/>
        </w:rPr>
        <w:t>相关设施</w:t>
      </w:r>
      <w:r>
        <w:rPr>
          <w:rFonts w:hint="eastAsia"/>
          <w:color w:val="000000"/>
        </w:rPr>
        <w:t>、</w:t>
      </w:r>
      <w:r>
        <w:rPr>
          <w:color w:val="000000"/>
        </w:rPr>
        <w:t>设备。</w:t>
      </w:r>
    </w:p>
    <w:p>
      <w:pPr>
        <w:spacing w:line="600" w:lineRule="exact"/>
        <w:ind w:firstLine="640" w:firstLineChars="200"/>
        <w:rPr>
          <w:color w:val="000000"/>
        </w:rPr>
      </w:pPr>
      <w:r>
        <w:rPr>
          <w:rFonts w:eastAsia="黑体"/>
          <w:color w:val="000000"/>
        </w:rPr>
        <w:t>第三十</w:t>
      </w:r>
      <w:r>
        <w:rPr>
          <w:rFonts w:hint="eastAsia" w:eastAsia="黑体"/>
          <w:color w:val="000000"/>
        </w:rPr>
        <w:t>四</w:t>
      </w:r>
      <w:r>
        <w:rPr>
          <w:rFonts w:eastAsia="黑体"/>
          <w:color w:val="000000"/>
        </w:rPr>
        <w:t>条</w:t>
      </w:r>
      <w:r>
        <w:rPr>
          <w:rFonts w:hint="eastAsia" w:eastAsia="楷体_GB2312"/>
          <w:color w:val="000000"/>
        </w:rPr>
        <w:t xml:space="preserve">  </w:t>
      </w:r>
      <w:r>
        <w:rPr>
          <w:color w:val="000000"/>
        </w:rPr>
        <w:t>高速铁路线路路堤坡脚、路堑坡顶或者铁路桥梁外侧起向外各</w:t>
      </w:r>
      <w:r>
        <w:rPr>
          <w:rFonts w:hint="eastAsia"/>
          <w:color w:val="000000"/>
        </w:rPr>
        <w:t>二百</w:t>
      </w:r>
      <w:r>
        <w:rPr>
          <w:color w:val="000000"/>
        </w:rPr>
        <w:t>米范围内禁止抽取地下水。</w:t>
      </w:r>
    </w:p>
    <w:p>
      <w:pPr>
        <w:spacing w:line="600" w:lineRule="exact"/>
        <w:ind w:firstLine="640" w:firstLineChars="200"/>
        <w:rPr>
          <w:color w:val="000000"/>
        </w:rPr>
      </w:pPr>
      <w:r>
        <w:rPr>
          <w:color w:val="000000"/>
        </w:rPr>
        <w:t>在前款规定范围外，高速铁路线路经过的区域属于地面沉降区域，抽取地下水危及高速铁路安全的，</w:t>
      </w:r>
      <w:r>
        <w:rPr>
          <w:rFonts w:hint="eastAsia" w:ascii="仿宋_GB2312" w:hAnsi="仿宋_GB2312" w:cs="仿宋_GB2312"/>
          <w:color w:val="000000"/>
        </w:rPr>
        <w:t>应当按照国家有关规定设置地下水禁止开采区或者限制开采区。</w:t>
      </w:r>
    </w:p>
    <w:p>
      <w:pPr>
        <w:spacing w:line="600" w:lineRule="exact"/>
        <w:ind w:firstLine="660"/>
        <w:rPr>
          <w:rFonts w:ascii="仿宋_GB2312" w:hAnsi="仿宋_GB2312" w:cs="仿宋_GB2312"/>
          <w:color w:val="000000"/>
        </w:rPr>
      </w:pPr>
      <w:r>
        <w:rPr>
          <w:color w:val="000000"/>
        </w:rPr>
        <w:t>在铁路线路两侧的其他区域抽取地下水危及铁路安全的，铁路运输企业</w:t>
      </w:r>
      <w:r>
        <w:rPr>
          <w:rFonts w:hint="eastAsia" w:ascii="仿宋_GB2312" w:hAnsi="仿宋_GB2312" w:cs="仿宋_GB2312"/>
          <w:color w:val="000000"/>
        </w:rPr>
        <w:t>应当报告当地县级人民政府水行政主管部门，由水行政主管部门组织进行评价，并根据评价结果采取相应安全措施。</w:t>
      </w:r>
    </w:p>
    <w:p>
      <w:pPr>
        <w:spacing w:line="600" w:lineRule="exact"/>
        <w:ind w:firstLine="640" w:firstLineChars="200"/>
        <w:rPr>
          <w:color w:val="000000"/>
        </w:rPr>
      </w:pPr>
      <w:r>
        <w:rPr>
          <w:rFonts w:eastAsia="黑体"/>
          <w:color w:val="000000"/>
        </w:rPr>
        <w:t>第三十</w:t>
      </w:r>
      <w:r>
        <w:rPr>
          <w:rFonts w:hint="eastAsia" w:eastAsia="黑体"/>
          <w:color w:val="000000"/>
        </w:rPr>
        <w:t>五</w:t>
      </w:r>
      <w:r>
        <w:rPr>
          <w:rFonts w:eastAsia="黑体"/>
          <w:color w:val="000000"/>
        </w:rPr>
        <w:t>条</w:t>
      </w:r>
      <w:r>
        <w:rPr>
          <w:rFonts w:hint="eastAsia" w:eastAsia="楷体_GB2312"/>
          <w:color w:val="000000"/>
        </w:rPr>
        <w:t xml:space="preserve">  </w:t>
      </w:r>
      <w:r>
        <w:rPr>
          <w:color w:val="000000"/>
        </w:rPr>
        <w:t>在铁路线路两侧设置新建</w:t>
      </w:r>
      <w:r>
        <w:rPr>
          <w:rFonts w:hint="eastAsia"/>
          <w:color w:val="000000"/>
        </w:rPr>
        <w:t>、</w:t>
      </w:r>
      <w:r>
        <w:rPr>
          <w:color w:val="000000"/>
        </w:rPr>
        <w:t>改建</w:t>
      </w:r>
      <w:r>
        <w:rPr>
          <w:rFonts w:hint="eastAsia"/>
          <w:color w:val="000000"/>
        </w:rPr>
        <w:t>、</w:t>
      </w:r>
      <w:r>
        <w:rPr>
          <w:color w:val="000000"/>
        </w:rPr>
        <w:t>扩建建筑物、构筑物或者设置杆塔、种植树木等，建筑物、构筑物</w:t>
      </w:r>
      <w:r>
        <w:rPr>
          <w:rFonts w:hint="eastAsia"/>
          <w:color w:val="000000"/>
        </w:rPr>
        <w:t>、</w:t>
      </w:r>
      <w:r>
        <w:rPr>
          <w:color w:val="000000"/>
        </w:rPr>
        <w:t>杆塔和树木等</w:t>
      </w:r>
      <w:r>
        <w:rPr>
          <w:rFonts w:hint="eastAsia"/>
          <w:color w:val="000000"/>
        </w:rPr>
        <w:t>与</w:t>
      </w:r>
      <w:r>
        <w:rPr>
          <w:color w:val="000000"/>
        </w:rPr>
        <w:t>铁路线路的距离应当符合国家标准</w:t>
      </w:r>
      <w:r>
        <w:rPr>
          <w:rFonts w:hint="eastAsia"/>
          <w:color w:val="000000"/>
        </w:rPr>
        <w:t>、</w:t>
      </w:r>
      <w:r>
        <w:rPr>
          <w:color w:val="000000"/>
        </w:rPr>
        <w:t>行业标准以及国家和省</w:t>
      </w:r>
      <w:r>
        <w:rPr>
          <w:rFonts w:hint="eastAsia"/>
          <w:color w:val="000000"/>
        </w:rPr>
        <w:t>有</w:t>
      </w:r>
      <w:r>
        <w:rPr>
          <w:color w:val="000000"/>
        </w:rPr>
        <w:t>关规定，产权人或者管理人应当采取措施防止其倒伏后侵入铁路建筑限界。</w:t>
      </w:r>
    </w:p>
    <w:p>
      <w:pPr>
        <w:spacing w:line="600" w:lineRule="exact"/>
        <w:ind w:firstLine="640" w:firstLineChars="200"/>
        <w:rPr>
          <w:color w:val="000000"/>
        </w:rPr>
      </w:pPr>
      <w:r>
        <w:rPr>
          <w:color w:val="000000"/>
        </w:rPr>
        <w:t>建筑物、构筑物</w:t>
      </w:r>
      <w:r>
        <w:rPr>
          <w:rFonts w:hint="eastAsia"/>
          <w:color w:val="000000"/>
        </w:rPr>
        <w:t>、</w:t>
      </w:r>
      <w:r>
        <w:rPr>
          <w:color w:val="000000"/>
        </w:rPr>
        <w:t>杆塔等倒伏后危及铁路安全的，铁路运输企业可以先行采取处置措施，并告知产权人或者管理人。</w:t>
      </w:r>
    </w:p>
    <w:p>
      <w:pPr>
        <w:spacing w:line="600" w:lineRule="exact"/>
        <w:ind w:firstLine="640" w:firstLineChars="200"/>
        <w:rPr>
          <w:color w:val="000000"/>
        </w:rPr>
      </w:pPr>
      <w:r>
        <w:rPr>
          <w:color w:val="000000"/>
        </w:rPr>
        <w:t>树木危及铁路安全</w:t>
      </w:r>
      <w:r>
        <w:rPr>
          <w:rFonts w:hint="eastAsia"/>
          <w:color w:val="000000"/>
        </w:rPr>
        <w:t>的</w:t>
      </w:r>
      <w:r>
        <w:rPr>
          <w:color w:val="000000"/>
        </w:rPr>
        <w:t>，铁路运输企业可以先行采取修剪、砍伐</w:t>
      </w:r>
      <w:r>
        <w:rPr>
          <w:rFonts w:hint="eastAsia"/>
          <w:color w:val="000000"/>
        </w:rPr>
        <w:t>或者</w:t>
      </w:r>
      <w:r>
        <w:rPr>
          <w:color w:val="000000"/>
        </w:rPr>
        <w:t>其他必要的安全措施，并向当地人民政府有关部门报告。</w:t>
      </w:r>
    </w:p>
    <w:p>
      <w:pPr>
        <w:pStyle w:val="5"/>
        <w:spacing w:before="0" w:beforeAutospacing="0" w:after="0" w:afterAutospacing="0" w:line="600" w:lineRule="exact"/>
        <w:ind w:firstLine="640" w:firstLineChars="200"/>
        <w:jc w:val="both"/>
        <w:rPr>
          <w:rFonts w:ascii="Times New Roman" w:hAnsi="Times New Roman" w:cs="Times New Roman"/>
          <w:sz w:val="32"/>
        </w:rPr>
      </w:pPr>
      <w:r>
        <w:rPr>
          <w:rFonts w:ascii="Times New Roman" w:hAnsi="Times New Roman" w:eastAsia="黑体" w:cs="Times New Roman"/>
          <w:sz w:val="32"/>
        </w:rPr>
        <w:t>第</w:t>
      </w:r>
      <w:r>
        <w:rPr>
          <w:rFonts w:hint="eastAsia" w:ascii="Times New Roman" w:hAnsi="Times New Roman" w:eastAsia="黑体" w:cs="Times New Roman"/>
          <w:sz w:val="32"/>
        </w:rPr>
        <w:t>三十六</w:t>
      </w:r>
      <w:r>
        <w:rPr>
          <w:rFonts w:ascii="Times New Roman" w:hAnsi="Times New Roman" w:eastAsia="黑体" w:cs="Times New Roman"/>
          <w:sz w:val="32"/>
        </w:rPr>
        <w:t>条</w:t>
      </w:r>
      <w:r>
        <w:rPr>
          <w:rFonts w:hint="eastAsia" w:ascii="Times New Roman" w:hAnsi="Times New Roman" w:eastAsia="楷体_GB2312" w:cs="Times New Roman"/>
          <w:sz w:val="32"/>
        </w:rPr>
        <w:t xml:space="preserve">  </w:t>
      </w:r>
      <w:r>
        <w:rPr>
          <w:rFonts w:ascii="Times New Roman" w:hAnsi="Times New Roman" w:cs="Times New Roman"/>
          <w:sz w:val="32"/>
        </w:rPr>
        <w:t>铁路沿线县级人民政府有关部门和铁路运输企业</w:t>
      </w:r>
      <w:r>
        <w:rPr>
          <w:rFonts w:hint="eastAsia" w:ascii="Times New Roman" w:hAnsi="Times New Roman" w:cs="Times New Roman"/>
          <w:sz w:val="32"/>
        </w:rPr>
        <w:t>，</w:t>
      </w:r>
      <w:r>
        <w:rPr>
          <w:rFonts w:ascii="Times New Roman" w:hAnsi="Times New Roman" w:cs="Times New Roman"/>
          <w:sz w:val="32"/>
        </w:rPr>
        <w:t>应当按照国家有关规定加强铁路道口安全管理，明确辖区内铁路道口安全管理责任分工</w:t>
      </w:r>
      <w:r>
        <w:rPr>
          <w:rFonts w:ascii="Times New Roman" w:hAnsi="Times New Roman" w:cs="Times New Roman"/>
          <w:kern w:val="2"/>
          <w:sz w:val="32"/>
        </w:rPr>
        <w:t>，并组织看</w:t>
      </w:r>
      <w:r>
        <w:rPr>
          <w:rFonts w:ascii="Times New Roman" w:hAnsi="Times New Roman" w:cs="Times New Roman"/>
          <w:sz w:val="32"/>
        </w:rPr>
        <w:t>守或者监护。</w:t>
      </w:r>
    </w:p>
    <w:p>
      <w:pPr>
        <w:pStyle w:val="5"/>
        <w:spacing w:before="0" w:beforeAutospacing="0" w:after="0" w:afterAutospacing="0" w:line="600" w:lineRule="exact"/>
        <w:ind w:firstLine="640" w:firstLineChars="200"/>
        <w:jc w:val="both"/>
        <w:rPr>
          <w:rFonts w:ascii="Times New Roman" w:hAnsi="Times New Roman" w:cs="Times New Roman"/>
          <w:sz w:val="32"/>
        </w:rPr>
      </w:pPr>
      <w:r>
        <w:rPr>
          <w:rFonts w:ascii="Times New Roman" w:hAnsi="Times New Roman" w:cs="Times New Roman"/>
          <w:sz w:val="32"/>
        </w:rPr>
        <w:t>铁路专用线、专用铁路的道口，由产权单位看守或者监护。</w:t>
      </w:r>
    </w:p>
    <w:p>
      <w:pPr>
        <w:pStyle w:val="5"/>
        <w:spacing w:before="0" w:beforeAutospacing="0" w:after="0" w:afterAutospacing="0" w:line="600" w:lineRule="exact"/>
        <w:ind w:firstLine="640" w:firstLineChars="200"/>
        <w:jc w:val="both"/>
        <w:rPr>
          <w:rFonts w:ascii="Times New Roman" w:hAnsi="Times New Roman" w:cs="Times New Roman"/>
          <w:sz w:val="32"/>
        </w:rPr>
      </w:pPr>
      <w:r>
        <w:rPr>
          <w:rFonts w:ascii="Times New Roman" w:hAnsi="Times New Roman" w:eastAsia="黑体" w:cs="Times New Roman"/>
          <w:sz w:val="32"/>
        </w:rPr>
        <w:t>第</w:t>
      </w:r>
      <w:r>
        <w:rPr>
          <w:rFonts w:hint="eastAsia" w:ascii="Times New Roman" w:hAnsi="Times New Roman" w:eastAsia="黑体" w:cs="Times New Roman"/>
          <w:sz w:val="32"/>
        </w:rPr>
        <w:t>三十七</w:t>
      </w:r>
      <w:r>
        <w:rPr>
          <w:rFonts w:ascii="Times New Roman" w:hAnsi="Times New Roman" w:eastAsia="黑体" w:cs="Times New Roman"/>
          <w:sz w:val="32"/>
        </w:rPr>
        <w:t>条</w:t>
      </w:r>
      <w:r>
        <w:rPr>
          <w:rFonts w:hint="eastAsia" w:ascii="Times New Roman" w:hAnsi="Times New Roman" w:eastAsia="楷体_GB2312" w:cs="Times New Roman"/>
          <w:kern w:val="2"/>
          <w:sz w:val="32"/>
        </w:rPr>
        <w:t xml:space="preserve">  </w:t>
      </w:r>
      <w:r>
        <w:rPr>
          <w:rFonts w:ascii="Times New Roman" w:hAnsi="Times New Roman" w:cs="Times New Roman"/>
          <w:sz w:val="32"/>
        </w:rPr>
        <w:t>对符合</w:t>
      </w:r>
      <w:r>
        <w:rPr>
          <w:rFonts w:hint="eastAsia" w:ascii="Times New Roman" w:hAnsi="Times New Roman" w:cs="Times New Roman"/>
          <w:sz w:val="32"/>
        </w:rPr>
        <w:t>改为立体交叉道口</w:t>
      </w:r>
      <w:r>
        <w:rPr>
          <w:rFonts w:ascii="Times New Roman" w:hAnsi="Times New Roman" w:cs="Times New Roman"/>
          <w:sz w:val="32"/>
        </w:rPr>
        <w:t>条件的既有铁路平交道口</w:t>
      </w:r>
      <w:r>
        <w:rPr>
          <w:rFonts w:hint="eastAsia" w:ascii="Times New Roman" w:hAnsi="Times New Roman" w:cs="Times New Roman"/>
          <w:sz w:val="32"/>
        </w:rPr>
        <w:t>，</w:t>
      </w:r>
      <w:r>
        <w:rPr>
          <w:rFonts w:ascii="Times New Roman" w:hAnsi="Times New Roman" w:cs="Times New Roman"/>
          <w:sz w:val="32"/>
        </w:rPr>
        <w:t>由</w:t>
      </w:r>
      <w:r>
        <w:rPr>
          <w:rFonts w:ascii="Times New Roman" w:hAnsi="Times New Roman" w:cs="Times New Roman"/>
          <w:kern w:val="2"/>
          <w:sz w:val="32"/>
        </w:rPr>
        <w:t>铁路沿线县级以上人民政府</w:t>
      </w:r>
      <w:r>
        <w:rPr>
          <w:rFonts w:ascii="Times New Roman" w:hAnsi="Times New Roman" w:cs="Times New Roman"/>
          <w:sz w:val="32"/>
        </w:rPr>
        <w:t>会同铁路产权单位按照国家和省有关规定逐步</w:t>
      </w:r>
      <w:r>
        <w:rPr>
          <w:rFonts w:hint="eastAsia" w:ascii="Times New Roman" w:hAnsi="Times New Roman" w:cs="Times New Roman"/>
          <w:sz w:val="32"/>
        </w:rPr>
        <w:t>进行</w:t>
      </w:r>
      <w:r>
        <w:rPr>
          <w:rFonts w:ascii="Times New Roman" w:hAnsi="Times New Roman" w:cs="Times New Roman"/>
          <w:sz w:val="32"/>
        </w:rPr>
        <w:t>立交改造；对未经铁路运输企业同意擅自设置的平交道口、人行过道、临时通道等，由</w:t>
      </w:r>
      <w:r>
        <w:rPr>
          <w:rFonts w:hint="eastAsia" w:ascii="Times New Roman" w:hAnsi="Times New Roman" w:cs="Times New Roman"/>
          <w:sz w:val="32"/>
        </w:rPr>
        <w:t>当地</w:t>
      </w:r>
      <w:r>
        <w:rPr>
          <w:rFonts w:ascii="Times New Roman" w:hAnsi="Times New Roman" w:cs="Times New Roman"/>
          <w:sz w:val="32"/>
        </w:rPr>
        <w:t>县级人民政府组织有关部门拆除。</w:t>
      </w:r>
    </w:p>
    <w:p>
      <w:pPr>
        <w:widowControl/>
        <w:spacing w:line="600" w:lineRule="exact"/>
        <w:ind w:firstLine="640" w:firstLineChars="200"/>
        <w:rPr>
          <w:color w:val="000000"/>
        </w:rPr>
      </w:pPr>
      <w:r>
        <w:rPr>
          <w:rFonts w:eastAsia="黑体"/>
          <w:color w:val="000000"/>
        </w:rPr>
        <w:t>第</w:t>
      </w:r>
      <w:r>
        <w:rPr>
          <w:rFonts w:hint="eastAsia" w:eastAsia="黑体"/>
          <w:color w:val="000000"/>
        </w:rPr>
        <w:t>三十八</w:t>
      </w:r>
      <w:r>
        <w:rPr>
          <w:rFonts w:eastAsia="黑体"/>
          <w:color w:val="000000"/>
        </w:rPr>
        <w:t>条</w:t>
      </w:r>
      <w:r>
        <w:rPr>
          <w:rFonts w:hint="eastAsia" w:eastAsia="楷体_GB2312"/>
          <w:color w:val="000000"/>
        </w:rPr>
        <w:t xml:space="preserve">  </w:t>
      </w:r>
      <w:r>
        <w:rPr>
          <w:color w:val="000000"/>
        </w:rPr>
        <w:t>下穿铁路的涵洞</w:t>
      </w:r>
      <w:r>
        <w:rPr>
          <w:rFonts w:hint="eastAsia"/>
          <w:color w:val="000000"/>
        </w:rPr>
        <w:t>，有关</w:t>
      </w:r>
      <w:r>
        <w:rPr>
          <w:color w:val="000000"/>
        </w:rPr>
        <w:t>管理单位应当按照产权分工</w:t>
      </w:r>
      <w:r>
        <w:rPr>
          <w:rFonts w:hint="eastAsia"/>
          <w:color w:val="000000"/>
        </w:rPr>
        <w:t>分别</w:t>
      </w:r>
      <w:r>
        <w:rPr>
          <w:color w:val="000000"/>
        </w:rPr>
        <w:t>负责涵洞的日常管理、维护，防止淤塞、积水。涵洞框架、铁路地界内的线路边坡挡土墙</w:t>
      </w:r>
      <w:r>
        <w:rPr>
          <w:rFonts w:hint="eastAsia"/>
          <w:color w:val="000000"/>
        </w:rPr>
        <w:t>，</w:t>
      </w:r>
      <w:r>
        <w:rPr>
          <w:color w:val="000000"/>
        </w:rPr>
        <w:t>由铁路运输企业负责管理</w:t>
      </w:r>
      <w:r>
        <w:rPr>
          <w:rFonts w:hint="eastAsia"/>
          <w:color w:val="000000"/>
        </w:rPr>
        <w:t>、</w:t>
      </w:r>
      <w:r>
        <w:rPr>
          <w:color w:val="000000"/>
        </w:rPr>
        <w:t>维护；涵洞道路及其排水、照明和安全防护等附属设施</w:t>
      </w:r>
      <w:r>
        <w:rPr>
          <w:rFonts w:hint="eastAsia"/>
          <w:color w:val="000000"/>
        </w:rPr>
        <w:t>，</w:t>
      </w:r>
      <w:r>
        <w:rPr>
          <w:color w:val="000000"/>
        </w:rPr>
        <w:t>由道路管理</w:t>
      </w:r>
      <w:r>
        <w:rPr>
          <w:rFonts w:hint="eastAsia"/>
          <w:color w:val="000000"/>
        </w:rPr>
        <w:t>部门或者道路经营单位</w:t>
      </w:r>
      <w:r>
        <w:rPr>
          <w:color w:val="000000"/>
        </w:rPr>
        <w:t>负责管理</w:t>
      </w:r>
      <w:r>
        <w:rPr>
          <w:rFonts w:hint="eastAsia"/>
          <w:color w:val="000000"/>
        </w:rPr>
        <w:t>、</w:t>
      </w:r>
      <w:r>
        <w:rPr>
          <w:color w:val="000000"/>
        </w:rPr>
        <w:t>维护。</w:t>
      </w:r>
    </w:p>
    <w:p>
      <w:pPr>
        <w:widowControl/>
        <w:spacing w:line="600" w:lineRule="exact"/>
        <w:ind w:firstLine="640" w:firstLineChars="200"/>
        <w:rPr>
          <w:color w:val="000000"/>
        </w:rPr>
      </w:pPr>
      <w:r>
        <w:rPr>
          <w:color w:val="000000"/>
        </w:rPr>
        <w:t>上跨铁路的立交桥梁</w:t>
      </w:r>
      <w:r>
        <w:rPr>
          <w:rFonts w:hint="eastAsia"/>
          <w:color w:val="000000"/>
        </w:rPr>
        <w:t>，</w:t>
      </w:r>
      <w:r>
        <w:rPr>
          <w:color w:val="000000"/>
        </w:rPr>
        <w:t>其建设单位</w:t>
      </w:r>
      <w:r>
        <w:rPr>
          <w:rFonts w:hint="eastAsia"/>
          <w:color w:val="000000"/>
        </w:rPr>
        <w:t>或者</w:t>
      </w:r>
      <w:r>
        <w:rPr>
          <w:color w:val="000000"/>
        </w:rPr>
        <w:t>管理单位应当按照国家和省有关规定，加强立交桥梁相关设施的管理、维护，防止发生立交桥梁坠物、渗漏或者其他危害铁路安全的情</w:t>
      </w:r>
      <w:r>
        <w:rPr>
          <w:rFonts w:hint="eastAsia"/>
          <w:color w:val="000000"/>
        </w:rPr>
        <w:t>形</w:t>
      </w:r>
      <w:r>
        <w:rPr>
          <w:color w:val="000000"/>
        </w:rPr>
        <w:t>。</w:t>
      </w:r>
    </w:p>
    <w:p>
      <w:pPr>
        <w:widowControl/>
        <w:spacing w:line="600" w:lineRule="exact"/>
        <w:ind w:firstLine="640" w:firstLineChars="200"/>
        <w:rPr>
          <w:color w:val="000000"/>
        </w:rPr>
      </w:pPr>
      <w:r>
        <w:rPr>
          <w:rFonts w:eastAsia="黑体"/>
          <w:color w:val="000000"/>
        </w:rPr>
        <w:t>第</w:t>
      </w:r>
      <w:r>
        <w:rPr>
          <w:rFonts w:hint="eastAsia" w:eastAsia="黑体"/>
          <w:color w:val="000000"/>
        </w:rPr>
        <w:t>三十九</w:t>
      </w:r>
      <w:r>
        <w:rPr>
          <w:rFonts w:eastAsia="黑体"/>
          <w:color w:val="000000"/>
        </w:rPr>
        <w:t>条</w:t>
      </w:r>
      <w:r>
        <w:rPr>
          <w:rFonts w:hint="eastAsia" w:eastAsia="楷体_GB2312"/>
          <w:color w:val="000000"/>
        </w:rPr>
        <w:t xml:space="preserve">  </w:t>
      </w:r>
      <w:r>
        <w:rPr>
          <w:color w:val="000000"/>
        </w:rPr>
        <w:t>铁路沿线的地质灾害风险隐患，属于铁路用地范围以内的，由铁路运输企业负责整治；属于铁路用地范围以外的，由当地人民政府组织有关部门进行整治；因工程建设等活动引发的，由责任单位负责整治。</w:t>
      </w:r>
    </w:p>
    <w:p>
      <w:pPr>
        <w:widowControl/>
        <w:spacing w:line="600" w:lineRule="exact"/>
        <w:ind w:firstLine="640" w:firstLineChars="200"/>
        <w:rPr>
          <w:color w:val="000000"/>
        </w:rPr>
      </w:pPr>
      <w:r>
        <w:rPr>
          <w:rFonts w:eastAsia="黑体"/>
          <w:color w:val="000000"/>
        </w:rPr>
        <w:t>第四十条</w:t>
      </w:r>
      <w:r>
        <w:rPr>
          <w:rFonts w:hint="eastAsia" w:eastAsia="楷体_GB2312"/>
          <w:color w:val="000000"/>
        </w:rPr>
        <w:t xml:space="preserve">  </w:t>
      </w:r>
      <w:r>
        <w:rPr>
          <w:color w:val="000000"/>
        </w:rPr>
        <w:t>任何单位和个人不得占用</w:t>
      </w:r>
      <w:r>
        <w:rPr>
          <w:rFonts w:hint="eastAsia"/>
          <w:color w:val="000000"/>
        </w:rPr>
        <w:t>、</w:t>
      </w:r>
      <w:r>
        <w:rPr>
          <w:color w:val="000000"/>
        </w:rPr>
        <w:t>堵塞</w:t>
      </w:r>
      <w:r>
        <w:rPr>
          <w:rFonts w:hint="eastAsia"/>
          <w:color w:val="000000"/>
        </w:rPr>
        <w:t>、</w:t>
      </w:r>
      <w:r>
        <w:rPr>
          <w:color w:val="000000"/>
        </w:rPr>
        <w:t>封闭铁路线路维修通道或者救援通道，不得占用光缆径路</w:t>
      </w:r>
      <w:r>
        <w:rPr>
          <w:rFonts w:hint="eastAsia"/>
          <w:color w:val="000000"/>
        </w:rPr>
        <w:t>、</w:t>
      </w:r>
      <w:r>
        <w:rPr>
          <w:color w:val="000000"/>
        </w:rPr>
        <w:t>电缆径路</w:t>
      </w:r>
      <w:r>
        <w:rPr>
          <w:rFonts w:hint="eastAsia"/>
          <w:color w:val="000000"/>
        </w:rPr>
        <w:t>新</w:t>
      </w:r>
      <w:r>
        <w:rPr>
          <w:color w:val="000000"/>
        </w:rPr>
        <w:t>建</w:t>
      </w:r>
      <w:r>
        <w:rPr>
          <w:rFonts w:hint="eastAsia"/>
          <w:color w:val="000000"/>
        </w:rPr>
        <w:t>、</w:t>
      </w:r>
      <w:r>
        <w:rPr>
          <w:color w:val="000000"/>
        </w:rPr>
        <w:t>改建</w:t>
      </w:r>
      <w:r>
        <w:rPr>
          <w:rFonts w:hint="eastAsia"/>
          <w:color w:val="000000"/>
        </w:rPr>
        <w:t>、</w:t>
      </w:r>
      <w:r>
        <w:rPr>
          <w:color w:val="000000"/>
        </w:rPr>
        <w:t>扩建建筑物</w:t>
      </w:r>
      <w:r>
        <w:rPr>
          <w:rFonts w:hint="eastAsia"/>
          <w:color w:val="000000"/>
        </w:rPr>
        <w:t>或者</w:t>
      </w:r>
      <w:r>
        <w:rPr>
          <w:color w:val="000000"/>
        </w:rPr>
        <w:t>构筑物。</w:t>
      </w:r>
    </w:p>
    <w:p>
      <w:pPr>
        <w:widowControl/>
        <w:spacing w:line="600" w:lineRule="exact"/>
        <w:ind w:firstLine="640" w:firstLineChars="200"/>
        <w:rPr>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第五章  运营安全</w:t>
      </w:r>
    </w:p>
    <w:p>
      <w:pPr>
        <w:spacing w:line="600" w:lineRule="exact"/>
        <w:ind w:firstLine="1920" w:firstLineChars="600"/>
        <w:rPr>
          <w:color w:val="000000"/>
        </w:rPr>
      </w:pPr>
    </w:p>
    <w:p>
      <w:pPr>
        <w:spacing w:line="600" w:lineRule="exact"/>
        <w:ind w:firstLine="640" w:firstLineChars="200"/>
        <w:rPr>
          <w:rFonts w:ascii="黑体" w:hAnsi="黑体" w:eastAsia="黑体" w:cs="Arial"/>
          <w:color w:val="000000"/>
        </w:rPr>
      </w:pPr>
      <w:r>
        <w:rPr>
          <w:rFonts w:ascii="黑体" w:hAnsi="黑体" w:eastAsia="黑体"/>
          <w:color w:val="000000"/>
        </w:rPr>
        <w:t>第四十</w:t>
      </w:r>
      <w:r>
        <w:rPr>
          <w:rFonts w:hint="eastAsia" w:ascii="黑体" w:hAnsi="黑体" w:eastAsia="黑体"/>
          <w:color w:val="000000"/>
        </w:rPr>
        <w:t>一</w:t>
      </w:r>
      <w:r>
        <w:rPr>
          <w:rFonts w:ascii="黑体" w:hAnsi="黑体" w:eastAsia="黑体"/>
          <w:color w:val="000000"/>
        </w:rPr>
        <w:t>条</w:t>
      </w:r>
      <w:r>
        <w:rPr>
          <w:rFonts w:hint="eastAsia" w:ascii="黑体" w:hAnsi="黑体" w:eastAsia="黑体"/>
          <w:color w:val="000000"/>
        </w:rPr>
        <w:t xml:space="preserve">  </w:t>
      </w:r>
      <w:r>
        <w:rPr>
          <w:rFonts w:hint="eastAsia"/>
          <w:color w:val="000000"/>
        </w:rPr>
        <w:t>铁路运输企业应当依照法律、行政法规和国家有关规定，制定铁路运输安全管理制度，完善相关作业程序，保障铁路旅客和货物运输安全。</w:t>
      </w:r>
    </w:p>
    <w:p>
      <w:pPr>
        <w:spacing w:line="600" w:lineRule="exact"/>
        <w:ind w:firstLine="640" w:firstLineChars="200"/>
        <w:jc w:val="left"/>
        <w:rPr>
          <w:color w:val="000000"/>
        </w:rPr>
      </w:pPr>
      <w:r>
        <w:rPr>
          <w:rFonts w:hint="eastAsia" w:ascii="黑体" w:eastAsia="黑体"/>
          <w:color w:val="000000"/>
        </w:rPr>
        <w:t>第四十二条</w:t>
      </w:r>
      <w:r>
        <w:rPr>
          <w:rFonts w:hint="eastAsia"/>
          <w:color w:val="000000"/>
        </w:rPr>
        <w:t xml:space="preserve">  </w:t>
      </w:r>
      <w:r>
        <w:rPr>
          <w:color w:val="000000"/>
        </w:rPr>
        <w:t>铁路运输企业应当按照国家和省有关规定，在铁路车站</w:t>
      </w:r>
      <w:r>
        <w:rPr>
          <w:rFonts w:hint="eastAsia"/>
          <w:color w:val="000000"/>
        </w:rPr>
        <w:t>、</w:t>
      </w:r>
      <w:r>
        <w:rPr>
          <w:color w:val="000000"/>
        </w:rPr>
        <w:t>货场</w:t>
      </w:r>
      <w:r>
        <w:rPr>
          <w:rFonts w:hint="eastAsia"/>
          <w:color w:val="000000"/>
        </w:rPr>
        <w:t>、机车车辆</w:t>
      </w:r>
      <w:r>
        <w:rPr>
          <w:color w:val="000000"/>
        </w:rPr>
        <w:t>检修等重点场所设置明显安全标识，并加强管理和维护。</w:t>
      </w:r>
    </w:p>
    <w:p>
      <w:pPr>
        <w:spacing w:line="600" w:lineRule="exact"/>
        <w:ind w:firstLine="640" w:firstLineChars="200"/>
        <w:jc w:val="left"/>
        <w:rPr>
          <w:color w:val="000000"/>
        </w:rPr>
      </w:pPr>
      <w:r>
        <w:rPr>
          <w:rFonts w:hint="eastAsia"/>
          <w:color w:val="000000"/>
        </w:rPr>
        <w:t>铁路运输企业应当建立健全铁路设施、设备的检查防护制度，加强对铁路设施、设备的日常维护检修，确保铁路设施、设备性能完好和安全运行。</w:t>
      </w:r>
    </w:p>
    <w:p>
      <w:pPr>
        <w:spacing w:line="600" w:lineRule="exact"/>
        <w:ind w:firstLine="640" w:firstLineChars="200"/>
        <w:rPr>
          <w:color w:val="000000"/>
        </w:rPr>
      </w:pPr>
      <w:r>
        <w:rPr>
          <w:rFonts w:eastAsia="黑体"/>
          <w:color w:val="000000"/>
        </w:rPr>
        <w:t>第四十</w:t>
      </w:r>
      <w:r>
        <w:rPr>
          <w:rFonts w:hint="eastAsia" w:eastAsia="黑体"/>
          <w:color w:val="000000"/>
        </w:rPr>
        <w:t>三</w:t>
      </w:r>
      <w:r>
        <w:rPr>
          <w:rFonts w:eastAsia="黑体"/>
          <w:color w:val="000000"/>
        </w:rPr>
        <w:t>条</w:t>
      </w:r>
      <w:r>
        <w:rPr>
          <w:rFonts w:hint="eastAsia" w:eastAsia="楷体_GB2312"/>
          <w:color w:val="000000"/>
        </w:rPr>
        <w:t xml:space="preserve">  </w:t>
      </w:r>
      <w:r>
        <w:rPr>
          <w:color w:val="000000"/>
        </w:rPr>
        <w:t>旅客以及其他人员进出车站</w:t>
      </w:r>
      <w:r>
        <w:rPr>
          <w:rFonts w:hint="eastAsia"/>
          <w:color w:val="000000"/>
        </w:rPr>
        <w:t>和</w:t>
      </w:r>
      <w:r>
        <w:rPr>
          <w:color w:val="000000"/>
        </w:rPr>
        <w:t>乘坐列车</w:t>
      </w:r>
      <w:r>
        <w:rPr>
          <w:rFonts w:hint="eastAsia"/>
          <w:color w:val="000000"/>
        </w:rPr>
        <w:t>，</w:t>
      </w:r>
      <w:r>
        <w:rPr>
          <w:color w:val="000000"/>
        </w:rPr>
        <w:t>应当遵守铁路</w:t>
      </w:r>
      <w:r>
        <w:rPr>
          <w:rFonts w:hint="eastAsia"/>
          <w:color w:val="000000"/>
        </w:rPr>
        <w:t>安全</w:t>
      </w:r>
      <w:r>
        <w:rPr>
          <w:color w:val="000000"/>
        </w:rPr>
        <w:t>管理</w:t>
      </w:r>
      <w:r>
        <w:rPr>
          <w:rFonts w:hint="eastAsia"/>
          <w:color w:val="000000"/>
        </w:rPr>
        <w:t>规定</w:t>
      </w:r>
      <w:r>
        <w:rPr>
          <w:color w:val="000000"/>
        </w:rPr>
        <w:t>，维护铁路运营秩序。</w:t>
      </w:r>
    </w:p>
    <w:p>
      <w:pPr>
        <w:spacing w:line="600" w:lineRule="exact"/>
        <w:ind w:firstLine="640" w:firstLineChars="200"/>
        <w:rPr>
          <w:color w:val="000000"/>
        </w:rPr>
      </w:pPr>
      <w:r>
        <w:rPr>
          <w:color w:val="000000"/>
        </w:rPr>
        <w:t>在车站和列车内，发现旅客</w:t>
      </w:r>
      <w:r>
        <w:rPr>
          <w:rFonts w:hint="eastAsia"/>
          <w:color w:val="000000"/>
        </w:rPr>
        <w:t>以</w:t>
      </w:r>
      <w:r>
        <w:rPr>
          <w:color w:val="000000"/>
        </w:rPr>
        <w:t>及其他人员危害</w:t>
      </w:r>
      <w:r>
        <w:rPr>
          <w:rFonts w:hint="eastAsia"/>
          <w:color w:val="000000"/>
        </w:rPr>
        <w:t>他人</w:t>
      </w:r>
      <w:r>
        <w:rPr>
          <w:color w:val="000000"/>
        </w:rPr>
        <w:t>人身、财产安全的，</w:t>
      </w:r>
      <w:r>
        <w:rPr>
          <w:rFonts w:hint="eastAsia"/>
          <w:color w:val="000000"/>
        </w:rPr>
        <w:t>铁路运输企业工作人员</w:t>
      </w:r>
      <w:r>
        <w:rPr>
          <w:color w:val="000000"/>
        </w:rPr>
        <w:t>应当及时采取措施，报告公安机关并配合公安机关依法处置。</w:t>
      </w:r>
    </w:p>
    <w:p>
      <w:pPr>
        <w:spacing w:line="600" w:lineRule="exact"/>
        <w:ind w:firstLine="640" w:firstLineChars="200"/>
        <w:rPr>
          <w:color w:val="000000"/>
        </w:rPr>
      </w:pPr>
      <w:r>
        <w:rPr>
          <w:rFonts w:eastAsia="黑体"/>
          <w:color w:val="000000"/>
        </w:rPr>
        <w:t>第</w:t>
      </w:r>
      <w:r>
        <w:rPr>
          <w:rFonts w:hint="eastAsia" w:eastAsia="黑体"/>
          <w:color w:val="000000"/>
        </w:rPr>
        <w:t>四十四</w:t>
      </w:r>
      <w:r>
        <w:rPr>
          <w:rFonts w:eastAsia="黑体"/>
          <w:color w:val="000000"/>
        </w:rPr>
        <w:t>条</w:t>
      </w:r>
      <w:r>
        <w:rPr>
          <w:rFonts w:hint="eastAsia" w:eastAsia="楷体_GB2312"/>
          <w:color w:val="000000"/>
        </w:rPr>
        <w:t xml:space="preserve">  </w:t>
      </w:r>
      <w:r>
        <w:rPr>
          <w:color w:val="000000"/>
        </w:rPr>
        <w:t>铁路运输企业应当在车站、列车等场所或者通过专业网站公告有关铁路安全管理规定</w:t>
      </w:r>
      <w:r>
        <w:rPr>
          <w:rFonts w:hint="eastAsia"/>
          <w:color w:val="000000"/>
        </w:rPr>
        <w:t>、列车运营信息，</w:t>
      </w:r>
      <w:r>
        <w:rPr>
          <w:color w:val="000000"/>
        </w:rPr>
        <w:t>公示国家规定的禁止或者限制携带的物品种类及其数量</w:t>
      </w:r>
      <w:r>
        <w:rPr>
          <w:rFonts w:hint="eastAsia"/>
          <w:color w:val="000000"/>
        </w:rPr>
        <w:t>。</w:t>
      </w:r>
    </w:p>
    <w:p>
      <w:pPr>
        <w:spacing w:line="600" w:lineRule="exact"/>
        <w:ind w:firstLine="640" w:firstLineChars="200"/>
        <w:rPr>
          <w:rFonts w:eastAsia="楷体_GB2312"/>
          <w:color w:val="000000"/>
        </w:rPr>
      </w:pPr>
      <w:r>
        <w:rPr>
          <w:color w:val="000000"/>
        </w:rPr>
        <w:t>旅客随身携带、托运行李物品，应当接受铁路运输企业的安全检查</w:t>
      </w:r>
      <w:r>
        <w:rPr>
          <w:rFonts w:hint="eastAsia"/>
          <w:color w:val="000000"/>
        </w:rPr>
        <w:t>；</w:t>
      </w:r>
      <w:r>
        <w:rPr>
          <w:color w:val="000000"/>
        </w:rPr>
        <w:t>拒绝接受安全检查或者携带、托运违禁物品的，铁路运输企业有权拒绝其进站乘车，并依法采取相应处置措施。</w:t>
      </w:r>
    </w:p>
    <w:p>
      <w:pPr>
        <w:widowControl/>
        <w:spacing w:line="600" w:lineRule="exact"/>
        <w:ind w:firstLine="640" w:firstLineChars="200"/>
        <w:rPr>
          <w:color w:val="000000"/>
        </w:rPr>
      </w:pPr>
      <w:r>
        <w:rPr>
          <w:rFonts w:eastAsia="黑体"/>
          <w:color w:val="000000"/>
        </w:rPr>
        <w:t>第</w:t>
      </w:r>
      <w:r>
        <w:rPr>
          <w:rFonts w:hint="eastAsia" w:eastAsia="黑体"/>
          <w:color w:val="000000"/>
        </w:rPr>
        <w:t>四十五</w:t>
      </w:r>
      <w:r>
        <w:rPr>
          <w:rFonts w:eastAsia="黑体"/>
          <w:color w:val="000000"/>
        </w:rPr>
        <w:t>条</w:t>
      </w:r>
      <w:r>
        <w:rPr>
          <w:rFonts w:hint="eastAsia" w:eastAsia="楷体_GB2312"/>
          <w:color w:val="000000"/>
        </w:rPr>
        <w:t xml:space="preserve">  </w:t>
      </w:r>
      <w:r>
        <w:rPr>
          <w:color w:val="000000"/>
        </w:rPr>
        <w:t>托运货物、行李</w:t>
      </w:r>
      <w:r>
        <w:rPr>
          <w:rFonts w:hint="eastAsia"/>
          <w:color w:val="000000"/>
        </w:rPr>
        <w:t>、</w:t>
      </w:r>
      <w:r>
        <w:rPr>
          <w:color w:val="000000"/>
        </w:rPr>
        <w:t>包裹</w:t>
      </w:r>
      <w:r>
        <w:rPr>
          <w:rFonts w:hint="eastAsia"/>
          <w:color w:val="000000"/>
        </w:rPr>
        <w:t>的</w:t>
      </w:r>
      <w:r>
        <w:rPr>
          <w:color w:val="000000"/>
        </w:rPr>
        <w:t>，托运人应当如实填报运单，配合铁路运输企业进行检查，铁路运输企业工作人员有权对填报的货物</w:t>
      </w:r>
      <w:r>
        <w:rPr>
          <w:rFonts w:hint="eastAsia"/>
          <w:color w:val="000000"/>
        </w:rPr>
        <w:t>、</w:t>
      </w:r>
      <w:r>
        <w:rPr>
          <w:color w:val="000000"/>
        </w:rPr>
        <w:t>行李和包裹的品名、重量、数量进行检查。经检查</w:t>
      </w:r>
      <w:r>
        <w:rPr>
          <w:rFonts w:hint="eastAsia"/>
          <w:color w:val="000000"/>
        </w:rPr>
        <w:t>，</w:t>
      </w:r>
      <w:r>
        <w:rPr>
          <w:color w:val="000000"/>
        </w:rPr>
        <w:t>申报与实际不符的，检查费用由托运人承担；申报与实际相符的，检查费用由铁路运输企业承担。因检查对货物</w:t>
      </w:r>
      <w:r>
        <w:rPr>
          <w:rFonts w:hint="eastAsia"/>
          <w:color w:val="000000"/>
        </w:rPr>
        <w:t>、</w:t>
      </w:r>
      <w:r>
        <w:rPr>
          <w:color w:val="000000"/>
        </w:rPr>
        <w:t>行李和包裹中的物品造成损坏的</w:t>
      </w:r>
      <w:r>
        <w:rPr>
          <w:rFonts w:hint="eastAsia"/>
          <w:color w:val="000000"/>
        </w:rPr>
        <w:t>，</w:t>
      </w:r>
      <w:r>
        <w:rPr>
          <w:color w:val="000000"/>
        </w:rPr>
        <w:t>由铁路运输企业赔偿。</w:t>
      </w:r>
    </w:p>
    <w:p>
      <w:pPr>
        <w:widowControl/>
        <w:spacing w:line="600" w:lineRule="exact"/>
        <w:ind w:firstLine="640" w:firstLineChars="200"/>
        <w:rPr>
          <w:color w:val="000000"/>
        </w:rPr>
      </w:pPr>
      <w:r>
        <w:rPr>
          <w:rFonts w:eastAsia="黑体"/>
          <w:color w:val="000000"/>
        </w:rPr>
        <w:t>第</w:t>
      </w:r>
      <w:r>
        <w:rPr>
          <w:rFonts w:hint="eastAsia" w:eastAsia="黑体"/>
          <w:color w:val="000000"/>
        </w:rPr>
        <w:t>四十六</w:t>
      </w:r>
      <w:r>
        <w:rPr>
          <w:rFonts w:eastAsia="黑体"/>
          <w:color w:val="000000"/>
        </w:rPr>
        <w:t>条</w:t>
      </w:r>
      <w:r>
        <w:rPr>
          <w:rFonts w:hint="eastAsia" w:eastAsia="楷体_GB2312"/>
          <w:color w:val="000000"/>
        </w:rPr>
        <w:t xml:space="preserve">  </w:t>
      </w:r>
      <w:r>
        <w:rPr>
          <w:color w:val="000000"/>
        </w:rPr>
        <w:t>铁路危险货物托运人应当加强对</w:t>
      </w:r>
      <w:r>
        <w:rPr>
          <w:rFonts w:hint="eastAsia"/>
          <w:color w:val="000000"/>
        </w:rPr>
        <w:t>相关</w:t>
      </w:r>
      <w:r>
        <w:rPr>
          <w:color w:val="000000"/>
        </w:rPr>
        <w:t>工作人员</w:t>
      </w:r>
      <w:r>
        <w:rPr>
          <w:rFonts w:hint="eastAsia"/>
          <w:color w:val="000000"/>
        </w:rPr>
        <w:t>、</w:t>
      </w:r>
      <w:r>
        <w:rPr>
          <w:color w:val="000000"/>
        </w:rPr>
        <w:t>装卸人员、押运人员的专业技术培训，提高其安全意识</w:t>
      </w:r>
      <w:r>
        <w:rPr>
          <w:rFonts w:hint="eastAsia"/>
          <w:color w:val="000000"/>
        </w:rPr>
        <w:t>和操作技能；</w:t>
      </w:r>
      <w:r>
        <w:rPr>
          <w:color w:val="000000"/>
        </w:rPr>
        <w:t>装卸人员、押运人员应当严格按照操作规程包装、装卸、运输危险货物，防止危险货物泄漏、爆炸等事故发生。</w:t>
      </w:r>
    </w:p>
    <w:p>
      <w:pPr>
        <w:spacing w:line="600" w:lineRule="exact"/>
        <w:ind w:firstLine="640" w:firstLineChars="200"/>
        <w:rPr>
          <w:color w:val="000000"/>
        </w:rPr>
      </w:pPr>
      <w:r>
        <w:rPr>
          <w:rFonts w:eastAsia="黑体"/>
          <w:color w:val="000000"/>
        </w:rPr>
        <w:t>第</w:t>
      </w:r>
      <w:r>
        <w:rPr>
          <w:rFonts w:hint="eastAsia" w:eastAsia="黑体"/>
          <w:color w:val="000000"/>
        </w:rPr>
        <w:t>四十七</w:t>
      </w:r>
      <w:r>
        <w:rPr>
          <w:rFonts w:eastAsia="黑体"/>
          <w:color w:val="000000"/>
        </w:rPr>
        <w:t>条</w:t>
      </w:r>
      <w:r>
        <w:rPr>
          <w:rFonts w:hint="eastAsia" w:eastAsia="楷体_GB2312"/>
          <w:color w:val="000000"/>
        </w:rPr>
        <w:t xml:space="preserve">  </w:t>
      </w:r>
      <w:r>
        <w:rPr>
          <w:color w:val="000000"/>
        </w:rPr>
        <w:t>铁路运营食品安全实行统一监管制度。</w:t>
      </w:r>
      <w:r>
        <w:rPr>
          <w:color w:val="000000"/>
        </w:rPr>
        <w:br w:type="textWrapping"/>
      </w:r>
      <w:r>
        <w:rPr>
          <w:color w:val="000000"/>
        </w:rPr>
        <w:t>　　铁路食品安全监督管理机构</w:t>
      </w:r>
      <w:r>
        <w:rPr>
          <w:rFonts w:hint="eastAsia"/>
          <w:color w:val="000000"/>
        </w:rPr>
        <w:t>具体</w:t>
      </w:r>
      <w:r>
        <w:rPr>
          <w:color w:val="000000"/>
        </w:rPr>
        <w:t>负责铁路运营食品安全的监督管理</w:t>
      </w:r>
      <w:r>
        <w:rPr>
          <w:rFonts w:hint="eastAsia"/>
          <w:color w:val="000000"/>
        </w:rPr>
        <w:t>工作</w:t>
      </w:r>
      <w:r>
        <w:rPr>
          <w:color w:val="000000"/>
        </w:rPr>
        <w:t>，并接受省</w:t>
      </w:r>
      <w:r>
        <w:rPr>
          <w:rFonts w:hint="eastAsia"/>
          <w:color w:val="000000"/>
        </w:rPr>
        <w:t>人民政府</w:t>
      </w:r>
      <w:r>
        <w:rPr>
          <w:color w:val="000000"/>
        </w:rPr>
        <w:t>市场监督管理部门的业务指导。</w:t>
      </w:r>
    </w:p>
    <w:p>
      <w:pPr>
        <w:spacing w:line="600" w:lineRule="exact"/>
        <w:ind w:firstLine="640" w:firstLineChars="200"/>
        <w:rPr>
          <w:color w:val="000000"/>
        </w:rPr>
      </w:pPr>
      <w:r>
        <w:rPr>
          <w:rFonts w:eastAsia="黑体"/>
          <w:color w:val="000000"/>
        </w:rPr>
        <w:t>第</w:t>
      </w:r>
      <w:r>
        <w:rPr>
          <w:rFonts w:hint="eastAsia" w:eastAsia="黑体"/>
          <w:color w:val="000000"/>
        </w:rPr>
        <w:t>四十</w:t>
      </w:r>
      <w:r>
        <w:rPr>
          <w:rFonts w:eastAsia="黑体"/>
          <w:color w:val="000000"/>
        </w:rPr>
        <w:t>八条</w:t>
      </w:r>
      <w:r>
        <w:rPr>
          <w:rFonts w:hint="eastAsia" w:eastAsia="楷体_GB2312"/>
          <w:color w:val="000000"/>
        </w:rPr>
        <w:t xml:space="preserve">  </w:t>
      </w:r>
      <w:r>
        <w:rPr>
          <w:color w:val="000000"/>
        </w:rPr>
        <w:t>禁止使用无线电发射设备</w:t>
      </w:r>
      <w:r>
        <w:rPr>
          <w:rFonts w:hint="eastAsia"/>
          <w:color w:val="000000"/>
        </w:rPr>
        <w:t>或者</w:t>
      </w:r>
      <w:r>
        <w:rPr>
          <w:color w:val="000000"/>
        </w:rPr>
        <w:t>其他仪器、装置干扰铁路无线电专用频率的正常使用。</w:t>
      </w:r>
    </w:p>
    <w:p>
      <w:pPr>
        <w:spacing w:line="600" w:lineRule="exact"/>
        <w:ind w:firstLine="640" w:firstLineChars="200"/>
        <w:rPr>
          <w:color w:val="000000"/>
        </w:rPr>
      </w:pPr>
      <w:r>
        <w:rPr>
          <w:color w:val="000000"/>
        </w:rPr>
        <w:t>对铁路无线电专用频率造成干扰的，铁路运输企业应当立即采取</w:t>
      </w:r>
      <w:r>
        <w:rPr>
          <w:rFonts w:hint="eastAsia"/>
          <w:color w:val="000000"/>
        </w:rPr>
        <w:t>排查</w:t>
      </w:r>
      <w:r>
        <w:rPr>
          <w:color w:val="000000"/>
        </w:rPr>
        <w:t>措施并报告无线电管理机构</w:t>
      </w:r>
      <w:r>
        <w:rPr>
          <w:rFonts w:hint="eastAsia"/>
          <w:color w:val="000000"/>
        </w:rPr>
        <w:t>、</w:t>
      </w:r>
      <w:r>
        <w:rPr>
          <w:color w:val="000000"/>
        </w:rPr>
        <w:t>铁路监管部门</w:t>
      </w:r>
      <w:r>
        <w:rPr>
          <w:rFonts w:hint="eastAsia"/>
          <w:color w:val="000000"/>
        </w:rPr>
        <w:t>，</w:t>
      </w:r>
      <w:r>
        <w:rPr>
          <w:color w:val="000000"/>
        </w:rPr>
        <w:t>由无线电管理机构会同铁路监管部门</w:t>
      </w:r>
      <w:r>
        <w:rPr>
          <w:rFonts w:hint="eastAsia"/>
          <w:color w:val="000000"/>
        </w:rPr>
        <w:t>依法</w:t>
      </w:r>
      <w:r>
        <w:rPr>
          <w:color w:val="000000"/>
        </w:rPr>
        <w:t>查处，排除干扰。</w:t>
      </w:r>
    </w:p>
    <w:p>
      <w:pPr>
        <w:widowControl/>
        <w:spacing w:line="600" w:lineRule="exact"/>
        <w:ind w:firstLine="640" w:firstLineChars="200"/>
        <w:rPr>
          <w:color w:val="000000"/>
        </w:rPr>
      </w:pPr>
      <w:bookmarkStart w:id="2" w:name="BM40"/>
      <w:r>
        <w:rPr>
          <w:rFonts w:eastAsia="黑体"/>
          <w:color w:val="000000"/>
        </w:rPr>
        <w:t>第</w:t>
      </w:r>
      <w:r>
        <w:rPr>
          <w:rFonts w:hint="eastAsia" w:eastAsia="黑体"/>
          <w:color w:val="000000"/>
        </w:rPr>
        <w:t>四十九</w:t>
      </w:r>
      <w:r>
        <w:rPr>
          <w:rFonts w:eastAsia="黑体"/>
          <w:color w:val="000000"/>
        </w:rPr>
        <w:t>条</w:t>
      </w:r>
      <w:bookmarkEnd w:id="2"/>
      <w:r>
        <w:rPr>
          <w:rFonts w:hint="eastAsia" w:eastAsia="楷体_GB2312"/>
          <w:color w:val="000000"/>
        </w:rPr>
        <w:t xml:space="preserve">  </w:t>
      </w:r>
      <w:r>
        <w:rPr>
          <w:rFonts w:hint="eastAsia"/>
          <w:color w:val="000000"/>
        </w:rPr>
        <w:t>任何单位和个人不得</w:t>
      </w:r>
      <w:r>
        <w:rPr>
          <w:color w:val="000000"/>
        </w:rPr>
        <w:t>实施下列扰乱铁路运营秩序和危害铁路安全的行为：</w:t>
      </w:r>
    </w:p>
    <w:p>
      <w:pPr>
        <w:widowControl/>
        <w:spacing w:line="600" w:lineRule="exact"/>
        <w:ind w:firstLine="640" w:firstLineChars="200"/>
        <w:rPr>
          <w:color w:val="000000"/>
        </w:rPr>
      </w:pPr>
      <w:r>
        <w:rPr>
          <w:color w:val="000000"/>
        </w:rPr>
        <w:t>（一）击打列车或者其他铁路行车设施、设备；</w:t>
      </w:r>
    </w:p>
    <w:p>
      <w:pPr>
        <w:widowControl/>
        <w:spacing w:line="600" w:lineRule="exact"/>
        <w:ind w:firstLine="640" w:firstLineChars="200"/>
        <w:rPr>
          <w:color w:val="000000"/>
        </w:rPr>
      </w:pPr>
      <w:r>
        <w:rPr>
          <w:color w:val="000000"/>
        </w:rPr>
        <w:t>（二）强占</w:t>
      </w:r>
      <w:r>
        <w:rPr>
          <w:rFonts w:hint="eastAsia"/>
          <w:color w:val="000000"/>
        </w:rPr>
        <w:t>其他旅客</w:t>
      </w:r>
      <w:r>
        <w:rPr>
          <w:color w:val="000000"/>
        </w:rPr>
        <w:t>座位、铺位，殴打、谩骂、侮辱</w:t>
      </w:r>
      <w:r>
        <w:rPr>
          <w:rFonts w:hint="eastAsia"/>
          <w:color w:val="000000"/>
        </w:rPr>
        <w:t>旅客、</w:t>
      </w:r>
      <w:r>
        <w:rPr>
          <w:color w:val="000000"/>
        </w:rPr>
        <w:t>车站和列车工作人员；</w:t>
      </w:r>
    </w:p>
    <w:p>
      <w:pPr>
        <w:widowControl/>
        <w:spacing w:line="600" w:lineRule="exact"/>
        <w:ind w:firstLine="640" w:firstLineChars="200"/>
        <w:rPr>
          <w:color w:val="000000"/>
        </w:rPr>
      </w:pPr>
      <w:r>
        <w:rPr>
          <w:color w:val="000000"/>
        </w:rPr>
        <w:t>（三）翻越或者破坏封闭设施进入铁路线路</w:t>
      </w:r>
      <w:r>
        <w:rPr>
          <w:rFonts w:hint="eastAsia"/>
          <w:color w:val="000000"/>
        </w:rPr>
        <w:t>；</w:t>
      </w:r>
    </w:p>
    <w:p>
      <w:pPr>
        <w:widowControl/>
        <w:spacing w:line="600" w:lineRule="exact"/>
        <w:ind w:firstLine="640" w:firstLineChars="200"/>
        <w:rPr>
          <w:color w:val="000000"/>
        </w:rPr>
      </w:pPr>
      <w:r>
        <w:rPr>
          <w:rFonts w:hint="eastAsia"/>
          <w:color w:val="000000"/>
        </w:rPr>
        <w:t>（四）</w:t>
      </w:r>
      <w:r>
        <w:rPr>
          <w:color w:val="000000"/>
        </w:rPr>
        <w:t>在铁路线路上行走</w:t>
      </w:r>
      <w:r>
        <w:rPr>
          <w:rFonts w:hint="eastAsia"/>
          <w:color w:val="000000"/>
        </w:rPr>
        <w:t>、</w:t>
      </w:r>
      <w:r>
        <w:rPr>
          <w:color w:val="000000"/>
        </w:rPr>
        <w:t>坐卧或者在未设道口</w:t>
      </w:r>
      <w:r>
        <w:rPr>
          <w:rFonts w:hint="eastAsia"/>
          <w:color w:val="000000"/>
        </w:rPr>
        <w:t>、</w:t>
      </w:r>
      <w:r>
        <w:rPr>
          <w:color w:val="000000"/>
        </w:rPr>
        <w:t>人行过道的铁路线路上通过；</w:t>
      </w:r>
    </w:p>
    <w:p>
      <w:pPr>
        <w:widowControl/>
        <w:spacing w:line="600" w:lineRule="exact"/>
        <w:ind w:firstLine="640" w:firstLineChars="200"/>
        <w:rPr>
          <w:color w:val="000000"/>
        </w:rPr>
      </w:pPr>
      <w:r>
        <w:rPr>
          <w:color w:val="000000"/>
        </w:rPr>
        <w:t>（</w:t>
      </w:r>
      <w:r>
        <w:rPr>
          <w:rFonts w:hint="eastAsia"/>
          <w:color w:val="000000"/>
        </w:rPr>
        <w:t>五</w:t>
      </w:r>
      <w:r>
        <w:rPr>
          <w:color w:val="000000"/>
        </w:rPr>
        <w:t>）翻越站台或者违反</w:t>
      </w:r>
      <w:r>
        <w:rPr>
          <w:rFonts w:hint="eastAsia"/>
          <w:color w:val="000000"/>
        </w:rPr>
        <w:t>铁路安全管理</w:t>
      </w:r>
      <w:r>
        <w:rPr>
          <w:color w:val="000000"/>
        </w:rPr>
        <w:t>规定在站台上滞留；</w:t>
      </w:r>
    </w:p>
    <w:p>
      <w:pPr>
        <w:widowControl/>
        <w:spacing w:line="600" w:lineRule="exact"/>
        <w:ind w:firstLine="640" w:firstLineChars="200"/>
        <w:rPr>
          <w:color w:val="000000"/>
        </w:rPr>
      </w:pPr>
      <w:r>
        <w:rPr>
          <w:color w:val="000000"/>
        </w:rPr>
        <w:t>（</w:t>
      </w:r>
      <w:r>
        <w:rPr>
          <w:rFonts w:hint="eastAsia"/>
          <w:color w:val="000000"/>
        </w:rPr>
        <w:t>六</w:t>
      </w:r>
      <w:r>
        <w:rPr>
          <w:color w:val="000000"/>
        </w:rPr>
        <w:t>）强行</w:t>
      </w:r>
      <w:r>
        <w:rPr>
          <w:rFonts w:hint="eastAsia"/>
          <w:color w:val="000000"/>
        </w:rPr>
        <w:t>通过</w:t>
      </w:r>
      <w:r>
        <w:rPr>
          <w:color w:val="000000"/>
        </w:rPr>
        <w:t>检票闸门或者干扰列车车门开关；</w:t>
      </w:r>
    </w:p>
    <w:p>
      <w:pPr>
        <w:widowControl/>
        <w:spacing w:line="600" w:lineRule="exact"/>
        <w:ind w:firstLine="640" w:firstLineChars="200"/>
        <w:rPr>
          <w:color w:val="000000"/>
        </w:rPr>
      </w:pPr>
      <w:r>
        <w:rPr>
          <w:color w:val="000000"/>
        </w:rPr>
        <w:t>（</w:t>
      </w:r>
      <w:r>
        <w:rPr>
          <w:rFonts w:hint="eastAsia"/>
          <w:color w:val="000000"/>
        </w:rPr>
        <w:t>七</w:t>
      </w:r>
      <w:r>
        <w:rPr>
          <w:color w:val="000000"/>
        </w:rPr>
        <w:t>）擅自进入铁路设备运</w:t>
      </w:r>
      <w:r>
        <w:rPr>
          <w:rFonts w:hint="eastAsia"/>
          <w:color w:val="000000"/>
        </w:rPr>
        <w:t>行、</w:t>
      </w:r>
      <w:r>
        <w:rPr>
          <w:color w:val="000000"/>
        </w:rPr>
        <w:t>行车调度等场所</w:t>
      </w:r>
      <w:r>
        <w:rPr>
          <w:rFonts w:hint="eastAsia"/>
          <w:color w:val="000000"/>
        </w:rPr>
        <w:t>和</w:t>
      </w:r>
      <w:r>
        <w:rPr>
          <w:color w:val="000000"/>
        </w:rPr>
        <w:t>列车司机室、机械室等区域；</w:t>
      </w:r>
    </w:p>
    <w:p>
      <w:pPr>
        <w:widowControl/>
        <w:spacing w:line="600" w:lineRule="exact"/>
        <w:ind w:firstLine="640" w:firstLineChars="200"/>
        <w:rPr>
          <w:color w:val="000000"/>
        </w:rPr>
      </w:pPr>
      <w:r>
        <w:rPr>
          <w:color w:val="000000"/>
        </w:rPr>
        <w:t>（</w:t>
      </w:r>
      <w:r>
        <w:rPr>
          <w:rFonts w:hint="eastAsia"/>
          <w:color w:val="000000"/>
        </w:rPr>
        <w:t>八</w:t>
      </w:r>
      <w:r>
        <w:rPr>
          <w:color w:val="000000"/>
        </w:rPr>
        <w:t>）在禁止吸烟的列车、列车禁烟区域内吸烟</w:t>
      </w:r>
      <w:r>
        <w:rPr>
          <w:rFonts w:hint="eastAsia"/>
          <w:color w:val="000000"/>
        </w:rPr>
        <w:t>，</w:t>
      </w:r>
      <w:r>
        <w:rPr>
          <w:color w:val="000000"/>
        </w:rPr>
        <w:t>或者使用能够产生烟雾的香烟替代品</w:t>
      </w:r>
      <w:r>
        <w:rPr>
          <w:rFonts w:hint="eastAsia"/>
          <w:color w:val="000000"/>
        </w:rPr>
        <w:t>以及</w:t>
      </w:r>
      <w:r>
        <w:rPr>
          <w:color w:val="000000"/>
        </w:rPr>
        <w:t>其他物品；</w:t>
      </w:r>
    </w:p>
    <w:p>
      <w:pPr>
        <w:widowControl/>
        <w:spacing w:line="600" w:lineRule="exact"/>
        <w:ind w:firstLine="640" w:firstLineChars="200"/>
        <w:rPr>
          <w:color w:val="000000"/>
        </w:rPr>
      </w:pPr>
      <w:r>
        <w:rPr>
          <w:color w:val="000000"/>
        </w:rPr>
        <w:t>（九）法律</w:t>
      </w:r>
      <w:r>
        <w:rPr>
          <w:rFonts w:hint="eastAsia"/>
          <w:color w:val="000000"/>
        </w:rPr>
        <w:t>、</w:t>
      </w:r>
      <w:r>
        <w:rPr>
          <w:color w:val="000000"/>
        </w:rPr>
        <w:t>法规规定的其他禁止行为。</w:t>
      </w:r>
    </w:p>
    <w:p>
      <w:pPr>
        <w:widowControl/>
        <w:spacing w:line="600" w:lineRule="exact"/>
        <w:ind w:firstLine="640" w:firstLineChars="200"/>
        <w:rPr>
          <w:color w:val="000000"/>
        </w:rPr>
      </w:pPr>
      <w:r>
        <w:rPr>
          <w:rFonts w:eastAsia="黑体"/>
          <w:color w:val="000000"/>
        </w:rPr>
        <w:t>第五十条</w:t>
      </w:r>
      <w:r>
        <w:rPr>
          <w:rFonts w:hint="eastAsia" w:eastAsia="楷体_GB2312"/>
          <w:color w:val="000000"/>
        </w:rPr>
        <w:t xml:space="preserve">  </w:t>
      </w:r>
      <w:r>
        <w:rPr>
          <w:color w:val="000000"/>
        </w:rPr>
        <w:t>铁路运输企业应当建立健全铁路旅客信用信息管理制度，对扰乱铁路运营秩序和危及铁路安全的违法行为进行记录，并按照</w:t>
      </w:r>
      <w:r>
        <w:rPr>
          <w:rFonts w:hint="eastAsia"/>
          <w:color w:val="000000"/>
        </w:rPr>
        <w:t>国家</w:t>
      </w:r>
      <w:r>
        <w:rPr>
          <w:color w:val="000000"/>
        </w:rPr>
        <w:t>和省有关规定推送信用信息共享平台。</w:t>
      </w:r>
    </w:p>
    <w:p>
      <w:pPr>
        <w:widowControl/>
        <w:spacing w:line="600" w:lineRule="exact"/>
        <w:ind w:firstLine="3040" w:firstLineChars="950"/>
        <w:jc w:val="left"/>
        <w:rPr>
          <w:color w:val="000000"/>
        </w:rPr>
      </w:pPr>
    </w:p>
    <w:p>
      <w:pPr>
        <w:widowControl/>
        <w:spacing w:line="600" w:lineRule="exact"/>
        <w:jc w:val="center"/>
        <w:rPr>
          <w:rFonts w:ascii="黑体" w:hAnsi="黑体" w:eastAsia="黑体" w:cs="黑体"/>
          <w:color w:val="000000"/>
        </w:rPr>
      </w:pPr>
      <w:r>
        <w:rPr>
          <w:rFonts w:hint="eastAsia" w:ascii="黑体" w:hAnsi="黑体" w:eastAsia="黑体" w:cs="黑体"/>
          <w:color w:val="000000"/>
        </w:rPr>
        <w:t>第六章  应急保障</w:t>
      </w:r>
    </w:p>
    <w:p>
      <w:pPr>
        <w:widowControl/>
        <w:spacing w:line="600" w:lineRule="exact"/>
        <w:ind w:firstLine="1920" w:firstLineChars="600"/>
        <w:jc w:val="left"/>
        <w:rPr>
          <w:color w:val="000000"/>
        </w:rPr>
      </w:pPr>
    </w:p>
    <w:p>
      <w:pPr>
        <w:widowControl/>
        <w:spacing w:line="600" w:lineRule="exact"/>
        <w:ind w:firstLine="640" w:firstLineChars="200"/>
        <w:rPr>
          <w:color w:val="000000"/>
        </w:rPr>
      </w:pPr>
      <w:r>
        <w:rPr>
          <w:rFonts w:eastAsia="黑体"/>
          <w:color w:val="000000"/>
        </w:rPr>
        <w:t>第五十</w:t>
      </w:r>
      <w:r>
        <w:rPr>
          <w:rFonts w:hint="eastAsia" w:eastAsia="黑体"/>
          <w:color w:val="000000"/>
        </w:rPr>
        <w:t>一</w:t>
      </w:r>
      <w:r>
        <w:rPr>
          <w:rFonts w:eastAsia="黑体"/>
          <w:color w:val="000000"/>
        </w:rPr>
        <w:t>条</w:t>
      </w:r>
      <w:r>
        <w:rPr>
          <w:rFonts w:hint="eastAsia" w:eastAsia="楷体_GB2312"/>
          <w:color w:val="000000"/>
        </w:rPr>
        <w:t xml:space="preserve">  </w:t>
      </w:r>
      <w:r>
        <w:rPr>
          <w:color w:val="000000"/>
        </w:rPr>
        <w:t>铁路沿线县级以上人民政府应当将铁路安全突发事件应对工作纳入本级人民政府突发事件应急预案</w:t>
      </w:r>
      <w:r>
        <w:rPr>
          <w:rFonts w:hint="eastAsia"/>
          <w:color w:val="000000"/>
        </w:rPr>
        <w:t>，</w:t>
      </w:r>
      <w:r>
        <w:rPr>
          <w:color w:val="000000"/>
        </w:rPr>
        <w:t>组织有关部门建立健全应急联动机制，明确</w:t>
      </w:r>
      <w:r>
        <w:rPr>
          <w:rFonts w:hint="eastAsia"/>
          <w:color w:val="000000"/>
        </w:rPr>
        <w:t>相关</w:t>
      </w:r>
      <w:r>
        <w:rPr>
          <w:color w:val="000000"/>
        </w:rPr>
        <w:t>部门职责</w:t>
      </w:r>
      <w:r>
        <w:rPr>
          <w:rFonts w:hint="eastAsia"/>
          <w:color w:val="000000"/>
        </w:rPr>
        <w:t>，健全应急救援体系，加强信息沟通和资源共享，提高突发事件应对能力。</w:t>
      </w:r>
    </w:p>
    <w:p>
      <w:pPr>
        <w:widowControl/>
        <w:spacing w:line="600" w:lineRule="exact"/>
        <w:ind w:firstLine="640" w:firstLineChars="200"/>
        <w:rPr>
          <w:color w:val="000000"/>
        </w:rPr>
      </w:pPr>
      <w:r>
        <w:rPr>
          <w:color w:val="000000"/>
        </w:rPr>
        <w:t>铁路沿线发生自然灾害、事故灾难、公共卫生、社会安全等突发事件时，铁路运输企业应当按照规定及时报告当地人民政府，采取先期处置措施</w:t>
      </w:r>
      <w:r>
        <w:rPr>
          <w:rFonts w:hint="eastAsia"/>
          <w:color w:val="000000"/>
        </w:rPr>
        <w:t>，</w:t>
      </w:r>
      <w:r>
        <w:rPr>
          <w:color w:val="000000"/>
        </w:rPr>
        <w:t>并及时启动本单位应急预案。接到报告的人民政府应当按照规定立即启动应急预案，组织开展应急救援。</w:t>
      </w:r>
    </w:p>
    <w:p>
      <w:pPr>
        <w:widowControl/>
        <w:spacing w:line="600" w:lineRule="exact"/>
        <w:ind w:firstLine="640" w:firstLineChars="200"/>
        <w:rPr>
          <w:color w:val="000000"/>
        </w:rPr>
      </w:pPr>
      <w:r>
        <w:rPr>
          <w:rFonts w:eastAsia="黑体"/>
          <w:color w:val="000000"/>
        </w:rPr>
        <w:t>第五十</w:t>
      </w:r>
      <w:r>
        <w:rPr>
          <w:rFonts w:hint="eastAsia" w:eastAsia="黑体"/>
          <w:color w:val="000000"/>
        </w:rPr>
        <w:t>二</w:t>
      </w:r>
      <w:r>
        <w:rPr>
          <w:rFonts w:eastAsia="黑体"/>
          <w:color w:val="000000"/>
        </w:rPr>
        <w:t>条</w:t>
      </w:r>
      <w:r>
        <w:rPr>
          <w:rFonts w:hint="eastAsia" w:eastAsia="楷体_GB2312"/>
          <w:color w:val="000000"/>
        </w:rPr>
        <w:t xml:space="preserve">  </w:t>
      </w:r>
      <w:r>
        <w:rPr>
          <w:color w:val="000000"/>
        </w:rPr>
        <w:t>铁路沿线县级以上人民政府应当加强铁路沿线地震、洪涝、台风等自然灾害的监测、预警、预报、报告</w:t>
      </w:r>
      <w:r>
        <w:rPr>
          <w:rFonts w:hint="eastAsia"/>
          <w:color w:val="000000"/>
        </w:rPr>
        <w:t>信息系统</w:t>
      </w:r>
      <w:r>
        <w:rPr>
          <w:color w:val="000000"/>
        </w:rPr>
        <w:t>建设，及时向铁路运输企业通报灾害防治和险情灾情等信息。</w:t>
      </w:r>
    </w:p>
    <w:p>
      <w:pPr>
        <w:widowControl/>
        <w:spacing w:line="600" w:lineRule="exact"/>
        <w:ind w:firstLine="640" w:firstLineChars="200"/>
        <w:rPr>
          <w:color w:val="000000"/>
        </w:rPr>
      </w:pPr>
      <w:r>
        <w:rPr>
          <w:color w:val="000000"/>
        </w:rPr>
        <w:t>铁路运输企业接到自然灾害预警、预报信息，应当</w:t>
      </w:r>
      <w:r>
        <w:rPr>
          <w:rFonts w:hint="eastAsia"/>
          <w:color w:val="000000"/>
        </w:rPr>
        <w:t>立即</w:t>
      </w:r>
      <w:r>
        <w:rPr>
          <w:color w:val="000000"/>
        </w:rPr>
        <w:t>采取防范措施，避免或者</w:t>
      </w:r>
      <w:r>
        <w:rPr>
          <w:rFonts w:hint="eastAsia"/>
          <w:color w:val="000000"/>
        </w:rPr>
        <w:t>减轻</w:t>
      </w:r>
      <w:r>
        <w:rPr>
          <w:color w:val="000000"/>
        </w:rPr>
        <w:t>自然灾害对铁路运输安全的影响。</w:t>
      </w:r>
    </w:p>
    <w:p>
      <w:pPr>
        <w:spacing w:line="600" w:lineRule="exact"/>
        <w:ind w:firstLine="640" w:firstLineChars="200"/>
        <w:rPr>
          <w:color w:val="000000"/>
        </w:rPr>
      </w:pPr>
      <w:r>
        <w:rPr>
          <w:rFonts w:eastAsia="黑体"/>
          <w:color w:val="000000"/>
        </w:rPr>
        <w:t>第</w:t>
      </w:r>
      <w:r>
        <w:rPr>
          <w:rFonts w:hint="eastAsia" w:eastAsia="黑体"/>
          <w:color w:val="000000"/>
        </w:rPr>
        <w:t>五十三</w:t>
      </w:r>
      <w:r>
        <w:rPr>
          <w:rFonts w:eastAsia="黑体"/>
          <w:color w:val="000000"/>
        </w:rPr>
        <w:t>条</w:t>
      </w:r>
      <w:r>
        <w:rPr>
          <w:rFonts w:hint="eastAsia" w:eastAsia="楷体_GB2312"/>
          <w:color w:val="000000"/>
        </w:rPr>
        <w:t xml:space="preserve">  </w:t>
      </w:r>
      <w:r>
        <w:rPr>
          <w:color w:val="000000"/>
        </w:rPr>
        <w:t>发生突发公共卫生事件</w:t>
      </w:r>
      <w:r>
        <w:rPr>
          <w:rFonts w:hint="eastAsia"/>
          <w:color w:val="000000"/>
        </w:rPr>
        <w:t>时</w:t>
      </w:r>
      <w:r>
        <w:rPr>
          <w:color w:val="000000"/>
        </w:rPr>
        <w:t>，铁路运输企业应当根据防控要求，做好列车、车站等场所的通风、清洁和消毒工作，加强公共场所卫生防护宣传，配合有关部门制定防护措施和处置预案。</w:t>
      </w:r>
    </w:p>
    <w:p>
      <w:pPr>
        <w:spacing w:line="600" w:lineRule="exact"/>
        <w:ind w:firstLine="640" w:firstLineChars="200"/>
        <w:rPr>
          <w:color w:val="000000"/>
        </w:rPr>
      </w:pPr>
      <w:r>
        <w:rPr>
          <w:color w:val="000000"/>
        </w:rPr>
        <w:t>在车站和旅客列车内发生法律规定的需要检疫的传染病时，由铁路疾病预防控制机构进行检疫，县级以上人民政府疾病预防控制机构应当给予协助与配合</w:t>
      </w:r>
      <w:r>
        <w:rPr>
          <w:rFonts w:hint="eastAsia"/>
          <w:color w:val="000000"/>
        </w:rPr>
        <w:t>。</w:t>
      </w:r>
      <w:r>
        <w:rPr>
          <w:color w:val="000000"/>
        </w:rPr>
        <w:t>铁路运输企业应当根据疫情防控需要</w:t>
      </w:r>
      <w:r>
        <w:rPr>
          <w:rFonts w:hint="eastAsia"/>
          <w:color w:val="000000"/>
        </w:rPr>
        <w:t>，</w:t>
      </w:r>
      <w:r>
        <w:rPr>
          <w:color w:val="000000"/>
        </w:rPr>
        <w:t>在重点场所</w:t>
      </w:r>
      <w:r>
        <w:rPr>
          <w:rFonts w:hint="eastAsia"/>
          <w:color w:val="000000"/>
        </w:rPr>
        <w:t>或者</w:t>
      </w:r>
      <w:r>
        <w:rPr>
          <w:color w:val="000000"/>
        </w:rPr>
        <w:t>区域设置检</w:t>
      </w:r>
      <w:r>
        <w:rPr>
          <w:rFonts w:hint="eastAsia"/>
          <w:color w:val="000000"/>
        </w:rPr>
        <w:t>测</w:t>
      </w:r>
      <w:r>
        <w:rPr>
          <w:color w:val="000000"/>
        </w:rPr>
        <w:t>点</w:t>
      </w:r>
      <w:r>
        <w:rPr>
          <w:rFonts w:hint="eastAsia"/>
          <w:color w:val="000000"/>
        </w:rPr>
        <w:t>和</w:t>
      </w:r>
      <w:r>
        <w:rPr>
          <w:color w:val="000000"/>
        </w:rPr>
        <w:t>隔离区。</w:t>
      </w:r>
    </w:p>
    <w:p>
      <w:pPr>
        <w:spacing w:line="600" w:lineRule="exact"/>
        <w:ind w:firstLine="640" w:firstLineChars="200"/>
        <w:rPr>
          <w:color w:val="000000"/>
        </w:rPr>
      </w:pPr>
      <w:r>
        <w:rPr>
          <w:rFonts w:eastAsia="黑体"/>
          <w:color w:val="000000"/>
        </w:rPr>
        <w:t>第</w:t>
      </w:r>
      <w:r>
        <w:rPr>
          <w:rFonts w:hint="eastAsia" w:eastAsia="黑体"/>
          <w:color w:val="000000"/>
        </w:rPr>
        <w:t>五十四</w:t>
      </w:r>
      <w:r>
        <w:rPr>
          <w:rFonts w:eastAsia="黑体"/>
          <w:color w:val="000000"/>
        </w:rPr>
        <w:t>条</w:t>
      </w:r>
      <w:r>
        <w:rPr>
          <w:rFonts w:hint="eastAsia" w:eastAsia="楷体_GB2312"/>
          <w:color w:val="000000"/>
        </w:rPr>
        <w:t xml:space="preserve">  </w:t>
      </w:r>
      <w:r>
        <w:rPr>
          <w:color w:val="000000"/>
        </w:rPr>
        <w:t>铁路沿线县级以上人民政府应当建立铁路</w:t>
      </w:r>
      <w:r>
        <w:rPr>
          <w:rFonts w:hint="eastAsia"/>
          <w:color w:val="000000"/>
        </w:rPr>
        <w:t>公共</w:t>
      </w:r>
      <w:r>
        <w:rPr>
          <w:color w:val="000000"/>
        </w:rPr>
        <w:t>安全工作指挥协调机制，</w:t>
      </w:r>
      <w:r>
        <w:rPr>
          <w:rFonts w:hint="eastAsia"/>
          <w:color w:val="000000"/>
        </w:rPr>
        <w:t>加强</w:t>
      </w:r>
      <w:r>
        <w:rPr>
          <w:color w:val="000000"/>
        </w:rPr>
        <w:t>铁路沿线</w:t>
      </w:r>
      <w:r>
        <w:rPr>
          <w:rFonts w:hint="eastAsia"/>
          <w:color w:val="000000"/>
        </w:rPr>
        <w:t>、</w:t>
      </w:r>
      <w:r>
        <w:rPr>
          <w:color w:val="000000"/>
        </w:rPr>
        <w:t>车站等重点目标</w:t>
      </w:r>
      <w:r>
        <w:rPr>
          <w:rFonts w:hint="eastAsia"/>
          <w:color w:val="000000"/>
        </w:rPr>
        <w:t>和</w:t>
      </w:r>
      <w:r>
        <w:rPr>
          <w:color w:val="000000"/>
        </w:rPr>
        <w:t>重点部位的技防、物防建设</w:t>
      </w:r>
      <w:r>
        <w:rPr>
          <w:rFonts w:hint="eastAsia"/>
          <w:color w:val="000000"/>
        </w:rPr>
        <w:t>，</w:t>
      </w:r>
      <w:r>
        <w:rPr>
          <w:color w:val="000000"/>
        </w:rPr>
        <w:t>落实公共安全工作责任制。</w:t>
      </w:r>
    </w:p>
    <w:p>
      <w:pPr>
        <w:widowControl/>
        <w:spacing w:line="600" w:lineRule="exact"/>
        <w:ind w:firstLine="640" w:firstLineChars="200"/>
        <w:rPr>
          <w:color w:val="000000"/>
        </w:rPr>
      </w:pPr>
      <w:r>
        <w:rPr>
          <w:color w:val="000000"/>
        </w:rPr>
        <w:t>铁路运输企业应当制定防范和处置</w:t>
      </w:r>
      <w:r>
        <w:rPr>
          <w:rFonts w:hint="eastAsia"/>
          <w:color w:val="000000"/>
        </w:rPr>
        <w:t>公共</w:t>
      </w:r>
      <w:r>
        <w:rPr>
          <w:color w:val="000000"/>
        </w:rPr>
        <w:t>安全突发事件的应急预案，</w:t>
      </w:r>
      <w:r>
        <w:rPr>
          <w:rFonts w:hint="eastAsia"/>
          <w:color w:val="000000"/>
        </w:rPr>
        <w:t>按</w:t>
      </w:r>
      <w:r>
        <w:rPr>
          <w:color w:val="000000"/>
        </w:rPr>
        <w:t>照规定配备安全保卫人员和相应的设施</w:t>
      </w:r>
      <w:r>
        <w:rPr>
          <w:rFonts w:hint="eastAsia"/>
          <w:color w:val="000000"/>
        </w:rPr>
        <w:t>、</w:t>
      </w:r>
      <w:r>
        <w:rPr>
          <w:color w:val="000000"/>
        </w:rPr>
        <w:t>设备</w:t>
      </w:r>
      <w:r>
        <w:rPr>
          <w:rFonts w:hint="eastAsia"/>
          <w:color w:val="000000"/>
        </w:rPr>
        <w:t>，</w:t>
      </w:r>
      <w:r>
        <w:rPr>
          <w:color w:val="000000"/>
        </w:rPr>
        <w:t>定期组织人员培训和应急演练，协助</w:t>
      </w:r>
      <w:r>
        <w:rPr>
          <w:rFonts w:hint="eastAsia"/>
          <w:color w:val="000000"/>
        </w:rPr>
        <w:t>有关</w:t>
      </w:r>
      <w:r>
        <w:rPr>
          <w:color w:val="000000"/>
        </w:rPr>
        <w:t>部门做好公共安全工作。</w:t>
      </w:r>
    </w:p>
    <w:p>
      <w:pPr>
        <w:widowControl/>
        <w:spacing w:line="600" w:lineRule="exact"/>
        <w:ind w:firstLine="640" w:firstLineChars="200"/>
        <w:rPr>
          <w:color w:val="000000"/>
        </w:rPr>
      </w:pPr>
      <w:r>
        <w:rPr>
          <w:rFonts w:eastAsia="黑体"/>
          <w:color w:val="000000"/>
        </w:rPr>
        <w:t>第</w:t>
      </w:r>
      <w:r>
        <w:rPr>
          <w:rFonts w:hint="eastAsia" w:eastAsia="黑体"/>
          <w:color w:val="000000"/>
        </w:rPr>
        <w:t>五十五</w:t>
      </w:r>
      <w:r>
        <w:rPr>
          <w:rFonts w:eastAsia="黑体"/>
          <w:color w:val="000000"/>
        </w:rPr>
        <w:t>条</w:t>
      </w:r>
      <w:r>
        <w:rPr>
          <w:rFonts w:hint="eastAsia" w:eastAsia="楷体_GB2312"/>
          <w:color w:val="000000"/>
        </w:rPr>
        <w:t xml:space="preserve">  </w:t>
      </w:r>
      <w:r>
        <w:rPr>
          <w:color w:val="000000"/>
        </w:rPr>
        <w:t>突发事件发生后，铁路运输企业应当采取调整运行区段</w:t>
      </w:r>
      <w:r>
        <w:rPr>
          <w:rFonts w:hint="eastAsia"/>
          <w:color w:val="000000"/>
        </w:rPr>
        <w:t>、</w:t>
      </w:r>
      <w:r>
        <w:rPr>
          <w:color w:val="000000"/>
        </w:rPr>
        <w:t>开辟绿色通道</w:t>
      </w:r>
      <w:r>
        <w:rPr>
          <w:rFonts w:hint="eastAsia"/>
          <w:color w:val="000000"/>
        </w:rPr>
        <w:t>、</w:t>
      </w:r>
      <w:r>
        <w:rPr>
          <w:color w:val="000000"/>
        </w:rPr>
        <w:t>增加临时站点等措施，保证及时运送应急</w:t>
      </w:r>
      <w:r>
        <w:rPr>
          <w:rFonts w:hint="eastAsia"/>
          <w:color w:val="000000"/>
        </w:rPr>
        <w:t>处置</w:t>
      </w:r>
      <w:r>
        <w:rPr>
          <w:color w:val="000000"/>
        </w:rPr>
        <w:t>所需的人员</w:t>
      </w:r>
      <w:r>
        <w:rPr>
          <w:rFonts w:hint="eastAsia"/>
          <w:color w:val="000000"/>
        </w:rPr>
        <w:t>和</w:t>
      </w:r>
      <w:r>
        <w:rPr>
          <w:color w:val="000000"/>
        </w:rPr>
        <w:t>物资。</w:t>
      </w:r>
    </w:p>
    <w:p>
      <w:pPr>
        <w:widowControl/>
        <w:spacing w:line="600" w:lineRule="exact"/>
        <w:ind w:firstLine="640" w:firstLineChars="200"/>
        <w:rPr>
          <w:color w:val="000000"/>
        </w:rPr>
      </w:pPr>
      <w:r>
        <w:rPr>
          <w:rFonts w:eastAsia="黑体"/>
          <w:color w:val="000000"/>
        </w:rPr>
        <w:t>第</w:t>
      </w:r>
      <w:r>
        <w:rPr>
          <w:rFonts w:hint="eastAsia" w:eastAsia="黑体"/>
          <w:color w:val="000000"/>
        </w:rPr>
        <w:t>五十六</w:t>
      </w:r>
      <w:r>
        <w:rPr>
          <w:rFonts w:eastAsia="黑体"/>
          <w:color w:val="000000"/>
        </w:rPr>
        <w:t>条</w:t>
      </w:r>
      <w:r>
        <w:rPr>
          <w:rFonts w:hint="eastAsia" w:eastAsia="楷体_GB2312"/>
          <w:color w:val="000000"/>
        </w:rPr>
        <w:t xml:space="preserve">  </w:t>
      </w:r>
      <w:r>
        <w:rPr>
          <w:color w:val="000000"/>
        </w:rPr>
        <w:t>对正在发生的危及铁路安全的行为，铁路运输企业工作人员</w:t>
      </w:r>
      <w:r>
        <w:rPr>
          <w:rFonts w:hint="eastAsia"/>
          <w:color w:val="000000"/>
        </w:rPr>
        <w:t>应当</w:t>
      </w:r>
      <w:r>
        <w:rPr>
          <w:color w:val="000000"/>
        </w:rPr>
        <w:t>制止并立即采取</w:t>
      </w:r>
      <w:r>
        <w:rPr>
          <w:rFonts w:hint="eastAsia"/>
          <w:color w:val="000000"/>
        </w:rPr>
        <w:t>相应</w:t>
      </w:r>
      <w:r>
        <w:rPr>
          <w:color w:val="000000"/>
        </w:rPr>
        <w:t>处置措施；无法制止的，应当及时向铁路监管部门</w:t>
      </w:r>
      <w:r>
        <w:rPr>
          <w:rFonts w:hint="eastAsia"/>
          <w:color w:val="000000"/>
        </w:rPr>
        <w:t>、</w:t>
      </w:r>
      <w:r>
        <w:rPr>
          <w:color w:val="000000"/>
        </w:rPr>
        <w:t>有关公安机关</w:t>
      </w:r>
      <w:r>
        <w:rPr>
          <w:rFonts w:hint="eastAsia"/>
          <w:color w:val="000000"/>
        </w:rPr>
        <w:t>或者</w:t>
      </w:r>
      <w:r>
        <w:rPr>
          <w:color w:val="000000"/>
        </w:rPr>
        <w:t>当地人民政府报告</w:t>
      </w:r>
      <w:r>
        <w:rPr>
          <w:rFonts w:hint="eastAsia"/>
          <w:color w:val="000000"/>
        </w:rPr>
        <w:t>。</w:t>
      </w:r>
      <w:r>
        <w:rPr>
          <w:color w:val="000000"/>
        </w:rPr>
        <w:t>铁路监管部门</w:t>
      </w:r>
      <w:r>
        <w:rPr>
          <w:rFonts w:hint="eastAsia"/>
          <w:color w:val="000000"/>
        </w:rPr>
        <w:t>、</w:t>
      </w:r>
      <w:r>
        <w:rPr>
          <w:color w:val="000000"/>
        </w:rPr>
        <w:t>有关公安机关</w:t>
      </w:r>
      <w:r>
        <w:rPr>
          <w:rFonts w:hint="eastAsia"/>
          <w:color w:val="000000"/>
        </w:rPr>
        <w:t>或者</w:t>
      </w:r>
      <w:r>
        <w:rPr>
          <w:color w:val="000000"/>
        </w:rPr>
        <w:t>当地人民政府应当立即依法处理。</w:t>
      </w:r>
    </w:p>
    <w:p>
      <w:pPr>
        <w:widowControl/>
        <w:spacing w:line="600" w:lineRule="exact"/>
        <w:ind w:firstLine="640" w:firstLineChars="200"/>
        <w:rPr>
          <w:color w:val="000000"/>
        </w:rPr>
      </w:pPr>
      <w:r>
        <w:rPr>
          <w:rFonts w:eastAsia="黑体"/>
          <w:color w:val="000000"/>
        </w:rPr>
        <w:t>第</w:t>
      </w:r>
      <w:r>
        <w:rPr>
          <w:rFonts w:hint="eastAsia" w:eastAsia="黑体"/>
          <w:color w:val="000000"/>
        </w:rPr>
        <w:t>五十七</w:t>
      </w:r>
      <w:r>
        <w:rPr>
          <w:rFonts w:eastAsia="黑体"/>
          <w:color w:val="000000"/>
        </w:rPr>
        <w:t>条</w:t>
      </w:r>
      <w:r>
        <w:rPr>
          <w:rFonts w:hint="eastAsia" w:eastAsia="楷体_GB2312"/>
          <w:color w:val="000000"/>
        </w:rPr>
        <w:t xml:space="preserve">  </w:t>
      </w:r>
      <w:r>
        <w:rPr>
          <w:color w:val="000000"/>
        </w:rPr>
        <w:t>任何单位和个人不得阻碍铁路交通事故的应急救援</w:t>
      </w:r>
      <w:r>
        <w:rPr>
          <w:rFonts w:hint="eastAsia"/>
          <w:color w:val="000000"/>
        </w:rPr>
        <w:t>和</w:t>
      </w:r>
      <w:r>
        <w:rPr>
          <w:color w:val="000000"/>
        </w:rPr>
        <w:t>抢险抢修，并应当积极配合事故调查处理和安全监督检查。</w:t>
      </w:r>
    </w:p>
    <w:p>
      <w:pPr>
        <w:widowControl/>
        <w:spacing w:line="600" w:lineRule="exact"/>
        <w:ind w:firstLine="2880" w:firstLineChars="900"/>
        <w:jc w:val="left"/>
        <w:rPr>
          <w:color w:val="000000"/>
        </w:rPr>
      </w:pPr>
    </w:p>
    <w:p>
      <w:pPr>
        <w:widowControl/>
        <w:spacing w:line="600" w:lineRule="exact"/>
        <w:jc w:val="center"/>
        <w:rPr>
          <w:rFonts w:ascii="黑体" w:hAnsi="黑体" w:eastAsia="黑体" w:cs="黑体"/>
          <w:color w:val="000000"/>
        </w:rPr>
      </w:pPr>
      <w:r>
        <w:rPr>
          <w:rFonts w:hint="eastAsia" w:ascii="黑体" w:hAnsi="黑体" w:eastAsia="黑体" w:cs="黑体"/>
          <w:color w:val="000000"/>
        </w:rPr>
        <w:t>第七章  法律责任</w:t>
      </w:r>
    </w:p>
    <w:p>
      <w:pPr>
        <w:widowControl/>
        <w:spacing w:line="600" w:lineRule="exact"/>
        <w:jc w:val="left"/>
        <w:rPr>
          <w:color w:val="000000"/>
        </w:rPr>
      </w:pPr>
    </w:p>
    <w:p>
      <w:pPr>
        <w:spacing w:line="600" w:lineRule="exact"/>
        <w:ind w:firstLine="640" w:firstLineChars="200"/>
        <w:rPr>
          <w:color w:val="000000"/>
        </w:rPr>
      </w:pPr>
      <w:r>
        <w:rPr>
          <w:rFonts w:eastAsia="黑体"/>
          <w:color w:val="000000"/>
        </w:rPr>
        <w:t>第</w:t>
      </w:r>
      <w:r>
        <w:rPr>
          <w:rFonts w:hint="eastAsia" w:eastAsia="黑体"/>
          <w:color w:val="000000"/>
        </w:rPr>
        <w:t>五十八</w:t>
      </w:r>
      <w:r>
        <w:rPr>
          <w:rFonts w:eastAsia="黑体"/>
          <w:color w:val="000000"/>
        </w:rPr>
        <w:t>条</w:t>
      </w:r>
      <w:r>
        <w:rPr>
          <w:rFonts w:hint="eastAsia" w:eastAsia="楷体_GB2312"/>
          <w:color w:val="000000"/>
        </w:rPr>
        <w:t xml:space="preserve">  </w:t>
      </w:r>
      <w:r>
        <w:rPr>
          <w:color w:val="000000"/>
        </w:rPr>
        <w:t>违反本条例规定的行为，法律、行政法规已经规定法律责任的，适用其规定。</w:t>
      </w:r>
    </w:p>
    <w:p>
      <w:pPr>
        <w:spacing w:line="600" w:lineRule="exact"/>
        <w:ind w:firstLine="640" w:firstLineChars="200"/>
        <w:rPr>
          <w:color w:val="000000"/>
        </w:rPr>
      </w:pPr>
      <w:r>
        <w:rPr>
          <w:rFonts w:eastAsia="黑体"/>
          <w:color w:val="000000"/>
        </w:rPr>
        <w:t>第</w:t>
      </w:r>
      <w:r>
        <w:rPr>
          <w:rFonts w:hint="eastAsia" w:eastAsia="黑体"/>
          <w:color w:val="000000"/>
        </w:rPr>
        <w:t>五十九</w:t>
      </w:r>
      <w:r>
        <w:rPr>
          <w:rFonts w:eastAsia="黑体"/>
          <w:color w:val="000000"/>
        </w:rPr>
        <w:t>条</w:t>
      </w:r>
      <w:r>
        <w:rPr>
          <w:rFonts w:hint="eastAsia" w:eastAsia="楷体_GB2312"/>
          <w:color w:val="000000"/>
        </w:rPr>
        <w:t xml:space="preserve">  </w:t>
      </w:r>
      <w:r>
        <w:rPr>
          <w:color w:val="000000"/>
        </w:rPr>
        <w:t>铁路运输企业未依法履行安全管理职责和企业安全生产主体责任的，由负有铁路安全生产监督管理职责的部门依法处理；对直接负责的主管人员和其他直接责任人员，依法给予处分；构成犯罪的，依法追究刑事责任。</w:t>
      </w:r>
    </w:p>
    <w:p>
      <w:pPr>
        <w:spacing w:line="600" w:lineRule="exact"/>
        <w:ind w:firstLine="640" w:firstLineChars="200"/>
        <w:rPr>
          <w:color w:val="000000"/>
        </w:rPr>
      </w:pPr>
      <w:r>
        <w:rPr>
          <w:rFonts w:eastAsia="黑体"/>
          <w:color w:val="000000"/>
        </w:rPr>
        <w:t>第六十条</w:t>
      </w:r>
      <w:r>
        <w:rPr>
          <w:rFonts w:hint="eastAsia" w:eastAsia="楷体_GB2312"/>
          <w:color w:val="000000"/>
        </w:rPr>
        <w:t xml:space="preserve">  </w:t>
      </w:r>
      <w:r>
        <w:rPr>
          <w:color w:val="000000"/>
        </w:rPr>
        <w:t>违反本条例规定</w:t>
      </w:r>
      <w:r>
        <w:rPr>
          <w:rFonts w:hint="eastAsia"/>
          <w:color w:val="000000"/>
        </w:rPr>
        <w:t>，有</w:t>
      </w:r>
      <w:r>
        <w:rPr>
          <w:color w:val="000000"/>
        </w:rPr>
        <w:t>下列行为之一的，由公安机关责令改正，对单位处</w:t>
      </w:r>
      <w:r>
        <w:rPr>
          <w:rFonts w:hint="eastAsia"/>
          <w:color w:val="000000"/>
        </w:rPr>
        <w:t>一</w:t>
      </w:r>
      <w:r>
        <w:rPr>
          <w:color w:val="000000"/>
        </w:rPr>
        <w:t>万元以上</w:t>
      </w:r>
      <w:r>
        <w:rPr>
          <w:rFonts w:hint="eastAsia"/>
          <w:color w:val="000000"/>
        </w:rPr>
        <w:t>五</w:t>
      </w:r>
      <w:r>
        <w:rPr>
          <w:color w:val="000000"/>
        </w:rPr>
        <w:t>万元以下的罚款，对个人处</w:t>
      </w:r>
      <w:r>
        <w:rPr>
          <w:rFonts w:hint="eastAsia"/>
          <w:color w:val="000000"/>
        </w:rPr>
        <w:t>五百元</w:t>
      </w:r>
      <w:r>
        <w:rPr>
          <w:color w:val="000000"/>
        </w:rPr>
        <w:t>以上</w:t>
      </w:r>
      <w:r>
        <w:rPr>
          <w:rFonts w:hint="eastAsia"/>
          <w:color w:val="000000"/>
        </w:rPr>
        <w:t>二千</w:t>
      </w:r>
      <w:r>
        <w:rPr>
          <w:color w:val="000000"/>
        </w:rPr>
        <w:t>元以下的罚款</w:t>
      </w:r>
      <w:r>
        <w:rPr>
          <w:rFonts w:hint="eastAsia"/>
          <w:color w:val="000000"/>
        </w:rPr>
        <w:t>；</w:t>
      </w:r>
      <w:r>
        <w:rPr>
          <w:color w:val="000000"/>
        </w:rPr>
        <w:t>构成犯罪的</w:t>
      </w:r>
      <w:r>
        <w:rPr>
          <w:rFonts w:hint="eastAsia"/>
          <w:color w:val="000000"/>
        </w:rPr>
        <w:t>，</w:t>
      </w:r>
      <w:r>
        <w:rPr>
          <w:color w:val="000000"/>
        </w:rPr>
        <w:t>依法追究刑事责任</w:t>
      </w:r>
      <w:r>
        <w:rPr>
          <w:rFonts w:hint="eastAsia"/>
          <w:color w:val="000000"/>
        </w:rPr>
        <w:t>：</w:t>
      </w:r>
    </w:p>
    <w:p>
      <w:pPr>
        <w:spacing w:line="600" w:lineRule="exact"/>
        <w:ind w:firstLine="640" w:firstLineChars="200"/>
        <w:rPr>
          <w:color w:val="000000"/>
        </w:rPr>
      </w:pPr>
      <w:r>
        <w:rPr>
          <w:rFonts w:hint="eastAsia"/>
          <w:color w:val="000000"/>
        </w:rPr>
        <w:t>（一）</w:t>
      </w:r>
      <w:r>
        <w:rPr>
          <w:color w:val="000000"/>
        </w:rPr>
        <w:t>向铁路电气化设施</w:t>
      </w:r>
      <w:r>
        <w:rPr>
          <w:rFonts w:hint="eastAsia"/>
          <w:color w:val="000000"/>
        </w:rPr>
        <w:t>、</w:t>
      </w:r>
      <w:r>
        <w:rPr>
          <w:color w:val="000000"/>
        </w:rPr>
        <w:t>设备抛掷物品的；</w:t>
      </w:r>
    </w:p>
    <w:p>
      <w:pPr>
        <w:pStyle w:val="8"/>
        <w:spacing w:line="600" w:lineRule="exact"/>
        <w:ind w:firstLine="640"/>
        <w:rPr>
          <w:rFonts w:ascii="Times New Roman" w:hAnsi="Times New Roman" w:cs="Times New Roman"/>
          <w:color w:val="000000"/>
          <w:szCs w:val="32"/>
          <w:shd w:val="clear" w:color="FFFFFF" w:fill="D9D9D9"/>
        </w:rPr>
      </w:pPr>
      <w:r>
        <w:rPr>
          <w:rFonts w:ascii="Times New Roman" w:hAnsi="Times New Roman" w:cs="Times New Roman"/>
          <w:color w:val="000000"/>
          <w:szCs w:val="32"/>
        </w:rPr>
        <w:t>（二）在铁路电气化线路导线两侧各</w:t>
      </w:r>
      <w:r>
        <w:rPr>
          <w:rFonts w:hint="eastAsia" w:ascii="Times New Roman" w:hAnsi="Times New Roman" w:cs="Times New Roman"/>
          <w:color w:val="000000"/>
          <w:szCs w:val="32"/>
        </w:rPr>
        <w:t>五百</w:t>
      </w:r>
      <w:r>
        <w:rPr>
          <w:rFonts w:ascii="Times New Roman" w:hAnsi="Times New Roman" w:cs="Times New Roman"/>
          <w:color w:val="000000"/>
          <w:szCs w:val="32"/>
        </w:rPr>
        <w:t>米范围内升放风筝、气球、孔明灯等低空飘浮物体的；</w:t>
      </w:r>
    </w:p>
    <w:p>
      <w:pPr>
        <w:pStyle w:val="8"/>
        <w:spacing w:line="600" w:lineRule="exact"/>
        <w:ind w:firstLine="640"/>
        <w:rPr>
          <w:rFonts w:ascii="Times New Roman" w:hAnsi="Times New Roman" w:cs="Times New Roman"/>
          <w:color w:val="000000"/>
          <w:szCs w:val="32"/>
        </w:rPr>
      </w:pPr>
      <w:r>
        <w:rPr>
          <w:rFonts w:ascii="Times New Roman" w:hAnsi="Times New Roman" w:cs="Times New Roman"/>
          <w:color w:val="000000"/>
          <w:szCs w:val="32"/>
        </w:rPr>
        <w:t>（三）攀爬铁路供电杆塔、支柱，或者在杆塔、支柱上架设其他设施</w:t>
      </w:r>
      <w:r>
        <w:rPr>
          <w:rFonts w:hint="eastAsia" w:ascii="Times New Roman" w:hAnsi="Times New Roman" w:cs="Times New Roman"/>
          <w:color w:val="000000"/>
          <w:szCs w:val="32"/>
        </w:rPr>
        <w:t>、</w:t>
      </w:r>
      <w:r>
        <w:rPr>
          <w:rFonts w:ascii="Times New Roman" w:hAnsi="Times New Roman" w:cs="Times New Roman"/>
          <w:color w:val="000000"/>
          <w:szCs w:val="32"/>
        </w:rPr>
        <w:t>设备的</w:t>
      </w:r>
      <w:r>
        <w:rPr>
          <w:rFonts w:hint="eastAsia" w:ascii="Times New Roman" w:hAnsi="Times New Roman" w:cs="Times New Roman"/>
          <w:color w:val="000000"/>
          <w:szCs w:val="32"/>
        </w:rPr>
        <w:t>；</w:t>
      </w:r>
    </w:p>
    <w:p>
      <w:pPr>
        <w:pStyle w:val="8"/>
        <w:spacing w:line="600" w:lineRule="exact"/>
        <w:ind w:firstLine="640"/>
        <w:rPr>
          <w:color w:val="000000"/>
          <w:szCs w:val="32"/>
        </w:rPr>
      </w:pPr>
      <w:r>
        <w:rPr>
          <w:rFonts w:hint="eastAsia" w:ascii="Times New Roman" w:hAnsi="Times New Roman" w:cs="Times New Roman"/>
          <w:color w:val="000000"/>
          <w:szCs w:val="32"/>
        </w:rPr>
        <w:t>（四）</w:t>
      </w:r>
      <w:r>
        <w:rPr>
          <w:rFonts w:ascii="Times New Roman" w:hAnsi="Times New Roman" w:cs="Times New Roman"/>
          <w:color w:val="000000"/>
          <w:szCs w:val="32"/>
        </w:rPr>
        <w:t>在铁路供电杆塔、支柱、拉线周围</w:t>
      </w:r>
      <w:r>
        <w:rPr>
          <w:rFonts w:hint="eastAsia" w:ascii="Times New Roman" w:hAnsi="Times New Roman" w:cs="Times New Roman"/>
          <w:color w:val="000000"/>
          <w:szCs w:val="32"/>
        </w:rPr>
        <w:t>二十</w:t>
      </w:r>
      <w:r>
        <w:rPr>
          <w:rFonts w:ascii="Times New Roman" w:hAnsi="Times New Roman" w:cs="Times New Roman"/>
          <w:color w:val="000000"/>
          <w:szCs w:val="32"/>
        </w:rPr>
        <w:t>米范围内取土、打桩、钻探或者倾倒有害化学物品的</w:t>
      </w:r>
      <w:r>
        <w:rPr>
          <w:rFonts w:hint="eastAsia" w:ascii="Times New Roman" w:hAnsi="Times New Roman" w:cs="Times New Roman"/>
          <w:color w:val="000000"/>
          <w:szCs w:val="32"/>
        </w:rPr>
        <w:t>；</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（五）利用铁路供电杆塔、拉线作起重牵引地锚的；</w:t>
      </w:r>
    </w:p>
    <w:p>
      <w:pPr>
        <w:pStyle w:val="8"/>
        <w:spacing w:line="600" w:lineRule="exact"/>
        <w:ind w:firstLine="640"/>
        <w:rPr>
          <w:rFonts w:ascii="Times New Roman" w:hAnsi="Times New Roman" w:cs="Times New Roman"/>
          <w:color w:val="000000"/>
          <w:szCs w:val="32"/>
        </w:rPr>
      </w:pPr>
      <w:r>
        <w:rPr>
          <w:rFonts w:hint="eastAsia" w:ascii="Times New Roman" w:hAnsi="Times New Roman" w:cs="Times New Roman"/>
          <w:color w:val="000000"/>
          <w:szCs w:val="32"/>
        </w:rPr>
        <w:t>（六）在铁路供电杆塔、拉线上栓牲畜、悬挂物品，或者拆卸杆塔、拉线上器材的。</w:t>
      </w:r>
    </w:p>
    <w:p>
      <w:pPr>
        <w:spacing w:line="600" w:lineRule="exact"/>
        <w:ind w:firstLine="640" w:firstLineChars="200"/>
        <w:rPr>
          <w:color w:val="000000"/>
        </w:rPr>
      </w:pPr>
      <w:r>
        <w:rPr>
          <w:rFonts w:eastAsia="黑体"/>
          <w:color w:val="000000"/>
        </w:rPr>
        <w:t>第六十</w:t>
      </w:r>
      <w:r>
        <w:rPr>
          <w:rFonts w:hint="eastAsia" w:eastAsia="黑体"/>
          <w:color w:val="000000"/>
        </w:rPr>
        <w:t>一</w:t>
      </w:r>
      <w:r>
        <w:rPr>
          <w:rFonts w:eastAsia="黑体"/>
          <w:color w:val="000000"/>
        </w:rPr>
        <w:t>条</w:t>
      </w:r>
      <w:r>
        <w:rPr>
          <w:rFonts w:hint="eastAsia" w:eastAsia="楷体_GB2312"/>
          <w:color w:val="000000"/>
        </w:rPr>
        <w:t xml:space="preserve">  </w:t>
      </w:r>
      <w:r>
        <w:rPr>
          <w:color w:val="000000"/>
        </w:rPr>
        <w:t>违反本条例规定</w:t>
      </w:r>
      <w:r>
        <w:rPr>
          <w:rFonts w:hint="eastAsia"/>
          <w:color w:val="000000"/>
        </w:rPr>
        <w:t>，</w:t>
      </w:r>
      <w:r>
        <w:rPr>
          <w:color w:val="000000"/>
        </w:rPr>
        <w:t>未征得铁路运输企业同意</w:t>
      </w:r>
      <w:r>
        <w:rPr>
          <w:rFonts w:hint="eastAsia"/>
          <w:color w:val="000000"/>
        </w:rPr>
        <w:t>，</w:t>
      </w:r>
      <w:r>
        <w:rPr>
          <w:color w:val="000000"/>
        </w:rPr>
        <w:t>在铁路线路安全保护区内架设或者埋置电力、通信线路电缆、管道设施、穿凿通过铁路路基的地下坑道的</w:t>
      </w:r>
      <w:r>
        <w:rPr>
          <w:rFonts w:hint="eastAsia"/>
          <w:color w:val="000000"/>
        </w:rPr>
        <w:t>，</w:t>
      </w:r>
      <w:r>
        <w:rPr>
          <w:color w:val="000000"/>
        </w:rPr>
        <w:t>由县级人民政府有关部门或者铁路监管部门责令限期改正</w:t>
      </w:r>
      <w:r>
        <w:rPr>
          <w:rFonts w:hint="eastAsia"/>
          <w:color w:val="000000"/>
        </w:rPr>
        <w:t>，</w:t>
      </w:r>
      <w:r>
        <w:rPr>
          <w:color w:val="000000"/>
        </w:rPr>
        <w:t>可以处</w:t>
      </w:r>
      <w:r>
        <w:rPr>
          <w:rFonts w:hint="eastAsia"/>
          <w:color w:val="000000"/>
        </w:rPr>
        <w:t>一</w:t>
      </w:r>
      <w:r>
        <w:rPr>
          <w:color w:val="000000"/>
        </w:rPr>
        <w:t>万元以上</w:t>
      </w:r>
      <w:r>
        <w:rPr>
          <w:rFonts w:hint="eastAsia"/>
          <w:color w:val="000000"/>
        </w:rPr>
        <w:t>五</w:t>
      </w:r>
      <w:r>
        <w:rPr>
          <w:color w:val="000000"/>
        </w:rPr>
        <w:t>万元以下的罚款</w:t>
      </w:r>
      <w:r>
        <w:rPr>
          <w:rFonts w:hint="eastAsia"/>
          <w:color w:val="000000"/>
        </w:rPr>
        <w:t>。</w:t>
      </w:r>
    </w:p>
    <w:p>
      <w:pPr>
        <w:spacing w:line="600" w:lineRule="exact"/>
        <w:ind w:firstLine="640" w:firstLineChars="200"/>
        <w:rPr>
          <w:color w:val="000000"/>
        </w:rPr>
      </w:pPr>
      <w:r>
        <w:rPr>
          <w:rFonts w:eastAsia="黑体"/>
          <w:color w:val="000000"/>
        </w:rPr>
        <w:t>第</w:t>
      </w:r>
      <w:r>
        <w:rPr>
          <w:rFonts w:hint="eastAsia" w:eastAsia="黑体"/>
          <w:color w:val="000000"/>
        </w:rPr>
        <w:t>六十二</w:t>
      </w:r>
      <w:r>
        <w:rPr>
          <w:rFonts w:eastAsia="黑体"/>
          <w:color w:val="000000"/>
        </w:rPr>
        <w:t>条</w:t>
      </w:r>
      <w:r>
        <w:rPr>
          <w:rFonts w:hint="eastAsia" w:eastAsia="楷体_GB2312"/>
          <w:color w:val="000000"/>
        </w:rPr>
        <w:t xml:space="preserve">  </w:t>
      </w:r>
      <w:r>
        <w:rPr>
          <w:color w:val="000000"/>
        </w:rPr>
        <w:t>违反本条例规定</w:t>
      </w:r>
      <w:r>
        <w:rPr>
          <w:rFonts w:hint="eastAsia"/>
          <w:color w:val="000000"/>
        </w:rPr>
        <w:t>，</w:t>
      </w:r>
      <w:r>
        <w:rPr>
          <w:color w:val="000000"/>
        </w:rPr>
        <w:t>有下列行为之一的</w:t>
      </w:r>
      <w:r>
        <w:rPr>
          <w:rFonts w:hint="eastAsia"/>
          <w:color w:val="000000"/>
        </w:rPr>
        <w:t>，</w:t>
      </w:r>
      <w:r>
        <w:rPr>
          <w:color w:val="000000"/>
        </w:rPr>
        <w:t>由公安机关责令改正，处</w:t>
      </w:r>
      <w:r>
        <w:rPr>
          <w:rFonts w:hint="eastAsia"/>
          <w:color w:val="000000"/>
        </w:rPr>
        <w:t>五百</w:t>
      </w:r>
      <w:r>
        <w:rPr>
          <w:color w:val="000000"/>
        </w:rPr>
        <w:t>元以上</w:t>
      </w:r>
      <w:r>
        <w:rPr>
          <w:rFonts w:hint="eastAsia"/>
          <w:color w:val="000000"/>
        </w:rPr>
        <w:t>二千</w:t>
      </w:r>
      <w:r>
        <w:rPr>
          <w:color w:val="000000"/>
        </w:rPr>
        <w:t>元以下的罚款</w:t>
      </w:r>
      <w:r>
        <w:rPr>
          <w:rFonts w:hint="eastAsia"/>
          <w:color w:val="000000"/>
        </w:rPr>
        <w:t>；</w:t>
      </w:r>
      <w:r>
        <w:rPr>
          <w:color w:val="000000"/>
        </w:rPr>
        <w:t>构成犯罪的</w:t>
      </w:r>
      <w:r>
        <w:rPr>
          <w:rFonts w:hint="eastAsia"/>
          <w:color w:val="000000"/>
        </w:rPr>
        <w:t>，</w:t>
      </w:r>
      <w:r>
        <w:rPr>
          <w:color w:val="000000"/>
        </w:rPr>
        <w:t>依法追究刑事责任</w:t>
      </w:r>
      <w:r>
        <w:rPr>
          <w:rFonts w:hint="eastAsia"/>
          <w:color w:val="000000"/>
        </w:rPr>
        <w:t>：</w:t>
      </w:r>
    </w:p>
    <w:p>
      <w:pPr>
        <w:widowControl/>
        <w:spacing w:line="600" w:lineRule="exact"/>
        <w:ind w:firstLine="640" w:firstLineChars="200"/>
        <w:rPr>
          <w:color w:val="000000"/>
          <w:shd w:val="clear" w:color="FFFFFF" w:fill="D9D9D9"/>
        </w:rPr>
      </w:pPr>
      <w:r>
        <w:rPr>
          <w:color w:val="000000"/>
        </w:rPr>
        <w:t>（一）击打列车或者其他铁路行车设施、设备的；</w:t>
      </w:r>
    </w:p>
    <w:p>
      <w:pPr>
        <w:widowControl/>
        <w:spacing w:line="600" w:lineRule="exact"/>
        <w:ind w:firstLine="640" w:firstLineChars="200"/>
        <w:rPr>
          <w:color w:val="000000"/>
        </w:rPr>
      </w:pPr>
      <w:r>
        <w:rPr>
          <w:rFonts w:hint="eastAsia"/>
          <w:color w:val="000000"/>
        </w:rPr>
        <w:t>（二）</w:t>
      </w:r>
      <w:r>
        <w:rPr>
          <w:color w:val="000000"/>
        </w:rPr>
        <w:t>翻越或者破坏封闭设施进入铁路线路的</w:t>
      </w:r>
      <w:r>
        <w:rPr>
          <w:rFonts w:hint="eastAsia"/>
          <w:color w:val="000000"/>
        </w:rPr>
        <w:t>；</w:t>
      </w:r>
    </w:p>
    <w:p>
      <w:pPr>
        <w:widowControl/>
        <w:spacing w:line="600" w:lineRule="exact"/>
        <w:ind w:firstLine="640" w:firstLineChars="200"/>
        <w:rPr>
          <w:color w:val="000000"/>
        </w:rPr>
      </w:pPr>
      <w:r>
        <w:rPr>
          <w:rFonts w:hint="eastAsia"/>
          <w:color w:val="000000"/>
        </w:rPr>
        <w:t>（三）</w:t>
      </w:r>
      <w:r>
        <w:rPr>
          <w:color w:val="000000"/>
        </w:rPr>
        <w:t>在铁路线路上行走</w:t>
      </w:r>
      <w:r>
        <w:rPr>
          <w:rFonts w:hint="eastAsia"/>
          <w:color w:val="000000"/>
        </w:rPr>
        <w:t>、</w:t>
      </w:r>
      <w:r>
        <w:rPr>
          <w:color w:val="000000"/>
        </w:rPr>
        <w:t>坐卧或者在未设道口</w:t>
      </w:r>
      <w:r>
        <w:rPr>
          <w:rFonts w:hint="eastAsia"/>
          <w:color w:val="000000"/>
        </w:rPr>
        <w:t>、</w:t>
      </w:r>
      <w:r>
        <w:rPr>
          <w:color w:val="000000"/>
        </w:rPr>
        <w:t>人行过道的铁路线路上通过的；</w:t>
      </w:r>
    </w:p>
    <w:p>
      <w:pPr>
        <w:widowControl/>
        <w:spacing w:line="600" w:lineRule="exact"/>
        <w:ind w:firstLine="640" w:firstLineChars="200"/>
        <w:rPr>
          <w:color w:val="000000"/>
        </w:rPr>
      </w:pPr>
      <w:r>
        <w:rPr>
          <w:rFonts w:hint="eastAsia"/>
          <w:color w:val="000000"/>
        </w:rPr>
        <w:t>（四）</w:t>
      </w:r>
      <w:r>
        <w:rPr>
          <w:color w:val="000000"/>
        </w:rPr>
        <w:t>翻越站台或者违反</w:t>
      </w:r>
      <w:r>
        <w:rPr>
          <w:rFonts w:hint="eastAsia"/>
          <w:color w:val="000000"/>
        </w:rPr>
        <w:t>铁路安全管理</w:t>
      </w:r>
      <w:r>
        <w:rPr>
          <w:color w:val="000000"/>
        </w:rPr>
        <w:t>规定在站台上滞留的；</w:t>
      </w:r>
    </w:p>
    <w:p>
      <w:pPr>
        <w:widowControl/>
        <w:spacing w:line="600" w:lineRule="exact"/>
        <w:ind w:firstLine="640" w:firstLineChars="200"/>
        <w:rPr>
          <w:color w:val="000000"/>
        </w:rPr>
      </w:pPr>
      <w:r>
        <w:rPr>
          <w:rFonts w:hint="eastAsia"/>
          <w:color w:val="000000"/>
        </w:rPr>
        <w:t>（五）</w:t>
      </w:r>
      <w:r>
        <w:rPr>
          <w:color w:val="000000"/>
        </w:rPr>
        <w:t>强行</w:t>
      </w:r>
      <w:r>
        <w:rPr>
          <w:rFonts w:hint="eastAsia"/>
          <w:color w:val="000000"/>
        </w:rPr>
        <w:t>通过</w:t>
      </w:r>
      <w:r>
        <w:rPr>
          <w:color w:val="000000"/>
        </w:rPr>
        <w:t>检票闸门或者干扰列车车门开关的；</w:t>
      </w:r>
    </w:p>
    <w:p>
      <w:pPr>
        <w:widowControl/>
        <w:spacing w:line="600" w:lineRule="exact"/>
        <w:ind w:firstLine="640" w:firstLineChars="200"/>
        <w:rPr>
          <w:color w:val="000000"/>
        </w:rPr>
      </w:pPr>
      <w:r>
        <w:rPr>
          <w:rFonts w:hint="eastAsia"/>
          <w:color w:val="000000"/>
        </w:rPr>
        <w:t>（六）</w:t>
      </w:r>
      <w:r>
        <w:rPr>
          <w:color w:val="000000"/>
        </w:rPr>
        <w:t>擅自进入铁路设备运</w:t>
      </w:r>
      <w:r>
        <w:rPr>
          <w:rFonts w:hint="eastAsia"/>
          <w:color w:val="000000"/>
        </w:rPr>
        <w:t>行、</w:t>
      </w:r>
      <w:r>
        <w:rPr>
          <w:color w:val="000000"/>
        </w:rPr>
        <w:t>行车调度等场所</w:t>
      </w:r>
      <w:r>
        <w:rPr>
          <w:rFonts w:hint="eastAsia"/>
          <w:color w:val="000000"/>
        </w:rPr>
        <w:t>和</w:t>
      </w:r>
      <w:r>
        <w:rPr>
          <w:color w:val="000000"/>
        </w:rPr>
        <w:t>列车司机室、机械室等区域的；</w:t>
      </w:r>
    </w:p>
    <w:p>
      <w:pPr>
        <w:widowControl/>
        <w:spacing w:line="600" w:lineRule="exact"/>
        <w:ind w:firstLine="640" w:firstLineChars="200"/>
        <w:rPr>
          <w:color w:val="000000"/>
        </w:rPr>
      </w:pPr>
      <w:r>
        <w:rPr>
          <w:rFonts w:hint="eastAsia"/>
          <w:color w:val="000000"/>
        </w:rPr>
        <w:t>（七）</w:t>
      </w:r>
      <w:r>
        <w:rPr>
          <w:color w:val="000000"/>
        </w:rPr>
        <w:t>在禁止吸烟的列车、列车禁烟区域内吸烟</w:t>
      </w:r>
      <w:r>
        <w:rPr>
          <w:rFonts w:hint="eastAsia"/>
          <w:color w:val="000000"/>
        </w:rPr>
        <w:t>，</w:t>
      </w:r>
      <w:r>
        <w:rPr>
          <w:color w:val="000000"/>
        </w:rPr>
        <w:t>或者使用能够产生烟雾的香烟替代品</w:t>
      </w:r>
      <w:r>
        <w:rPr>
          <w:rFonts w:hint="eastAsia"/>
          <w:color w:val="000000"/>
        </w:rPr>
        <w:t>以及</w:t>
      </w:r>
      <w:r>
        <w:rPr>
          <w:color w:val="000000"/>
        </w:rPr>
        <w:t>其他物品的</w:t>
      </w:r>
      <w:r>
        <w:rPr>
          <w:rFonts w:hint="eastAsia"/>
          <w:color w:val="000000"/>
        </w:rPr>
        <w:t>。</w:t>
      </w:r>
    </w:p>
    <w:p>
      <w:pPr>
        <w:widowControl/>
        <w:spacing w:line="600" w:lineRule="exact"/>
        <w:ind w:firstLine="640" w:firstLineChars="200"/>
        <w:rPr>
          <w:color w:val="000000"/>
        </w:rPr>
      </w:pPr>
      <w:r>
        <w:rPr>
          <w:rFonts w:hint="eastAsia"/>
          <w:color w:val="000000"/>
        </w:rPr>
        <w:t>强占其他旅客座位、铺位或者殴打、谩骂、侮辱旅客、车站和列车工作人员，构成违反治安管理行为的，由公安机关依法给予治安管理处罚；构成犯罪的，依法追究刑事责任。</w:t>
      </w:r>
    </w:p>
    <w:p>
      <w:pPr>
        <w:spacing w:line="600" w:lineRule="exact"/>
        <w:ind w:firstLine="640" w:firstLineChars="200"/>
        <w:rPr>
          <w:color w:val="000000"/>
        </w:rPr>
      </w:pPr>
      <w:r>
        <w:rPr>
          <w:rFonts w:hint="eastAsia" w:ascii="黑体" w:hAnsi="黑体" w:eastAsia="黑体"/>
          <w:color w:val="000000"/>
        </w:rPr>
        <w:t>第六十三条</w:t>
      </w:r>
      <w:r>
        <w:rPr>
          <w:rFonts w:hint="eastAsia"/>
          <w:color w:val="000000"/>
        </w:rPr>
        <w:t xml:space="preserve">  铁路运营中的食品生产经营者违反食品安全法律、法规的，由铁路食品安全监督管理机构依法给予行政处罚；构成犯罪的，依法追究刑事责任。</w:t>
      </w:r>
    </w:p>
    <w:p>
      <w:pPr>
        <w:spacing w:line="600" w:lineRule="exact"/>
        <w:ind w:firstLine="640" w:firstLineChars="200"/>
        <w:rPr>
          <w:color w:val="000000"/>
        </w:rPr>
      </w:pPr>
      <w:r>
        <w:rPr>
          <w:rFonts w:hint="eastAsia" w:eastAsia="黑体"/>
          <w:color w:val="000000"/>
        </w:rPr>
        <w:t>第六十四条</w:t>
      </w:r>
      <w:r>
        <w:rPr>
          <w:rFonts w:hint="eastAsia" w:eastAsia="楷体_GB2312"/>
          <w:color w:val="000000"/>
        </w:rPr>
        <w:t xml:space="preserve">  </w:t>
      </w:r>
      <w:r>
        <w:rPr>
          <w:color w:val="000000"/>
        </w:rPr>
        <w:t>各级人民政府、有关部门及其工作人员在铁路安全管理工作中</w:t>
      </w:r>
      <w:r>
        <w:rPr>
          <w:rFonts w:hint="eastAsia"/>
          <w:color w:val="000000"/>
        </w:rPr>
        <w:t>，</w:t>
      </w:r>
      <w:r>
        <w:rPr>
          <w:color w:val="000000"/>
        </w:rPr>
        <w:t>滥用职权、玩忽职守、徇私舞弊的</w:t>
      </w:r>
      <w:r>
        <w:rPr>
          <w:rFonts w:hint="eastAsia"/>
          <w:color w:val="000000"/>
        </w:rPr>
        <w:t>，</w:t>
      </w:r>
      <w:r>
        <w:rPr>
          <w:color w:val="000000"/>
        </w:rPr>
        <w:t>由有关主管机关对直接负责的主管人员和其他直接责任人员依法给予</w:t>
      </w:r>
      <w:r>
        <w:rPr>
          <w:rFonts w:hint="eastAsia"/>
          <w:color w:val="000000"/>
        </w:rPr>
        <w:t>处分；</w:t>
      </w:r>
      <w:r>
        <w:rPr>
          <w:color w:val="000000"/>
        </w:rPr>
        <w:t>构成犯罪的</w:t>
      </w:r>
      <w:r>
        <w:rPr>
          <w:rFonts w:hint="eastAsia"/>
          <w:color w:val="000000"/>
        </w:rPr>
        <w:t>，</w:t>
      </w:r>
      <w:r>
        <w:rPr>
          <w:color w:val="000000"/>
        </w:rPr>
        <w:t>依法追究刑事责任。</w:t>
      </w:r>
    </w:p>
    <w:p>
      <w:pPr>
        <w:spacing w:line="600" w:lineRule="exact"/>
        <w:rPr>
          <w:color w:val="000000"/>
        </w:rPr>
      </w:pPr>
    </w:p>
    <w:p>
      <w:pPr>
        <w:spacing w:line="600" w:lineRule="exact"/>
        <w:jc w:val="center"/>
        <w:rPr>
          <w:rFonts w:ascii="黑体" w:hAnsi="黑体" w:eastAsia="黑体" w:cs="黑体"/>
          <w:color w:val="000000"/>
        </w:rPr>
      </w:pPr>
      <w:r>
        <w:rPr>
          <w:rFonts w:hint="eastAsia" w:ascii="黑体" w:hAnsi="黑体" w:eastAsia="黑体" w:cs="黑体"/>
          <w:color w:val="000000"/>
        </w:rPr>
        <w:t>第八章  附则</w:t>
      </w:r>
    </w:p>
    <w:p>
      <w:pPr>
        <w:spacing w:line="600" w:lineRule="exact"/>
        <w:ind w:firstLine="640" w:firstLineChars="200"/>
        <w:jc w:val="center"/>
        <w:rPr>
          <w:color w:val="000000"/>
        </w:rPr>
      </w:pPr>
    </w:p>
    <w:p>
      <w:pPr>
        <w:spacing w:line="600" w:lineRule="exact"/>
        <w:ind w:firstLine="640" w:firstLineChars="200"/>
        <w:rPr>
          <w:color w:val="000000"/>
        </w:rPr>
      </w:pPr>
      <w:r>
        <w:rPr>
          <w:rFonts w:hint="eastAsia" w:ascii="黑体" w:eastAsia="黑体"/>
          <w:color w:val="000000"/>
        </w:rPr>
        <w:t>第六十五条</w:t>
      </w:r>
      <w:r>
        <w:rPr>
          <w:rFonts w:hint="eastAsia" w:eastAsia="楷体_GB2312"/>
          <w:color w:val="000000"/>
        </w:rPr>
        <w:t xml:space="preserve">  </w:t>
      </w:r>
      <w:r>
        <w:rPr>
          <w:color w:val="000000"/>
        </w:rPr>
        <w:t>铁路专用线</w:t>
      </w:r>
      <w:r>
        <w:rPr>
          <w:rFonts w:hint="eastAsia"/>
          <w:color w:val="000000"/>
        </w:rPr>
        <w:t>和</w:t>
      </w:r>
      <w:r>
        <w:rPr>
          <w:color w:val="000000"/>
        </w:rPr>
        <w:t>专用铁路的安全管理</w:t>
      </w:r>
      <w:r>
        <w:rPr>
          <w:rFonts w:hint="eastAsia"/>
          <w:color w:val="000000"/>
        </w:rPr>
        <w:t>，</w:t>
      </w:r>
      <w:r>
        <w:rPr>
          <w:color w:val="000000"/>
        </w:rPr>
        <w:t>参照本条例执行</w:t>
      </w:r>
      <w:r>
        <w:rPr>
          <w:rFonts w:hint="eastAsia"/>
          <w:color w:val="000000"/>
        </w:rPr>
        <w:t>。</w:t>
      </w:r>
      <w:r>
        <w:rPr>
          <w:color w:val="000000"/>
        </w:rPr>
        <w:t>法律</w:t>
      </w:r>
      <w:r>
        <w:rPr>
          <w:rFonts w:hint="eastAsia"/>
          <w:color w:val="000000"/>
        </w:rPr>
        <w:t>、</w:t>
      </w:r>
      <w:r>
        <w:rPr>
          <w:color w:val="000000"/>
        </w:rPr>
        <w:t>行政法规另有规定的，</w:t>
      </w:r>
      <w:r>
        <w:rPr>
          <w:rFonts w:hint="eastAsia"/>
          <w:color w:val="000000"/>
        </w:rPr>
        <w:t>适用</w:t>
      </w:r>
      <w:r>
        <w:rPr>
          <w:color w:val="000000"/>
        </w:rPr>
        <w:t>其规定。</w:t>
      </w:r>
    </w:p>
    <w:p>
      <w:pPr>
        <w:spacing w:line="600" w:lineRule="exact"/>
        <w:ind w:firstLine="640" w:firstLineChars="200"/>
        <w:rPr>
          <w:color w:val="000000"/>
        </w:rPr>
      </w:pPr>
      <w:r>
        <w:rPr>
          <w:rFonts w:hint="eastAsia" w:eastAsia="黑体"/>
          <w:color w:val="000000"/>
        </w:rPr>
        <w:t>第六十六条</w:t>
      </w:r>
      <w:r>
        <w:rPr>
          <w:rFonts w:hint="eastAsia" w:eastAsia="楷体_GB2312"/>
          <w:color w:val="000000"/>
        </w:rPr>
        <w:t xml:space="preserve">  </w:t>
      </w:r>
      <w:r>
        <w:rPr>
          <w:color w:val="000000"/>
        </w:rPr>
        <w:t>本条</w:t>
      </w:r>
      <w:r>
        <w:rPr>
          <w:rFonts w:hint="eastAsia" w:ascii="仿宋_GB2312"/>
          <w:color w:val="000000"/>
        </w:rPr>
        <w:t>例自2021年5月1日起</w:t>
      </w:r>
      <w:r>
        <w:rPr>
          <w:color w:val="000000"/>
        </w:rPr>
        <w:t>施行。</w:t>
      </w:r>
      <w:bookmarkStart w:id="3" w:name="copysend"/>
      <w:bookmarkEnd w:id="3"/>
    </w:p>
    <w:p>
      <w:bookmarkStart w:id="4" w:name="_GoBack"/>
      <w:bookmarkEnd w:id="4"/>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39DD"/>
    <w:rsid w:val="4D476F4C"/>
    <w:rsid w:val="5BEB3E4B"/>
    <w:rsid w:val="7FDF39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qFormat/>
    <w:uiPriority w:val="99"/>
    <w:pPr>
      <w:widowControl/>
      <w:spacing w:before="100" w:beforeAutospacing="1" w:after="100" w:afterAutospacing="1"/>
      <w:jc w:val="left"/>
    </w:pPr>
    <w:rPr>
      <w:rFonts w:ascii="宋体" w:hAnsi="宋体" w:cs="宋体"/>
      <w:color w:val="000000"/>
      <w:sz w:val="24"/>
    </w:rPr>
  </w:style>
  <w:style w:type="paragraph" w:styleId="8">
    <w:name w:val="List Paragraph"/>
    <w:basedOn w:val="1"/>
    <w:qFormat/>
    <w:uiPriority w:val="0"/>
    <w:pPr>
      <w:ind w:firstLine="420" w:firstLineChars="200"/>
    </w:pPr>
    <w:rPr>
      <w:rFonts w:ascii="Calibri" w:hAnsi="Calibri" w:cs="Calibri"/>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2021-04-01T02:25:00Z</dcterms:created>
  <dc:creator>苏健 }</dc:creator>
  <cp:lastModifiedBy>苏健 }</cp:lastModifiedBy>
  <dcterms:modified xsi:type="dcterms:W3CDTF">2021-04-01T02:28:05Z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