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3A4" w:rsidRDefault="006653A4">
      <w:pPr>
        <w:spacing w:line="560" w:lineRule="exact"/>
        <w:jc w:val="center"/>
        <w:rPr>
          <w:rFonts w:ascii="宋体" w:eastAsia="宋体" w:hAnsi="宋体" w:cs="宋体"/>
        </w:rPr>
      </w:pPr>
    </w:p>
    <w:p w:rsidR="006653A4" w:rsidRDefault="006653A4">
      <w:pPr>
        <w:spacing w:line="560" w:lineRule="exact"/>
        <w:jc w:val="center"/>
        <w:rPr>
          <w:rFonts w:ascii="宋体" w:eastAsia="宋体" w:hAnsi="宋体" w:cs="宋体"/>
          <w:szCs w:val="32"/>
        </w:rPr>
      </w:pPr>
    </w:p>
    <w:p w:rsidR="006653A4" w:rsidRDefault="00BE519F">
      <w:pPr>
        <w:adjustRightInd w:val="0"/>
        <w:snapToGrid w:val="0"/>
        <w:spacing w:line="560" w:lineRule="exact"/>
        <w:jc w:val="center"/>
        <w:rPr>
          <w:rFonts w:ascii="宋体" w:eastAsia="宋体" w:hAnsi="宋体"/>
          <w:spacing w:val="-20"/>
          <w:sz w:val="44"/>
          <w:szCs w:val="44"/>
        </w:rPr>
      </w:pPr>
      <w:r>
        <w:rPr>
          <w:rFonts w:ascii="宋体" w:eastAsia="宋体" w:hAnsi="宋体" w:hint="eastAsia"/>
          <w:spacing w:val="-20"/>
          <w:sz w:val="44"/>
          <w:szCs w:val="44"/>
        </w:rPr>
        <w:t>莱芜市城市市容管理条例</w:t>
      </w:r>
    </w:p>
    <w:p w:rsidR="006653A4" w:rsidRDefault="006653A4">
      <w:pPr>
        <w:adjustRightInd w:val="0"/>
        <w:snapToGrid w:val="0"/>
        <w:spacing w:line="560" w:lineRule="exact"/>
        <w:jc w:val="center"/>
        <w:rPr>
          <w:rFonts w:ascii="宋体" w:eastAsia="宋体" w:hAnsi="宋体" w:cs="宋体"/>
          <w:szCs w:val="32"/>
        </w:rPr>
      </w:pPr>
    </w:p>
    <w:p w:rsidR="006653A4" w:rsidRDefault="00506991">
      <w:pPr>
        <w:adjustRightInd w:val="0"/>
        <w:snapToGrid w:val="0"/>
        <w:spacing w:line="560" w:lineRule="exact"/>
        <w:ind w:leftChars="200" w:left="640" w:rightChars="232" w:right="742"/>
        <w:rPr>
          <w:rFonts w:ascii="楷体_GB2312" w:eastAsia="楷体_GB2312"/>
          <w:szCs w:val="32"/>
        </w:rPr>
      </w:pPr>
      <w:r>
        <w:rPr>
          <w:rFonts w:ascii="楷体_GB2312" w:eastAsia="楷体_GB2312" w:hint="eastAsia"/>
          <w:szCs w:val="32"/>
        </w:rPr>
        <w:t>（</w:t>
      </w:r>
      <w:r w:rsidR="00BE519F">
        <w:rPr>
          <w:rFonts w:ascii="楷体_GB2312" w:eastAsia="楷体_GB2312" w:hint="eastAsia"/>
          <w:szCs w:val="32"/>
        </w:rPr>
        <w:t>2016</w:t>
      </w:r>
      <w:r w:rsidR="00BE519F">
        <w:rPr>
          <w:rFonts w:ascii="楷体_GB2312" w:eastAsia="楷体_GB2312" w:hint="eastAsia"/>
          <w:szCs w:val="32"/>
        </w:rPr>
        <w:t>年</w:t>
      </w:r>
      <w:r w:rsidR="00BE519F">
        <w:rPr>
          <w:rFonts w:ascii="楷体_GB2312" w:eastAsia="楷体_GB2312" w:hint="eastAsia"/>
          <w:szCs w:val="32"/>
        </w:rPr>
        <w:t>12</w:t>
      </w:r>
      <w:r w:rsidR="00BE519F">
        <w:rPr>
          <w:rFonts w:ascii="楷体_GB2312" w:eastAsia="楷体_GB2312" w:hint="eastAsia"/>
          <w:szCs w:val="32"/>
        </w:rPr>
        <w:t>月</w:t>
      </w:r>
      <w:r w:rsidR="00BE519F">
        <w:rPr>
          <w:rFonts w:ascii="楷体_GB2312" w:eastAsia="楷体_GB2312" w:hint="eastAsia"/>
          <w:szCs w:val="32"/>
        </w:rPr>
        <w:t>23</w:t>
      </w:r>
      <w:r w:rsidR="00BE519F">
        <w:rPr>
          <w:rFonts w:ascii="楷体_GB2312" w:eastAsia="楷体_GB2312" w:hint="eastAsia"/>
          <w:szCs w:val="32"/>
        </w:rPr>
        <w:t>日</w:t>
      </w:r>
      <w:r w:rsidR="00BE519F">
        <w:rPr>
          <w:rFonts w:ascii="楷体_GB2312" w:eastAsia="楷体_GB2312" w:hAnsi="宋体" w:cs="Arial" w:hint="eastAsia"/>
          <w:szCs w:val="32"/>
        </w:rPr>
        <w:t>莱芜市第十七届人民代表大会常务委员会第三十五次会议通过</w:t>
      </w:r>
      <w:r w:rsidR="00BE519F">
        <w:rPr>
          <w:rFonts w:ascii="楷体_GB2312" w:eastAsia="楷体_GB2312" w:hAnsi="宋体" w:cs="Arial" w:hint="eastAsia"/>
          <w:szCs w:val="32"/>
        </w:rPr>
        <w:t xml:space="preserve">  </w:t>
      </w:r>
      <w:r w:rsidR="00BE519F">
        <w:rPr>
          <w:rFonts w:ascii="楷体_GB2312" w:eastAsia="楷体_GB2312" w:hint="eastAsia"/>
          <w:szCs w:val="32"/>
        </w:rPr>
        <w:t>2017</w:t>
      </w:r>
      <w:r w:rsidR="00BE519F">
        <w:rPr>
          <w:rFonts w:ascii="楷体_GB2312" w:eastAsia="楷体_GB2312" w:hint="eastAsia"/>
          <w:szCs w:val="32"/>
        </w:rPr>
        <w:t>年</w:t>
      </w:r>
      <w:r w:rsidR="00BE519F">
        <w:rPr>
          <w:rFonts w:ascii="楷体_GB2312" w:eastAsia="楷体_GB2312" w:hint="eastAsia"/>
          <w:szCs w:val="32"/>
        </w:rPr>
        <w:t>1</w:t>
      </w:r>
      <w:r w:rsidR="00BE519F">
        <w:rPr>
          <w:rFonts w:ascii="楷体_GB2312" w:eastAsia="楷体_GB2312" w:hint="eastAsia"/>
          <w:szCs w:val="32"/>
        </w:rPr>
        <w:t>月</w:t>
      </w:r>
      <w:r w:rsidR="00BE519F">
        <w:rPr>
          <w:rFonts w:ascii="楷体_GB2312" w:eastAsia="楷体_GB2312" w:hint="eastAsia"/>
          <w:szCs w:val="32"/>
        </w:rPr>
        <w:t>18</w:t>
      </w:r>
      <w:r>
        <w:rPr>
          <w:rFonts w:ascii="楷体_GB2312" w:eastAsia="楷体_GB2312" w:hint="eastAsia"/>
          <w:szCs w:val="32"/>
        </w:rPr>
        <w:t>日山东省第十二届人民代表大会常务委员会第二十五次会议批准）</w:t>
      </w:r>
      <w:bookmarkStart w:id="0" w:name="_GoBack"/>
      <w:bookmarkEnd w:id="0"/>
    </w:p>
    <w:p w:rsidR="006653A4" w:rsidRDefault="006653A4">
      <w:pPr>
        <w:autoSpaceDE w:val="0"/>
        <w:autoSpaceDN w:val="0"/>
        <w:adjustRightInd w:val="0"/>
        <w:spacing w:line="560" w:lineRule="exact"/>
        <w:rPr>
          <w:rFonts w:ascii="宋体" w:eastAsia="宋体" w:hAnsi="宋体" w:cs="宋体"/>
          <w:bCs/>
          <w:kern w:val="0"/>
          <w:szCs w:val="32"/>
        </w:rPr>
      </w:pPr>
    </w:p>
    <w:p w:rsidR="006653A4" w:rsidRDefault="00BE519F">
      <w:pPr>
        <w:autoSpaceDE w:val="0"/>
        <w:autoSpaceDN w:val="0"/>
        <w:adjustRightInd w:val="0"/>
        <w:spacing w:line="560" w:lineRule="exact"/>
        <w:jc w:val="center"/>
        <w:rPr>
          <w:rFonts w:ascii="楷体_GB2312" w:eastAsia="楷体_GB2312" w:hAnsi="黑体" w:cs="??"/>
          <w:bCs/>
          <w:kern w:val="0"/>
          <w:szCs w:val="32"/>
        </w:rPr>
      </w:pPr>
      <w:r>
        <w:rPr>
          <w:rFonts w:ascii="楷体_GB2312" w:eastAsia="楷体_GB2312" w:hAnsi="黑体" w:cs="宋体" w:hint="eastAsia"/>
          <w:bCs/>
          <w:kern w:val="0"/>
          <w:szCs w:val="32"/>
          <w:lang w:val="zh-CN"/>
        </w:rPr>
        <w:t>目</w:t>
      </w:r>
      <w:r>
        <w:rPr>
          <w:rFonts w:ascii="楷体_GB2312" w:eastAsia="楷体_GB2312" w:hAnsi="黑体" w:cs="宋体" w:hint="eastAsia"/>
          <w:bCs/>
          <w:kern w:val="0"/>
          <w:szCs w:val="32"/>
          <w:lang w:val="zh-CN"/>
        </w:rPr>
        <w:t xml:space="preserve">  </w:t>
      </w:r>
      <w:r>
        <w:rPr>
          <w:rFonts w:ascii="楷体_GB2312" w:eastAsia="楷体_GB2312" w:hAnsi="黑体" w:cs="宋体" w:hint="eastAsia"/>
          <w:bCs/>
          <w:kern w:val="0"/>
          <w:szCs w:val="32"/>
          <w:lang w:val="zh-CN"/>
        </w:rPr>
        <w:t>录</w:t>
      </w:r>
    </w:p>
    <w:p w:rsidR="006653A4" w:rsidRDefault="00BE519F">
      <w:pPr>
        <w:autoSpaceDE w:val="0"/>
        <w:autoSpaceDN w:val="0"/>
        <w:adjustRightInd w:val="0"/>
        <w:spacing w:line="560" w:lineRule="exact"/>
        <w:ind w:firstLineChars="200" w:firstLine="640"/>
        <w:rPr>
          <w:rFonts w:ascii="楷体_GB2312" w:eastAsia="楷体_GB2312" w:hAnsi="宋体" w:cs="??"/>
          <w:bCs/>
          <w:kern w:val="0"/>
          <w:szCs w:val="32"/>
        </w:rPr>
      </w:pPr>
      <w:r>
        <w:rPr>
          <w:rFonts w:ascii="楷体_GB2312" w:eastAsia="楷体_GB2312" w:hAnsi="宋体" w:cs="??" w:hint="eastAsia"/>
          <w:bCs/>
          <w:kern w:val="0"/>
          <w:szCs w:val="32"/>
        </w:rPr>
        <w:t>第一章</w:t>
      </w:r>
      <w:r>
        <w:rPr>
          <w:rFonts w:ascii="楷体_GB2312" w:eastAsia="楷体_GB2312" w:hAnsi="宋体" w:cs="??" w:hint="eastAsia"/>
          <w:bCs/>
          <w:kern w:val="0"/>
          <w:szCs w:val="32"/>
        </w:rPr>
        <w:t xml:space="preserve">  </w:t>
      </w:r>
      <w:r>
        <w:rPr>
          <w:rFonts w:ascii="楷体_GB2312" w:eastAsia="楷体_GB2312" w:hAnsi="宋体" w:cs="宋体" w:hint="eastAsia"/>
          <w:bCs/>
          <w:kern w:val="0"/>
          <w:szCs w:val="32"/>
          <w:lang w:val="zh-CN"/>
        </w:rPr>
        <w:t>总则</w:t>
      </w:r>
    </w:p>
    <w:p w:rsidR="006653A4" w:rsidRDefault="00BE519F">
      <w:pPr>
        <w:autoSpaceDE w:val="0"/>
        <w:autoSpaceDN w:val="0"/>
        <w:adjustRightInd w:val="0"/>
        <w:spacing w:line="560" w:lineRule="exact"/>
        <w:ind w:firstLineChars="200" w:firstLine="640"/>
        <w:rPr>
          <w:rFonts w:ascii="楷体_GB2312" w:eastAsia="楷体_GB2312" w:hAnsi="宋体" w:cs="??"/>
          <w:bCs/>
          <w:kern w:val="0"/>
          <w:szCs w:val="32"/>
        </w:rPr>
      </w:pPr>
      <w:r>
        <w:rPr>
          <w:rFonts w:ascii="楷体_GB2312" w:eastAsia="楷体_GB2312" w:hAnsi="宋体" w:cs="宋体" w:hint="eastAsia"/>
          <w:bCs/>
          <w:kern w:val="0"/>
          <w:szCs w:val="32"/>
          <w:lang w:val="zh-CN"/>
        </w:rPr>
        <w:t>第二章</w:t>
      </w:r>
      <w:r>
        <w:rPr>
          <w:rFonts w:ascii="楷体_GB2312" w:eastAsia="楷体_GB2312" w:hAnsi="宋体" w:cs="宋体" w:hint="eastAsia"/>
          <w:bCs/>
          <w:kern w:val="0"/>
          <w:szCs w:val="32"/>
        </w:rPr>
        <w:t xml:space="preserve">  </w:t>
      </w:r>
      <w:r>
        <w:rPr>
          <w:rFonts w:ascii="楷体_GB2312" w:eastAsia="楷体_GB2312" w:hAnsi="宋体" w:cs="宋体" w:hint="eastAsia"/>
          <w:bCs/>
          <w:kern w:val="0"/>
          <w:szCs w:val="32"/>
          <w:lang w:val="zh-CN"/>
        </w:rPr>
        <w:t>建</w:t>
      </w:r>
      <w:r>
        <w:rPr>
          <w:rFonts w:ascii="楷体_GB2312" w:eastAsia="楷体_GB2312" w:hAnsi="宋体" w:cs="宋体" w:hint="eastAsia"/>
          <w:bCs/>
          <w:kern w:val="0"/>
          <w:szCs w:val="32"/>
        </w:rPr>
        <w:t>（</w:t>
      </w:r>
      <w:r>
        <w:rPr>
          <w:rFonts w:ascii="楷体_GB2312" w:eastAsia="楷体_GB2312" w:hAnsi="宋体" w:cs="宋体" w:hint="eastAsia"/>
          <w:bCs/>
          <w:kern w:val="0"/>
          <w:szCs w:val="32"/>
          <w:lang w:val="zh-CN"/>
        </w:rPr>
        <w:t>构</w:t>
      </w:r>
      <w:r>
        <w:rPr>
          <w:rFonts w:ascii="楷体_GB2312" w:eastAsia="楷体_GB2312" w:hAnsi="宋体" w:cs="宋体" w:hint="eastAsia"/>
          <w:bCs/>
          <w:kern w:val="0"/>
          <w:szCs w:val="32"/>
        </w:rPr>
        <w:t>）</w:t>
      </w:r>
      <w:r>
        <w:rPr>
          <w:rFonts w:ascii="楷体_GB2312" w:eastAsia="楷体_GB2312" w:hAnsi="宋体" w:cs="宋体" w:hint="eastAsia"/>
          <w:bCs/>
          <w:kern w:val="0"/>
          <w:szCs w:val="32"/>
          <w:lang w:val="zh-CN"/>
        </w:rPr>
        <w:t>筑物容貌管理</w:t>
      </w:r>
    </w:p>
    <w:p w:rsidR="006653A4" w:rsidRDefault="00BE519F">
      <w:pPr>
        <w:autoSpaceDE w:val="0"/>
        <w:autoSpaceDN w:val="0"/>
        <w:adjustRightInd w:val="0"/>
        <w:spacing w:line="560" w:lineRule="exact"/>
        <w:ind w:firstLineChars="200" w:firstLine="640"/>
        <w:rPr>
          <w:rFonts w:ascii="楷体_GB2312" w:eastAsia="楷体_GB2312" w:hAnsi="宋体" w:cs="??"/>
          <w:bCs/>
          <w:kern w:val="0"/>
          <w:szCs w:val="32"/>
        </w:rPr>
      </w:pPr>
      <w:r>
        <w:rPr>
          <w:rFonts w:ascii="楷体_GB2312" w:eastAsia="楷体_GB2312" w:hAnsi="宋体" w:cs="宋体" w:hint="eastAsia"/>
          <w:bCs/>
          <w:kern w:val="0"/>
          <w:szCs w:val="32"/>
        </w:rPr>
        <w:t>第三章</w:t>
      </w:r>
      <w:r>
        <w:rPr>
          <w:rFonts w:ascii="楷体_GB2312" w:eastAsia="楷体_GB2312" w:hAnsi="宋体" w:cs="宋体" w:hint="eastAsia"/>
          <w:bCs/>
          <w:kern w:val="0"/>
          <w:szCs w:val="32"/>
        </w:rPr>
        <w:t xml:space="preserve">  </w:t>
      </w:r>
      <w:r>
        <w:rPr>
          <w:rFonts w:ascii="楷体_GB2312" w:eastAsia="楷体_GB2312" w:hAnsi="宋体" w:cs="宋体" w:hint="eastAsia"/>
          <w:bCs/>
          <w:kern w:val="0"/>
          <w:szCs w:val="32"/>
          <w:lang w:val="zh-CN"/>
        </w:rPr>
        <w:t>城市道路容貌管理</w:t>
      </w:r>
    </w:p>
    <w:p w:rsidR="006653A4" w:rsidRDefault="00BE519F">
      <w:pPr>
        <w:autoSpaceDE w:val="0"/>
        <w:autoSpaceDN w:val="0"/>
        <w:adjustRightInd w:val="0"/>
        <w:spacing w:line="560" w:lineRule="exact"/>
        <w:ind w:firstLineChars="200" w:firstLine="640"/>
        <w:rPr>
          <w:rFonts w:ascii="楷体_GB2312" w:eastAsia="楷体_GB2312" w:hAnsi="黑体" w:cs="??"/>
          <w:b/>
          <w:bCs/>
          <w:kern w:val="0"/>
          <w:szCs w:val="32"/>
        </w:rPr>
      </w:pPr>
      <w:r>
        <w:rPr>
          <w:rFonts w:ascii="楷体_GB2312" w:eastAsia="楷体_GB2312" w:hAnsi="宋体" w:cs="宋体" w:hint="eastAsia"/>
          <w:bCs/>
          <w:kern w:val="0"/>
          <w:szCs w:val="32"/>
          <w:lang w:val="zh-CN"/>
        </w:rPr>
        <w:t>第四章</w:t>
      </w:r>
      <w:r>
        <w:rPr>
          <w:rFonts w:ascii="楷体_GB2312" w:eastAsia="楷体_GB2312" w:hAnsi="黑体" w:cs="宋体" w:hint="eastAsia"/>
          <w:b/>
          <w:bCs/>
          <w:kern w:val="0"/>
          <w:szCs w:val="32"/>
          <w:lang w:val="zh-CN"/>
        </w:rPr>
        <w:t xml:space="preserve">  </w:t>
      </w:r>
      <w:r>
        <w:rPr>
          <w:rFonts w:ascii="楷体_GB2312" w:eastAsia="楷体_GB2312" w:hAnsi="宋体" w:cs="宋体" w:hint="eastAsia"/>
          <w:bCs/>
          <w:kern w:val="0"/>
          <w:szCs w:val="32"/>
          <w:lang w:val="zh-CN"/>
        </w:rPr>
        <w:t>居住区容貌管理</w:t>
      </w:r>
    </w:p>
    <w:p w:rsidR="006653A4" w:rsidRDefault="00BE519F">
      <w:pPr>
        <w:autoSpaceDE w:val="0"/>
        <w:autoSpaceDN w:val="0"/>
        <w:adjustRightInd w:val="0"/>
        <w:spacing w:line="560" w:lineRule="exact"/>
        <w:ind w:firstLineChars="200" w:firstLine="640"/>
        <w:rPr>
          <w:rFonts w:ascii="楷体_GB2312" w:eastAsia="楷体_GB2312" w:hAnsi="宋体" w:cs="宋体"/>
          <w:bCs/>
          <w:kern w:val="0"/>
          <w:szCs w:val="32"/>
        </w:rPr>
      </w:pPr>
      <w:r>
        <w:rPr>
          <w:rFonts w:ascii="楷体_GB2312" w:eastAsia="楷体_GB2312" w:hAnsi="宋体" w:cs="宋体" w:hint="eastAsia"/>
          <w:bCs/>
          <w:kern w:val="0"/>
          <w:szCs w:val="32"/>
          <w:lang w:val="zh-CN"/>
        </w:rPr>
        <w:t>第五章</w:t>
      </w:r>
      <w:r>
        <w:rPr>
          <w:rFonts w:ascii="楷体_GB2312" w:eastAsia="楷体_GB2312" w:hAnsi="宋体" w:cs="宋体" w:hint="eastAsia"/>
          <w:bCs/>
          <w:kern w:val="0"/>
          <w:szCs w:val="32"/>
        </w:rPr>
        <w:t xml:space="preserve">  </w:t>
      </w:r>
      <w:r>
        <w:rPr>
          <w:rFonts w:ascii="楷体_GB2312" w:eastAsia="楷体_GB2312" w:hAnsi="宋体" w:cs="宋体" w:hint="eastAsia"/>
          <w:bCs/>
          <w:kern w:val="0"/>
          <w:szCs w:val="32"/>
          <w:lang w:val="zh-CN"/>
        </w:rPr>
        <w:t>其他方面容貌管理</w:t>
      </w:r>
    </w:p>
    <w:p w:rsidR="006653A4" w:rsidRDefault="00BE519F">
      <w:pPr>
        <w:autoSpaceDE w:val="0"/>
        <w:autoSpaceDN w:val="0"/>
        <w:adjustRightInd w:val="0"/>
        <w:spacing w:line="560" w:lineRule="exact"/>
        <w:ind w:firstLineChars="200" w:firstLine="640"/>
        <w:rPr>
          <w:rFonts w:ascii="楷体_GB2312" w:eastAsia="楷体_GB2312" w:hAnsi="黑体" w:cs="宋体"/>
          <w:kern w:val="0"/>
          <w:szCs w:val="32"/>
          <w:lang w:val="zh-CN"/>
        </w:rPr>
      </w:pPr>
      <w:r>
        <w:rPr>
          <w:rFonts w:ascii="楷体_GB2312" w:eastAsia="楷体_GB2312" w:hAnsi="黑体" w:cs="宋体" w:hint="eastAsia"/>
          <w:kern w:val="0"/>
          <w:szCs w:val="32"/>
          <w:lang w:val="zh-CN"/>
        </w:rPr>
        <w:t>第六章</w:t>
      </w:r>
      <w:r>
        <w:rPr>
          <w:rFonts w:ascii="楷体_GB2312" w:eastAsia="楷体_GB2312" w:hAnsi="黑体" w:cs="宋体" w:hint="eastAsia"/>
          <w:kern w:val="0"/>
          <w:szCs w:val="32"/>
          <w:lang w:val="zh-CN"/>
        </w:rPr>
        <w:t xml:space="preserve">  </w:t>
      </w:r>
      <w:r>
        <w:rPr>
          <w:rFonts w:ascii="楷体_GB2312" w:eastAsia="楷体_GB2312" w:hAnsi="黑体" w:cs="宋体" w:hint="eastAsia"/>
          <w:kern w:val="0"/>
          <w:szCs w:val="32"/>
          <w:lang w:val="zh-CN"/>
        </w:rPr>
        <w:t>监督管理</w:t>
      </w:r>
    </w:p>
    <w:p w:rsidR="006653A4" w:rsidRDefault="00BE519F">
      <w:pPr>
        <w:autoSpaceDE w:val="0"/>
        <w:autoSpaceDN w:val="0"/>
        <w:adjustRightInd w:val="0"/>
        <w:spacing w:line="560" w:lineRule="exact"/>
        <w:ind w:firstLineChars="200" w:firstLine="640"/>
        <w:rPr>
          <w:rFonts w:ascii="楷体_GB2312" w:eastAsia="楷体_GB2312" w:hAnsi="宋体" w:cs="宋体"/>
          <w:bCs/>
          <w:kern w:val="0"/>
          <w:szCs w:val="32"/>
          <w:lang w:val="zh-CN"/>
        </w:rPr>
      </w:pPr>
      <w:r>
        <w:rPr>
          <w:rFonts w:ascii="楷体_GB2312" w:eastAsia="楷体_GB2312" w:hAnsi="宋体" w:cs="宋体" w:hint="eastAsia"/>
          <w:bCs/>
          <w:kern w:val="0"/>
          <w:szCs w:val="32"/>
          <w:lang w:val="zh-CN"/>
        </w:rPr>
        <w:t>第七章</w:t>
      </w:r>
      <w:r>
        <w:rPr>
          <w:rFonts w:ascii="楷体_GB2312" w:eastAsia="楷体_GB2312" w:hAnsi="宋体" w:cs="宋体" w:hint="eastAsia"/>
          <w:bCs/>
          <w:kern w:val="0"/>
          <w:szCs w:val="32"/>
          <w:lang w:val="zh-CN"/>
        </w:rPr>
        <w:t xml:space="preserve">  </w:t>
      </w:r>
      <w:r>
        <w:rPr>
          <w:rFonts w:ascii="楷体_GB2312" w:eastAsia="楷体_GB2312" w:hAnsi="宋体" w:cs="宋体" w:hint="eastAsia"/>
          <w:bCs/>
          <w:kern w:val="0"/>
          <w:szCs w:val="32"/>
          <w:lang w:val="zh-CN"/>
        </w:rPr>
        <w:t>法律责任</w:t>
      </w:r>
    </w:p>
    <w:p w:rsidR="006653A4" w:rsidRDefault="00BE519F">
      <w:pPr>
        <w:autoSpaceDE w:val="0"/>
        <w:autoSpaceDN w:val="0"/>
        <w:adjustRightInd w:val="0"/>
        <w:spacing w:line="560" w:lineRule="exact"/>
        <w:ind w:firstLineChars="200" w:firstLine="640"/>
        <w:rPr>
          <w:rFonts w:ascii="楷体_GB2312" w:eastAsia="楷体_GB2312" w:hAnsi="宋体" w:cs="宋体"/>
          <w:bCs/>
          <w:kern w:val="0"/>
          <w:szCs w:val="32"/>
          <w:lang w:val="zh-CN"/>
        </w:rPr>
      </w:pPr>
      <w:r>
        <w:rPr>
          <w:rFonts w:ascii="楷体_GB2312" w:eastAsia="楷体_GB2312" w:hAnsi="宋体" w:cs="宋体" w:hint="eastAsia"/>
          <w:bCs/>
          <w:kern w:val="0"/>
          <w:szCs w:val="32"/>
          <w:lang w:val="zh-CN"/>
        </w:rPr>
        <w:t>第八章</w:t>
      </w:r>
      <w:r>
        <w:rPr>
          <w:rFonts w:ascii="楷体_GB2312" w:eastAsia="楷体_GB2312" w:hAnsi="宋体" w:cs="宋体" w:hint="eastAsia"/>
          <w:bCs/>
          <w:kern w:val="0"/>
          <w:szCs w:val="32"/>
          <w:lang w:val="zh-CN"/>
        </w:rPr>
        <w:t xml:space="preserve">  </w:t>
      </w:r>
      <w:r>
        <w:rPr>
          <w:rFonts w:ascii="楷体_GB2312" w:eastAsia="楷体_GB2312" w:hAnsi="宋体" w:cs="宋体" w:hint="eastAsia"/>
          <w:bCs/>
          <w:kern w:val="0"/>
          <w:szCs w:val="32"/>
          <w:lang w:val="zh-CN"/>
        </w:rPr>
        <w:t>附则</w:t>
      </w:r>
    </w:p>
    <w:p w:rsidR="006653A4" w:rsidRDefault="006653A4">
      <w:pPr>
        <w:spacing w:line="560" w:lineRule="exact"/>
        <w:jc w:val="center"/>
        <w:rPr>
          <w:rFonts w:ascii="仿宋_GB2312" w:hAnsi="黑体"/>
          <w:szCs w:val="32"/>
        </w:rPr>
      </w:pPr>
    </w:p>
    <w:p w:rsidR="006653A4" w:rsidRDefault="00BE519F">
      <w:pPr>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t>第一章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总</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则</w:t>
      </w:r>
    </w:p>
    <w:p w:rsidR="006653A4" w:rsidRDefault="00BE519F">
      <w:pPr>
        <w:autoSpaceDE w:val="0"/>
        <w:autoSpaceDN w:val="0"/>
        <w:adjustRightInd w:val="0"/>
        <w:spacing w:line="560" w:lineRule="exact"/>
        <w:rPr>
          <w:rFonts w:ascii="仿宋_GB2312" w:hAnsi="宋体"/>
          <w:szCs w:val="32"/>
        </w:rPr>
      </w:pPr>
      <w:r>
        <w:rPr>
          <w:rFonts w:ascii="仿宋_GB2312" w:hAnsi="宋体" w:hint="eastAsia"/>
          <w:szCs w:val="32"/>
        </w:rPr>
        <w:t xml:space="preserve">   </w:t>
      </w:r>
    </w:p>
    <w:p w:rsidR="006653A4" w:rsidRDefault="00BE519F">
      <w:pPr>
        <w:autoSpaceDE w:val="0"/>
        <w:autoSpaceDN w:val="0"/>
        <w:adjustRightInd w:val="0"/>
        <w:spacing w:line="560" w:lineRule="exact"/>
        <w:ind w:firstLineChars="196" w:firstLine="627"/>
        <w:rPr>
          <w:rFonts w:ascii="仿宋_GB2312" w:hAnsi="宋体" w:cs="??"/>
          <w:kern w:val="0"/>
          <w:szCs w:val="32"/>
        </w:rPr>
      </w:pPr>
      <w:r>
        <w:rPr>
          <w:rFonts w:ascii="黑体" w:eastAsia="黑体" w:hAnsi="黑体" w:cs="黑体" w:hint="eastAsia"/>
          <w:bCs/>
          <w:kern w:val="0"/>
          <w:szCs w:val="32"/>
          <w:lang w:val="zh-CN"/>
        </w:rPr>
        <w:t>第一条</w:t>
      </w:r>
      <w:r>
        <w:rPr>
          <w:rFonts w:ascii="仿宋_GB2312" w:hAnsi="宋体" w:hint="eastAsia"/>
          <w:szCs w:val="32"/>
        </w:rPr>
        <w:t xml:space="preserve">  </w:t>
      </w:r>
      <w:r>
        <w:rPr>
          <w:rFonts w:ascii="仿宋_GB2312" w:hAnsi="宋体" w:cs="宋体" w:hint="eastAsia"/>
          <w:bCs/>
          <w:kern w:val="0"/>
          <w:szCs w:val="32"/>
          <w:lang w:val="zh-CN"/>
        </w:rPr>
        <w:t>为了加强城市市容管理，创造规范、有序、整洁、优美的城市环境，根据</w:t>
      </w:r>
      <w:r>
        <w:rPr>
          <w:rFonts w:ascii="仿宋_GB2312" w:hAnsi="黑体" w:cs="宋体" w:hint="eastAsia"/>
          <w:kern w:val="0"/>
          <w:szCs w:val="32"/>
          <w:lang w:val="zh-CN"/>
        </w:rPr>
        <w:t>有关法律、法规</w:t>
      </w:r>
      <w:r>
        <w:rPr>
          <w:rFonts w:ascii="仿宋_GB2312" w:hAnsi="宋体" w:cs="宋体" w:hint="eastAsia"/>
          <w:kern w:val="0"/>
          <w:szCs w:val="32"/>
          <w:lang w:val="zh-CN"/>
        </w:rPr>
        <w:t>，</w:t>
      </w:r>
      <w:r>
        <w:rPr>
          <w:rFonts w:ascii="仿宋_GB2312" w:hAnsi="宋体" w:cs="宋体" w:hint="eastAsia"/>
          <w:bCs/>
          <w:kern w:val="0"/>
          <w:szCs w:val="32"/>
          <w:lang w:val="zh-CN"/>
        </w:rPr>
        <w:t>结合本市实际，制定本条例。</w:t>
      </w:r>
    </w:p>
    <w:p w:rsidR="006653A4" w:rsidRDefault="00BE519F">
      <w:pPr>
        <w:autoSpaceDE w:val="0"/>
        <w:autoSpaceDN w:val="0"/>
        <w:adjustRightInd w:val="0"/>
        <w:spacing w:line="560" w:lineRule="exact"/>
        <w:rPr>
          <w:rFonts w:ascii="仿宋_GB2312" w:hAnsi="宋体" w:cs="宋体"/>
          <w:bCs/>
          <w:kern w:val="0"/>
          <w:szCs w:val="32"/>
          <w:lang w:val="zh-CN"/>
        </w:rPr>
      </w:pPr>
      <w:r>
        <w:rPr>
          <w:rFonts w:ascii="仿宋_GB2312" w:hAnsi="宋体" w:hint="eastAsia"/>
          <w:szCs w:val="32"/>
        </w:rPr>
        <w:lastRenderedPageBreak/>
        <w:t xml:space="preserve"> </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第二条</w:t>
      </w:r>
      <w:r>
        <w:rPr>
          <w:rFonts w:ascii="仿宋_GB2312" w:hAnsi="宋体" w:cs="宋体" w:hint="eastAsia"/>
          <w:bCs/>
          <w:kern w:val="0"/>
          <w:szCs w:val="32"/>
          <w:lang w:val="zh-CN"/>
        </w:rPr>
        <w:t xml:space="preserve">  </w:t>
      </w:r>
      <w:r>
        <w:rPr>
          <w:rFonts w:ascii="仿宋_GB2312" w:hAnsi="宋体" w:cs="宋体" w:hint="eastAsia"/>
          <w:bCs/>
          <w:kern w:val="0"/>
          <w:szCs w:val="32"/>
          <w:lang w:val="zh-CN"/>
        </w:rPr>
        <w:t>本条例适用于本市实行城市化管理区域范围内的城市市容管理及相关活动。</w:t>
      </w:r>
    </w:p>
    <w:p w:rsidR="006653A4" w:rsidRDefault="00BE519F">
      <w:pPr>
        <w:spacing w:line="560" w:lineRule="exact"/>
        <w:ind w:firstLineChars="200" w:firstLine="640"/>
        <w:rPr>
          <w:rFonts w:ascii="仿宋_GB2312" w:hAnsi="宋体" w:cs="宋体"/>
          <w:bCs/>
          <w:kern w:val="0"/>
          <w:szCs w:val="32"/>
          <w:lang w:val="zh-CN"/>
        </w:rPr>
      </w:pPr>
      <w:r>
        <w:rPr>
          <w:rFonts w:ascii="仿宋_GB2312" w:hAnsi="宋体" w:cs="宋体" w:hint="eastAsia"/>
          <w:bCs/>
          <w:kern w:val="0"/>
          <w:szCs w:val="32"/>
          <w:lang w:val="zh-CN"/>
        </w:rPr>
        <w:t>实行城市化管理的区域范围，由各区人民政府、功能区管理机构划定，报市人民政府批准后向社会公布。</w:t>
      </w:r>
    </w:p>
    <w:p w:rsidR="006653A4" w:rsidRDefault="00BE519F">
      <w:pPr>
        <w:spacing w:line="560" w:lineRule="exact"/>
        <w:rPr>
          <w:rFonts w:ascii="仿宋_GB2312" w:hAnsi="宋体"/>
          <w:szCs w:val="32"/>
        </w:rPr>
      </w:pP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第三条</w:t>
      </w:r>
      <w:r>
        <w:rPr>
          <w:rFonts w:ascii="黑体" w:eastAsia="黑体" w:hAnsi="黑体" w:cs="黑体" w:hint="eastAsia"/>
          <w:bCs/>
          <w:kern w:val="0"/>
          <w:szCs w:val="32"/>
          <w:lang w:val="zh-CN"/>
        </w:rPr>
        <w:t xml:space="preserve"> </w:t>
      </w:r>
      <w:r>
        <w:rPr>
          <w:rFonts w:ascii="仿宋_GB2312" w:hAnsi="宋体" w:hint="eastAsia"/>
          <w:szCs w:val="32"/>
        </w:rPr>
        <w:t xml:space="preserve"> </w:t>
      </w:r>
      <w:r>
        <w:rPr>
          <w:rFonts w:ascii="仿宋_GB2312" w:hAnsi="宋体" w:cs="宋体" w:hint="eastAsia"/>
          <w:bCs/>
          <w:kern w:val="0"/>
          <w:szCs w:val="32"/>
          <w:lang w:val="zh-CN"/>
        </w:rPr>
        <w:t>本条例所称城市市容，是对城市外观的综合反映，是与城市环境密切相关的</w:t>
      </w:r>
      <w:r>
        <w:rPr>
          <w:rFonts w:ascii="仿宋_GB2312" w:hAnsi="黑体" w:cs="黑体" w:hint="eastAsia"/>
          <w:bCs/>
          <w:kern w:val="0"/>
          <w:szCs w:val="32"/>
          <w:lang w:val="zh-CN"/>
        </w:rPr>
        <w:t>城市建</w:t>
      </w:r>
      <w:r>
        <w:rPr>
          <w:rFonts w:ascii="仿宋_GB2312" w:hAnsi="黑体" w:cs="黑体" w:hint="eastAsia"/>
          <w:bCs/>
          <w:kern w:val="0"/>
          <w:szCs w:val="32"/>
        </w:rPr>
        <w:t>(</w:t>
      </w:r>
      <w:r>
        <w:rPr>
          <w:rFonts w:ascii="仿宋_GB2312" w:hAnsi="黑体" w:cs="黑体" w:hint="eastAsia"/>
          <w:bCs/>
          <w:kern w:val="0"/>
          <w:szCs w:val="32"/>
        </w:rPr>
        <w:t>构</w:t>
      </w:r>
      <w:r>
        <w:rPr>
          <w:rFonts w:ascii="仿宋_GB2312" w:hAnsi="黑体" w:cs="黑体" w:hint="eastAsia"/>
          <w:bCs/>
          <w:kern w:val="0"/>
          <w:szCs w:val="32"/>
        </w:rPr>
        <w:t>)</w:t>
      </w:r>
      <w:r>
        <w:rPr>
          <w:rFonts w:ascii="仿宋_GB2312" w:hAnsi="黑体" w:cs="黑体" w:hint="eastAsia"/>
          <w:bCs/>
          <w:kern w:val="0"/>
          <w:szCs w:val="32"/>
          <w:lang w:val="zh-CN"/>
        </w:rPr>
        <w:t>筑物、道路、居住区、</w:t>
      </w:r>
      <w:r>
        <w:rPr>
          <w:rFonts w:ascii="仿宋_GB2312" w:hAnsi="黑体" w:cs="黑体" w:hint="eastAsia"/>
          <w:kern w:val="0"/>
          <w:szCs w:val="32"/>
          <w:lang w:val="zh-CN"/>
        </w:rPr>
        <w:t>静态交通</w:t>
      </w:r>
      <w:r>
        <w:rPr>
          <w:rFonts w:ascii="仿宋_GB2312" w:hAnsi="黑体" w:cs="黑体" w:hint="eastAsia"/>
          <w:b/>
          <w:bCs/>
          <w:kern w:val="0"/>
          <w:szCs w:val="32"/>
          <w:lang w:val="zh-CN"/>
        </w:rPr>
        <w:t>、</w:t>
      </w:r>
      <w:r>
        <w:rPr>
          <w:rFonts w:ascii="仿宋_GB2312" w:hAnsi="黑体" w:cs="黑体" w:hint="eastAsia"/>
          <w:bCs/>
          <w:kern w:val="0"/>
          <w:szCs w:val="32"/>
          <w:lang w:val="zh-CN"/>
        </w:rPr>
        <w:t>水域、广告标识、</w:t>
      </w:r>
      <w:r>
        <w:rPr>
          <w:rFonts w:ascii="仿宋_GB2312" w:hAnsi="黑体" w:cs="黑体" w:hint="eastAsia"/>
          <w:bCs/>
          <w:kern w:val="0"/>
          <w:szCs w:val="32"/>
        </w:rPr>
        <w:t>照明以及其他</w:t>
      </w:r>
      <w:r>
        <w:rPr>
          <w:rFonts w:ascii="仿宋_GB2312" w:hAnsi="黑体" w:cs="黑体" w:hint="eastAsia"/>
          <w:bCs/>
          <w:kern w:val="0"/>
          <w:szCs w:val="32"/>
          <w:lang w:val="zh-CN"/>
        </w:rPr>
        <w:t>公共设施、公共场所等</w:t>
      </w:r>
      <w:r>
        <w:rPr>
          <w:rFonts w:ascii="仿宋_GB2312" w:hAnsi="黑体" w:cs="黑体" w:hint="eastAsia"/>
          <w:bCs/>
          <w:kern w:val="0"/>
          <w:szCs w:val="32"/>
        </w:rPr>
        <w:t>与人的行为</w:t>
      </w:r>
      <w:r>
        <w:rPr>
          <w:rFonts w:ascii="仿宋_GB2312" w:hAnsi="宋体" w:cs="宋体" w:hint="eastAsia"/>
          <w:bCs/>
          <w:kern w:val="0"/>
          <w:szCs w:val="32"/>
          <w:lang w:val="zh-CN"/>
        </w:rPr>
        <w:t>构成的城市局部或者整体景观。</w:t>
      </w:r>
    </w:p>
    <w:p w:rsidR="006653A4" w:rsidRDefault="00BE519F">
      <w:pPr>
        <w:autoSpaceDE w:val="0"/>
        <w:autoSpaceDN w:val="0"/>
        <w:adjustRightInd w:val="0"/>
        <w:spacing w:line="560" w:lineRule="exact"/>
        <w:ind w:firstLine="643"/>
        <w:rPr>
          <w:rFonts w:ascii="仿宋_GB2312" w:hAnsi="宋体" w:cs="??"/>
          <w:kern w:val="0"/>
          <w:szCs w:val="32"/>
        </w:rPr>
      </w:pPr>
      <w:r>
        <w:rPr>
          <w:rFonts w:ascii="黑体" w:eastAsia="黑体" w:hAnsi="黑体" w:cs="黑体" w:hint="eastAsia"/>
          <w:bCs/>
          <w:kern w:val="0"/>
          <w:szCs w:val="32"/>
          <w:lang w:val="zh-CN"/>
        </w:rPr>
        <w:t>第四条</w:t>
      </w:r>
      <w:r>
        <w:rPr>
          <w:rFonts w:ascii="仿宋_GB2312" w:hAnsi="宋体" w:hint="eastAsia"/>
          <w:szCs w:val="32"/>
        </w:rPr>
        <w:t xml:space="preserve"> </w:t>
      </w:r>
      <w:r>
        <w:rPr>
          <w:rFonts w:ascii="仿宋_GB2312" w:hAnsi="宋体" w:cs="宋体" w:hint="eastAsia"/>
          <w:bCs/>
          <w:kern w:val="0"/>
          <w:szCs w:val="32"/>
          <w:lang w:val="zh-CN"/>
        </w:rPr>
        <w:t xml:space="preserve"> </w:t>
      </w:r>
      <w:r>
        <w:rPr>
          <w:rFonts w:ascii="仿宋_GB2312" w:hAnsi="宋体" w:cs="宋体" w:hint="eastAsia"/>
          <w:bCs/>
          <w:kern w:val="0"/>
          <w:szCs w:val="32"/>
          <w:lang w:val="zh-CN"/>
        </w:rPr>
        <w:t>城市市容管理工作坚持以人为本，遵循统一领导、分级负责</w:t>
      </w:r>
      <w:r>
        <w:rPr>
          <w:rFonts w:ascii="仿宋_GB2312" w:hAnsi="宋体" w:cs="宋体" w:hint="eastAsia"/>
          <w:bCs/>
          <w:kern w:val="0"/>
          <w:szCs w:val="32"/>
          <w:lang w:val="zh-CN"/>
        </w:rPr>
        <w:t>,</w:t>
      </w:r>
      <w:r>
        <w:rPr>
          <w:rFonts w:ascii="仿宋_GB2312" w:hAnsi="黑体" w:cs="宋体" w:hint="eastAsia"/>
          <w:kern w:val="0"/>
          <w:szCs w:val="32"/>
          <w:lang w:val="zh-CN"/>
        </w:rPr>
        <w:t>重心下移、属地管理</w:t>
      </w:r>
      <w:r>
        <w:rPr>
          <w:rFonts w:ascii="仿宋_GB2312" w:hAnsi="黑体" w:cs="宋体" w:hint="eastAsia"/>
          <w:kern w:val="0"/>
          <w:szCs w:val="32"/>
          <w:lang w:val="zh-CN"/>
        </w:rPr>
        <w:t>,</w:t>
      </w:r>
      <w:r>
        <w:rPr>
          <w:rFonts w:ascii="仿宋_GB2312" w:hAnsi="黑体" w:cs="宋体" w:hint="eastAsia"/>
          <w:kern w:val="0"/>
          <w:szCs w:val="32"/>
          <w:lang w:val="zh-CN"/>
        </w:rPr>
        <w:t>源头治理、标本兼治，</w:t>
      </w:r>
      <w:r>
        <w:rPr>
          <w:rFonts w:ascii="仿宋_GB2312" w:hAnsi="宋体" w:cs="宋体" w:hint="eastAsia"/>
          <w:bCs/>
          <w:kern w:val="0"/>
          <w:szCs w:val="32"/>
          <w:lang w:val="zh-CN"/>
        </w:rPr>
        <w:t>公众参与、社会监督的原则。</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第五条</w:t>
      </w:r>
      <w:r>
        <w:rPr>
          <w:rFonts w:ascii="仿宋_GB2312" w:hAnsi="宋体" w:hint="eastAsia"/>
          <w:b/>
          <w:szCs w:val="32"/>
        </w:rPr>
        <w:t xml:space="preserve"> </w:t>
      </w:r>
      <w:r>
        <w:rPr>
          <w:rFonts w:ascii="仿宋_GB2312" w:hAnsi="宋体" w:hint="eastAsia"/>
          <w:szCs w:val="32"/>
        </w:rPr>
        <w:t xml:space="preserve"> </w:t>
      </w:r>
      <w:r>
        <w:rPr>
          <w:rFonts w:ascii="仿宋_GB2312" w:hAnsi="宋体" w:cs="宋体" w:hint="eastAsia"/>
          <w:bCs/>
          <w:kern w:val="0"/>
          <w:szCs w:val="32"/>
          <w:lang w:val="zh-CN"/>
        </w:rPr>
        <w:t>市人民政府</w:t>
      </w:r>
      <w:r>
        <w:rPr>
          <w:rFonts w:ascii="仿宋_GB2312" w:hAnsi="黑体" w:cs="黑体" w:hint="eastAsia"/>
          <w:bCs/>
          <w:kern w:val="0"/>
          <w:szCs w:val="32"/>
          <w:lang w:val="zh-CN"/>
        </w:rPr>
        <w:t>对城市市容管理工作</w:t>
      </w:r>
      <w:r>
        <w:rPr>
          <w:rFonts w:ascii="仿宋_GB2312" w:hAnsi="黑体" w:cs="黑体" w:hint="eastAsia"/>
          <w:bCs/>
          <w:kern w:val="0"/>
          <w:szCs w:val="32"/>
        </w:rPr>
        <w:t>负总责</w:t>
      </w:r>
      <w:r>
        <w:rPr>
          <w:rFonts w:ascii="仿宋_GB2312" w:hAnsi="宋体" w:cs="宋体" w:hint="eastAsia"/>
          <w:bCs/>
          <w:kern w:val="0"/>
          <w:szCs w:val="32"/>
          <w:lang w:val="zh-CN"/>
        </w:rPr>
        <w:t>。</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区人民政府负责辖区</w:t>
      </w:r>
      <w:r>
        <w:rPr>
          <w:rFonts w:ascii="仿宋_GB2312" w:hAnsi="宋体" w:cs="宋体" w:hint="eastAsia"/>
          <w:bCs/>
          <w:kern w:val="0"/>
          <w:szCs w:val="32"/>
        </w:rPr>
        <w:t>内</w:t>
      </w:r>
      <w:r>
        <w:rPr>
          <w:rFonts w:ascii="仿宋_GB2312" w:hAnsi="宋体" w:cs="宋体" w:hint="eastAsia"/>
          <w:bCs/>
          <w:kern w:val="0"/>
          <w:szCs w:val="32"/>
          <w:lang w:val="zh-CN"/>
        </w:rPr>
        <w:t>城市市容管理工作；功能区管理机构</w:t>
      </w:r>
      <w:r>
        <w:rPr>
          <w:rFonts w:ascii="仿宋_GB2312" w:hAnsi="宋体" w:cs="宋体" w:hint="eastAsia"/>
          <w:bCs/>
          <w:kern w:val="0"/>
          <w:szCs w:val="32"/>
        </w:rPr>
        <w:t>按照市人民政府授权，</w:t>
      </w:r>
      <w:r>
        <w:rPr>
          <w:rFonts w:ascii="仿宋_GB2312" w:hAnsi="宋体" w:cs="宋体" w:hint="eastAsia"/>
          <w:bCs/>
          <w:kern w:val="0"/>
          <w:szCs w:val="32"/>
          <w:lang w:val="zh-CN"/>
        </w:rPr>
        <w:t>负责辖区</w:t>
      </w:r>
      <w:r>
        <w:rPr>
          <w:rFonts w:ascii="仿宋_GB2312" w:hAnsi="宋体" w:cs="宋体" w:hint="eastAsia"/>
          <w:bCs/>
          <w:kern w:val="0"/>
          <w:szCs w:val="32"/>
        </w:rPr>
        <w:t>内</w:t>
      </w:r>
      <w:r>
        <w:rPr>
          <w:rFonts w:ascii="仿宋_GB2312" w:hAnsi="宋体" w:cs="宋体" w:hint="eastAsia"/>
          <w:bCs/>
          <w:kern w:val="0"/>
          <w:szCs w:val="32"/>
          <w:lang w:val="zh-CN"/>
        </w:rPr>
        <w:t>城市市容管理工作。</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街道办事处、镇人民政府负责本辖区城市市容管理工作，指导、督促社区（居民委员会、村民委员会）开展城市市容管理工作。</w:t>
      </w:r>
    </w:p>
    <w:p w:rsidR="006653A4" w:rsidRDefault="00BE519F">
      <w:pPr>
        <w:autoSpaceDE w:val="0"/>
        <w:autoSpaceDN w:val="0"/>
        <w:adjustRightInd w:val="0"/>
        <w:spacing w:line="560" w:lineRule="exact"/>
        <w:ind w:firstLine="643"/>
        <w:rPr>
          <w:rFonts w:ascii="仿宋_GB2312" w:hAnsi="宋体" w:cs="??"/>
          <w:kern w:val="0"/>
          <w:szCs w:val="32"/>
        </w:rPr>
      </w:pPr>
      <w:r>
        <w:rPr>
          <w:rFonts w:ascii="仿宋_GB2312" w:hAnsi="黑体" w:cs="宋体" w:hint="eastAsia"/>
          <w:kern w:val="0"/>
          <w:szCs w:val="32"/>
          <w:lang w:val="zh-CN"/>
        </w:rPr>
        <w:t>社区（居民委员会、村民委员会）应当将城市市容纳入网格化管理，制定居民公约，鼓励居民积极参与市容管理相关活动，组织、动员、指导社区内单位和居民落实责任区制度。</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第六条</w:t>
      </w:r>
      <w:r>
        <w:rPr>
          <w:rFonts w:ascii="仿宋_GB2312" w:hAnsi="宋体" w:hint="eastAsia"/>
          <w:szCs w:val="32"/>
        </w:rPr>
        <w:t xml:space="preserve"> </w:t>
      </w:r>
      <w:r>
        <w:rPr>
          <w:rFonts w:ascii="仿宋_GB2312" w:hAnsi="宋体" w:cs="宋体" w:hint="eastAsia"/>
          <w:bCs/>
          <w:kern w:val="0"/>
          <w:szCs w:val="32"/>
          <w:lang w:val="zh-CN"/>
        </w:rPr>
        <w:t xml:space="preserve"> </w:t>
      </w:r>
      <w:r>
        <w:rPr>
          <w:rFonts w:ascii="仿宋_GB2312" w:hAnsi="宋体" w:cs="宋体" w:hint="eastAsia"/>
          <w:bCs/>
          <w:kern w:val="0"/>
          <w:szCs w:val="32"/>
          <w:lang w:val="zh-CN"/>
        </w:rPr>
        <w:t>市城市管理行</w:t>
      </w:r>
      <w:r>
        <w:rPr>
          <w:rFonts w:ascii="仿宋_GB2312" w:hAnsi="宋体" w:cs="宋体" w:hint="eastAsia"/>
          <w:bCs/>
          <w:kern w:val="0"/>
          <w:szCs w:val="32"/>
          <w:lang w:val="zh-CN"/>
        </w:rPr>
        <w:t>政主管部门负责</w:t>
      </w:r>
      <w:r>
        <w:rPr>
          <w:rFonts w:ascii="仿宋_GB2312" w:hAnsi="黑体" w:cs="黑体" w:hint="eastAsia"/>
          <w:bCs/>
          <w:kern w:val="0"/>
          <w:szCs w:val="32"/>
          <w:lang w:val="zh-CN"/>
        </w:rPr>
        <w:t>城市市容</w:t>
      </w:r>
      <w:r>
        <w:rPr>
          <w:rFonts w:ascii="仿宋_GB2312" w:hAnsi="黑体" w:cs="黑体" w:hint="eastAsia"/>
          <w:bCs/>
          <w:kern w:val="0"/>
          <w:szCs w:val="32"/>
        </w:rPr>
        <w:t>监督</w:t>
      </w:r>
      <w:r>
        <w:rPr>
          <w:rFonts w:ascii="仿宋_GB2312" w:hAnsi="黑体" w:cs="黑体" w:hint="eastAsia"/>
          <w:bCs/>
          <w:kern w:val="0"/>
          <w:szCs w:val="32"/>
          <w:lang w:val="zh-CN"/>
        </w:rPr>
        <w:t>管理</w:t>
      </w:r>
      <w:r>
        <w:rPr>
          <w:rFonts w:ascii="仿宋_GB2312" w:hAnsi="宋体" w:cs="宋体" w:hint="eastAsia"/>
          <w:bCs/>
          <w:kern w:val="0"/>
          <w:szCs w:val="32"/>
          <w:lang w:val="zh-CN"/>
        </w:rPr>
        <w:t>工作。</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经省人民政府批准实行相对集中行政处罚权的各综合行政执</w:t>
      </w:r>
      <w:r>
        <w:rPr>
          <w:rFonts w:ascii="仿宋_GB2312" w:hAnsi="黑体" w:cs="宋体" w:hint="eastAsia"/>
          <w:kern w:val="0"/>
          <w:szCs w:val="32"/>
          <w:lang w:val="zh-CN"/>
        </w:rPr>
        <w:lastRenderedPageBreak/>
        <w:t>法机构，负责行使辖区内城市市容管理方面</w:t>
      </w:r>
      <w:r>
        <w:rPr>
          <w:rFonts w:ascii="仿宋_GB2312" w:hAnsi="黑体" w:cs="宋体" w:hint="eastAsia"/>
          <w:kern w:val="0"/>
          <w:szCs w:val="32"/>
        </w:rPr>
        <w:t>法律、法规规定的</w:t>
      </w:r>
      <w:r>
        <w:rPr>
          <w:rFonts w:ascii="仿宋_GB2312" w:hAnsi="黑体" w:cs="宋体" w:hint="eastAsia"/>
          <w:kern w:val="0"/>
          <w:szCs w:val="32"/>
          <w:lang w:val="zh-CN"/>
        </w:rPr>
        <w:t>行政执法监督检查权、行政处罚权和行政强制措施权。</w:t>
      </w:r>
    </w:p>
    <w:p w:rsidR="006653A4" w:rsidRDefault="00BE519F">
      <w:pPr>
        <w:autoSpaceDE w:val="0"/>
        <w:autoSpaceDN w:val="0"/>
        <w:adjustRightInd w:val="0"/>
        <w:spacing w:line="560" w:lineRule="exact"/>
        <w:ind w:firstLine="640"/>
        <w:rPr>
          <w:rFonts w:ascii="仿宋_GB2312" w:hAnsi="宋体" w:cs="??"/>
          <w:kern w:val="0"/>
          <w:szCs w:val="32"/>
        </w:rPr>
      </w:pPr>
      <w:r>
        <w:rPr>
          <w:rFonts w:ascii="仿宋_GB2312" w:hAnsi="黑体" w:cs="宋体" w:hint="eastAsia"/>
          <w:kern w:val="0"/>
          <w:szCs w:val="32"/>
          <w:lang w:val="zh-CN"/>
        </w:rPr>
        <w:t>公安、食品药品监督管理、市场监督管理、住房城乡建设、交通运输、</w:t>
      </w:r>
      <w:r>
        <w:rPr>
          <w:rFonts w:ascii="仿宋_GB2312" w:hAnsi="黑体" w:cs="宋体" w:hint="eastAsia"/>
          <w:kern w:val="0"/>
          <w:szCs w:val="32"/>
        </w:rPr>
        <w:t>卫生计生、</w:t>
      </w:r>
      <w:r>
        <w:rPr>
          <w:rFonts w:ascii="仿宋_GB2312" w:hAnsi="黑体" w:cs="宋体" w:hint="eastAsia"/>
          <w:kern w:val="0"/>
          <w:szCs w:val="32"/>
          <w:lang w:val="zh-CN"/>
        </w:rPr>
        <w:t>环境保护、商务、规划</w:t>
      </w:r>
      <w:r>
        <w:rPr>
          <w:rFonts w:ascii="仿宋_GB2312" w:hAnsi="宋体" w:cs="宋体" w:hint="eastAsia"/>
          <w:bCs/>
          <w:kern w:val="0"/>
          <w:szCs w:val="32"/>
          <w:lang w:val="zh-CN"/>
        </w:rPr>
        <w:t>等有关部门按照职责分工共同做好城市市容管理相关工作。</w:t>
      </w:r>
    </w:p>
    <w:p w:rsidR="006653A4" w:rsidRDefault="00BE519F">
      <w:pPr>
        <w:autoSpaceDE w:val="0"/>
        <w:autoSpaceDN w:val="0"/>
        <w:adjustRightInd w:val="0"/>
        <w:spacing w:line="560" w:lineRule="exact"/>
        <w:ind w:firstLineChars="200" w:firstLine="640"/>
        <w:rPr>
          <w:rFonts w:ascii="仿宋_GB2312" w:hAnsi="黑体" w:cs="黑体"/>
          <w:b/>
          <w:bCs/>
          <w:kern w:val="0"/>
          <w:szCs w:val="32"/>
          <w:lang w:val="zh-CN"/>
        </w:rPr>
      </w:pPr>
      <w:r>
        <w:rPr>
          <w:rFonts w:ascii="黑体" w:eastAsia="黑体" w:hAnsi="黑体" w:cs="黑体" w:hint="eastAsia"/>
          <w:bCs/>
          <w:kern w:val="0"/>
          <w:szCs w:val="32"/>
          <w:lang w:val="zh-CN"/>
        </w:rPr>
        <w:t>第七条</w:t>
      </w:r>
      <w:r>
        <w:rPr>
          <w:rFonts w:ascii="仿宋_GB2312" w:hAnsi="宋体" w:hint="eastAsia"/>
          <w:szCs w:val="32"/>
        </w:rPr>
        <w:t xml:space="preserve"> </w:t>
      </w:r>
      <w:r>
        <w:rPr>
          <w:rFonts w:ascii="仿宋_GB2312" w:hAnsi="黑体" w:cs="宋体" w:hint="eastAsia"/>
          <w:b/>
          <w:bCs/>
          <w:kern w:val="0"/>
          <w:szCs w:val="32"/>
          <w:lang w:val="zh-CN"/>
        </w:rPr>
        <w:t xml:space="preserve"> </w:t>
      </w:r>
      <w:r>
        <w:rPr>
          <w:rFonts w:ascii="仿宋_GB2312" w:hAnsi="宋体" w:cs="宋体" w:hint="eastAsia"/>
          <w:bCs/>
          <w:kern w:val="0"/>
          <w:szCs w:val="32"/>
          <w:lang w:val="zh-CN"/>
        </w:rPr>
        <w:t>实行城市市容维护管理责任制度，</w:t>
      </w:r>
      <w:r>
        <w:rPr>
          <w:rFonts w:ascii="仿宋_GB2312" w:hAnsi="黑体" w:cs="黑体" w:hint="eastAsia"/>
          <w:bCs/>
          <w:kern w:val="0"/>
          <w:szCs w:val="32"/>
          <w:lang w:val="zh-CN"/>
        </w:rPr>
        <w:t>管理责任人应当按照本条例规定和城市容貌标准做好城市市容维护工作。</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市容维护管理责任人按照下列规定确定：</w:t>
      </w:r>
    </w:p>
    <w:p w:rsidR="006653A4" w:rsidRDefault="00BE519F">
      <w:pPr>
        <w:autoSpaceDE w:val="0"/>
        <w:autoSpaceDN w:val="0"/>
        <w:adjustRightInd w:val="0"/>
        <w:spacing w:line="560" w:lineRule="exact"/>
        <w:ind w:firstLine="640"/>
        <w:rPr>
          <w:rFonts w:ascii="仿宋_GB2312" w:hAnsi="宋体" w:cs="宋体"/>
          <w:bCs/>
          <w:kern w:val="0"/>
          <w:szCs w:val="32"/>
          <w:lang w:val="zh-CN"/>
        </w:rPr>
      </w:pPr>
      <w:r>
        <w:rPr>
          <w:rFonts w:ascii="仿宋_GB2312" w:hAnsi="宋体" w:cs="宋体" w:hint="eastAsia"/>
          <w:bCs/>
          <w:kern w:val="0"/>
          <w:szCs w:val="32"/>
          <w:lang w:val="zh-CN"/>
        </w:rPr>
        <w:t>（一）建（构）筑物或者其他设施、场所由所有权人负责，所有权人、管理人、使用人之间对维护责任另有约定的，从其约定；</w:t>
      </w:r>
    </w:p>
    <w:p w:rsidR="006653A4" w:rsidRDefault="00BE519F">
      <w:pPr>
        <w:autoSpaceDE w:val="0"/>
        <w:autoSpaceDN w:val="0"/>
        <w:adjustRightInd w:val="0"/>
        <w:spacing w:line="560" w:lineRule="exact"/>
        <w:ind w:firstLine="640"/>
        <w:rPr>
          <w:rFonts w:ascii="仿宋_GB2312" w:hAnsi="宋体" w:cs="宋体"/>
          <w:bCs/>
          <w:kern w:val="0"/>
          <w:szCs w:val="32"/>
          <w:lang w:val="zh-CN"/>
        </w:rPr>
      </w:pPr>
      <w:r>
        <w:rPr>
          <w:rFonts w:ascii="仿宋_GB2312" w:hAnsi="宋体" w:cs="宋体" w:hint="eastAsia"/>
          <w:bCs/>
          <w:kern w:val="0"/>
          <w:szCs w:val="32"/>
          <w:lang w:val="zh-CN"/>
        </w:rPr>
        <w:t>（二）</w:t>
      </w:r>
      <w:r>
        <w:rPr>
          <w:rFonts w:ascii="仿宋_GB2312" w:hAnsi="黑体" w:cs="宋体" w:hint="eastAsia"/>
          <w:kern w:val="0"/>
          <w:szCs w:val="32"/>
          <w:lang w:val="zh-CN"/>
        </w:rPr>
        <w:t>城市道路、桥梁、绿化、广场、路灯、污水处理、垃圾处理、路标路牌、市政设施、防空设施、风景名胜区等公共设施和公园、车站、停车场、集贸市场、</w:t>
      </w:r>
      <w:r>
        <w:rPr>
          <w:rFonts w:ascii="仿宋_GB2312" w:hAnsi="黑体" w:cs="宋体" w:hint="eastAsia"/>
          <w:kern w:val="0"/>
          <w:szCs w:val="32"/>
        </w:rPr>
        <w:t>劳务市场、</w:t>
      </w:r>
      <w:r>
        <w:rPr>
          <w:rFonts w:ascii="仿宋_GB2312" w:hAnsi="黑体" w:cs="宋体" w:hint="eastAsia"/>
          <w:kern w:val="0"/>
          <w:szCs w:val="32"/>
          <w:lang w:val="zh-CN"/>
        </w:rPr>
        <w:t>文化、体育、娱乐等公共聚集场所</w:t>
      </w:r>
      <w:r>
        <w:rPr>
          <w:rFonts w:ascii="仿宋_GB2312" w:hAnsi="宋体" w:cs="宋体" w:hint="eastAsia"/>
          <w:bCs/>
          <w:kern w:val="0"/>
          <w:szCs w:val="32"/>
          <w:lang w:val="zh-CN"/>
        </w:rPr>
        <w:t>由管理单位负责；</w:t>
      </w:r>
    </w:p>
    <w:p w:rsidR="006653A4" w:rsidRDefault="00BE519F">
      <w:pPr>
        <w:autoSpaceDE w:val="0"/>
        <w:autoSpaceDN w:val="0"/>
        <w:adjustRightInd w:val="0"/>
        <w:spacing w:line="560" w:lineRule="exact"/>
        <w:ind w:firstLine="640"/>
        <w:rPr>
          <w:rFonts w:ascii="仿宋_GB2312" w:hAnsi="宋体" w:cs="宋体"/>
          <w:bCs/>
          <w:kern w:val="0"/>
          <w:szCs w:val="32"/>
          <w:lang w:val="zh-CN"/>
        </w:rPr>
      </w:pPr>
      <w:r>
        <w:rPr>
          <w:rFonts w:ascii="仿宋_GB2312" w:hAnsi="宋体" w:cs="宋体" w:hint="eastAsia"/>
          <w:bCs/>
          <w:kern w:val="0"/>
          <w:szCs w:val="32"/>
          <w:lang w:val="zh-CN"/>
        </w:rPr>
        <w:t>（三）广告设施与标识由设置单位负责；</w:t>
      </w:r>
    </w:p>
    <w:p w:rsidR="006653A4" w:rsidRDefault="00BE519F">
      <w:pPr>
        <w:autoSpaceDE w:val="0"/>
        <w:autoSpaceDN w:val="0"/>
        <w:adjustRightInd w:val="0"/>
        <w:spacing w:line="560" w:lineRule="exact"/>
        <w:ind w:firstLine="640"/>
        <w:rPr>
          <w:rFonts w:ascii="仿宋_GB2312" w:hAnsi="宋体" w:cs="宋体"/>
          <w:bCs/>
          <w:kern w:val="0"/>
          <w:szCs w:val="32"/>
          <w:lang w:val="zh-CN"/>
        </w:rPr>
      </w:pPr>
      <w:r>
        <w:rPr>
          <w:rFonts w:ascii="仿宋_GB2312" w:hAnsi="宋体" w:cs="宋体" w:hint="eastAsia"/>
          <w:bCs/>
          <w:kern w:val="0"/>
          <w:szCs w:val="32"/>
          <w:lang w:val="zh-CN"/>
        </w:rPr>
        <w:t>（四）机关、团体、部队、企业事业单位规划红线内由本单位负责；</w:t>
      </w:r>
    </w:p>
    <w:p w:rsidR="006653A4" w:rsidRDefault="00BE519F">
      <w:pPr>
        <w:autoSpaceDE w:val="0"/>
        <w:autoSpaceDN w:val="0"/>
        <w:adjustRightInd w:val="0"/>
        <w:spacing w:line="560" w:lineRule="exact"/>
        <w:ind w:firstLine="640"/>
        <w:rPr>
          <w:rFonts w:ascii="仿宋_GB2312" w:hAnsi="宋体" w:cs="宋体"/>
          <w:kern w:val="0"/>
          <w:szCs w:val="32"/>
          <w:lang w:val="zh-CN"/>
        </w:rPr>
      </w:pPr>
      <w:r>
        <w:rPr>
          <w:rFonts w:ascii="仿宋_GB2312" w:hAnsi="宋体" w:cs="宋体" w:hint="eastAsia"/>
          <w:bCs/>
          <w:kern w:val="0"/>
          <w:szCs w:val="32"/>
          <w:lang w:val="zh-CN"/>
        </w:rPr>
        <w:t>（五）各类建设工地由建设单位负责，</w:t>
      </w:r>
      <w:r>
        <w:rPr>
          <w:rFonts w:ascii="仿宋_GB2312" w:hAnsi="黑体" w:cs="宋体" w:hint="eastAsia"/>
          <w:kern w:val="0"/>
          <w:szCs w:val="32"/>
          <w:lang w:val="zh-CN"/>
        </w:rPr>
        <w:t>待建地块由土地使用人负责</w:t>
      </w:r>
      <w:r>
        <w:rPr>
          <w:rFonts w:ascii="仿宋_GB2312" w:hAnsi="宋体" w:cs="宋体" w:hint="eastAsia"/>
          <w:kern w:val="0"/>
          <w:szCs w:val="32"/>
          <w:lang w:val="zh-CN"/>
        </w:rPr>
        <w:t>；</w:t>
      </w:r>
    </w:p>
    <w:p w:rsidR="006653A4" w:rsidRDefault="00BE519F">
      <w:pPr>
        <w:autoSpaceDE w:val="0"/>
        <w:autoSpaceDN w:val="0"/>
        <w:adjustRightInd w:val="0"/>
        <w:spacing w:line="560" w:lineRule="exact"/>
        <w:ind w:firstLine="640"/>
        <w:rPr>
          <w:rFonts w:ascii="仿宋_GB2312" w:hAnsi="黑体" w:cs="宋体"/>
          <w:kern w:val="0"/>
          <w:szCs w:val="32"/>
          <w:lang w:val="zh-CN"/>
        </w:rPr>
      </w:pPr>
      <w:r>
        <w:rPr>
          <w:rFonts w:ascii="仿宋_GB2312" w:hAnsi="黑体" w:cs="宋体" w:hint="eastAsia"/>
          <w:kern w:val="0"/>
          <w:szCs w:val="32"/>
          <w:lang w:val="zh-CN"/>
        </w:rPr>
        <w:t>（</w:t>
      </w:r>
      <w:r>
        <w:rPr>
          <w:rFonts w:ascii="仿宋_GB2312" w:hAnsi="黑体" w:cs="宋体" w:hint="eastAsia"/>
          <w:kern w:val="0"/>
          <w:szCs w:val="32"/>
        </w:rPr>
        <w:t>六</w:t>
      </w:r>
      <w:r>
        <w:rPr>
          <w:rFonts w:ascii="仿宋_GB2312" w:hAnsi="黑体" w:cs="宋体" w:hint="eastAsia"/>
          <w:kern w:val="0"/>
          <w:szCs w:val="32"/>
          <w:lang w:val="zh-CN"/>
        </w:rPr>
        <w:t>）铁路、公路、隧道、河道、水域及沿岸由管理单位负责；</w:t>
      </w:r>
    </w:p>
    <w:p w:rsidR="006653A4" w:rsidRDefault="00BE519F">
      <w:pPr>
        <w:autoSpaceDE w:val="0"/>
        <w:autoSpaceDN w:val="0"/>
        <w:adjustRightInd w:val="0"/>
        <w:spacing w:line="560" w:lineRule="exact"/>
        <w:ind w:firstLine="640"/>
        <w:rPr>
          <w:rFonts w:ascii="黑体" w:eastAsia="黑体" w:hAnsi="黑体" w:cs="黑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七</w:t>
      </w:r>
      <w:r>
        <w:rPr>
          <w:rFonts w:ascii="仿宋_GB2312" w:hAnsi="宋体" w:cs="宋体" w:hint="eastAsia"/>
          <w:bCs/>
          <w:kern w:val="0"/>
          <w:szCs w:val="32"/>
          <w:lang w:val="zh-CN"/>
        </w:rPr>
        <w:t>）实行物业委托管理的居住区，由受委托的物业服务企业负责；未实行物业委托管理的居住区、街巷，</w:t>
      </w:r>
      <w:r>
        <w:rPr>
          <w:rFonts w:ascii="仿宋_GB2312" w:hAnsi="黑体" w:cs="宋体" w:hint="eastAsia"/>
          <w:kern w:val="0"/>
          <w:szCs w:val="32"/>
          <w:lang w:val="zh-CN"/>
        </w:rPr>
        <w:t>由街道办事处、镇人</w:t>
      </w:r>
      <w:r>
        <w:rPr>
          <w:rFonts w:ascii="仿宋_GB2312" w:hAnsi="黑体" w:cs="宋体" w:hint="eastAsia"/>
          <w:kern w:val="0"/>
          <w:szCs w:val="32"/>
          <w:lang w:val="zh-CN"/>
        </w:rPr>
        <w:lastRenderedPageBreak/>
        <w:t>民政府负责。</w:t>
      </w:r>
    </w:p>
    <w:p w:rsidR="006653A4" w:rsidRDefault="00BE519F">
      <w:pPr>
        <w:autoSpaceDE w:val="0"/>
        <w:autoSpaceDN w:val="0"/>
        <w:adjustRightInd w:val="0"/>
        <w:spacing w:line="560" w:lineRule="exact"/>
        <w:ind w:firstLineChars="200" w:firstLine="640"/>
        <w:rPr>
          <w:rFonts w:ascii="仿宋_GB2312" w:hAnsi="宋体" w:cs="??"/>
          <w:color w:val="FF0000"/>
          <w:kern w:val="0"/>
          <w:szCs w:val="32"/>
        </w:rPr>
      </w:pPr>
      <w:r>
        <w:rPr>
          <w:rFonts w:ascii="黑体" w:eastAsia="黑体" w:hAnsi="黑体" w:cs="黑体" w:hint="eastAsia"/>
          <w:bCs/>
          <w:kern w:val="0"/>
          <w:szCs w:val="32"/>
          <w:lang w:val="zh-CN"/>
        </w:rPr>
        <w:t>第八条</w:t>
      </w:r>
      <w:r>
        <w:rPr>
          <w:rFonts w:ascii="仿宋_GB2312" w:hAnsi="宋体" w:cs="宋体" w:hint="eastAsia"/>
          <w:color w:val="000000"/>
          <w:kern w:val="0"/>
          <w:szCs w:val="32"/>
          <w:lang w:val="zh-CN"/>
        </w:rPr>
        <w:t xml:space="preserve">  </w:t>
      </w:r>
      <w:r>
        <w:rPr>
          <w:rFonts w:ascii="仿宋_GB2312" w:hAnsi="黑体" w:cs="宋体" w:hint="eastAsia"/>
          <w:kern w:val="0"/>
          <w:szCs w:val="32"/>
          <w:lang w:val="zh-CN"/>
        </w:rPr>
        <w:t>市、区人民政府及功能区管理机构应当组织编制重要地段景观、户外广告、照明、停车场、集贸市场、环境卫生、地下管廊等专项规划，并组织实施。</w:t>
      </w:r>
    </w:p>
    <w:p w:rsidR="006653A4" w:rsidRDefault="00BE519F">
      <w:pPr>
        <w:autoSpaceDE w:val="0"/>
        <w:autoSpaceDN w:val="0"/>
        <w:adjustRightInd w:val="0"/>
        <w:spacing w:line="560" w:lineRule="exact"/>
        <w:ind w:firstLine="643"/>
        <w:rPr>
          <w:rFonts w:ascii="仿宋_GB2312" w:hAnsi="宋体" w:cs="宋体"/>
          <w:kern w:val="0"/>
          <w:szCs w:val="32"/>
          <w:lang w:val="zh-CN"/>
        </w:rPr>
      </w:pPr>
      <w:r>
        <w:rPr>
          <w:rFonts w:ascii="仿宋_GB2312" w:hAnsi="黑体" w:cs="宋体" w:hint="eastAsia"/>
          <w:kern w:val="0"/>
          <w:szCs w:val="32"/>
          <w:lang w:val="zh-CN"/>
        </w:rPr>
        <w:t>市城市管理行政主管部门应当制定城市管理标准，报市人民政府批准后实施。</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第九条</w:t>
      </w:r>
      <w:r>
        <w:rPr>
          <w:rFonts w:ascii="仿宋_GB2312" w:hAnsi="黑体" w:cs="宋体" w:hint="eastAsia"/>
          <w:kern w:val="0"/>
          <w:szCs w:val="32"/>
          <w:lang w:val="zh-CN"/>
        </w:rPr>
        <w:t xml:space="preserve">  </w:t>
      </w:r>
      <w:r>
        <w:rPr>
          <w:rFonts w:ascii="仿宋_GB2312" w:hAnsi="黑体" w:cs="宋体" w:hint="eastAsia"/>
          <w:kern w:val="0"/>
          <w:szCs w:val="32"/>
          <w:lang w:val="zh-CN"/>
        </w:rPr>
        <w:t>各级人民政府、功能区管理机构及相关部门应当加强市容管理法律法规和相关知识的宣传教育，提高市民维护城市市容的意识。</w:t>
      </w:r>
    </w:p>
    <w:p w:rsidR="006653A4" w:rsidRDefault="00BE519F">
      <w:pPr>
        <w:autoSpaceDE w:val="0"/>
        <w:autoSpaceDN w:val="0"/>
        <w:adjustRightInd w:val="0"/>
        <w:spacing w:line="560" w:lineRule="exact"/>
        <w:ind w:firstLine="640"/>
        <w:rPr>
          <w:rFonts w:ascii="仿宋_GB2312" w:hAnsi="黑体" w:cs="宋体"/>
          <w:kern w:val="0"/>
          <w:szCs w:val="32"/>
          <w:lang w:val="zh-CN"/>
        </w:rPr>
      </w:pPr>
      <w:r>
        <w:rPr>
          <w:rFonts w:ascii="仿宋_GB2312" w:hAnsi="黑体" w:cs="宋体" w:hint="eastAsia"/>
          <w:kern w:val="0"/>
          <w:szCs w:val="32"/>
          <w:lang w:val="zh-CN"/>
        </w:rPr>
        <w:t>鼓励单位和个人开展维护城市市容志愿服务活动。</w:t>
      </w:r>
    </w:p>
    <w:p w:rsidR="006653A4" w:rsidRDefault="00BE519F">
      <w:pPr>
        <w:spacing w:line="560" w:lineRule="exact"/>
        <w:ind w:firstLineChars="196" w:firstLine="627"/>
        <w:rPr>
          <w:rFonts w:ascii="仿宋_GB2312" w:hAnsi="宋体" w:cs="宋体"/>
          <w:bCs/>
          <w:kern w:val="0"/>
          <w:szCs w:val="32"/>
          <w:lang w:val="zh-CN"/>
        </w:rPr>
      </w:pPr>
      <w:r>
        <w:rPr>
          <w:rFonts w:ascii="黑体" w:eastAsia="黑体" w:hAnsi="黑体" w:cs="黑体" w:hint="eastAsia"/>
          <w:bCs/>
          <w:kern w:val="0"/>
          <w:szCs w:val="32"/>
          <w:lang w:val="zh-CN"/>
        </w:rPr>
        <w:t>第十条</w:t>
      </w:r>
      <w:r>
        <w:rPr>
          <w:rFonts w:ascii="仿宋_GB2312" w:hAnsi="宋体" w:cs="宋体" w:hint="eastAsia"/>
          <w:bCs/>
          <w:kern w:val="0"/>
          <w:szCs w:val="32"/>
          <w:lang w:val="zh-CN"/>
        </w:rPr>
        <w:t xml:space="preserve">  </w:t>
      </w:r>
      <w:r>
        <w:rPr>
          <w:rFonts w:ascii="仿宋_GB2312" w:hAnsi="宋体" w:cs="宋体" w:hint="eastAsia"/>
          <w:bCs/>
          <w:kern w:val="0"/>
          <w:szCs w:val="32"/>
          <w:lang w:val="zh-CN"/>
        </w:rPr>
        <w:t>任何单位和个人都有享受良好城市市容的权利，都有不得损害城市市容的义务。</w:t>
      </w:r>
    </w:p>
    <w:p w:rsidR="006653A4" w:rsidRDefault="006653A4">
      <w:pPr>
        <w:spacing w:line="560" w:lineRule="exact"/>
        <w:jc w:val="center"/>
        <w:rPr>
          <w:rFonts w:ascii="宋体" w:hAnsi="宋体" w:cs="黑体"/>
          <w:bCs/>
          <w:kern w:val="0"/>
          <w:szCs w:val="32"/>
          <w:lang w:val="zh-CN"/>
        </w:rPr>
      </w:pPr>
    </w:p>
    <w:p w:rsidR="006653A4" w:rsidRDefault="00BE519F">
      <w:pPr>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t>第二章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建（构）筑物容貌管理</w:t>
      </w:r>
    </w:p>
    <w:p w:rsidR="006653A4" w:rsidRDefault="006653A4">
      <w:pPr>
        <w:spacing w:line="560" w:lineRule="exact"/>
        <w:jc w:val="center"/>
        <w:rPr>
          <w:rFonts w:ascii="宋体" w:hAnsi="宋体"/>
          <w:szCs w:val="32"/>
        </w:rPr>
      </w:pPr>
    </w:p>
    <w:p w:rsidR="006653A4" w:rsidRDefault="00BE519F">
      <w:pPr>
        <w:spacing w:line="560" w:lineRule="exact"/>
        <w:rPr>
          <w:rFonts w:ascii="仿宋_GB2312" w:hAnsi="宋体" w:cs="宋体"/>
          <w:bCs/>
          <w:kern w:val="0"/>
          <w:szCs w:val="32"/>
          <w:lang w:val="zh-CN"/>
        </w:rPr>
      </w:pP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第十一条</w:t>
      </w:r>
      <w:r>
        <w:rPr>
          <w:rFonts w:ascii="仿宋_GB2312" w:hAnsi="宋体" w:hint="eastAsia"/>
          <w:szCs w:val="32"/>
        </w:rPr>
        <w:t xml:space="preserve">  </w:t>
      </w:r>
      <w:r>
        <w:rPr>
          <w:rFonts w:ascii="仿宋_GB2312" w:hAnsi="宋体" w:cs="宋体" w:hint="eastAsia"/>
          <w:bCs/>
          <w:kern w:val="0"/>
          <w:szCs w:val="32"/>
          <w:lang w:val="zh-CN"/>
        </w:rPr>
        <w:t>新建、改建、扩建的建（构）筑物应当体现本市特色风貌，其造型、装饰等应当与所在区域环境相协调。</w:t>
      </w:r>
    </w:p>
    <w:p w:rsidR="006653A4" w:rsidRDefault="00BE519F">
      <w:pPr>
        <w:autoSpaceDE w:val="0"/>
        <w:autoSpaceDN w:val="0"/>
        <w:adjustRightInd w:val="0"/>
        <w:spacing w:line="560" w:lineRule="exact"/>
        <w:ind w:firstLine="643"/>
        <w:rPr>
          <w:rFonts w:ascii="仿宋_GB2312" w:hAnsi="宋体" w:cs="??"/>
          <w:color w:val="FF0000"/>
          <w:kern w:val="0"/>
          <w:szCs w:val="32"/>
        </w:rPr>
      </w:pPr>
      <w:r>
        <w:rPr>
          <w:rFonts w:ascii="黑体" w:eastAsia="黑体" w:hAnsi="黑体" w:cs="黑体" w:hint="eastAsia"/>
          <w:bCs/>
          <w:kern w:val="0"/>
          <w:szCs w:val="32"/>
          <w:lang w:val="zh-CN"/>
        </w:rPr>
        <w:t>第十二条</w:t>
      </w:r>
      <w:r>
        <w:rPr>
          <w:rFonts w:ascii="黑体" w:eastAsia="黑体" w:hAnsi="黑体" w:cs="黑体" w:hint="eastAsia"/>
          <w:bCs/>
          <w:kern w:val="0"/>
          <w:szCs w:val="32"/>
          <w:lang w:val="zh-CN"/>
        </w:rPr>
        <w:t xml:space="preserve"> </w:t>
      </w:r>
      <w:r>
        <w:rPr>
          <w:rFonts w:ascii="仿宋_GB2312" w:hAnsi="宋体" w:hint="eastAsia"/>
          <w:b/>
          <w:szCs w:val="32"/>
        </w:rPr>
        <w:t xml:space="preserve"> </w:t>
      </w:r>
      <w:r>
        <w:rPr>
          <w:rFonts w:ascii="仿宋_GB2312" w:hAnsi="宋体" w:cs="宋体" w:hint="eastAsia"/>
          <w:bCs/>
          <w:kern w:val="0"/>
          <w:szCs w:val="32"/>
          <w:lang w:val="zh-CN"/>
        </w:rPr>
        <w:t>建（构）筑物应当保持外形完好、整洁，出现结构损坏、墙面剥离或者外立面污染的，应当及时维护。</w:t>
      </w:r>
    </w:p>
    <w:p w:rsidR="006653A4" w:rsidRDefault="00BE519F">
      <w:pPr>
        <w:autoSpaceDE w:val="0"/>
        <w:autoSpaceDN w:val="0"/>
        <w:adjustRightInd w:val="0"/>
        <w:spacing w:line="560" w:lineRule="exact"/>
        <w:ind w:firstLine="640"/>
        <w:rPr>
          <w:rFonts w:ascii="仿宋_GB2312" w:hAnsi="宋体" w:cs="??"/>
          <w:color w:val="FF0000"/>
          <w:kern w:val="0"/>
          <w:szCs w:val="32"/>
        </w:rPr>
      </w:pPr>
      <w:r>
        <w:rPr>
          <w:rFonts w:ascii="黑体" w:eastAsia="黑体" w:hAnsi="黑体" w:cs="黑体" w:hint="eastAsia"/>
          <w:bCs/>
          <w:kern w:val="0"/>
          <w:szCs w:val="32"/>
          <w:lang w:val="zh-CN"/>
        </w:rPr>
        <w:t>第十三条</w:t>
      </w:r>
      <w:r>
        <w:rPr>
          <w:rFonts w:ascii="仿宋_GB2312" w:hAnsi="宋体" w:hint="eastAsia"/>
          <w:b/>
          <w:szCs w:val="32"/>
        </w:rPr>
        <w:t xml:space="preserve">  </w:t>
      </w:r>
      <w:r>
        <w:rPr>
          <w:rFonts w:ascii="仿宋_GB2312" w:hAnsi="宋体" w:cs="宋体" w:hint="eastAsia"/>
          <w:bCs/>
          <w:kern w:val="0"/>
          <w:szCs w:val="32"/>
          <w:lang w:val="zh-CN"/>
        </w:rPr>
        <w:t>任何单位和个人不得利用建（构）筑</w:t>
      </w:r>
      <w:proofErr w:type="gramStart"/>
      <w:r>
        <w:rPr>
          <w:rFonts w:ascii="仿宋_GB2312" w:hAnsi="宋体" w:cs="宋体" w:hint="eastAsia"/>
          <w:bCs/>
          <w:kern w:val="0"/>
          <w:szCs w:val="32"/>
          <w:lang w:val="zh-CN"/>
        </w:rPr>
        <w:t>物违法</w:t>
      </w:r>
      <w:proofErr w:type="gramEnd"/>
      <w:r>
        <w:rPr>
          <w:rFonts w:ascii="仿宋_GB2312" w:hAnsi="宋体" w:cs="宋体" w:hint="eastAsia"/>
          <w:bCs/>
          <w:kern w:val="0"/>
          <w:szCs w:val="32"/>
          <w:lang w:val="zh-CN"/>
        </w:rPr>
        <w:t>搭建附属设施，不得擅自在建（构）筑物及其附属设施上涂写、刻画。</w:t>
      </w:r>
    </w:p>
    <w:p w:rsidR="006653A4" w:rsidRDefault="00BE519F">
      <w:pPr>
        <w:autoSpaceDE w:val="0"/>
        <w:autoSpaceDN w:val="0"/>
        <w:adjustRightInd w:val="0"/>
        <w:spacing w:line="560" w:lineRule="exact"/>
        <w:ind w:firstLine="643"/>
        <w:rPr>
          <w:rFonts w:ascii="仿宋_GB2312" w:hAnsi="宋体" w:cs="??"/>
          <w:kern w:val="0"/>
          <w:szCs w:val="32"/>
        </w:rPr>
      </w:pPr>
      <w:r>
        <w:rPr>
          <w:rFonts w:ascii="黑体" w:eastAsia="黑体" w:hAnsi="黑体" w:cs="黑体" w:hint="eastAsia"/>
          <w:bCs/>
          <w:kern w:val="0"/>
          <w:szCs w:val="32"/>
          <w:lang w:val="zh-CN"/>
        </w:rPr>
        <w:t>第十四条</w:t>
      </w:r>
      <w:r>
        <w:rPr>
          <w:rFonts w:ascii="黑体" w:eastAsia="黑体" w:hAnsi="黑体" w:cs="黑体" w:hint="eastAsia"/>
          <w:bCs/>
          <w:kern w:val="0"/>
          <w:szCs w:val="32"/>
          <w:lang w:val="zh-CN"/>
        </w:rPr>
        <w:t xml:space="preserve"> </w:t>
      </w:r>
      <w:r>
        <w:rPr>
          <w:rFonts w:ascii="仿宋_GB2312" w:hAnsi="宋体" w:hint="eastAsia"/>
          <w:b/>
          <w:szCs w:val="32"/>
        </w:rPr>
        <w:t xml:space="preserve"> </w:t>
      </w:r>
      <w:r>
        <w:rPr>
          <w:rFonts w:ascii="仿宋_GB2312" w:hAnsi="宋体" w:cs="宋体" w:hint="eastAsia"/>
          <w:bCs/>
          <w:kern w:val="0"/>
          <w:szCs w:val="32"/>
          <w:lang w:val="zh-CN"/>
        </w:rPr>
        <w:t>城镇道路两侧建（构）筑物需要进行外部装修或者</w:t>
      </w:r>
      <w:r>
        <w:rPr>
          <w:rFonts w:ascii="仿宋_GB2312" w:hAnsi="宋体" w:cs="宋体" w:hint="eastAsia"/>
          <w:bCs/>
          <w:kern w:val="0"/>
          <w:szCs w:val="32"/>
          <w:lang w:val="zh-CN"/>
        </w:rPr>
        <w:lastRenderedPageBreak/>
        <w:t>改建临街门窗的，应当符合城市规划总体要求和城市容貌标准。</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第十五条</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建（构）筑物</w:t>
      </w:r>
      <w:r>
        <w:rPr>
          <w:rFonts w:ascii="仿宋_GB2312" w:hAnsi="黑体" w:cs="宋体" w:hint="eastAsia"/>
          <w:bCs/>
          <w:kern w:val="0"/>
          <w:szCs w:val="32"/>
        </w:rPr>
        <w:t>工程建设</w:t>
      </w:r>
      <w:r>
        <w:rPr>
          <w:rFonts w:ascii="仿宋_GB2312" w:hAnsi="黑体" w:cs="宋体" w:hint="eastAsia"/>
          <w:bCs/>
          <w:kern w:val="0"/>
          <w:szCs w:val="32"/>
          <w:lang w:val="zh-CN"/>
        </w:rPr>
        <w:t>，应当遵守下列规定：</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（一）在施工现场周围设置封闭</w:t>
      </w:r>
      <w:hyperlink r:id="rId8" w:history="1">
        <w:r>
          <w:rPr>
            <w:rFonts w:ascii="仿宋_GB2312" w:hAnsi="黑体" w:cs="宋体" w:hint="eastAsia"/>
            <w:bCs/>
            <w:kern w:val="0"/>
            <w:szCs w:val="32"/>
            <w:lang w:val="zh-CN"/>
          </w:rPr>
          <w:t>围挡</w:t>
        </w:r>
      </w:hyperlink>
      <w:r>
        <w:rPr>
          <w:rFonts w:ascii="仿宋_GB2312" w:hAnsi="黑体" w:cs="宋体" w:hint="eastAsia"/>
          <w:bCs/>
          <w:kern w:val="0"/>
          <w:szCs w:val="32"/>
          <w:lang w:val="zh-CN"/>
        </w:rPr>
        <w:t>，</w:t>
      </w:r>
      <w:r>
        <w:rPr>
          <w:rFonts w:ascii="仿宋_GB2312" w:hAnsi="黑体" w:cs="宋体" w:hint="eastAsia"/>
          <w:bCs/>
          <w:kern w:val="0"/>
          <w:szCs w:val="32"/>
        </w:rPr>
        <w:t>围挡外观与环境相协调，禁止利用施工围挡设置商业广告；围挡外禁止堆放施工机具、材料及杂物</w:t>
      </w:r>
      <w:r>
        <w:rPr>
          <w:rFonts w:ascii="仿宋_GB2312" w:hAnsi="黑体" w:cs="宋体" w:hint="eastAsia"/>
          <w:bCs/>
          <w:kern w:val="0"/>
          <w:szCs w:val="32"/>
          <w:lang w:val="zh-CN"/>
        </w:rPr>
        <w:t>；</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（二）对车辆进出路</w:t>
      </w:r>
      <w:r>
        <w:rPr>
          <w:rFonts w:ascii="仿宋_GB2312" w:hAnsi="黑体" w:cs="宋体" w:hint="eastAsia"/>
          <w:bCs/>
          <w:kern w:val="0"/>
          <w:szCs w:val="32"/>
        </w:rPr>
        <w:t>面</w:t>
      </w:r>
      <w:r>
        <w:rPr>
          <w:rFonts w:ascii="仿宋_GB2312" w:hAnsi="黑体" w:cs="宋体" w:hint="eastAsia"/>
          <w:bCs/>
          <w:kern w:val="0"/>
          <w:szCs w:val="32"/>
          <w:lang w:val="zh-CN"/>
        </w:rPr>
        <w:t>进行硬化；</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（三）施工时采取防尘措施；</w:t>
      </w:r>
    </w:p>
    <w:p w:rsidR="006653A4" w:rsidRDefault="00BE519F">
      <w:pPr>
        <w:autoSpaceDE w:val="0"/>
        <w:autoSpaceDN w:val="0"/>
        <w:adjustRightInd w:val="0"/>
        <w:spacing w:line="560" w:lineRule="exact"/>
        <w:ind w:firstLine="640"/>
        <w:rPr>
          <w:rFonts w:ascii="仿宋_GB2312" w:hAnsi="黑体" w:cs="宋体"/>
          <w:bCs/>
          <w:kern w:val="0"/>
          <w:szCs w:val="32"/>
          <w:lang w:val="zh-CN"/>
        </w:rPr>
      </w:pPr>
      <w:r>
        <w:rPr>
          <w:rFonts w:ascii="仿宋_GB2312" w:hAnsi="黑体" w:cs="宋体" w:hint="eastAsia"/>
          <w:bCs/>
          <w:kern w:val="0"/>
          <w:szCs w:val="32"/>
          <w:lang w:val="zh-CN"/>
        </w:rPr>
        <w:t>（四）及时清运渣土等</w:t>
      </w:r>
      <w:hyperlink r:id="rId9" w:history="1">
        <w:r>
          <w:rPr>
            <w:rFonts w:ascii="仿宋_GB2312" w:hAnsi="黑体" w:cs="宋体" w:hint="eastAsia"/>
            <w:bCs/>
            <w:kern w:val="0"/>
            <w:szCs w:val="32"/>
            <w:lang w:val="zh-CN"/>
          </w:rPr>
          <w:t>建筑垃圾</w:t>
        </w:r>
      </w:hyperlink>
      <w:r>
        <w:rPr>
          <w:rFonts w:ascii="仿宋_GB2312" w:hAnsi="黑体" w:cs="宋体" w:hint="eastAsia"/>
          <w:bCs/>
          <w:kern w:val="0"/>
          <w:szCs w:val="32"/>
          <w:lang w:val="zh-CN"/>
        </w:rPr>
        <w:t>，按照有关部门指定地点倾倒处理；</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（五）建设冲洗沉淀池，保持驶离施工现场车辆清洁；</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（六）按规定排水，不得</w:t>
      </w:r>
      <w:r>
        <w:rPr>
          <w:rFonts w:ascii="仿宋_GB2312" w:hAnsi="黑体" w:cs="宋体" w:hint="eastAsia"/>
          <w:bCs/>
          <w:kern w:val="0"/>
          <w:szCs w:val="32"/>
        </w:rPr>
        <w:t>造成</w:t>
      </w:r>
      <w:r>
        <w:rPr>
          <w:rFonts w:ascii="仿宋_GB2312" w:hAnsi="黑体" w:cs="宋体" w:hint="eastAsia"/>
          <w:bCs/>
          <w:kern w:val="0"/>
          <w:szCs w:val="32"/>
          <w:lang w:val="zh-CN"/>
        </w:rPr>
        <w:t>污染；</w:t>
      </w:r>
    </w:p>
    <w:p w:rsidR="006653A4" w:rsidRDefault="00BE519F">
      <w:pPr>
        <w:autoSpaceDE w:val="0"/>
        <w:autoSpaceDN w:val="0"/>
        <w:adjustRightInd w:val="0"/>
        <w:spacing w:line="560" w:lineRule="exact"/>
        <w:ind w:firstLine="640"/>
        <w:rPr>
          <w:rFonts w:ascii="仿宋_GB2312" w:hAnsi="黑体" w:cs="宋体"/>
          <w:bCs/>
          <w:kern w:val="0"/>
          <w:szCs w:val="32"/>
          <w:lang w:val="zh-CN"/>
        </w:rPr>
      </w:pPr>
      <w:r>
        <w:rPr>
          <w:rFonts w:ascii="仿宋_GB2312" w:hAnsi="黑体" w:cs="宋体" w:hint="eastAsia"/>
          <w:bCs/>
          <w:kern w:val="0"/>
          <w:szCs w:val="32"/>
          <w:lang w:val="zh-CN"/>
        </w:rPr>
        <w:t>（七）在噪声敏感建（构）筑物集中区域内，禁止进行产生噪声污染的</w:t>
      </w:r>
      <w:r>
        <w:rPr>
          <w:rFonts w:ascii="仿宋_GB2312" w:hAnsi="黑体" w:cs="宋体" w:hint="eastAsia"/>
          <w:bCs/>
          <w:kern w:val="0"/>
          <w:szCs w:val="32"/>
        </w:rPr>
        <w:t>午间、</w:t>
      </w:r>
      <w:r>
        <w:rPr>
          <w:rFonts w:ascii="仿宋_GB2312" w:hAnsi="黑体" w:cs="宋体" w:hint="eastAsia"/>
          <w:bCs/>
          <w:kern w:val="0"/>
          <w:szCs w:val="32"/>
          <w:lang w:val="zh-CN"/>
        </w:rPr>
        <w:t>夜间建筑施工作业；</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黑体" w:cs="宋体" w:hint="eastAsia"/>
          <w:bCs/>
          <w:kern w:val="0"/>
          <w:szCs w:val="32"/>
          <w:lang w:val="zh-CN"/>
        </w:rPr>
        <w:t>（</w:t>
      </w:r>
      <w:r>
        <w:rPr>
          <w:rFonts w:ascii="仿宋_GB2312" w:hAnsi="黑体" w:cs="宋体" w:hint="eastAsia"/>
          <w:bCs/>
          <w:kern w:val="0"/>
          <w:szCs w:val="32"/>
          <w:lang w:val="zh-CN"/>
        </w:rPr>
        <w:t>八）工程停工、竣工后，及时清理、平整场地。</w:t>
      </w:r>
    </w:p>
    <w:p w:rsidR="006653A4" w:rsidRDefault="00BE519F">
      <w:pPr>
        <w:autoSpaceDE w:val="0"/>
        <w:autoSpaceDN w:val="0"/>
        <w:adjustRightInd w:val="0"/>
        <w:spacing w:line="560" w:lineRule="exact"/>
        <w:ind w:firstLineChars="200" w:firstLine="640"/>
        <w:rPr>
          <w:rFonts w:ascii="仿宋_GB2312" w:hAnsi="宋体" w:cs="??"/>
          <w:kern w:val="0"/>
          <w:szCs w:val="32"/>
        </w:rPr>
      </w:pPr>
      <w:r>
        <w:rPr>
          <w:rFonts w:ascii="黑体" w:eastAsia="黑体" w:hAnsi="黑体" w:cs="黑体" w:hint="eastAsia"/>
          <w:bCs/>
          <w:kern w:val="0"/>
          <w:szCs w:val="32"/>
          <w:lang w:val="zh-CN"/>
        </w:rPr>
        <w:t>第十六条</w:t>
      </w:r>
      <w:r>
        <w:rPr>
          <w:rFonts w:ascii="黑体" w:eastAsia="黑体" w:hAnsi="黑体" w:cs="黑体" w:hint="eastAsia"/>
          <w:bCs/>
          <w:kern w:val="0"/>
          <w:szCs w:val="32"/>
          <w:lang w:val="zh-CN"/>
        </w:rPr>
        <w:t xml:space="preserve"> </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封闭临街建（构）筑物的阳台、平台、外走廊的，不得超出原建筑物设计外沿，外形、规格、色彩等应当符合城市容貌标准。</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第十七条</w:t>
      </w:r>
      <w:r>
        <w:rPr>
          <w:rFonts w:ascii="仿宋_GB2312" w:hAnsi="宋体" w:hint="eastAsia"/>
          <w:szCs w:val="32"/>
        </w:rPr>
        <w:t xml:space="preserve">  </w:t>
      </w:r>
      <w:r>
        <w:rPr>
          <w:rFonts w:ascii="仿宋_GB2312" w:hAnsi="宋体" w:cs="宋体" w:hint="eastAsia"/>
          <w:bCs/>
          <w:kern w:val="0"/>
          <w:szCs w:val="32"/>
          <w:lang w:val="zh-CN"/>
        </w:rPr>
        <w:t>在建（构）筑物外立面或者顶部安装的太阳能板、空调外机、防盗网等设施，应当统一规范设置。</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电力、电信、有线电视等空中架设的线缆应当规范有序。</w:t>
      </w:r>
    </w:p>
    <w:p w:rsidR="006653A4" w:rsidRDefault="00BE519F">
      <w:pPr>
        <w:autoSpaceDE w:val="0"/>
        <w:autoSpaceDN w:val="0"/>
        <w:adjustRightInd w:val="0"/>
        <w:spacing w:line="560" w:lineRule="exact"/>
        <w:ind w:firstLine="643"/>
        <w:rPr>
          <w:rFonts w:ascii="仿宋_GB2312" w:hAnsi="黑体" w:cs="宋体"/>
          <w:b/>
          <w:kern w:val="0"/>
          <w:szCs w:val="32"/>
          <w:lang w:val="zh-CN"/>
        </w:rPr>
      </w:pPr>
      <w:r>
        <w:rPr>
          <w:rFonts w:ascii="仿宋_GB2312" w:hAnsi="宋体" w:cs="宋体" w:hint="eastAsia"/>
          <w:bCs/>
          <w:kern w:val="0"/>
          <w:szCs w:val="32"/>
          <w:lang w:val="zh-CN"/>
        </w:rPr>
        <w:t>建（构）筑物的顶部不得乱搭、乱放。</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第十八条</w:t>
      </w:r>
      <w:r>
        <w:rPr>
          <w:rFonts w:ascii="仿宋_GB2312" w:hAnsi="黑体" w:cs="宋体" w:hint="eastAsia"/>
          <w:b/>
          <w:bCs/>
          <w:kern w:val="0"/>
          <w:szCs w:val="32"/>
          <w:lang w:val="zh-CN"/>
        </w:rPr>
        <w:t xml:space="preserve">  </w:t>
      </w:r>
      <w:r>
        <w:rPr>
          <w:rFonts w:ascii="仿宋_GB2312" w:hAnsi="宋体" w:cs="宋体" w:hint="eastAsia"/>
          <w:bCs/>
          <w:kern w:val="0"/>
          <w:szCs w:val="32"/>
          <w:lang w:val="zh-CN"/>
        </w:rPr>
        <w:t>在临街建（构）筑物的阳台外和门窗外不得晾晒衣</w:t>
      </w:r>
      <w:r>
        <w:rPr>
          <w:rFonts w:ascii="仿宋_GB2312" w:hAnsi="宋体" w:cs="宋体" w:hint="eastAsia"/>
          <w:bCs/>
          <w:kern w:val="0"/>
          <w:szCs w:val="32"/>
          <w:lang w:val="zh-CN"/>
        </w:rPr>
        <w:lastRenderedPageBreak/>
        <w:t>物，不得堆放、吊挂杂物。</w:t>
      </w:r>
    </w:p>
    <w:p w:rsidR="006653A4" w:rsidRDefault="00BE519F">
      <w:pPr>
        <w:autoSpaceDE w:val="0"/>
        <w:autoSpaceDN w:val="0"/>
        <w:adjustRightInd w:val="0"/>
        <w:spacing w:line="560" w:lineRule="exact"/>
        <w:ind w:firstLine="643"/>
        <w:rPr>
          <w:rFonts w:ascii="仿宋_GB2312" w:hAnsi="宋体" w:cs="宋体"/>
          <w:kern w:val="0"/>
          <w:szCs w:val="32"/>
          <w:lang w:val="zh-CN"/>
        </w:rPr>
      </w:pPr>
      <w:r>
        <w:rPr>
          <w:rFonts w:ascii="仿宋_GB2312" w:hAnsi="宋体" w:cs="宋体" w:hint="eastAsia"/>
          <w:bCs/>
          <w:kern w:val="0"/>
          <w:szCs w:val="32"/>
          <w:lang w:val="zh-CN"/>
        </w:rPr>
        <w:t>禁止借用临街建（构）筑物或者树木在道路两侧拉绳晾晒物品。禁止</w:t>
      </w:r>
      <w:proofErr w:type="gramStart"/>
      <w:r>
        <w:rPr>
          <w:rFonts w:ascii="仿宋_GB2312" w:hAnsi="宋体" w:cs="宋体" w:hint="eastAsia"/>
          <w:bCs/>
          <w:kern w:val="0"/>
          <w:szCs w:val="32"/>
          <w:lang w:val="zh-CN"/>
        </w:rPr>
        <w:t>擅自拉挂条幅</w:t>
      </w:r>
      <w:proofErr w:type="gramEnd"/>
      <w:r>
        <w:rPr>
          <w:rFonts w:ascii="仿宋_GB2312" w:hAnsi="宋体" w:cs="宋体" w:hint="eastAsia"/>
          <w:bCs/>
          <w:kern w:val="0"/>
          <w:szCs w:val="32"/>
          <w:lang w:val="zh-CN"/>
        </w:rPr>
        <w:t>。</w:t>
      </w:r>
    </w:p>
    <w:p w:rsidR="006653A4" w:rsidRDefault="00BE519F">
      <w:pPr>
        <w:autoSpaceDE w:val="0"/>
        <w:autoSpaceDN w:val="0"/>
        <w:adjustRightInd w:val="0"/>
        <w:spacing w:line="560" w:lineRule="exact"/>
        <w:ind w:firstLine="643"/>
        <w:rPr>
          <w:rFonts w:ascii="仿宋_GB2312" w:hAnsi="黑体" w:cs="??"/>
          <w:kern w:val="0"/>
          <w:szCs w:val="32"/>
        </w:rPr>
      </w:pPr>
      <w:r>
        <w:rPr>
          <w:rFonts w:ascii="黑体" w:eastAsia="黑体" w:hAnsi="黑体" w:cs="黑体" w:hint="eastAsia"/>
          <w:bCs/>
          <w:kern w:val="0"/>
          <w:szCs w:val="32"/>
          <w:lang w:val="zh-CN"/>
        </w:rPr>
        <w:t>第十九条</w:t>
      </w:r>
      <w:r>
        <w:rPr>
          <w:rFonts w:ascii="仿宋_GB2312" w:hAnsi="宋体" w:hint="eastAsia"/>
          <w:szCs w:val="32"/>
        </w:rPr>
        <w:t xml:space="preserve">  </w:t>
      </w:r>
      <w:r>
        <w:rPr>
          <w:rFonts w:ascii="仿宋_GB2312" w:hAnsi="黑体" w:cs="宋体" w:hint="eastAsia"/>
          <w:kern w:val="0"/>
          <w:szCs w:val="32"/>
          <w:lang w:val="zh-CN"/>
        </w:rPr>
        <w:t>使用临街建（构）筑</w:t>
      </w:r>
      <w:proofErr w:type="gramStart"/>
      <w:r>
        <w:rPr>
          <w:rFonts w:ascii="仿宋_GB2312" w:hAnsi="黑体" w:cs="宋体" w:hint="eastAsia"/>
          <w:kern w:val="0"/>
          <w:szCs w:val="32"/>
          <w:lang w:val="zh-CN"/>
        </w:rPr>
        <w:t>物从事</w:t>
      </w:r>
      <w:proofErr w:type="gramEnd"/>
      <w:r>
        <w:rPr>
          <w:rFonts w:ascii="仿宋_GB2312" w:hAnsi="黑体" w:cs="宋体" w:hint="eastAsia"/>
          <w:kern w:val="0"/>
          <w:szCs w:val="32"/>
          <w:lang w:val="zh-CN"/>
        </w:rPr>
        <w:t>生产经营活动的，应当遵守下列规定：</w:t>
      </w:r>
    </w:p>
    <w:p w:rsidR="006653A4" w:rsidRDefault="00BE519F">
      <w:pPr>
        <w:autoSpaceDE w:val="0"/>
        <w:autoSpaceDN w:val="0"/>
        <w:adjustRightInd w:val="0"/>
        <w:spacing w:line="560" w:lineRule="exact"/>
        <w:ind w:firstLine="640"/>
        <w:rPr>
          <w:rFonts w:ascii="仿宋_GB2312" w:hAnsi="黑体" w:cs="宋体"/>
          <w:kern w:val="0"/>
          <w:szCs w:val="32"/>
          <w:lang w:val="zh-CN"/>
        </w:rPr>
      </w:pPr>
      <w:r>
        <w:rPr>
          <w:rFonts w:ascii="仿宋_GB2312" w:hAnsi="黑体" w:cs="宋体" w:hint="eastAsia"/>
          <w:kern w:val="0"/>
          <w:szCs w:val="32"/>
          <w:lang w:val="zh-CN"/>
        </w:rPr>
        <w:t>（一）商业庆典活动在室</w:t>
      </w:r>
      <w:r>
        <w:rPr>
          <w:rFonts w:ascii="仿宋_GB2312" w:hAnsi="黑体" w:cs="宋体" w:hint="eastAsia"/>
          <w:kern w:val="0"/>
          <w:szCs w:val="32"/>
        </w:rPr>
        <w:t>(</w:t>
      </w:r>
      <w:r>
        <w:rPr>
          <w:rFonts w:ascii="仿宋_GB2312" w:hAnsi="黑体" w:cs="宋体" w:hint="eastAsia"/>
          <w:kern w:val="0"/>
          <w:szCs w:val="32"/>
        </w:rPr>
        <w:t>院</w:t>
      </w:r>
      <w:r>
        <w:rPr>
          <w:rFonts w:ascii="仿宋_GB2312" w:hAnsi="黑体" w:cs="宋体" w:hint="eastAsia"/>
          <w:kern w:val="0"/>
          <w:szCs w:val="32"/>
        </w:rPr>
        <w:t>)</w:t>
      </w:r>
      <w:r>
        <w:rPr>
          <w:rFonts w:ascii="仿宋_GB2312" w:hAnsi="黑体" w:cs="宋体" w:hint="eastAsia"/>
          <w:kern w:val="0"/>
          <w:szCs w:val="32"/>
          <w:lang w:val="zh-CN"/>
        </w:rPr>
        <w:t>内进行；</w:t>
      </w:r>
    </w:p>
    <w:p w:rsidR="006653A4" w:rsidRDefault="00BE519F">
      <w:pPr>
        <w:autoSpaceDE w:val="0"/>
        <w:autoSpaceDN w:val="0"/>
        <w:adjustRightInd w:val="0"/>
        <w:spacing w:line="560" w:lineRule="exact"/>
        <w:ind w:firstLine="640"/>
        <w:rPr>
          <w:rFonts w:ascii="仿宋_GB2312" w:hAnsi="黑体" w:cs="??"/>
          <w:kern w:val="0"/>
          <w:szCs w:val="32"/>
        </w:rPr>
      </w:pPr>
      <w:r>
        <w:rPr>
          <w:rFonts w:ascii="仿宋_GB2312" w:hAnsi="黑体" w:cs="宋体" w:hint="eastAsia"/>
          <w:kern w:val="0"/>
          <w:szCs w:val="32"/>
          <w:lang w:val="zh-CN"/>
        </w:rPr>
        <w:t>（二）门前保持整洁，</w:t>
      </w:r>
      <w:r>
        <w:rPr>
          <w:rFonts w:ascii="仿宋_GB2312" w:hAnsi="黑体" w:cs="宋体" w:hint="eastAsia"/>
          <w:kern w:val="0"/>
          <w:szCs w:val="32"/>
        </w:rPr>
        <w:t>车辆停</w:t>
      </w:r>
      <w:r>
        <w:rPr>
          <w:rFonts w:ascii="仿宋_GB2312" w:hAnsi="黑体" w:cs="宋体" w:hint="eastAsia"/>
          <w:kern w:val="0"/>
          <w:szCs w:val="32"/>
          <w:lang w:val="zh-CN"/>
        </w:rPr>
        <w:t>放整齐</w:t>
      </w:r>
      <w:r>
        <w:rPr>
          <w:rFonts w:ascii="仿宋_GB2312" w:hAnsi="黑体" w:cs="宋体" w:hint="eastAsia"/>
          <w:kern w:val="0"/>
          <w:szCs w:val="32"/>
        </w:rPr>
        <w:t>有序</w:t>
      </w:r>
      <w:r>
        <w:rPr>
          <w:rFonts w:ascii="仿宋_GB2312" w:hAnsi="黑体" w:cs="宋体" w:hint="eastAsia"/>
          <w:kern w:val="0"/>
          <w:szCs w:val="32"/>
          <w:lang w:val="zh-CN"/>
        </w:rPr>
        <w:t>，不得超出门窗或者外墙摆卖商品；</w:t>
      </w:r>
    </w:p>
    <w:p w:rsidR="006653A4" w:rsidRDefault="00BE519F">
      <w:pPr>
        <w:autoSpaceDE w:val="0"/>
        <w:autoSpaceDN w:val="0"/>
        <w:adjustRightInd w:val="0"/>
        <w:spacing w:line="560" w:lineRule="exact"/>
        <w:ind w:firstLine="640"/>
        <w:rPr>
          <w:rFonts w:ascii="仿宋_GB2312" w:hAnsi="黑体" w:cs="??"/>
          <w:kern w:val="0"/>
          <w:szCs w:val="32"/>
        </w:rPr>
      </w:pPr>
      <w:r>
        <w:rPr>
          <w:rFonts w:ascii="仿宋_GB2312" w:hAnsi="黑体" w:cs="宋体" w:hint="eastAsia"/>
          <w:kern w:val="0"/>
          <w:szCs w:val="32"/>
          <w:lang w:val="zh-CN"/>
        </w:rPr>
        <w:t>（三）门店招牌（牌匾）一户</w:t>
      </w:r>
      <w:proofErr w:type="gramStart"/>
      <w:r>
        <w:rPr>
          <w:rFonts w:ascii="仿宋_GB2312" w:hAnsi="黑体" w:cs="宋体" w:hint="eastAsia"/>
          <w:kern w:val="0"/>
          <w:szCs w:val="32"/>
          <w:lang w:val="zh-CN"/>
        </w:rPr>
        <w:t>一</w:t>
      </w:r>
      <w:proofErr w:type="gramEnd"/>
      <w:r>
        <w:rPr>
          <w:rFonts w:ascii="仿宋_GB2312" w:hAnsi="黑体" w:cs="宋体" w:hint="eastAsia"/>
          <w:kern w:val="0"/>
          <w:szCs w:val="32"/>
          <w:lang w:val="zh-CN"/>
        </w:rPr>
        <w:t>匾牌、无污损，</w:t>
      </w:r>
      <w:r>
        <w:rPr>
          <w:rFonts w:ascii="仿宋_GB2312" w:hAnsi="黑体" w:cs="宋体" w:hint="eastAsia"/>
          <w:kern w:val="0"/>
          <w:szCs w:val="32"/>
        </w:rPr>
        <w:t>使用文字、商标、图案应当准确规范</w:t>
      </w:r>
      <w:r>
        <w:rPr>
          <w:rFonts w:ascii="仿宋_GB2312" w:hAnsi="黑体" w:cs="宋体" w:hint="eastAsia"/>
          <w:kern w:val="0"/>
          <w:szCs w:val="32"/>
          <w:lang w:val="zh-CN"/>
        </w:rPr>
        <w:t>；</w:t>
      </w:r>
    </w:p>
    <w:p w:rsidR="006653A4" w:rsidRDefault="00BE519F">
      <w:pPr>
        <w:autoSpaceDE w:val="0"/>
        <w:autoSpaceDN w:val="0"/>
        <w:adjustRightInd w:val="0"/>
        <w:spacing w:line="560" w:lineRule="exact"/>
        <w:ind w:firstLine="640"/>
        <w:rPr>
          <w:rFonts w:ascii="仿宋_GB2312" w:hAnsi="黑体" w:cs="宋体"/>
          <w:kern w:val="0"/>
          <w:szCs w:val="32"/>
          <w:lang w:val="zh-CN"/>
        </w:rPr>
      </w:pPr>
      <w:r>
        <w:rPr>
          <w:rFonts w:ascii="仿宋_GB2312" w:hAnsi="黑体" w:cs="宋体" w:hint="eastAsia"/>
          <w:kern w:val="0"/>
          <w:szCs w:val="32"/>
          <w:lang w:val="zh-CN"/>
        </w:rPr>
        <w:t>（四）设置排烟设施应当符合城市容貌标准</w:t>
      </w:r>
      <w:r>
        <w:rPr>
          <w:rFonts w:ascii="仿宋_GB2312" w:hAnsi="黑体" w:cs="宋体" w:hint="eastAsia"/>
          <w:kern w:val="0"/>
          <w:szCs w:val="32"/>
          <w:lang w:val="zh-CN"/>
        </w:rPr>
        <w:t>;</w:t>
      </w:r>
    </w:p>
    <w:p w:rsidR="006653A4" w:rsidRDefault="00BE519F">
      <w:pPr>
        <w:autoSpaceDE w:val="0"/>
        <w:autoSpaceDN w:val="0"/>
        <w:adjustRightInd w:val="0"/>
        <w:spacing w:line="560" w:lineRule="exact"/>
        <w:ind w:firstLine="640"/>
        <w:rPr>
          <w:rFonts w:ascii="仿宋_GB2312" w:hAnsi="黑体" w:cs="宋体"/>
          <w:kern w:val="0"/>
          <w:szCs w:val="32"/>
          <w:lang w:val="zh-CN"/>
        </w:rPr>
      </w:pPr>
      <w:r>
        <w:rPr>
          <w:rFonts w:ascii="仿宋_GB2312" w:hAnsi="黑体" w:cs="宋体" w:hint="eastAsia"/>
          <w:kern w:val="0"/>
          <w:szCs w:val="32"/>
          <w:lang w:val="zh-CN"/>
        </w:rPr>
        <w:t>（五）禁止在建（构）筑物外立面张贴、吊挂宣传品或者利用建（</w:t>
      </w:r>
      <w:r>
        <w:rPr>
          <w:rFonts w:ascii="仿宋_GB2312" w:hAnsi="黑体" w:cs="宋体" w:hint="eastAsia"/>
          <w:kern w:val="0"/>
          <w:szCs w:val="32"/>
        </w:rPr>
        <w:t>构）</w:t>
      </w:r>
      <w:r>
        <w:rPr>
          <w:rFonts w:ascii="仿宋_GB2312" w:hAnsi="黑体" w:cs="宋体" w:hint="eastAsia"/>
          <w:kern w:val="0"/>
          <w:szCs w:val="32"/>
          <w:lang w:val="zh-CN"/>
        </w:rPr>
        <w:t>筑物阳台、门窗发布信息；</w:t>
      </w:r>
    </w:p>
    <w:p w:rsidR="006653A4" w:rsidRDefault="00BE519F">
      <w:pPr>
        <w:autoSpaceDE w:val="0"/>
        <w:autoSpaceDN w:val="0"/>
        <w:adjustRightInd w:val="0"/>
        <w:spacing w:line="560" w:lineRule="exact"/>
        <w:ind w:firstLine="640"/>
        <w:rPr>
          <w:rFonts w:ascii="仿宋_GB2312" w:hAnsi="黑体" w:cs="宋体"/>
          <w:kern w:val="0"/>
          <w:szCs w:val="32"/>
          <w:lang w:val="zh-CN"/>
        </w:rPr>
      </w:pPr>
      <w:r>
        <w:rPr>
          <w:rFonts w:ascii="仿宋_GB2312" w:hAnsi="黑体" w:cs="宋体" w:hint="eastAsia"/>
          <w:kern w:val="0"/>
          <w:szCs w:val="32"/>
          <w:lang w:val="zh-CN"/>
        </w:rPr>
        <w:t>(</w:t>
      </w:r>
      <w:r>
        <w:rPr>
          <w:rFonts w:ascii="仿宋_GB2312" w:hAnsi="黑体" w:cs="宋体" w:hint="eastAsia"/>
          <w:kern w:val="0"/>
          <w:szCs w:val="32"/>
          <w:lang w:val="zh-CN"/>
        </w:rPr>
        <w:t>六</w:t>
      </w:r>
      <w:r>
        <w:rPr>
          <w:rFonts w:ascii="仿宋_GB2312" w:hAnsi="黑体" w:cs="宋体" w:hint="eastAsia"/>
          <w:kern w:val="0"/>
          <w:szCs w:val="32"/>
          <w:lang w:val="zh-CN"/>
        </w:rPr>
        <w:t>)</w:t>
      </w:r>
      <w:r>
        <w:rPr>
          <w:rFonts w:ascii="仿宋_GB2312" w:hAnsi="黑体" w:cs="宋体" w:hint="eastAsia"/>
          <w:kern w:val="0"/>
          <w:szCs w:val="32"/>
          <w:lang w:val="zh-CN"/>
        </w:rPr>
        <w:t>禁止使用高音喇叭</w:t>
      </w:r>
      <w:r>
        <w:rPr>
          <w:rFonts w:ascii="仿宋_GB2312" w:hAnsi="黑体" w:cs="宋体" w:hint="eastAsia"/>
          <w:kern w:val="0"/>
          <w:szCs w:val="32"/>
        </w:rPr>
        <w:t>或者通过招手拉客、拦截车辆等方式</w:t>
      </w:r>
      <w:r>
        <w:rPr>
          <w:rFonts w:ascii="仿宋_GB2312" w:hAnsi="黑体" w:cs="宋体" w:hint="eastAsia"/>
          <w:kern w:val="0"/>
          <w:szCs w:val="32"/>
          <w:lang w:val="zh-CN"/>
        </w:rPr>
        <w:t>招揽生意。</w:t>
      </w:r>
    </w:p>
    <w:p w:rsidR="006653A4" w:rsidRDefault="006653A4">
      <w:pPr>
        <w:spacing w:line="560" w:lineRule="exact"/>
        <w:jc w:val="center"/>
        <w:rPr>
          <w:rFonts w:ascii="黑体" w:eastAsia="黑体" w:hAnsi="黑体" w:cs="黑体"/>
          <w:bCs/>
          <w:kern w:val="0"/>
          <w:szCs w:val="32"/>
          <w:lang w:val="zh-CN"/>
        </w:rPr>
      </w:pPr>
    </w:p>
    <w:p w:rsidR="006653A4" w:rsidRDefault="00BE519F">
      <w:pPr>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t>第三章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城市道路容貌管理</w:t>
      </w:r>
    </w:p>
    <w:p w:rsidR="006653A4" w:rsidRDefault="006653A4">
      <w:pPr>
        <w:autoSpaceDE w:val="0"/>
        <w:autoSpaceDN w:val="0"/>
        <w:adjustRightInd w:val="0"/>
        <w:spacing w:line="560" w:lineRule="exact"/>
        <w:ind w:firstLine="640"/>
        <w:rPr>
          <w:rFonts w:ascii="仿宋_GB2312" w:hAnsi="宋体"/>
          <w:b/>
          <w:szCs w:val="32"/>
        </w:rPr>
      </w:pPr>
    </w:p>
    <w:p w:rsidR="006653A4" w:rsidRDefault="00BE519F">
      <w:pPr>
        <w:autoSpaceDE w:val="0"/>
        <w:autoSpaceDN w:val="0"/>
        <w:adjustRightInd w:val="0"/>
        <w:spacing w:line="560" w:lineRule="exact"/>
        <w:ind w:firstLine="640"/>
        <w:rPr>
          <w:rFonts w:ascii="仿宋_GB2312" w:hAnsi="宋体" w:cs="宋体"/>
          <w:kern w:val="0"/>
          <w:szCs w:val="32"/>
          <w:lang w:val="zh-CN"/>
        </w:rPr>
      </w:pPr>
      <w:r>
        <w:rPr>
          <w:rFonts w:ascii="黑体" w:eastAsia="黑体" w:hAnsi="黑体" w:cs="黑体" w:hint="eastAsia"/>
          <w:bCs/>
          <w:kern w:val="0"/>
          <w:szCs w:val="32"/>
          <w:lang w:val="zh-CN"/>
        </w:rPr>
        <w:t>第二十条</w:t>
      </w:r>
      <w:r>
        <w:rPr>
          <w:rFonts w:ascii="仿宋_GB2312" w:hAnsi="宋体" w:cs="宋体" w:hint="eastAsia"/>
          <w:kern w:val="0"/>
          <w:szCs w:val="32"/>
          <w:lang w:val="zh-CN"/>
        </w:rPr>
        <w:t xml:space="preserve">  </w:t>
      </w:r>
      <w:r>
        <w:rPr>
          <w:rFonts w:ascii="仿宋_GB2312" w:hAnsi="宋体" w:cs="宋体" w:hint="eastAsia"/>
          <w:bCs/>
          <w:kern w:val="0"/>
          <w:szCs w:val="32"/>
          <w:lang w:val="zh-CN"/>
        </w:rPr>
        <w:t>城市道路应当保持平坦完好，路面出现破损应当及时修复，杂物应当及时清除。</w:t>
      </w:r>
    </w:p>
    <w:p w:rsidR="006653A4" w:rsidRDefault="00BE519F">
      <w:pPr>
        <w:autoSpaceDE w:val="0"/>
        <w:autoSpaceDN w:val="0"/>
        <w:adjustRightInd w:val="0"/>
        <w:spacing w:line="560" w:lineRule="exact"/>
        <w:ind w:firstLine="643"/>
        <w:rPr>
          <w:rFonts w:ascii="仿宋_GB2312" w:hAnsi="宋体"/>
          <w:szCs w:val="32"/>
        </w:rPr>
      </w:pPr>
      <w:r>
        <w:rPr>
          <w:rFonts w:ascii="黑体" w:eastAsia="黑体" w:hAnsi="黑体" w:cs="黑体" w:hint="eastAsia"/>
          <w:bCs/>
          <w:kern w:val="0"/>
          <w:szCs w:val="32"/>
          <w:lang w:val="zh-CN"/>
        </w:rPr>
        <w:t>第二十一条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未经批准，任何单位和个人不得擅自挖掘城市道路。</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lastRenderedPageBreak/>
        <w:t>第二十二条</w:t>
      </w:r>
      <w:r>
        <w:rPr>
          <w:rFonts w:ascii="仿宋_GB2312" w:hAnsi="宋体" w:hint="eastAsia"/>
          <w:b/>
          <w:szCs w:val="32"/>
        </w:rPr>
        <w:t xml:space="preserve">  </w:t>
      </w:r>
      <w:r>
        <w:rPr>
          <w:rFonts w:ascii="仿宋_GB2312" w:hAnsi="黑体" w:cs="宋体" w:hint="eastAsia"/>
          <w:kern w:val="0"/>
          <w:szCs w:val="32"/>
          <w:lang w:val="zh-CN"/>
        </w:rPr>
        <w:t>新建、改造城市道路及其附属设施，或者进行影响城市道路及其附属设施正常运行的工程建设，应当遵守本条例第十五条的有关规定。</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因各类工程施工损坏城市道路及其附属设施的，应当及时修复。</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第二十三条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城市既有架空管线应当逐步有序迁至地下综合管廊，尚未建设地下综合管廊的区域，采取埋地敷设的方式；不具备埋设入地条件的，应当采取安全防护和隐蔽措施。</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第二十四条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在城市道路上设置井盖、沟盖、雨</w:t>
      </w:r>
      <w:proofErr w:type="gramStart"/>
      <w:r>
        <w:rPr>
          <w:rFonts w:ascii="仿宋_GB2312" w:hAnsi="黑体" w:cs="宋体" w:hint="eastAsia"/>
          <w:kern w:val="0"/>
          <w:szCs w:val="32"/>
          <w:lang w:val="zh-CN"/>
        </w:rPr>
        <w:t>箅</w:t>
      </w:r>
      <w:proofErr w:type="gramEnd"/>
      <w:r>
        <w:rPr>
          <w:rFonts w:ascii="仿宋_GB2312" w:hAnsi="黑体" w:cs="宋体" w:hint="eastAsia"/>
          <w:kern w:val="0"/>
          <w:szCs w:val="32"/>
          <w:lang w:val="zh-CN"/>
        </w:rPr>
        <w:t>等设施，应当符合国家规定的质量标准，保证安全。发现井盖、沟盖、雨</w:t>
      </w:r>
      <w:proofErr w:type="gramStart"/>
      <w:r>
        <w:rPr>
          <w:rFonts w:ascii="仿宋_GB2312" w:hAnsi="黑体" w:cs="宋体" w:hint="eastAsia"/>
          <w:kern w:val="0"/>
          <w:szCs w:val="32"/>
          <w:lang w:val="zh-CN"/>
        </w:rPr>
        <w:t>箅</w:t>
      </w:r>
      <w:proofErr w:type="gramEnd"/>
      <w:r>
        <w:rPr>
          <w:rFonts w:ascii="仿宋_GB2312" w:hAnsi="黑体" w:cs="宋体" w:hint="eastAsia"/>
          <w:kern w:val="0"/>
          <w:szCs w:val="32"/>
          <w:lang w:val="zh-CN"/>
        </w:rPr>
        <w:t>等设施存在安全隐患时应当立即采取避险措施，并及时修补。</w:t>
      </w:r>
    </w:p>
    <w:p w:rsidR="006653A4" w:rsidRDefault="00BE519F">
      <w:pPr>
        <w:autoSpaceDE w:val="0"/>
        <w:autoSpaceDN w:val="0"/>
        <w:adjustRightInd w:val="0"/>
        <w:spacing w:line="560" w:lineRule="exact"/>
        <w:ind w:firstLine="643"/>
        <w:rPr>
          <w:rFonts w:ascii="仿宋_GB2312" w:hAnsi="宋体" w:cs="??"/>
          <w:kern w:val="0"/>
          <w:szCs w:val="32"/>
        </w:rPr>
      </w:pPr>
      <w:r>
        <w:rPr>
          <w:rFonts w:ascii="黑体" w:eastAsia="黑体" w:hAnsi="黑体" w:cs="黑体" w:hint="eastAsia"/>
          <w:bCs/>
          <w:kern w:val="0"/>
          <w:szCs w:val="32"/>
          <w:lang w:val="zh-CN"/>
        </w:rPr>
        <w:t>第二十五条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在城市道路及两侧设置的读报栏、健康教育宣传栏、邮政箱、垃圾箱、各种标志牌、候车亭</w:t>
      </w:r>
      <w:r>
        <w:rPr>
          <w:rFonts w:ascii="仿宋_GB2312" w:hAnsi="宋体" w:cs="宋体" w:hint="eastAsia"/>
          <w:bCs/>
          <w:kern w:val="0"/>
          <w:szCs w:val="32"/>
          <w:lang w:val="zh-CN"/>
        </w:rPr>
        <w:t>(</w:t>
      </w:r>
      <w:r>
        <w:rPr>
          <w:rFonts w:ascii="仿宋_GB2312" w:hAnsi="宋体" w:cs="宋体" w:hint="eastAsia"/>
          <w:bCs/>
          <w:kern w:val="0"/>
          <w:szCs w:val="32"/>
          <w:lang w:val="zh-CN"/>
        </w:rPr>
        <w:t>廊</w:t>
      </w:r>
      <w:r>
        <w:rPr>
          <w:rFonts w:ascii="仿宋_GB2312" w:hAnsi="宋体" w:cs="宋体" w:hint="eastAsia"/>
          <w:bCs/>
          <w:kern w:val="0"/>
          <w:szCs w:val="32"/>
          <w:lang w:val="zh-CN"/>
        </w:rPr>
        <w:t>)</w:t>
      </w:r>
      <w:r>
        <w:rPr>
          <w:rFonts w:ascii="仿宋_GB2312" w:hAnsi="宋体" w:cs="宋体" w:hint="eastAsia"/>
          <w:bCs/>
          <w:kern w:val="0"/>
          <w:szCs w:val="32"/>
          <w:lang w:val="zh-CN"/>
        </w:rPr>
        <w:t>、安全护栏、隔离桩</w:t>
      </w:r>
      <w:r>
        <w:rPr>
          <w:rFonts w:ascii="仿宋_GB2312" w:hAnsi="宋体" w:cs="宋体" w:hint="eastAsia"/>
          <w:bCs/>
          <w:kern w:val="0"/>
          <w:szCs w:val="32"/>
          <w:lang w:val="zh-CN"/>
        </w:rPr>
        <w:t>(</w:t>
      </w:r>
      <w:r>
        <w:rPr>
          <w:rFonts w:ascii="仿宋_GB2312" w:hAnsi="宋体" w:cs="宋体" w:hint="eastAsia"/>
          <w:bCs/>
          <w:kern w:val="0"/>
          <w:szCs w:val="32"/>
          <w:lang w:val="zh-CN"/>
        </w:rPr>
        <w:t>墩</w:t>
      </w:r>
      <w:r>
        <w:rPr>
          <w:rFonts w:ascii="仿宋_GB2312" w:hAnsi="宋体" w:cs="宋体" w:hint="eastAsia"/>
          <w:bCs/>
          <w:kern w:val="0"/>
          <w:szCs w:val="32"/>
          <w:lang w:val="zh-CN"/>
        </w:rPr>
        <w:t>)</w:t>
      </w:r>
      <w:r>
        <w:rPr>
          <w:rFonts w:ascii="仿宋_GB2312" w:hAnsi="宋体" w:cs="宋体" w:hint="eastAsia"/>
          <w:bCs/>
          <w:kern w:val="0"/>
          <w:szCs w:val="32"/>
          <w:lang w:val="zh-CN"/>
        </w:rPr>
        <w:t>等公共设施</w:t>
      </w:r>
      <w:r>
        <w:rPr>
          <w:rFonts w:ascii="仿宋_GB2312" w:hAnsi="宋体" w:cs="宋体" w:hint="eastAsia"/>
          <w:bCs/>
          <w:kern w:val="0"/>
          <w:szCs w:val="32"/>
          <w:lang w:val="zh-CN"/>
        </w:rPr>
        <w:t>,</w:t>
      </w:r>
      <w:r>
        <w:rPr>
          <w:rFonts w:ascii="仿宋_GB2312" w:hAnsi="宋体" w:cs="宋体" w:hint="eastAsia"/>
          <w:bCs/>
          <w:kern w:val="0"/>
          <w:szCs w:val="32"/>
          <w:lang w:val="zh-CN"/>
        </w:rPr>
        <w:t>应当保持完好整洁。陈旧、破损的，应当及时维修或者更换。</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第二十六条</w:t>
      </w:r>
      <w:r>
        <w:rPr>
          <w:rFonts w:ascii="黑体" w:eastAsia="黑体" w:hAnsi="黑体" w:cs="黑体" w:hint="eastAsia"/>
          <w:bCs/>
          <w:kern w:val="0"/>
          <w:szCs w:val="32"/>
          <w:lang w:val="zh-CN"/>
        </w:rPr>
        <w:t xml:space="preserve"> </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城市道路的清扫保洁责任人，应当按照作业规范和环境卫生标准要求，定时清扫、保洁，在满足机械化清扫的区域实行机械化清扫作业。</w:t>
      </w:r>
    </w:p>
    <w:p w:rsidR="006653A4" w:rsidRDefault="00BE519F">
      <w:pPr>
        <w:autoSpaceDE w:val="0"/>
        <w:autoSpaceDN w:val="0"/>
        <w:adjustRightInd w:val="0"/>
        <w:spacing w:line="560" w:lineRule="exact"/>
        <w:ind w:firstLine="643"/>
        <w:rPr>
          <w:rFonts w:ascii="仿宋_GB2312" w:hAnsi="黑体" w:cs="黑体"/>
          <w:bCs/>
          <w:kern w:val="0"/>
          <w:szCs w:val="32"/>
        </w:rPr>
      </w:pPr>
      <w:r>
        <w:rPr>
          <w:rFonts w:ascii="仿宋_GB2312" w:hAnsi="黑体" w:cs="黑体" w:hint="eastAsia"/>
          <w:bCs/>
          <w:kern w:val="0"/>
          <w:szCs w:val="32"/>
        </w:rPr>
        <w:t>严禁将树叶和垃圾扫入下水道、绿</w:t>
      </w:r>
      <w:r>
        <w:rPr>
          <w:rFonts w:ascii="仿宋_GB2312" w:hAnsi="黑体" w:cs="黑体" w:hint="eastAsia"/>
          <w:bCs/>
          <w:kern w:val="0"/>
          <w:szCs w:val="32"/>
        </w:rPr>
        <w:t>地和河沟内。</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第二十七条</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任何单位和个人不得占用城市道路及两侧</w:t>
      </w:r>
      <w:r>
        <w:rPr>
          <w:rFonts w:ascii="仿宋_GB2312" w:hAnsi="黑体" w:cs="宋体" w:hint="eastAsia"/>
          <w:bCs/>
          <w:kern w:val="0"/>
          <w:szCs w:val="32"/>
        </w:rPr>
        <w:t>公共场地</w:t>
      </w:r>
      <w:r>
        <w:rPr>
          <w:rFonts w:ascii="仿宋_GB2312" w:hAnsi="黑体" w:cs="宋体" w:hint="eastAsia"/>
          <w:bCs/>
          <w:kern w:val="0"/>
          <w:szCs w:val="32"/>
          <w:lang w:val="zh-CN"/>
        </w:rPr>
        <w:t>从事下列行为：</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（一）清洗机动车辆；</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（二）摆摊设点、堆放物料或者从事生产、销售、修理、加工</w:t>
      </w:r>
      <w:r>
        <w:rPr>
          <w:rFonts w:ascii="仿宋_GB2312" w:hAnsi="黑体" w:cs="宋体" w:hint="eastAsia"/>
          <w:bCs/>
          <w:kern w:val="0"/>
          <w:szCs w:val="32"/>
          <w:lang w:val="zh-CN"/>
        </w:rPr>
        <w:lastRenderedPageBreak/>
        <w:t>等经营活动；</w:t>
      </w:r>
    </w:p>
    <w:p w:rsidR="006653A4" w:rsidRDefault="00BE519F">
      <w:pPr>
        <w:autoSpaceDE w:val="0"/>
        <w:autoSpaceDN w:val="0"/>
        <w:adjustRightInd w:val="0"/>
        <w:spacing w:line="560" w:lineRule="exact"/>
        <w:ind w:firstLine="640"/>
        <w:rPr>
          <w:rFonts w:ascii="仿宋_GB2312" w:hAnsi="黑体" w:cs="宋体"/>
          <w:bCs/>
          <w:kern w:val="0"/>
          <w:szCs w:val="32"/>
          <w:lang w:val="zh-CN"/>
        </w:rPr>
      </w:pPr>
      <w:r>
        <w:rPr>
          <w:rFonts w:ascii="仿宋_GB2312" w:hAnsi="黑体" w:cs="宋体" w:hint="eastAsia"/>
          <w:bCs/>
          <w:kern w:val="0"/>
          <w:szCs w:val="32"/>
          <w:lang w:val="zh-CN"/>
        </w:rPr>
        <w:t>（三）散发小广告和其他印刷制品；</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（四）摆放落地招牌；</w:t>
      </w:r>
    </w:p>
    <w:p w:rsidR="006653A4" w:rsidRDefault="00BE519F">
      <w:pPr>
        <w:autoSpaceDE w:val="0"/>
        <w:autoSpaceDN w:val="0"/>
        <w:adjustRightInd w:val="0"/>
        <w:spacing w:line="560" w:lineRule="exact"/>
        <w:ind w:firstLine="640"/>
        <w:rPr>
          <w:rFonts w:ascii="仿宋_GB2312" w:hAnsi="黑体" w:cs="宋体"/>
          <w:bCs/>
          <w:kern w:val="0"/>
          <w:szCs w:val="32"/>
          <w:lang w:val="zh-CN"/>
        </w:rPr>
      </w:pPr>
      <w:r>
        <w:rPr>
          <w:rFonts w:ascii="仿宋_GB2312" w:hAnsi="黑体" w:cs="宋体" w:hint="eastAsia"/>
          <w:bCs/>
          <w:kern w:val="0"/>
          <w:szCs w:val="32"/>
          <w:lang w:val="zh-CN"/>
        </w:rPr>
        <w:t>（五）在道路</w:t>
      </w:r>
      <w:proofErr w:type="gramStart"/>
      <w:r>
        <w:rPr>
          <w:rFonts w:ascii="仿宋_GB2312" w:hAnsi="黑体" w:cs="宋体" w:hint="eastAsia"/>
          <w:bCs/>
          <w:kern w:val="0"/>
          <w:szCs w:val="32"/>
          <w:lang w:val="zh-CN"/>
        </w:rPr>
        <w:t>路缘设置接</w:t>
      </w:r>
      <w:proofErr w:type="gramEnd"/>
      <w:r>
        <w:rPr>
          <w:rFonts w:ascii="仿宋_GB2312" w:hAnsi="黑体" w:cs="宋体" w:hint="eastAsia"/>
          <w:bCs/>
          <w:kern w:val="0"/>
          <w:szCs w:val="32"/>
          <w:lang w:val="zh-CN"/>
        </w:rPr>
        <w:t>坡；</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t>（六）违法搭建</w:t>
      </w:r>
      <w:proofErr w:type="gramStart"/>
      <w:r>
        <w:rPr>
          <w:rFonts w:ascii="仿宋_GB2312" w:hAnsi="黑体" w:cs="??" w:hint="eastAsia"/>
          <w:bCs/>
          <w:kern w:val="0"/>
          <w:szCs w:val="32"/>
        </w:rPr>
        <w:t>建</w:t>
      </w:r>
      <w:proofErr w:type="gramEnd"/>
      <w:r>
        <w:rPr>
          <w:rFonts w:ascii="仿宋_GB2312" w:hAnsi="黑体" w:cs="??" w:hint="eastAsia"/>
          <w:bCs/>
          <w:kern w:val="0"/>
          <w:szCs w:val="32"/>
        </w:rPr>
        <w:t>（构）筑物或者其他设施；</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（七）其他影响城市容貌的占道行为。</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黑体" w:cs="宋体" w:hint="eastAsia"/>
          <w:bCs/>
          <w:kern w:val="0"/>
          <w:szCs w:val="32"/>
          <w:lang w:val="zh-CN"/>
        </w:rPr>
        <w:t>临街机动车辆清洗站</w:t>
      </w:r>
      <w:r>
        <w:rPr>
          <w:rFonts w:ascii="仿宋_GB2312" w:hAnsi="黑体" w:cs="??" w:hint="eastAsia"/>
          <w:bCs/>
          <w:kern w:val="0"/>
          <w:szCs w:val="32"/>
        </w:rPr>
        <w:t>(</w:t>
      </w:r>
      <w:r>
        <w:rPr>
          <w:rFonts w:ascii="仿宋_GB2312" w:hAnsi="黑体" w:cs="宋体" w:hint="eastAsia"/>
          <w:bCs/>
          <w:kern w:val="0"/>
          <w:szCs w:val="32"/>
          <w:lang w:val="zh-CN"/>
        </w:rPr>
        <w:t>点</w:t>
      </w:r>
      <w:r>
        <w:rPr>
          <w:rFonts w:ascii="仿宋_GB2312" w:hAnsi="黑体" w:cs="??" w:hint="eastAsia"/>
          <w:bCs/>
          <w:kern w:val="0"/>
          <w:szCs w:val="32"/>
        </w:rPr>
        <w:t>)</w:t>
      </w:r>
      <w:r>
        <w:rPr>
          <w:rFonts w:ascii="仿宋_GB2312" w:hAnsi="黑体" w:cs="宋体" w:hint="eastAsia"/>
          <w:bCs/>
          <w:kern w:val="0"/>
          <w:szCs w:val="32"/>
          <w:lang w:val="zh-CN"/>
        </w:rPr>
        <w:t>清洗机动车辆所产生的污水应当按照相关规定处理，不得随意排放。</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第二十八条</w:t>
      </w:r>
      <w:r>
        <w:rPr>
          <w:rFonts w:ascii="仿宋_GB2312" w:hAnsi="黑体" w:cs="??" w:hint="eastAsia"/>
          <w:b/>
          <w:bCs/>
          <w:kern w:val="0"/>
          <w:szCs w:val="32"/>
        </w:rPr>
        <w:t xml:space="preserve">  </w:t>
      </w:r>
      <w:r>
        <w:rPr>
          <w:rFonts w:ascii="仿宋_GB2312" w:hAnsi="黑体" w:cs="宋体" w:hint="eastAsia"/>
          <w:bCs/>
          <w:kern w:val="0"/>
          <w:szCs w:val="32"/>
          <w:lang w:val="zh-CN"/>
        </w:rPr>
        <w:t>城市道路范围内，在不影响行人、车辆通行的情况下，公安机关交通管理部门依法划定路内占道临时停车泊位。</w:t>
      </w:r>
    </w:p>
    <w:p w:rsidR="006653A4" w:rsidRDefault="00BE519F">
      <w:pPr>
        <w:autoSpaceDE w:val="0"/>
        <w:autoSpaceDN w:val="0"/>
        <w:adjustRightInd w:val="0"/>
        <w:spacing w:line="560" w:lineRule="exact"/>
        <w:ind w:firstLineChars="196" w:firstLine="627"/>
        <w:rPr>
          <w:rFonts w:ascii="仿宋_GB2312" w:hAnsi="黑体" w:cs="黑体"/>
          <w:bCs/>
          <w:kern w:val="0"/>
          <w:szCs w:val="32"/>
          <w:lang w:val="zh-CN"/>
        </w:rPr>
      </w:pPr>
      <w:r>
        <w:rPr>
          <w:rFonts w:ascii="仿宋_GB2312" w:hAnsi="黑体" w:cs="宋体" w:hint="eastAsia"/>
          <w:bCs/>
          <w:kern w:val="0"/>
          <w:szCs w:val="32"/>
          <w:lang w:val="zh-CN"/>
        </w:rPr>
        <w:t>路内占道临时停车泊位实行统一的路内停车标识系统。</w:t>
      </w:r>
    </w:p>
    <w:p w:rsidR="006653A4" w:rsidRDefault="00BE519F">
      <w:pPr>
        <w:autoSpaceDE w:val="0"/>
        <w:autoSpaceDN w:val="0"/>
        <w:adjustRightInd w:val="0"/>
        <w:spacing w:line="560" w:lineRule="exact"/>
        <w:ind w:firstLine="643"/>
        <w:rPr>
          <w:rFonts w:ascii="仿宋_GB2312" w:hAnsi="黑体" w:cs="??"/>
          <w:bCs/>
          <w:kern w:val="0"/>
          <w:szCs w:val="32"/>
        </w:rPr>
      </w:pPr>
      <w:r>
        <w:rPr>
          <w:rFonts w:ascii="仿宋_GB2312" w:hAnsi="黑体" w:cs="宋体" w:hint="eastAsia"/>
          <w:bCs/>
          <w:kern w:val="0"/>
          <w:szCs w:val="32"/>
          <w:lang w:val="zh-CN"/>
        </w:rPr>
        <w:t>鼓励路内停车泊位和政府投资建设的公共停车场实行特许经营，通过招标等方式，公开选择经营主体，将已经建成的停车设施项目转交社会资本运营管理。</w:t>
      </w:r>
    </w:p>
    <w:p w:rsidR="006653A4" w:rsidRDefault="00BE519F">
      <w:pPr>
        <w:autoSpaceDE w:val="0"/>
        <w:autoSpaceDN w:val="0"/>
        <w:adjustRightInd w:val="0"/>
        <w:spacing w:line="560" w:lineRule="exact"/>
        <w:ind w:firstLine="643"/>
        <w:rPr>
          <w:rFonts w:ascii="仿宋_GB2312" w:hAnsi="黑体" w:cs="??"/>
          <w:bCs/>
          <w:color w:val="000000"/>
          <w:kern w:val="0"/>
          <w:szCs w:val="32"/>
        </w:rPr>
      </w:pPr>
      <w:r>
        <w:rPr>
          <w:rFonts w:ascii="黑体" w:eastAsia="黑体" w:hAnsi="黑体" w:cs="黑体" w:hint="eastAsia"/>
          <w:bCs/>
          <w:kern w:val="0"/>
          <w:szCs w:val="32"/>
          <w:lang w:val="zh-CN"/>
        </w:rPr>
        <w:t>第二十九条</w:t>
      </w:r>
      <w:r>
        <w:rPr>
          <w:rFonts w:ascii="仿宋_GB2312" w:hAnsi="黑体" w:cs="宋体" w:hint="eastAsia"/>
          <w:b/>
          <w:bCs/>
          <w:color w:val="000000"/>
          <w:kern w:val="0"/>
          <w:szCs w:val="32"/>
          <w:lang w:val="zh-CN"/>
        </w:rPr>
        <w:t xml:space="preserve">  </w:t>
      </w:r>
      <w:r>
        <w:rPr>
          <w:rFonts w:ascii="仿宋_GB2312" w:hAnsi="黑体" w:cs="宋体" w:hint="eastAsia"/>
          <w:bCs/>
          <w:color w:val="000000"/>
          <w:kern w:val="0"/>
          <w:szCs w:val="32"/>
          <w:lang w:val="zh-CN"/>
        </w:rPr>
        <w:t>运输散装货物的机动车应当采取密闭措施，防止运输过程中因扬撒、泄漏污染</w:t>
      </w:r>
      <w:r>
        <w:rPr>
          <w:rFonts w:ascii="仿宋_GB2312" w:hAnsi="黑体" w:cs="宋体" w:hint="eastAsia"/>
          <w:bCs/>
          <w:color w:val="000000"/>
          <w:kern w:val="0"/>
          <w:szCs w:val="32"/>
        </w:rPr>
        <w:t>路面</w:t>
      </w:r>
      <w:r>
        <w:rPr>
          <w:rFonts w:ascii="仿宋_GB2312" w:hAnsi="黑体" w:cs="宋体" w:hint="eastAsia"/>
          <w:bCs/>
          <w:color w:val="000000"/>
          <w:kern w:val="0"/>
          <w:szCs w:val="32"/>
          <w:lang w:val="zh-CN"/>
        </w:rPr>
        <w:t>。</w:t>
      </w:r>
    </w:p>
    <w:p w:rsidR="006653A4" w:rsidRDefault="006653A4">
      <w:pPr>
        <w:autoSpaceDE w:val="0"/>
        <w:autoSpaceDN w:val="0"/>
        <w:adjustRightInd w:val="0"/>
        <w:spacing w:line="560" w:lineRule="exact"/>
        <w:ind w:firstLine="643"/>
        <w:jc w:val="center"/>
        <w:rPr>
          <w:rFonts w:ascii="仿宋_GB2312" w:hAnsi="宋体" w:cs="黑体"/>
          <w:bCs/>
          <w:kern w:val="0"/>
          <w:szCs w:val="32"/>
        </w:rPr>
      </w:pPr>
    </w:p>
    <w:p w:rsidR="006653A4" w:rsidRDefault="00BE519F">
      <w:pPr>
        <w:autoSpaceDE w:val="0"/>
        <w:autoSpaceDN w:val="0"/>
        <w:adjustRightInd w:val="0"/>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t>第四章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居住区容貌管理</w:t>
      </w:r>
    </w:p>
    <w:p w:rsidR="006653A4" w:rsidRDefault="006653A4">
      <w:pPr>
        <w:autoSpaceDE w:val="0"/>
        <w:autoSpaceDN w:val="0"/>
        <w:adjustRightInd w:val="0"/>
        <w:spacing w:line="560" w:lineRule="exact"/>
        <w:ind w:firstLine="643"/>
        <w:rPr>
          <w:rFonts w:ascii="仿宋_GB2312" w:hAnsi="宋体" w:cs="宋体"/>
          <w:bCs/>
          <w:kern w:val="0"/>
          <w:szCs w:val="32"/>
          <w:lang w:val="zh-CN"/>
        </w:rPr>
      </w:pPr>
    </w:p>
    <w:p w:rsidR="006653A4" w:rsidRDefault="00BE519F">
      <w:pPr>
        <w:autoSpaceDE w:val="0"/>
        <w:autoSpaceDN w:val="0"/>
        <w:adjustRightInd w:val="0"/>
        <w:spacing w:line="560" w:lineRule="exact"/>
        <w:ind w:firstLineChars="244" w:firstLine="781"/>
        <w:rPr>
          <w:rFonts w:ascii="仿宋_GB2312" w:hAnsi="宋体" w:cs="??"/>
          <w:kern w:val="0"/>
          <w:szCs w:val="32"/>
        </w:rPr>
      </w:pPr>
      <w:r>
        <w:rPr>
          <w:rFonts w:ascii="黑体" w:eastAsia="黑体" w:hAnsi="黑体" w:cs="黑体" w:hint="eastAsia"/>
          <w:bCs/>
          <w:kern w:val="0"/>
          <w:szCs w:val="32"/>
          <w:lang w:val="zh-CN"/>
        </w:rPr>
        <w:t>第三十条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居住区内不得乱搭乱建、占路设摊、乱堆乱放、</w:t>
      </w:r>
      <w:r>
        <w:rPr>
          <w:rFonts w:ascii="仿宋_GB2312" w:hAnsi="黑体" w:cs="黑体" w:hint="eastAsia"/>
          <w:bCs/>
          <w:kern w:val="0"/>
          <w:szCs w:val="32"/>
        </w:rPr>
        <w:t>乱贴乱画</w:t>
      </w:r>
      <w:r>
        <w:rPr>
          <w:rFonts w:ascii="仿宋_GB2312" w:hAnsi="宋体" w:cs="宋体" w:hint="eastAsia"/>
          <w:bCs/>
          <w:kern w:val="0"/>
          <w:szCs w:val="32"/>
          <w:lang w:val="zh-CN"/>
        </w:rPr>
        <w:t>，道路路面应当完好畅通，整洁卫生。</w:t>
      </w:r>
    </w:p>
    <w:p w:rsidR="006653A4" w:rsidRDefault="00BE519F">
      <w:pPr>
        <w:autoSpaceDE w:val="0"/>
        <w:autoSpaceDN w:val="0"/>
        <w:adjustRightInd w:val="0"/>
        <w:spacing w:line="560" w:lineRule="exact"/>
        <w:ind w:firstLineChars="196" w:firstLine="627"/>
        <w:rPr>
          <w:rFonts w:ascii="仿宋_GB2312" w:hAnsi="宋体" w:cs="??"/>
          <w:kern w:val="0"/>
          <w:szCs w:val="32"/>
        </w:rPr>
      </w:pPr>
      <w:r>
        <w:rPr>
          <w:rFonts w:ascii="黑体" w:eastAsia="黑体" w:hAnsi="黑体" w:cs="黑体" w:hint="eastAsia"/>
          <w:bCs/>
          <w:kern w:val="0"/>
          <w:szCs w:val="32"/>
          <w:lang w:val="zh-CN"/>
        </w:rPr>
        <w:t>第三十一条</w:t>
      </w:r>
      <w:r>
        <w:rPr>
          <w:rFonts w:ascii="仿宋_GB2312" w:hAnsi="宋体" w:cs="??" w:hint="eastAsia"/>
          <w:b/>
          <w:bCs/>
          <w:kern w:val="0"/>
          <w:szCs w:val="32"/>
        </w:rPr>
        <w:t xml:space="preserve">  </w:t>
      </w:r>
      <w:r>
        <w:rPr>
          <w:rFonts w:ascii="仿宋_GB2312" w:hAnsi="宋体" w:cs="宋体" w:hint="eastAsia"/>
          <w:bCs/>
          <w:kern w:val="0"/>
          <w:szCs w:val="32"/>
          <w:lang w:val="zh-CN"/>
        </w:rPr>
        <w:t>居住区内书报箱、牛奶箱、报栏、健康教育宣传</w:t>
      </w:r>
      <w:r>
        <w:rPr>
          <w:rFonts w:ascii="仿宋_GB2312" w:hAnsi="宋体" w:cs="宋体" w:hint="eastAsia"/>
          <w:bCs/>
          <w:kern w:val="0"/>
          <w:szCs w:val="32"/>
          <w:lang w:val="zh-CN"/>
        </w:rPr>
        <w:lastRenderedPageBreak/>
        <w:t>栏、电线杆、变电箱、</w:t>
      </w:r>
      <w:r>
        <w:rPr>
          <w:rFonts w:ascii="仿宋_GB2312" w:hAnsi="黑体" w:cs="黑体" w:hint="eastAsia"/>
          <w:bCs/>
          <w:kern w:val="0"/>
          <w:szCs w:val="32"/>
        </w:rPr>
        <w:t>垃圾箱</w:t>
      </w:r>
      <w:r>
        <w:rPr>
          <w:rFonts w:ascii="仿宋_GB2312" w:hAnsi="宋体" w:cs="宋体" w:hint="eastAsia"/>
          <w:bCs/>
          <w:kern w:val="0"/>
          <w:szCs w:val="32"/>
          <w:lang w:val="zh-CN"/>
        </w:rPr>
        <w:t>等公共设施应当合理布局、整洁完好；娱乐、休闲、绿化等公共场所应当整洁卫生。</w:t>
      </w:r>
    </w:p>
    <w:p w:rsidR="006653A4" w:rsidRDefault="00BE519F">
      <w:pPr>
        <w:spacing w:line="560" w:lineRule="exact"/>
        <w:ind w:firstLineChars="196" w:firstLine="627"/>
        <w:rPr>
          <w:rFonts w:ascii="仿宋_GB2312" w:hAnsi="宋体" w:cs="宋体"/>
          <w:bCs/>
          <w:kern w:val="0"/>
          <w:szCs w:val="32"/>
          <w:lang w:val="zh-CN"/>
        </w:rPr>
      </w:pPr>
      <w:r>
        <w:rPr>
          <w:rFonts w:ascii="黑体" w:eastAsia="黑体" w:hAnsi="黑体" w:cs="黑体" w:hint="eastAsia"/>
          <w:bCs/>
          <w:kern w:val="0"/>
          <w:szCs w:val="32"/>
          <w:lang w:val="zh-CN"/>
        </w:rPr>
        <w:t>第三十二条</w:t>
      </w:r>
      <w:r>
        <w:rPr>
          <w:rFonts w:ascii="仿宋_GB2312" w:hAnsi="宋体" w:cs="??" w:hint="eastAsia"/>
          <w:b/>
          <w:bCs/>
          <w:kern w:val="0"/>
          <w:szCs w:val="32"/>
        </w:rPr>
        <w:t xml:space="preserve">  </w:t>
      </w:r>
      <w:r>
        <w:rPr>
          <w:rFonts w:ascii="仿宋_GB2312" w:hAnsi="宋体" w:cs="宋体" w:hint="eastAsia"/>
          <w:bCs/>
          <w:kern w:val="0"/>
          <w:szCs w:val="32"/>
          <w:lang w:val="zh-CN"/>
        </w:rPr>
        <w:t>居住区内电力、通信、燃气、供水、供热等各类管线应当规范设置，不得乱拉乱设</w:t>
      </w:r>
      <w:r>
        <w:rPr>
          <w:rFonts w:ascii="仿宋_GB2312" w:hAnsi="宋体" w:cs="宋体" w:hint="eastAsia"/>
          <w:bCs/>
          <w:kern w:val="0"/>
          <w:szCs w:val="32"/>
          <w:lang w:val="zh-CN"/>
        </w:rPr>
        <w:t>;</w:t>
      </w:r>
      <w:r>
        <w:rPr>
          <w:rFonts w:ascii="仿宋_GB2312" w:hAnsi="宋体" w:cs="宋体" w:hint="eastAsia"/>
          <w:bCs/>
          <w:kern w:val="0"/>
          <w:szCs w:val="32"/>
          <w:lang w:val="zh-CN"/>
        </w:rPr>
        <w:t>出现损坏的，应当及时维修或者更换。</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第三十三条</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居住区内</w:t>
      </w:r>
      <w:r>
        <w:rPr>
          <w:rFonts w:ascii="仿宋_GB2312" w:hAnsi="黑体" w:cs="宋体" w:hint="eastAsia"/>
          <w:bCs/>
          <w:kern w:val="0"/>
          <w:szCs w:val="32"/>
        </w:rPr>
        <w:t>公共</w:t>
      </w:r>
      <w:r>
        <w:rPr>
          <w:rFonts w:ascii="仿宋_GB2312" w:hAnsi="黑体" w:cs="宋体" w:hint="eastAsia"/>
          <w:bCs/>
          <w:kern w:val="0"/>
          <w:szCs w:val="32"/>
          <w:lang w:val="zh-CN"/>
        </w:rPr>
        <w:t>绿化植物应定期养护，无明显病虫害、无死树，无种植农作物等毁坏、侵占绿化现象。</w:t>
      </w:r>
    </w:p>
    <w:p w:rsidR="006653A4" w:rsidRDefault="00BE519F">
      <w:pPr>
        <w:spacing w:line="560" w:lineRule="exact"/>
        <w:ind w:firstLineChars="196" w:firstLine="627"/>
        <w:rPr>
          <w:rFonts w:ascii="仿宋_GB2312" w:hAnsi="宋体" w:cs="宋体"/>
          <w:bCs/>
          <w:kern w:val="0"/>
          <w:szCs w:val="32"/>
          <w:lang w:val="zh-CN"/>
        </w:rPr>
      </w:pPr>
      <w:r>
        <w:rPr>
          <w:rFonts w:ascii="黑体" w:eastAsia="黑体" w:hAnsi="黑体" w:cs="黑体" w:hint="eastAsia"/>
          <w:bCs/>
          <w:kern w:val="0"/>
          <w:szCs w:val="32"/>
          <w:lang w:val="zh-CN"/>
        </w:rPr>
        <w:t>第三十四条</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居民进行装修、娱乐、体育运动及其他活动时，应当</w:t>
      </w:r>
      <w:r>
        <w:rPr>
          <w:rFonts w:ascii="仿宋_GB2312" w:hAnsi="黑体" w:cs="宋体" w:hint="eastAsia"/>
          <w:bCs/>
          <w:kern w:val="0"/>
          <w:szCs w:val="32"/>
        </w:rPr>
        <w:t>符合社会生活噪音排放标准</w:t>
      </w:r>
      <w:r>
        <w:rPr>
          <w:rFonts w:ascii="仿宋_GB2312" w:hAnsi="黑体" w:cs="宋体" w:hint="eastAsia"/>
          <w:bCs/>
          <w:kern w:val="0"/>
          <w:szCs w:val="32"/>
          <w:lang w:val="zh-CN"/>
        </w:rPr>
        <w:t>，不得影响他人。</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物业服务企业应当对居住区内装修、娱乐</w:t>
      </w:r>
      <w:r>
        <w:rPr>
          <w:rFonts w:ascii="仿宋_GB2312" w:hAnsi="黑体" w:cs="宋体" w:hint="eastAsia"/>
          <w:kern w:val="0"/>
          <w:szCs w:val="32"/>
          <w:lang w:val="zh-CN"/>
        </w:rPr>
        <w:t>、</w:t>
      </w:r>
      <w:r>
        <w:rPr>
          <w:rFonts w:ascii="仿宋_GB2312" w:hAnsi="黑体" w:cs="宋体" w:hint="eastAsia"/>
          <w:bCs/>
          <w:kern w:val="0"/>
          <w:szCs w:val="32"/>
          <w:lang w:val="zh-CN"/>
        </w:rPr>
        <w:t>体育运动及其他活动</w:t>
      </w:r>
      <w:r>
        <w:rPr>
          <w:rFonts w:ascii="仿宋_GB2312" w:hAnsi="宋体" w:cs="宋体" w:hint="eastAsia"/>
          <w:bCs/>
          <w:kern w:val="0"/>
          <w:szCs w:val="32"/>
          <w:lang w:val="zh-CN"/>
        </w:rPr>
        <w:t>进行规范管理，对影响居民正常生活的，应当及时制止。</w:t>
      </w:r>
    </w:p>
    <w:p w:rsidR="006653A4" w:rsidRDefault="00BE519F">
      <w:pPr>
        <w:autoSpaceDE w:val="0"/>
        <w:autoSpaceDN w:val="0"/>
        <w:adjustRightInd w:val="0"/>
        <w:spacing w:line="560" w:lineRule="exact"/>
        <w:ind w:firstLine="643"/>
        <w:rPr>
          <w:rFonts w:ascii="仿宋_GB2312" w:hAnsi="黑体" w:cs="宋体"/>
          <w:bCs/>
          <w:kern w:val="0"/>
          <w:szCs w:val="32"/>
          <w:lang w:val="zh-CN"/>
        </w:rPr>
      </w:pPr>
      <w:r>
        <w:rPr>
          <w:rFonts w:ascii="黑体" w:eastAsia="黑体" w:hAnsi="黑体" w:cs="黑体" w:hint="eastAsia"/>
          <w:bCs/>
          <w:kern w:val="0"/>
          <w:szCs w:val="32"/>
          <w:lang w:val="zh-CN"/>
        </w:rPr>
        <w:t>第三十五条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居住区内饲养宠物不得影响环境卫生。</w:t>
      </w:r>
      <w:r>
        <w:rPr>
          <w:rFonts w:ascii="仿宋_GB2312" w:hAnsi="黑体" w:cs="黑体" w:hint="eastAsia"/>
          <w:bCs/>
          <w:kern w:val="0"/>
          <w:szCs w:val="32"/>
        </w:rPr>
        <w:t>养犬人携犬出户，应当用束犬链</w:t>
      </w:r>
      <w:r>
        <w:rPr>
          <w:rFonts w:ascii="仿宋_GB2312" w:hAnsi="黑体" w:cs="黑体" w:hint="eastAsia"/>
          <w:bCs/>
          <w:kern w:val="0"/>
          <w:szCs w:val="32"/>
        </w:rPr>
        <w:t>(</w:t>
      </w:r>
      <w:r>
        <w:rPr>
          <w:rFonts w:ascii="仿宋_GB2312" w:hAnsi="黑体" w:cs="黑体" w:hint="eastAsia"/>
          <w:bCs/>
          <w:kern w:val="0"/>
          <w:szCs w:val="32"/>
        </w:rPr>
        <w:t>绳</w:t>
      </w:r>
      <w:r>
        <w:rPr>
          <w:rFonts w:ascii="仿宋_GB2312" w:hAnsi="黑体" w:cs="黑体" w:hint="eastAsia"/>
          <w:bCs/>
          <w:kern w:val="0"/>
          <w:szCs w:val="32"/>
        </w:rPr>
        <w:t>)</w:t>
      </w:r>
      <w:r>
        <w:rPr>
          <w:rFonts w:ascii="仿宋_GB2312" w:hAnsi="黑体" w:cs="黑体" w:hint="eastAsia"/>
          <w:bCs/>
          <w:kern w:val="0"/>
          <w:szCs w:val="32"/>
        </w:rPr>
        <w:t>牵领，并随身携带</w:t>
      </w:r>
      <w:proofErr w:type="gramStart"/>
      <w:r>
        <w:rPr>
          <w:rFonts w:ascii="仿宋_GB2312" w:hAnsi="黑体" w:cs="黑体" w:hint="eastAsia"/>
          <w:bCs/>
          <w:kern w:val="0"/>
          <w:szCs w:val="32"/>
        </w:rPr>
        <w:t>清除犬粪用具</w:t>
      </w:r>
      <w:proofErr w:type="gramEnd"/>
      <w:r>
        <w:rPr>
          <w:rFonts w:ascii="仿宋_GB2312" w:hAnsi="黑体" w:cs="黑体" w:hint="eastAsia"/>
          <w:bCs/>
          <w:kern w:val="0"/>
          <w:szCs w:val="32"/>
        </w:rPr>
        <w:t>，及时清除犬粪。</w:t>
      </w:r>
    </w:p>
    <w:p w:rsidR="006653A4" w:rsidRDefault="00BE519F">
      <w:pPr>
        <w:spacing w:line="560" w:lineRule="exact"/>
        <w:ind w:firstLineChars="196" w:firstLine="627"/>
        <w:rPr>
          <w:rFonts w:ascii="仿宋_GB2312" w:hAnsi="黑体" w:cs="宋体"/>
          <w:b/>
          <w:kern w:val="0"/>
          <w:szCs w:val="32"/>
          <w:lang w:val="zh-CN"/>
        </w:rPr>
      </w:pPr>
      <w:r>
        <w:rPr>
          <w:rFonts w:ascii="黑体" w:eastAsia="黑体" w:hAnsi="黑体" w:cs="黑体" w:hint="eastAsia"/>
          <w:bCs/>
          <w:kern w:val="0"/>
          <w:szCs w:val="32"/>
          <w:lang w:val="zh-CN"/>
        </w:rPr>
        <w:t>第三十六条</w:t>
      </w:r>
      <w:r>
        <w:rPr>
          <w:rFonts w:ascii="黑体" w:eastAsia="黑体" w:hAnsi="黑体" w:cs="黑体" w:hint="eastAsia"/>
          <w:bCs/>
          <w:kern w:val="0"/>
          <w:szCs w:val="32"/>
          <w:lang w:val="zh-CN"/>
        </w:rPr>
        <w:t xml:space="preserve"> </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鼓励物业服务企业进驻老旧小区实行物业管理，推进居住区容貌治理。</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第三十七条</w:t>
      </w:r>
      <w:r>
        <w:rPr>
          <w:rFonts w:ascii="仿宋_GB2312" w:hAnsi="黑体" w:cs="??" w:hint="eastAsia"/>
          <w:b/>
          <w:kern w:val="0"/>
          <w:szCs w:val="32"/>
        </w:rPr>
        <w:t xml:space="preserve">  </w:t>
      </w:r>
      <w:r>
        <w:rPr>
          <w:rFonts w:ascii="仿宋_GB2312" w:hAnsi="黑体" w:cs="宋体" w:hint="eastAsia"/>
          <w:bCs/>
          <w:kern w:val="0"/>
          <w:szCs w:val="32"/>
          <w:lang w:val="zh-CN"/>
        </w:rPr>
        <w:t>居住区配建的停车设施建成后，业主大会同意的可以向社会开放闲置空余车位，提供停车服务。</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专用停车设施由所有人或其委托的停车管理经营单位负责日常运营和管理。</w:t>
      </w:r>
    </w:p>
    <w:p w:rsidR="006653A4" w:rsidRDefault="006653A4">
      <w:pPr>
        <w:autoSpaceDE w:val="0"/>
        <w:autoSpaceDN w:val="0"/>
        <w:adjustRightInd w:val="0"/>
        <w:spacing w:line="560" w:lineRule="exact"/>
        <w:jc w:val="center"/>
        <w:rPr>
          <w:rFonts w:ascii="仿宋_GB2312" w:hAnsi="宋体" w:cs="黑体"/>
          <w:b/>
          <w:bCs/>
          <w:kern w:val="0"/>
          <w:szCs w:val="32"/>
          <w:lang w:val="zh-CN"/>
        </w:rPr>
      </w:pPr>
    </w:p>
    <w:p w:rsidR="006653A4" w:rsidRDefault="006653A4">
      <w:pPr>
        <w:autoSpaceDE w:val="0"/>
        <w:autoSpaceDN w:val="0"/>
        <w:adjustRightInd w:val="0"/>
        <w:spacing w:line="560" w:lineRule="exact"/>
        <w:jc w:val="center"/>
        <w:rPr>
          <w:rFonts w:ascii="仿宋_GB2312" w:hAnsi="宋体" w:cs="黑体"/>
          <w:b/>
          <w:bCs/>
          <w:kern w:val="0"/>
          <w:szCs w:val="32"/>
          <w:lang w:val="zh-CN"/>
        </w:rPr>
      </w:pPr>
    </w:p>
    <w:p w:rsidR="006653A4" w:rsidRDefault="00BE519F">
      <w:pPr>
        <w:autoSpaceDE w:val="0"/>
        <w:autoSpaceDN w:val="0"/>
        <w:adjustRightInd w:val="0"/>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lastRenderedPageBreak/>
        <w:t>第五章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其他方面容貌管理</w:t>
      </w:r>
    </w:p>
    <w:p w:rsidR="006653A4" w:rsidRDefault="006653A4">
      <w:pPr>
        <w:autoSpaceDE w:val="0"/>
        <w:autoSpaceDN w:val="0"/>
        <w:adjustRightInd w:val="0"/>
        <w:spacing w:line="560" w:lineRule="exact"/>
        <w:ind w:firstLine="643"/>
        <w:rPr>
          <w:rFonts w:ascii="仿宋_GB2312" w:hAnsi="宋体" w:cs="宋体"/>
          <w:b/>
          <w:bCs/>
          <w:kern w:val="0"/>
          <w:szCs w:val="32"/>
        </w:rPr>
      </w:pPr>
    </w:p>
    <w:p w:rsidR="006653A4" w:rsidRDefault="00BE519F">
      <w:pPr>
        <w:autoSpaceDE w:val="0"/>
        <w:autoSpaceDN w:val="0"/>
        <w:adjustRightInd w:val="0"/>
        <w:spacing w:line="560" w:lineRule="exact"/>
        <w:ind w:firstLine="643"/>
        <w:rPr>
          <w:rFonts w:ascii="仿宋_GB2312" w:hAnsi="黑体" w:cs="宋体"/>
          <w:bCs/>
          <w:kern w:val="0"/>
          <w:szCs w:val="32"/>
          <w:lang w:val="zh-CN"/>
        </w:rPr>
      </w:pPr>
      <w:r>
        <w:rPr>
          <w:rFonts w:ascii="黑体" w:eastAsia="黑体" w:hAnsi="黑体" w:cs="黑体" w:hint="eastAsia"/>
          <w:bCs/>
          <w:kern w:val="0"/>
          <w:szCs w:val="32"/>
          <w:lang w:val="zh-CN"/>
        </w:rPr>
        <w:t>第三十八条</w:t>
      </w:r>
      <w:r>
        <w:rPr>
          <w:rFonts w:ascii="黑体" w:eastAsia="黑体" w:hAnsi="黑体" w:cs="黑体" w:hint="eastAsia"/>
          <w:bCs/>
          <w:kern w:val="0"/>
          <w:szCs w:val="32"/>
          <w:lang w:val="zh-CN"/>
        </w:rPr>
        <w:t xml:space="preserve">  </w:t>
      </w:r>
      <w:r>
        <w:rPr>
          <w:rFonts w:ascii="仿宋_GB2312" w:hAnsi="黑体" w:cs="宋体" w:hint="eastAsia"/>
          <w:bCs/>
          <w:kern w:val="0"/>
          <w:szCs w:val="32"/>
          <w:lang w:val="zh-CN"/>
        </w:rPr>
        <w:t>鼓励通过</w:t>
      </w:r>
      <w:r>
        <w:rPr>
          <w:rFonts w:ascii="仿宋_GB2312" w:hAnsi="黑体" w:cs="宋体" w:hint="eastAsia"/>
          <w:bCs/>
          <w:kern w:val="0"/>
          <w:szCs w:val="32"/>
        </w:rPr>
        <w:t>规划引导、</w:t>
      </w:r>
      <w:r>
        <w:rPr>
          <w:rFonts w:ascii="仿宋_GB2312" w:hAnsi="黑体" w:cs="宋体" w:hint="eastAsia"/>
          <w:bCs/>
          <w:kern w:val="0"/>
          <w:szCs w:val="32"/>
          <w:lang w:val="zh-CN"/>
        </w:rPr>
        <w:t>市场运作、商户自治等方式，合理设置和管理</w:t>
      </w:r>
      <w:r>
        <w:rPr>
          <w:rFonts w:ascii="仿宋_GB2312" w:hAnsi="黑体" w:cs="宋体" w:hint="eastAsia"/>
          <w:bCs/>
          <w:kern w:val="0"/>
          <w:szCs w:val="32"/>
        </w:rPr>
        <w:t>农贸市场</w:t>
      </w:r>
      <w:r>
        <w:rPr>
          <w:rFonts w:ascii="仿宋_GB2312" w:hAnsi="黑体" w:cs="宋体" w:hint="eastAsia"/>
          <w:bCs/>
          <w:kern w:val="0"/>
          <w:szCs w:val="32"/>
          <w:lang w:val="zh-CN"/>
        </w:rPr>
        <w:t>、便民市场</w:t>
      </w:r>
      <w:r>
        <w:rPr>
          <w:rFonts w:ascii="仿宋_GB2312" w:hAnsi="黑体" w:cs="宋体" w:hint="eastAsia"/>
          <w:bCs/>
          <w:kern w:val="0"/>
          <w:szCs w:val="32"/>
        </w:rPr>
        <w:t>和早市、夜市</w:t>
      </w:r>
      <w:r>
        <w:rPr>
          <w:rFonts w:ascii="仿宋_GB2312" w:hAnsi="黑体" w:cs="宋体" w:hint="eastAsia"/>
          <w:bCs/>
          <w:kern w:val="0"/>
          <w:szCs w:val="32"/>
          <w:lang w:val="zh-CN"/>
        </w:rPr>
        <w:t>。</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黑体" w:cs="黑体" w:hint="eastAsia"/>
          <w:bCs/>
          <w:kern w:val="0"/>
          <w:szCs w:val="32"/>
          <w:lang w:val="zh-CN"/>
        </w:rPr>
        <w:t>经批准设置的</w:t>
      </w:r>
      <w:r>
        <w:rPr>
          <w:rFonts w:ascii="仿宋_GB2312" w:hAnsi="黑体" w:cs="黑体" w:hint="eastAsia"/>
          <w:bCs/>
          <w:kern w:val="0"/>
          <w:szCs w:val="32"/>
        </w:rPr>
        <w:t>农贸市场</w:t>
      </w:r>
      <w:r>
        <w:rPr>
          <w:rFonts w:ascii="仿宋_GB2312" w:hAnsi="黑体" w:cs="黑体" w:hint="eastAsia"/>
          <w:bCs/>
          <w:kern w:val="0"/>
          <w:szCs w:val="32"/>
          <w:lang w:val="zh-CN"/>
        </w:rPr>
        <w:t>、便民市场</w:t>
      </w:r>
      <w:r>
        <w:rPr>
          <w:rFonts w:ascii="仿宋_GB2312" w:hAnsi="黑体" w:cs="黑体" w:hint="eastAsia"/>
          <w:bCs/>
          <w:kern w:val="0"/>
          <w:szCs w:val="32"/>
        </w:rPr>
        <w:t>和早市、夜市</w:t>
      </w:r>
      <w:r>
        <w:rPr>
          <w:rFonts w:ascii="仿宋_GB2312" w:hAnsi="宋体" w:cs="宋体" w:hint="eastAsia"/>
          <w:bCs/>
          <w:kern w:val="0"/>
          <w:szCs w:val="32"/>
          <w:lang w:val="zh-CN"/>
        </w:rPr>
        <w:t>，应当整洁有序。</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黑体" w:cs="黑体" w:hint="eastAsia"/>
          <w:bCs/>
          <w:kern w:val="0"/>
          <w:szCs w:val="32"/>
        </w:rPr>
        <w:t>市场责任主体和</w:t>
      </w:r>
      <w:r>
        <w:rPr>
          <w:rFonts w:ascii="仿宋_GB2312" w:hAnsi="黑体" w:cs="黑体" w:hint="eastAsia"/>
          <w:bCs/>
          <w:kern w:val="0"/>
          <w:szCs w:val="32"/>
          <w:lang w:val="zh-CN"/>
        </w:rPr>
        <w:t>经营者</w:t>
      </w:r>
      <w:r>
        <w:rPr>
          <w:rFonts w:ascii="仿宋_GB2312" w:hAnsi="宋体" w:cs="宋体" w:hint="eastAsia"/>
          <w:bCs/>
          <w:kern w:val="0"/>
          <w:szCs w:val="32"/>
          <w:lang w:val="zh-CN"/>
        </w:rPr>
        <w:t>应当及时清理产生的垃圾，不得污染、损坏路面。</w:t>
      </w:r>
    </w:p>
    <w:p w:rsidR="006653A4" w:rsidRDefault="00BE519F">
      <w:pPr>
        <w:autoSpaceDE w:val="0"/>
        <w:autoSpaceDN w:val="0"/>
        <w:adjustRightInd w:val="0"/>
        <w:spacing w:line="560" w:lineRule="exact"/>
        <w:ind w:firstLine="643"/>
        <w:rPr>
          <w:rFonts w:ascii="仿宋_GB2312" w:hAnsi="仿宋_GB2312" w:cs="仿宋_GB2312"/>
          <w:kern w:val="0"/>
          <w:szCs w:val="32"/>
        </w:rPr>
      </w:pPr>
      <w:r>
        <w:rPr>
          <w:rFonts w:ascii="黑体" w:eastAsia="黑体" w:hAnsi="黑体" w:cs="黑体" w:hint="eastAsia"/>
          <w:bCs/>
          <w:kern w:val="0"/>
          <w:szCs w:val="32"/>
          <w:lang w:val="zh-CN"/>
        </w:rPr>
        <w:t>第三十九条</w:t>
      </w:r>
      <w:r>
        <w:rPr>
          <w:rFonts w:ascii="仿宋_GB2312" w:hAnsi="宋体" w:cs="宋体" w:hint="eastAsia"/>
          <w:b/>
          <w:bCs/>
          <w:kern w:val="0"/>
          <w:szCs w:val="32"/>
        </w:rPr>
        <w:t xml:space="preserve">  </w:t>
      </w:r>
      <w:r>
        <w:rPr>
          <w:rFonts w:ascii="仿宋_GB2312" w:hAnsi="黑体" w:cs="黑体" w:hint="eastAsia"/>
          <w:kern w:val="0"/>
          <w:szCs w:val="32"/>
        </w:rPr>
        <w:t>城市建成区范围内</w:t>
      </w:r>
      <w:r>
        <w:rPr>
          <w:rFonts w:ascii="仿宋_GB2312" w:hAnsi="黑体" w:cs="黑体" w:hint="eastAsia"/>
          <w:kern w:val="0"/>
          <w:szCs w:val="32"/>
          <w:lang w:val="zh-CN"/>
        </w:rPr>
        <w:t>禁止饲养家禽家畜，</w:t>
      </w:r>
      <w:r>
        <w:rPr>
          <w:rFonts w:ascii="仿宋_GB2312" w:hAnsi="黑体" w:cs="黑体" w:hint="eastAsia"/>
          <w:kern w:val="0"/>
          <w:szCs w:val="32"/>
        </w:rPr>
        <w:t>禁止露天烧烤食品。</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第四十条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设置户外广告设施、牌匾应当符合户外广告专项规划的要求；尚未制定规划的区域，应当符合城市容貌标准。陈旧、损坏的户外广告设施和牌匾应当及时维修或者更换，过期的户外广告设施应当及时拆除。</w:t>
      </w:r>
    </w:p>
    <w:p w:rsidR="006653A4" w:rsidRDefault="00BE519F">
      <w:pPr>
        <w:spacing w:line="560" w:lineRule="exact"/>
        <w:ind w:firstLineChars="200" w:firstLine="640"/>
        <w:rPr>
          <w:rFonts w:ascii="仿宋_GB2312" w:hAnsi="宋体" w:cs="宋体"/>
          <w:bCs/>
          <w:kern w:val="0"/>
          <w:szCs w:val="32"/>
          <w:lang w:val="zh-CN"/>
        </w:rPr>
      </w:pPr>
      <w:r>
        <w:rPr>
          <w:rFonts w:ascii="仿宋_GB2312" w:hAnsi="宋体" w:cs="宋体" w:hint="eastAsia"/>
          <w:bCs/>
          <w:kern w:val="0"/>
          <w:szCs w:val="32"/>
          <w:lang w:val="zh-CN"/>
        </w:rPr>
        <w:t>利用机动车辆车身设置广告的，应当规范、整洁、文明。</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第四十一条</w:t>
      </w:r>
      <w:r>
        <w:rPr>
          <w:rFonts w:ascii="黑体" w:eastAsia="黑体" w:hAnsi="黑体" w:cs="黑体" w:hint="eastAsia"/>
          <w:bCs/>
          <w:kern w:val="0"/>
          <w:szCs w:val="32"/>
          <w:lang w:val="zh-CN"/>
        </w:rPr>
        <w:t xml:space="preserve"> </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城市照明应当与建筑、道路、广场、水域等被照明对象及周边环境相协调。</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设置景观照明设施应当符合国家有关规定和城市容貌标准；景观照明设施出现损坏的应当及时维修或者更换。</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第四十二条</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任何单位和个人都应当保护城市公共设施，不得实施下列行为：</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（一）在城市公共设施上涂写、刻画，张贴、裱糊红纸</w:t>
      </w:r>
      <w:r>
        <w:rPr>
          <w:rFonts w:ascii="仿宋_GB2312" w:hAnsi="黑体" w:cs="宋体" w:hint="eastAsia"/>
          <w:bCs/>
          <w:kern w:val="0"/>
          <w:szCs w:val="32"/>
        </w:rPr>
        <w:t>或者</w:t>
      </w:r>
      <w:r>
        <w:rPr>
          <w:rFonts w:ascii="仿宋_GB2312" w:hAnsi="黑体" w:cs="宋体" w:hint="eastAsia"/>
          <w:bCs/>
          <w:kern w:val="0"/>
          <w:szCs w:val="32"/>
          <w:lang w:val="zh-CN"/>
        </w:rPr>
        <w:t>擅</w:t>
      </w:r>
      <w:r>
        <w:rPr>
          <w:rFonts w:ascii="仿宋_GB2312" w:hAnsi="黑体" w:cs="宋体" w:hint="eastAsia"/>
          <w:bCs/>
          <w:kern w:val="0"/>
          <w:szCs w:val="32"/>
          <w:lang w:val="zh-CN"/>
        </w:rPr>
        <w:lastRenderedPageBreak/>
        <w:t>自张贴、悬挂、设置广告宣传品；</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（二）在城市公共设施安全距离内，擅自植树、挖坑取土或者设置其他物体；倾倒含酸、碱、盐等腐蚀物或者具有腐蚀性的废渣、废液；</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（三）擅自在城市公共设施上架设线缆、安置其它设施或者接用电源；</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w:t>
      </w:r>
      <w:r>
        <w:rPr>
          <w:rFonts w:ascii="仿宋_GB2312" w:hAnsi="黑体" w:cs="宋体" w:hint="eastAsia"/>
          <w:bCs/>
          <w:kern w:val="0"/>
          <w:szCs w:val="32"/>
        </w:rPr>
        <w:t>四</w:t>
      </w:r>
      <w:r>
        <w:rPr>
          <w:rFonts w:ascii="仿宋_GB2312" w:hAnsi="黑体" w:cs="宋体" w:hint="eastAsia"/>
          <w:bCs/>
          <w:kern w:val="0"/>
          <w:szCs w:val="32"/>
          <w:lang w:val="zh-CN"/>
        </w:rPr>
        <w:t>）擅自改变城市公共设施的使用性质、使用范围或者迁移、拆除、</w:t>
      </w:r>
      <w:r>
        <w:rPr>
          <w:rFonts w:ascii="仿宋_GB2312" w:hAnsi="黑体" w:cs="宋体" w:hint="eastAsia"/>
          <w:bCs/>
          <w:kern w:val="0"/>
          <w:szCs w:val="32"/>
        </w:rPr>
        <w:t>占</w:t>
      </w:r>
      <w:r>
        <w:rPr>
          <w:rFonts w:ascii="仿宋_GB2312" w:hAnsi="黑体" w:cs="宋体" w:hint="eastAsia"/>
          <w:bCs/>
          <w:kern w:val="0"/>
          <w:szCs w:val="32"/>
          <w:lang w:val="zh-CN"/>
        </w:rPr>
        <w:t>用城市公共设施；</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w:t>
      </w:r>
      <w:r>
        <w:rPr>
          <w:rFonts w:ascii="仿宋_GB2312" w:hAnsi="黑体" w:cs="宋体" w:hint="eastAsia"/>
          <w:bCs/>
          <w:kern w:val="0"/>
          <w:szCs w:val="32"/>
        </w:rPr>
        <w:t>五</w:t>
      </w:r>
      <w:r>
        <w:rPr>
          <w:rFonts w:ascii="仿宋_GB2312" w:hAnsi="黑体" w:cs="宋体" w:hint="eastAsia"/>
          <w:bCs/>
          <w:kern w:val="0"/>
          <w:szCs w:val="32"/>
          <w:lang w:val="zh-CN"/>
        </w:rPr>
        <w:t>）其他可能影响城市公共设施正常运行的行为。</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第四十三条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车站、广场、公厕、公共绿地、文化体育场所、河道、地下通道、过街天桥等城市公共场所，应当符合国家卫生标准和要求，保持干净、整洁。</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第四十四条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任何单位和个人在城市公共场所不得有下列行为：</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（一）随地吐痰或者便溺；</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（二）乱扔果皮、纸屑、烟蒂、口香糖、塑料袋、饮料瓶（盒）等废弃物；</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（三）堆放物料或者违法搭建</w:t>
      </w:r>
      <w:proofErr w:type="gramStart"/>
      <w:r>
        <w:rPr>
          <w:rFonts w:ascii="仿宋_GB2312" w:hAnsi="黑体" w:cs="宋体" w:hint="eastAsia"/>
          <w:kern w:val="0"/>
          <w:szCs w:val="32"/>
          <w:lang w:val="zh-CN"/>
        </w:rPr>
        <w:t>建</w:t>
      </w:r>
      <w:proofErr w:type="gramEnd"/>
      <w:r>
        <w:rPr>
          <w:rFonts w:ascii="仿宋_GB2312" w:hAnsi="黑体" w:cs="宋体" w:hint="eastAsia"/>
          <w:kern w:val="0"/>
          <w:szCs w:val="32"/>
          <w:lang w:val="zh-CN"/>
        </w:rPr>
        <w:t>（构）筑物；</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（四）不按照规定倾倒垃圾、污水或者粪便；</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（五）在露天场所或者公共垃圾容器内焚烧垃圾、</w:t>
      </w:r>
      <w:r>
        <w:rPr>
          <w:rFonts w:ascii="仿宋_GB2312" w:hAnsi="黑体" w:cs="宋体" w:hint="eastAsia"/>
          <w:kern w:val="0"/>
          <w:szCs w:val="32"/>
        </w:rPr>
        <w:t>秸秆、</w:t>
      </w:r>
      <w:r>
        <w:rPr>
          <w:rFonts w:ascii="仿宋_GB2312" w:hAnsi="黑体" w:cs="宋体" w:hint="eastAsia"/>
          <w:kern w:val="0"/>
          <w:szCs w:val="32"/>
          <w:lang w:val="zh-CN"/>
        </w:rPr>
        <w:t>树叶等；</w:t>
      </w:r>
    </w:p>
    <w:p w:rsidR="006653A4" w:rsidRDefault="00BE519F">
      <w:pPr>
        <w:spacing w:line="560" w:lineRule="exact"/>
        <w:ind w:firstLineChars="196" w:firstLine="627"/>
        <w:rPr>
          <w:rFonts w:ascii="仿宋_GB2312" w:hAnsi="黑体" w:cs="宋体"/>
          <w:kern w:val="0"/>
          <w:szCs w:val="32"/>
          <w:lang w:val="zh-CN"/>
        </w:rPr>
      </w:pPr>
      <w:r>
        <w:rPr>
          <w:rFonts w:ascii="仿宋_GB2312" w:hAnsi="黑体" w:cs="宋体" w:hint="eastAsia"/>
          <w:kern w:val="0"/>
          <w:szCs w:val="32"/>
          <w:lang w:val="zh-CN"/>
        </w:rPr>
        <w:t>（六）烧纸、抛撒殡葬祭祀物品或者进行占卜等活动；</w:t>
      </w:r>
    </w:p>
    <w:p w:rsidR="006653A4" w:rsidRDefault="00BE519F">
      <w:pPr>
        <w:spacing w:line="560" w:lineRule="exact"/>
        <w:ind w:firstLineChars="196" w:firstLine="627"/>
        <w:rPr>
          <w:rFonts w:ascii="仿宋_GB2312" w:hAnsi="黑体" w:cs="宋体"/>
          <w:kern w:val="0"/>
          <w:szCs w:val="32"/>
          <w:lang w:val="zh-CN"/>
        </w:rPr>
      </w:pPr>
      <w:r>
        <w:rPr>
          <w:rFonts w:ascii="仿宋_GB2312" w:hAnsi="黑体" w:cs="宋体" w:hint="eastAsia"/>
          <w:kern w:val="0"/>
          <w:szCs w:val="32"/>
          <w:lang w:val="zh-CN"/>
        </w:rPr>
        <w:lastRenderedPageBreak/>
        <w:t>（七）燃放孔明灯、投放广告宣传飞艇；</w:t>
      </w:r>
    </w:p>
    <w:p w:rsidR="006653A4" w:rsidRDefault="00BE519F">
      <w:pPr>
        <w:spacing w:line="560" w:lineRule="exact"/>
        <w:ind w:firstLineChars="196" w:firstLine="627"/>
        <w:rPr>
          <w:rFonts w:ascii="仿宋_GB2312" w:hAnsi="黑体" w:cs="宋体"/>
          <w:kern w:val="0"/>
          <w:szCs w:val="32"/>
          <w:lang w:val="zh-CN"/>
        </w:rPr>
      </w:pPr>
      <w:r>
        <w:rPr>
          <w:rFonts w:ascii="仿宋_GB2312" w:hAnsi="黑体" w:cs="宋体" w:hint="eastAsia"/>
          <w:kern w:val="0"/>
          <w:szCs w:val="32"/>
          <w:lang w:val="zh-CN"/>
        </w:rPr>
        <w:t>（八）其他损害城市市容环境卫生的行为。</w:t>
      </w:r>
    </w:p>
    <w:p w:rsidR="006653A4" w:rsidRDefault="00BE519F">
      <w:pPr>
        <w:spacing w:line="560" w:lineRule="exact"/>
        <w:ind w:firstLineChars="196" w:firstLine="627"/>
        <w:rPr>
          <w:rFonts w:ascii="仿宋_GB2312" w:hAnsi="黑体" w:cs="宋体"/>
          <w:kern w:val="0"/>
          <w:szCs w:val="32"/>
          <w:lang w:val="zh-CN"/>
        </w:rPr>
      </w:pPr>
      <w:r>
        <w:rPr>
          <w:rFonts w:ascii="黑体" w:eastAsia="黑体" w:hAnsi="黑体" w:cs="黑体" w:hint="eastAsia"/>
          <w:bCs/>
          <w:kern w:val="0"/>
          <w:szCs w:val="32"/>
          <w:lang w:val="zh-CN"/>
        </w:rPr>
        <w:t>第四十五条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再生资源回收企业和个体经营者，应当保持回收场所整洁，对存储场所采取围挡、遮盖等措施，不得乱堆乱放或者焚烧废旧物品。</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第四十六条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公共厕所应当免费对外开放，设有明显标志，并由专人管理。</w:t>
      </w:r>
    </w:p>
    <w:p w:rsidR="006653A4" w:rsidRDefault="00BE519F">
      <w:pPr>
        <w:spacing w:line="560" w:lineRule="exact"/>
        <w:ind w:firstLineChars="196" w:firstLine="627"/>
        <w:rPr>
          <w:rFonts w:ascii="仿宋_GB2312" w:hAnsi="黑体" w:cs="宋体"/>
          <w:kern w:val="0"/>
          <w:szCs w:val="32"/>
          <w:lang w:val="zh-CN"/>
        </w:rPr>
      </w:pPr>
      <w:r>
        <w:rPr>
          <w:rFonts w:ascii="仿宋_GB2312" w:hAnsi="黑体" w:cs="宋体" w:hint="eastAsia"/>
          <w:kern w:val="0"/>
          <w:szCs w:val="32"/>
          <w:lang w:val="zh-CN"/>
        </w:rPr>
        <w:t>鼓励沿街单位厕所向社会开放，并在显要位置</w:t>
      </w:r>
      <w:r>
        <w:rPr>
          <w:rFonts w:ascii="仿宋_GB2312" w:hAnsi="黑体" w:cs="宋体" w:hint="eastAsia"/>
          <w:kern w:val="0"/>
          <w:szCs w:val="32"/>
          <w:lang w:val="zh-CN"/>
        </w:rPr>
        <w:t>设置标识牌。</w:t>
      </w:r>
    </w:p>
    <w:p w:rsidR="006653A4" w:rsidRDefault="00BE519F">
      <w:pPr>
        <w:autoSpaceDE w:val="0"/>
        <w:autoSpaceDN w:val="0"/>
        <w:adjustRightInd w:val="0"/>
        <w:spacing w:line="560" w:lineRule="exact"/>
        <w:ind w:firstLine="643"/>
        <w:rPr>
          <w:rFonts w:ascii="仿宋_GB2312" w:hAnsi="宋体" w:cs="??"/>
          <w:kern w:val="0"/>
          <w:szCs w:val="32"/>
        </w:rPr>
      </w:pPr>
      <w:r>
        <w:rPr>
          <w:rFonts w:ascii="黑体" w:eastAsia="黑体" w:hAnsi="黑体" w:cs="黑体" w:hint="eastAsia"/>
          <w:bCs/>
          <w:kern w:val="0"/>
          <w:szCs w:val="32"/>
          <w:lang w:val="zh-CN"/>
        </w:rPr>
        <w:t>第四十七条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湖泊、湿地、河道</w:t>
      </w:r>
      <w:r>
        <w:rPr>
          <w:rFonts w:ascii="仿宋_GB2312" w:hAnsi="宋体" w:cs="宋体" w:hint="eastAsia"/>
          <w:bCs/>
          <w:kern w:val="0"/>
          <w:szCs w:val="32"/>
          <w:lang w:val="zh-CN"/>
        </w:rPr>
        <w:t>(</w:t>
      </w:r>
      <w:r>
        <w:rPr>
          <w:rFonts w:ascii="仿宋_GB2312" w:hAnsi="宋体" w:cs="宋体" w:hint="eastAsia"/>
          <w:bCs/>
          <w:kern w:val="0"/>
          <w:szCs w:val="32"/>
          <w:lang w:val="zh-CN"/>
        </w:rPr>
        <w:t>渠</w:t>
      </w:r>
      <w:r>
        <w:rPr>
          <w:rFonts w:ascii="仿宋_GB2312" w:hAnsi="宋体" w:cs="宋体" w:hint="eastAsia"/>
          <w:bCs/>
          <w:kern w:val="0"/>
          <w:szCs w:val="32"/>
          <w:lang w:val="zh-CN"/>
        </w:rPr>
        <w:t>)</w:t>
      </w:r>
      <w:r>
        <w:rPr>
          <w:rFonts w:ascii="仿宋_GB2312" w:hAnsi="宋体" w:cs="宋体" w:hint="eastAsia"/>
          <w:bCs/>
          <w:kern w:val="0"/>
          <w:szCs w:val="32"/>
          <w:lang w:val="zh-CN"/>
        </w:rPr>
        <w:t>等城市水域的水面、岸坡应当保持清洁，水生植物、垃圾等废弃物应当及时清除。</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第四十八条</w:t>
      </w:r>
      <w:r>
        <w:rPr>
          <w:rFonts w:ascii="仿宋_GB2312" w:hAnsi="宋体" w:cs="宋体" w:hint="eastAsia"/>
          <w:b/>
          <w:bCs/>
          <w:kern w:val="0"/>
          <w:szCs w:val="32"/>
          <w:lang w:val="zh-CN"/>
        </w:rPr>
        <w:t xml:space="preserve">  </w:t>
      </w:r>
      <w:r>
        <w:rPr>
          <w:rFonts w:ascii="仿宋_GB2312" w:hAnsi="黑体" w:cs="宋体" w:hint="eastAsia"/>
          <w:bCs/>
          <w:kern w:val="0"/>
          <w:szCs w:val="32"/>
          <w:lang w:val="zh-CN"/>
        </w:rPr>
        <w:t>供本单位专用的配建停车设施在满足本单位停车需求的情况下，鼓励向社会开放，提供停车服务。</w:t>
      </w:r>
    </w:p>
    <w:p w:rsidR="006653A4" w:rsidRDefault="006653A4">
      <w:pPr>
        <w:autoSpaceDE w:val="0"/>
        <w:autoSpaceDN w:val="0"/>
        <w:adjustRightInd w:val="0"/>
        <w:spacing w:line="560" w:lineRule="exact"/>
        <w:jc w:val="center"/>
        <w:rPr>
          <w:rFonts w:ascii="黑体" w:eastAsia="黑体" w:hAnsi="黑体" w:cs="黑体"/>
          <w:bCs/>
          <w:kern w:val="0"/>
          <w:szCs w:val="32"/>
          <w:lang w:val="zh-CN"/>
        </w:rPr>
      </w:pPr>
    </w:p>
    <w:p w:rsidR="006653A4" w:rsidRDefault="00BE519F">
      <w:pPr>
        <w:autoSpaceDE w:val="0"/>
        <w:autoSpaceDN w:val="0"/>
        <w:adjustRightInd w:val="0"/>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t>第六章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监督管理</w:t>
      </w:r>
    </w:p>
    <w:p w:rsidR="006653A4" w:rsidRDefault="006653A4">
      <w:pPr>
        <w:spacing w:line="560" w:lineRule="exact"/>
        <w:ind w:firstLineChars="196" w:firstLine="630"/>
        <w:rPr>
          <w:rFonts w:ascii="仿宋_GB2312" w:hAnsi="黑体" w:cs="宋体"/>
          <w:b/>
          <w:bCs/>
          <w:kern w:val="0"/>
          <w:szCs w:val="32"/>
          <w:lang w:val="zh-CN"/>
        </w:rPr>
      </w:pPr>
    </w:p>
    <w:p w:rsidR="006653A4" w:rsidRDefault="00BE519F">
      <w:pPr>
        <w:spacing w:line="560" w:lineRule="exact"/>
        <w:ind w:firstLineChars="196" w:firstLine="627"/>
        <w:rPr>
          <w:rFonts w:ascii="仿宋_GB2312" w:hAnsi="黑体" w:cs="宋体"/>
          <w:kern w:val="0"/>
          <w:szCs w:val="32"/>
        </w:rPr>
      </w:pPr>
      <w:r>
        <w:rPr>
          <w:rFonts w:ascii="黑体" w:eastAsia="黑体" w:hAnsi="黑体" w:cs="黑体" w:hint="eastAsia"/>
          <w:bCs/>
          <w:kern w:val="0"/>
          <w:szCs w:val="32"/>
          <w:lang w:val="zh-CN"/>
        </w:rPr>
        <w:t>第四十九条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市、</w:t>
      </w:r>
      <w:r>
        <w:rPr>
          <w:rFonts w:ascii="仿宋_GB2312" w:hAnsi="黑体" w:cs="宋体" w:hint="eastAsia"/>
          <w:kern w:val="0"/>
          <w:szCs w:val="32"/>
        </w:rPr>
        <w:t>区</w:t>
      </w:r>
      <w:r>
        <w:rPr>
          <w:rFonts w:ascii="仿宋_GB2312" w:hAnsi="黑体" w:cs="宋体" w:hint="eastAsia"/>
          <w:kern w:val="0"/>
          <w:szCs w:val="32"/>
          <w:lang w:val="zh-CN"/>
        </w:rPr>
        <w:t>人民政府</w:t>
      </w:r>
      <w:r>
        <w:rPr>
          <w:rFonts w:ascii="仿宋_GB2312" w:hAnsi="黑体" w:cs="宋体" w:hint="eastAsia"/>
          <w:kern w:val="0"/>
          <w:szCs w:val="32"/>
        </w:rPr>
        <w:t>和功能区管理机构应当建立以公共财政为主、社会资金为辅的多元化投入机制。</w:t>
      </w:r>
    </w:p>
    <w:p w:rsidR="006653A4" w:rsidRDefault="00BE519F">
      <w:pPr>
        <w:spacing w:line="560" w:lineRule="exact"/>
        <w:ind w:firstLineChars="196" w:firstLine="627"/>
        <w:rPr>
          <w:rFonts w:ascii="仿宋_GB2312" w:hAnsi="黑体" w:cs="宋体"/>
          <w:kern w:val="0"/>
          <w:szCs w:val="32"/>
          <w:lang w:val="zh-CN"/>
        </w:rPr>
      </w:pPr>
      <w:r>
        <w:rPr>
          <w:rFonts w:ascii="仿宋_GB2312" w:hAnsi="黑体" w:cs="宋体" w:hint="eastAsia"/>
          <w:kern w:val="0"/>
          <w:szCs w:val="32"/>
          <w:lang w:val="zh-CN"/>
        </w:rPr>
        <w:t>建立城市管理协调机制，加强对城市市容管理工作的协调、监督检查和考核奖惩。</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第五十条</w:t>
      </w:r>
      <w:r>
        <w:rPr>
          <w:rFonts w:ascii="仿宋_GB2312" w:hAnsi="黑体" w:cs="宋体" w:hint="eastAsia"/>
          <w:b/>
          <w:bCs/>
          <w:kern w:val="0"/>
          <w:szCs w:val="32"/>
          <w:lang w:val="zh-CN"/>
        </w:rPr>
        <w:t xml:space="preserve"> </w:t>
      </w:r>
      <w:r>
        <w:rPr>
          <w:rFonts w:ascii="仿宋_GB2312" w:hAnsi="仿宋_GB2312" w:cs="仿宋_GB2312" w:hint="eastAsia"/>
          <w:kern w:val="0"/>
          <w:szCs w:val="32"/>
          <w:lang w:val="zh-CN"/>
        </w:rPr>
        <w:t xml:space="preserve"> </w:t>
      </w:r>
      <w:r>
        <w:rPr>
          <w:rFonts w:ascii="仿宋_GB2312" w:hAnsi="仿宋_GB2312" w:cs="仿宋_GB2312" w:hint="eastAsia"/>
          <w:kern w:val="0"/>
          <w:szCs w:val="32"/>
          <w:lang w:val="zh-CN"/>
        </w:rPr>
        <w:t>市城市管理行政主管部门</w:t>
      </w:r>
      <w:r>
        <w:rPr>
          <w:rFonts w:ascii="仿宋_GB2312" w:hAnsi="宋体" w:cs="宋体" w:hint="eastAsia"/>
          <w:bCs/>
          <w:kern w:val="0"/>
          <w:szCs w:val="32"/>
          <w:lang w:val="zh-CN"/>
        </w:rPr>
        <w:t>应当加快</w:t>
      </w:r>
      <w:r>
        <w:rPr>
          <w:rFonts w:ascii="仿宋_GB2312" w:hAnsi="黑体" w:cs="宋体" w:hint="eastAsia"/>
          <w:kern w:val="0"/>
          <w:szCs w:val="32"/>
        </w:rPr>
        <w:t>城市管理和服务体系智慧化</w:t>
      </w:r>
      <w:r>
        <w:rPr>
          <w:rFonts w:ascii="仿宋_GB2312" w:hAnsi="宋体" w:cs="宋体" w:hint="eastAsia"/>
          <w:kern w:val="0"/>
          <w:szCs w:val="32"/>
          <w:lang w:val="zh-CN"/>
        </w:rPr>
        <w:t>建设</w:t>
      </w:r>
      <w:r>
        <w:rPr>
          <w:rFonts w:ascii="仿宋_GB2312" w:hAnsi="黑体" w:cs="宋体" w:hint="eastAsia"/>
          <w:kern w:val="0"/>
          <w:szCs w:val="32"/>
          <w:lang w:val="zh-CN"/>
        </w:rPr>
        <w:t>，实现感知、分析、服务、指挥、督查一体化。</w:t>
      </w:r>
    </w:p>
    <w:p w:rsidR="006653A4" w:rsidRDefault="00BE519F">
      <w:pPr>
        <w:spacing w:line="560" w:lineRule="exact"/>
        <w:ind w:firstLineChars="196" w:firstLine="627"/>
        <w:rPr>
          <w:rFonts w:ascii="黑体" w:eastAsia="黑体" w:hAnsi="黑体" w:cs="黑体"/>
          <w:bCs/>
          <w:kern w:val="0"/>
          <w:szCs w:val="32"/>
          <w:lang w:val="zh-CN"/>
        </w:rPr>
      </w:pPr>
      <w:r>
        <w:rPr>
          <w:rFonts w:ascii="仿宋_GB2312" w:hAnsi="黑体" w:cs="宋体" w:hint="eastAsia"/>
          <w:bCs/>
          <w:kern w:val="0"/>
          <w:szCs w:val="32"/>
          <w:lang w:val="zh-CN"/>
        </w:rPr>
        <w:t>城市管理、</w:t>
      </w:r>
      <w:r>
        <w:rPr>
          <w:rFonts w:ascii="仿宋_GB2312" w:hAnsi="黑体" w:cs="宋体" w:hint="eastAsia"/>
          <w:bCs/>
          <w:kern w:val="0"/>
          <w:szCs w:val="32"/>
        </w:rPr>
        <w:t>综合行政执法等</w:t>
      </w:r>
      <w:r>
        <w:rPr>
          <w:rFonts w:ascii="仿宋_GB2312" w:hAnsi="黑体" w:cs="宋体" w:hint="eastAsia"/>
          <w:bCs/>
          <w:kern w:val="0"/>
          <w:szCs w:val="32"/>
          <w:lang w:val="zh-CN"/>
        </w:rPr>
        <w:t>部门网站应当及时</w:t>
      </w:r>
      <w:proofErr w:type="gramStart"/>
      <w:r>
        <w:rPr>
          <w:rFonts w:ascii="仿宋_GB2312" w:hAnsi="黑体" w:cs="宋体" w:hint="eastAsia"/>
          <w:bCs/>
          <w:kern w:val="0"/>
          <w:szCs w:val="32"/>
          <w:lang w:val="zh-CN"/>
        </w:rPr>
        <w:t>公布市容</w:t>
      </w:r>
      <w:proofErr w:type="gramEnd"/>
      <w:r>
        <w:rPr>
          <w:rFonts w:ascii="仿宋_GB2312" w:hAnsi="黑体" w:cs="宋体" w:hint="eastAsia"/>
          <w:bCs/>
          <w:kern w:val="0"/>
          <w:szCs w:val="32"/>
          <w:lang w:val="zh-CN"/>
        </w:rPr>
        <w:t>管理中</w:t>
      </w:r>
      <w:r>
        <w:rPr>
          <w:rFonts w:ascii="仿宋_GB2312" w:hAnsi="黑体" w:cs="宋体" w:hint="eastAsia"/>
          <w:bCs/>
          <w:kern w:val="0"/>
          <w:szCs w:val="32"/>
          <w:lang w:val="zh-CN"/>
        </w:rPr>
        <w:lastRenderedPageBreak/>
        <w:t>产生的行政许可和行政处罚等信息，并作为</w:t>
      </w:r>
      <w:r>
        <w:rPr>
          <w:rFonts w:ascii="仿宋_GB2312" w:hAnsi="黑体" w:cs="宋体" w:hint="eastAsia"/>
          <w:kern w:val="0"/>
          <w:szCs w:val="32"/>
          <w:lang w:val="zh-CN"/>
        </w:rPr>
        <w:t>诚信记录纳入社会信用体系。</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第五十一条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城市管理、住房城乡建设、规划等部门应当加强城市市容方面许可事项的监督检查，发现违法行为时，应当责令限期改正；对应当给予处罚的，应当在七日内书面告知综合行政执法机构，并提供有关技术支持。</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综合行政执法机构应当在结案之日起七日内告知相关部门处理情况。</w:t>
      </w:r>
    </w:p>
    <w:p w:rsidR="006653A4" w:rsidRDefault="00BE519F">
      <w:pPr>
        <w:autoSpaceDE w:val="0"/>
        <w:autoSpaceDN w:val="0"/>
        <w:adjustRightInd w:val="0"/>
        <w:spacing w:line="560" w:lineRule="exact"/>
        <w:ind w:firstLine="643"/>
        <w:rPr>
          <w:rFonts w:ascii="仿宋_GB2312" w:hAnsi="黑体" w:cs="宋体"/>
          <w:b/>
          <w:bCs/>
          <w:kern w:val="0"/>
          <w:szCs w:val="32"/>
        </w:rPr>
      </w:pPr>
      <w:r>
        <w:rPr>
          <w:rFonts w:ascii="黑体" w:eastAsia="黑体" w:hAnsi="黑体" w:cs="黑体" w:hint="eastAsia"/>
          <w:bCs/>
          <w:kern w:val="0"/>
          <w:szCs w:val="32"/>
          <w:lang w:val="zh-CN"/>
        </w:rPr>
        <w:t>第五十二条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综合行政执法机构应当加强对城市市容的监督检查，综合运用行政指导、行政奖励、行政扶助、行政调解等非强制手段，引导管理对象自觉遵守。</w:t>
      </w:r>
      <w:r>
        <w:rPr>
          <w:rFonts w:ascii="仿宋_GB2312" w:hAnsi="黑体" w:cs="宋体" w:hint="eastAsia"/>
          <w:b/>
          <w:bCs/>
          <w:kern w:val="0"/>
          <w:szCs w:val="32"/>
        </w:rPr>
        <w:t xml:space="preserve"> </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第五十三条</w:t>
      </w:r>
      <w:r>
        <w:rPr>
          <w:rFonts w:ascii="黑体" w:eastAsia="黑体" w:hAnsi="黑体" w:cs="黑体" w:hint="eastAsia"/>
          <w:bCs/>
          <w:kern w:val="0"/>
          <w:szCs w:val="32"/>
          <w:lang w:val="zh-CN"/>
        </w:rPr>
        <w:t xml:space="preserve"> </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建立综合行政执法机构与公安机关、检察机关、审判机关信息共享、案情通报、案件移送制度。公安机关应当依法打击妨碍城市市容管理执法和暴力抗法行为。检察机关和审判机关</w:t>
      </w:r>
      <w:r>
        <w:rPr>
          <w:rFonts w:ascii="仿宋_GB2312" w:hAnsi="黑体" w:cs="宋体" w:hint="eastAsia"/>
          <w:bCs/>
          <w:kern w:val="0"/>
          <w:szCs w:val="32"/>
        </w:rPr>
        <w:t>应当</w:t>
      </w:r>
      <w:r>
        <w:rPr>
          <w:rFonts w:ascii="仿宋_GB2312" w:hAnsi="黑体" w:cs="宋体" w:hint="eastAsia"/>
          <w:bCs/>
          <w:kern w:val="0"/>
          <w:szCs w:val="32"/>
          <w:lang w:val="zh-CN"/>
        </w:rPr>
        <w:t>加强法律指导，及时受理、审理涉及城市市容管理执法的案件。</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黑体" w:eastAsia="黑体" w:hAnsi="黑体" w:cs="黑体" w:hint="eastAsia"/>
          <w:bCs/>
          <w:kern w:val="0"/>
          <w:szCs w:val="32"/>
          <w:lang w:val="zh-CN"/>
        </w:rPr>
        <w:t>第五十四条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各区人民政府、功能区管理机构可以聘用城市市容协管员，协助做好城市市容管理工作；</w:t>
      </w:r>
      <w:r>
        <w:rPr>
          <w:rFonts w:ascii="仿宋_GB2312" w:hAnsi="黑体" w:cs="宋体" w:hint="eastAsia"/>
          <w:kern w:val="0"/>
          <w:szCs w:val="32"/>
        </w:rPr>
        <w:t>可以通过政府购买服务的方式，由社会力量承担城市市容管理</w:t>
      </w:r>
      <w:r>
        <w:rPr>
          <w:rFonts w:ascii="仿宋_GB2312" w:hAnsi="黑体" w:cs="宋体" w:hint="eastAsia"/>
          <w:kern w:val="0"/>
          <w:szCs w:val="32"/>
        </w:rPr>
        <w:t>有关服务事项。</w:t>
      </w:r>
    </w:p>
    <w:p w:rsidR="006653A4" w:rsidRDefault="00BE519F">
      <w:pPr>
        <w:autoSpaceDE w:val="0"/>
        <w:autoSpaceDN w:val="0"/>
        <w:adjustRightInd w:val="0"/>
        <w:spacing w:line="560" w:lineRule="exact"/>
        <w:ind w:firstLine="643"/>
        <w:rPr>
          <w:rFonts w:ascii="仿宋_GB2312" w:hAnsi="黑体" w:cs="??"/>
          <w:b/>
          <w:kern w:val="0"/>
          <w:szCs w:val="32"/>
        </w:rPr>
      </w:pPr>
      <w:r>
        <w:rPr>
          <w:rFonts w:ascii="黑体" w:eastAsia="黑体" w:hAnsi="黑体" w:cs="黑体" w:hint="eastAsia"/>
          <w:bCs/>
          <w:kern w:val="0"/>
          <w:szCs w:val="32"/>
          <w:lang w:val="zh-CN"/>
        </w:rPr>
        <w:t>第五十五条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建立社会监督员制度。经聘请的社会监督员发现城市市容管理人员在执行公务时有不当行为的，有权检举。有关部门应当及时调查处理。</w:t>
      </w:r>
    </w:p>
    <w:p w:rsidR="006653A4" w:rsidRDefault="00BE519F">
      <w:pPr>
        <w:autoSpaceDE w:val="0"/>
        <w:autoSpaceDN w:val="0"/>
        <w:adjustRightInd w:val="0"/>
        <w:spacing w:line="560" w:lineRule="exact"/>
        <w:ind w:firstLine="643"/>
        <w:rPr>
          <w:rFonts w:ascii="仿宋_GB2312" w:hAnsi="黑体" w:cs="??"/>
          <w:kern w:val="0"/>
          <w:szCs w:val="32"/>
        </w:rPr>
      </w:pPr>
      <w:r>
        <w:rPr>
          <w:rFonts w:ascii="黑体" w:eastAsia="黑体" w:hAnsi="黑体" w:cs="黑体" w:hint="eastAsia"/>
          <w:bCs/>
          <w:kern w:val="0"/>
          <w:szCs w:val="32"/>
          <w:lang w:val="zh-CN"/>
        </w:rPr>
        <w:t>第五十六条</w:t>
      </w:r>
      <w:r>
        <w:rPr>
          <w:rFonts w:ascii="仿宋_GB2312" w:hAnsi="黑体" w:cs="宋体" w:hint="eastAsia"/>
          <w:b/>
          <w:bCs/>
          <w:kern w:val="0"/>
          <w:szCs w:val="32"/>
          <w:lang w:val="zh-CN"/>
        </w:rPr>
        <w:t xml:space="preserve"> </w:t>
      </w:r>
      <w:r>
        <w:rPr>
          <w:rFonts w:ascii="仿宋_GB2312" w:hAnsi="黑体" w:cs="宋体" w:hint="eastAsia"/>
          <w:kern w:val="0"/>
          <w:szCs w:val="32"/>
          <w:lang w:val="zh-CN"/>
        </w:rPr>
        <w:t xml:space="preserve"> </w:t>
      </w:r>
      <w:r>
        <w:rPr>
          <w:rFonts w:ascii="仿宋_GB2312" w:hAnsi="黑体" w:cs="宋体" w:hint="eastAsia"/>
          <w:kern w:val="0"/>
          <w:szCs w:val="32"/>
          <w:lang w:val="zh-CN"/>
        </w:rPr>
        <w:t>建立公开曝光制度。新闻媒体应当对严重违反城</w:t>
      </w:r>
      <w:r>
        <w:rPr>
          <w:rFonts w:ascii="仿宋_GB2312" w:hAnsi="黑体" w:cs="宋体" w:hint="eastAsia"/>
          <w:kern w:val="0"/>
          <w:szCs w:val="32"/>
          <w:lang w:val="zh-CN"/>
        </w:rPr>
        <w:lastRenderedPageBreak/>
        <w:t>市市容管理秩序的行为进行曝光。</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第五十七条</w:t>
      </w:r>
      <w:r>
        <w:rPr>
          <w:rFonts w:ascii="仿宋_GB2312" w:hAnsi="黑体" w:cs="宋体" w:hint="eastAsia"/>
          <w:b/>
          <w:bCs/>
          <w:kern w:val="0"/>
          <w:szCs w:val="32"/>
          <w:lang w:val="zh-CN"/>
        </w:rPr>
        <w:t xml:space="preserve">  </w:t>
      </w:r>
      <w:r>
        <w:rPr>
          <w:rFonts w:ascii="仿宋_GB2312" w:hAnsi="黑体" w:cs="宋体" w:hint="eastAsia"/>
          <w:bCs/>
          <w:kern w:val="0"/>
          <w:szCs w:val="32"/>
          <w:lang w:val="zh-CN"/>
        </w:rPr>
        <w:t>建立市容投诉举报受理制度，城市市容管理有关部门应当设置并公布投诉、举报电话和电子信箱。</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建立有奖举报制度，市民举报有关城市市容管理方面违法行为，能够提供有效证据，并且配合旁证，查证属实的给予奖励。</w:t>
      </w:r>
    </w:p>
    <w:p w:rsidR="006653A4" w:rsidRDefault="006653A4">
      <w:pPr>
        <w:spacing w:line="560" w:lineRule="exact"/>
        <w:jc w:val="center"/>
        <w:rPr>
          <w:rFonts w:ascii="仿宋_GB2312" w:hAnsi="宋体" w:cs="黑体"/>
          <w:b/>
          <w:bCs/>
          <w:kern w:val="0"/>
          <w:szCs w:val="32"/>
          <w:lang w:val="zh-CN"/>
        </w:rPr>
      </w:pPr>
    </w:p>
    <w:p w:rsidR="006653A4" w:rsidRDefault="00BE519F">
      <w:pPr>
        <w:spacing w:line="560" w:lineRule="exact"/>
        <w:jc w:val="center"/>
        <w:rPr>
          <w:rFonts w:ascii="黑体" w:eastAsia="黑体" w:hAnsi="黑体" w:cs="黑体"/>
          <w:bCs/>
          <w:kern w:val="0"/>
          <w:szCs w:val="32"/>
          <w:lang w:val="zh-CN"/>
        </w:rPr>
      </w:pPr>
      <w:r>
        <w:rPr>
          <w:rFonts w:ascii="黑体" w:eastAsia="黑体" w:hAnsi="黑体" w:cs="黑体" w:hint="eastAsia"/>
          <w:bCs/>
          <w:kern w:val="0"/>
          <w:szCs w:val="32"/>
          <w:lang w:val="zh-CN"/>
        </w:rPr>
        <w:t>第七章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法律责任</w:t>
      </w:r>
    </w:p>
    <w:p w:rsidR="006653A4" w:rsidRDefault="006653A4">
      <w:pPr>
        <w:autoSpaceDE w:val="0"/>
        <w:autoSpaceDN w:val="0"/>
        <w:adjustRightInd w:val="0"/>
        <w:spacing w:line="560" w:lineRule="exact"/>
        <w:ind w:firstLineChars="196" w:firstLine="627"/>
        <w:rPr>
          <w:rFonts w:ascii="黑体" w:eastAsia="黑体" w:hAnsi="黑体" w:cs="黑体"/>
          <w:bCs/>
          <w:kern w:val="0"/>
          <w:szCs w:val="32"/>
          <w:lang w:val="zh-CN"/>
        </w:rPr>
      </w:pPr>
    </w:p>
    <w:p w:rsidR="006653A4" w:rsidRDefault="00BE519F">
      <w:pPr>
        <w:autoSpaceDE w:val="0"/>
        <w:autoSpaceDN w:val="0"/>
        <w:adjustRightInd w:val="0"/>
        <w:spacing w:line="560" w:lineRule="exact"/>
        <w:ind w:firstLineChars="196" w:firstLine="627"/>
        <w:rPr>
          <w:rFonts w:ascii="仿宋_GB2312" w:hAnsi="宋体" w:cs="宋体"/>
          <w:b/>
          <w:bCs/>
          <w:kern w:val="0"/>
          <w:szCs w:val="32"/>
          <w:lang w:val="zh-CN"/>
        </w:rPr>
      </w:pPr>
      <w:r>
        <w:rPr>
          <w:rFonts w:ascii="黑体" w:eastAsia="黑体" w:hAnsi="黑体" w:cs="黑体" w:hint="eastAsia"/>
          <w:bCs/>
          <w:kern w:val="0"/>
          <w:szCs w:val="32"/>
          <w:lang w:val="zh-CN"/>
        </w:rPr>
        <w:t>第五十八条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违反本条例规定的行为，法律、法规已</w:t>
      </w:r>
      <w:proofErr w:type="gramStart"/>
      <w:r>
        <w:rPr>
          <w:rFonts w:ascii="仿宋_GB2312" w:hAnsi="宋体" w:cs="宋体" w:hint="eastAsia"/>
          <w:bCs/>
          <w:kern w:val="0"/>
          <w:szCs w:val="32"/>
          <w:lang w:val="zh-CN"/>
        </w:rPr>
        <w:t>作出</w:t>
      </w:r>
      <w:proofErr w:type="gramEnd"/>
      <w:r>
        <w:rPr>
          <w:rFonts w:ascii="仿宋_GB2312" w:hAnsi="宋体" w:cs="宋体" w:hint="eastAsia"/>
          <w:bCs/>
          <w:kern w:val="0"/>
          <w:szCs w:val="32"/>
          <w:lang w:val="zh-CN"/>
        </w:rPr>
        <w:t>处罚规定的，按照其规定执行；法律、法规未</w:t>
      </w:r>
      <w:proofErr w:type="gramStart"/>
      <w:r>
        <w:rPr>
          <w:rFonts w:ascii="仿宋_GB2312" w:hAnsi="宋体" w:cs="宋体" w:hint="eastAsia"/>
          <w:bCs/>
          <w:kern w:val="0"/>
          <w:szCs w:val="32"/>
          <w:lang w:val="zh-CN"/>
        </w:rPr>
        <w:t>作出</w:t>
      </w:r>
      <w:proofErr w:type="gramEnd"/>
      <w:r>
        <w:rPr>
          <w:rFonts w:ascii="仿宋_GB2312" w:hAnsi="宋体" w:cs="宋体" w:hint="eastAsia"/>
          <w:bCs/>
          <w:kern w:val="0"/>
          <w:szCs w:val="32"/>
          <w:lang w:val="zh-CN"/>
        </w:rPr>
        <w:t>处罚规定的，按照本条例的规定执行。</w:t>
      </w:r>
    </w:p>
    <w:p w:rsidR="006653A4" w:rsidRDefault="00BE519F">
      <w:pPr>
        <w:autoSpaceDE w:val="0"/>
        <w:autoSpaceDN w:val="0"/>
        <w:adjustRightInd w:val="0"/>
        <w:spacing w:line="560" w:lineRule="exact"/>
        <w:ind w:firstLineChars="196" w:firstLine="627"/>
        <w:rPr>
          <w:rFonts w:ascii="仿宋_GB2312" w:hAnsi="宋体" w:cs="宋体"/>
          <w:bCs/>
          <w:kern w:val="0"/>
          <w:szCs w:val="32"/>
          <w:lang w:val="zh-CN"/>
        </w:rPr>
      </w:pPr>
      <w:r>
        <w:rPr>
          <w:rFonts w:ascii="黑体" w:eastAsia="黑体" w:hAnsi="黑体" w:cs="黑体" w:hint="eastAsia"/>
          <w:bCs/>
          <w:kern w:val="0"/>
          <w:szCs w:val="32"/>
          <w:lang w:val="zh-CN"/>
        </w:rPr>
        <w:t>第五十九条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违反本条例规定，城市市容维护责任人未履行维护管理责任的，由综合行政执法机构或者街道办事处、镇人民政府责令</w:t>
      </w:r>
      <w:r>
        <w:rPr>
          <w:rFonts w:ascii="仿宋_GB2312" w:hAnsi="宋体" w:cs="宋体" w:hint="eastAsia"/>
          <w:bCs/>
          <w:kern w:val="0"/>
          <w:szCs w:val="32"/>
        </w:rPr>
        <w:t>限期</w:t>
      </w:r>
      <w:r>
        <w:rPr>
          <w:rFonts w:ascii="仿宋_GB2312" w:hAnsi="宋体" w:cs="宋体" w:hint="eastAsia"/>
          <w:bCs/>
          <w:kern w:val="0"/>
          <w:szCs w:val="32"/>
          <w:lang w:val="zh-CN"/>
        </w:rPr>
        <w:t>改正；</w:t>
      </w:r>
      <w:r>
        <w:rPr>
          <w:rFonts w:ascii="仿宋_GB2312" w:hAnsi="黑体" w:cs="黑体" w:hint="eastAsia"/>
          <w:bCs/>
          <w:kern w:val="0"/>
          <w:szCs w:val="32"/>
        </w:rPr>
        <w:t>逾期不改正的，给予通报批评</w:t>
      </w:r>
      <w:r>
        <w:rPr>
          <w:rFonts w:ascii="仿宋_GB2312" w:hAnsi="宋体" w:cs="宋体" w:hint="eastAsia"/>
          <w:bCs/>
          <w:kern w:val="0"/>
          <w:szCs w:val="32"/>
        </w:rPr>
        <w:t>。</w:t>
      </w:r>
    </w:p>
    <w:p w:rsidR="006653A4" w:rsidRDefault="00BE519F">
      <w:pPr>
        <w:autoSpaceDE w:val="0"/>
        <w:autoSpaceDN w:val="0"/>
        <w:adjustRightInd w:val="0"/>
        <w:spacing w:line="560" w:lineRule="exact"/>
        <w:ind w:firstLineChars="196" w:firstLine="627"/>
        <w:rPr>
          <w:rFonts w:ascii="仿宋_GB2312" w:hAnsi="宋体" w:cs="宋体"/>
          <w:kern w:val="0"/>
          <w:szCs w:val="32"/>
          <w:lang w:val="zh-CN"/>
        </w:rPr>
      </w:pPr>
      <w:r>
        <w:rPr>
          <w:rFonts w:ascii="黑体" w:eastAsia="黑体" w:hAnsi="黑体" w:cs="黑体" w:hint="eastAsia"/>
          <w:bCs/>
          <w:kern w:val="0"/>
          <w:szCs w:val="32"/>
          <w:lang w:val="zh-CN"/>
        </w:rPr>
        <w:t>第六十条</w:t>
      </w:r>
      <w:r>
        <w:rPr>
          <w:rFonts w:ascii="仿宋_GB2312" w:hAnsi="宋体" w:cs="宋体" w:hint="eastAsia"/>
          <w:b/>
          <w:bCs/>
          <w:kern w:val="0"/>
          <w:szCs w:val="32"/>
          <w:lang w:val="zh-CN"/>
        </w:rPr>
        <w:t xml:space="preserve"> </w:t>
      </w:r>
      <w:r>
        <w:rPr>
          <w:rFonts w:ascii="仿宋_GB2312" w:hAnsi="宋体" w:cs="宋体" w:hint="eastAsia"/>
          <w:kern w:val="0"/>
          <w:szCs w:val="32"/>
          <w:lang w:val="zh-CN"/>
        </w:rPr>
        <w:t xml:space="preserve"> </w:t>
      </w:r>
      <w:r>
        <w:rPr>
          <w:rFonts w:ascii="仿宋_GB2312" w:hAnsi="黑体" w:cs="黑体" w:hint="eastAsia"/>
          <w:kern w:val="0"/>
          <w:szCs w:val="32"/>
          <w:lang w:val="zh-CN"/>
        </w:rPr>
        <w:t>违反本条例规定，有下列行为之一的，由综合行政执法机构责令改正；拒不改正的，给予警告，可以并处十元以上</w:t>
      </w:r>
      <w:r>
        <w:rPr>
          <w:rFonts w:ascii="仿宋_GB2312" w:hAnsi="黑体" w:cs="黑体" w:hint="eastAsia"/>
          <w:kern w:val="0"/>
          <w:szCs w:val="32"/>
        </w:rPr>
        <w:t>五十</w:t>
      </w:r>
      <w:r>
        <w:rPr>
          <w:rFonts w:ascii="仿宋_GB2312" w:hAnsi="黑体" w:cs="黑体" w:hint="eastAsia"/>
          <w:kern w:val="0"/>
          <w:szCs w:val="32"/>
          <w:lang w:val="zh-CN"/>
        </w:rPr>
        <w:t>元以下罚款：</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（一）</w:t>
      </w:r>
      <w:r>
        <w:rPr>
          <w:rFonts w:ascii="仿宋_GB2312" w:hAnsi="黑体" w:cs="宋体" w:hint="eastAsia"/>
          <w:kern w:val="0"/>
          <w:szCs w:val="32"/>
        </w:rPr>
        <w:t>在城市公共场所</w:t>
      </w:r>
      <w:r>
        <w:rPr>
          <w:rFonts w:ascii="仿宋_GB2312" w:hAnsi="黑体" w:cs="宋体" w:hint="eastAsia"/>
          <w:kern w:val="0"/>
          <w:szCs w:val="32"/>
          <w:lang w:val="zh-CN"/>
        </w:rPr>
        <w:t>随地吐痰或者便溺</w:t>
      </w:r>
      <w:r>
        <w:rPr>
          <w:rFonts w:ascii="仿宋_GB2312" w:hAnsi="黑体" w:cs="宋体" w:hint="eastAsia"/>
          <w:kern w:val="0"/>
          <w:szCs w:val="32"/>
        </w:rPr>
        <w:t>的</w:t>
      </w:r>
      <w:r>
        <w:rPr>
          <w:rFonts w:ascii="仿宋_GB2312" w:hAnsi="黑体" w:cs="宋体" w:hint="eastAsia"/>
          <w:kern w:val="0"/>
          <w:szCs w:val="32"/>
          <w:lang w:val="zh-CN"/>
        </w:rPr>
        <w:t>；</w:t>
      </w:r>
    </w:p>
    <w:p w:rsidR="006653A4" w:rsidRDefault="00BE519F">
      <w:pPr>
        <w:autoSpaceDE w:val="0"/>
        <w:autoSpaceDN w:val="0"/>
        <w:adjustRightInd w:val="0"/>
        <w:spacing w:line="560" w:lineRule="exact"/>
        <w:ind w:firstLineChars="196" w:firstLine="627"/>
        <w:rPr>
          <w:rFonts w:ascii="仿宋_GB2312" w:hAnsi="黑体" w:cs="宋体"/>
          <w:kern w:val="0"/>
          <w:szCs w:val="32"/>
        </w:rPr>
      </w:pPr>
      <w:r>
        <w:rPr>
          <w:rFonts w:ascii="仿宋_GB2312" w:hAnsi="黑体" w:cs="宋体" w:hint="eastAsia"/>
          <w:kern w:val="0"/>
          <w:szCs w:val="32"/>
          <w:lang w:val="zh-CN"/>
        </w:rPr>
        <w:t>（二）</w:t>
      </w:r>
      <w:r>
        <w:rPr>
          <w:rFonts w:ascii="仿宋_GB2312" w:hAnsi="黑体" w:cs="宋体" w:hint="eastAsia"/>
          <w:kern w:val="0"/>
          <w:szCs w:val="32"/>
        </w:rPr>
        <w:t>在城市公共场所</w:t>
      </w:r>
      <w:r>
        <w:rPr>
          <w:rFonts w:ascii="仿宋_GB2312" w:hAnsi="黑体" w:cs="宋体" w:hint="eastAsia"/>
          <w:kern w:val="0"/>
          <w:szCs w:val="32"/>
          <w:lang w:val="zh-CN"/>
        </w:rPr>
        <w:t>乱扔果皮、纸屑、烟蒂、口香糖、塑料袋、饮料瓶（盒）等废弃物</w:t>
      </w:r>
      <w:r>
        <w:rPr>
          <w:rFonts w:ascii="仿宋_GB2312" w:hAnsi="黑体" w:cs="宋体" w:hint="eastAsia"/>
          <w:kern w:val="0"/>
          <w:szCs w:val="32"/>
        </w:rPr>
        <w:t>的；</w:t>
      </w:r>
    </w:p>
    <w:p w:rsidR="006653A4" w:rsidRDefault="00BE519F">
      <w:pPr>
        <w:autoSpaceDE w:val="0"/>
        <w:autoSpaceDN w:val="0"/>
        <w:adjustRightInd w:val="0"/>
        <w:spacing w:line="560" w:lineRule="exact"/>
        <w:ind w:firstLine="643"/>
        <w:rPr>
          <w:rFonts w:ascii="仿宋_GB2312" w:hAnsi="黑体" w:cs="宋体"/>
          <w:kern w:val="0"/>
          <w:szCs w:val="32"/>
          <w:lang w:val="zh-CN"/>
        </w:rPr>
      </w:pPr>
      <w:r>
        <w:rPr>
          <w:rFonts w:ascii="仿宋_GB2312" w:hAnsi="黑体" w:cs="宋体" w:hint="eastAsia"/>
          <w:kern w:val="0"/>
          <w:szCs w:val="32"/>
          <w:lang w:val="zh-CN"/>
        </w:rPr>
        <w:t>（</w:t>
      </w:r>
      <w:r>
        <w:rPr>
          <w:rFonts w:ascii="仿宋_GB2312" w:hAnsi="黑体" w:cs="宋体" w:hint="eastAsia"/>
          <w:kern w:val="0"/>
          <w:szCs w:val="32"/>
        </w:rPr>
        <w:t>三</w:t>
      </w:r>
      <w:r>
        <w:rPr>
          <w:rFonts w:ascii="仿宋_GB2312" w:hAnsi="黑体" w:cs="宋体" w:hint="eastAsia"/>
          <w:kern w:val="0"/>
          <w:szCs w:val="32"/>
          <w:lang w:val="zh-CN"/>
        </w:rPr>
        <w:t>）</w:t>
      </w:r>
      <w:r>
        <w:rPr>
          <w:rFonts w:ascii="仿宋_GB2312" w:hAnsi="黑体" w:cs="宋体" w:hint="eastAsia"/>
          <w:kern w:val="0"/>
          <w:szCs w:val="32"/>
        </w:rPr>
        <w:t>养犬人携犬出户未及时</w:t>
      </w:r>
      <w:proofErr w:type="gramStart"/>
      <w:r>
        <w:rPr>
          <w:rFonts w:ascii="仿宋_GB2312" w:hAnsi="黑体" w:cs="宋体" w:hint="eastAsia"/>
          <w:kern w:val="0"/>
          <w:szCs w:val="32"/>
        </w:rPr>
        <w:t>清除犬粪的</w:t>
      </w:r>
      <w:proofErr w:type="gramEnd"/>
      <w:r>
        <w:rPr>
          <w:rFonts w:ascii="仿宋_GB2312" w:hAnsi="黑体" w:cs="宋体" w:hint="eastAsia"/>
          <w:kern w:val="0"/>
          <w:szCs w:val="32"/>
        </w:rPr>
        <w:t>。</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第六十一条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违反本条例规定，有下列行为之一的，由综合行</w:t>
      </w:r>
      <w:r>
        <w:rPr>
          <w:rFonts w:ascii="仿宋_GB2312" w:hAnsi="宋体" w:cs="宋体" w:hint="eastAsia"/>
          <w:bCs/>
          <w:kern w:val="0"/>
          <w:szCs w:val="32"/>
          <w:lang w:val="zh-CN"/>
        </w:rPr>
        <w:lastRenderedPageBreak/>
        <w:t>政执法机构责令限期改正；逾期不改正的，处五十元以上二百元以下罚款：</w:t>
      </w:r>
    </w:p>
    <w:p w:rsidR="006653A4" w:rsidRDefault="00BE519F">
      <w:pPr>
        <w:autoSpaceDE w:val="0"/>
        <w:autoSpaceDN w:val="0"/>
        <w:adjustRightInd w:val="0"/>
        <w:spacing w:line="560" w:lineRule="exact"/>
        <w:ind w:firstLineChars="150" w:firstLine="480"/>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一</w:t>
      </w:r>
      <w:r>
        <w:rPr>
          <w:rFonts w:ascii="仿宋_GB2312" w:hAnsi="宋体" w:cs="宋体" w:hint="eastAsia"/>
          <w:bCs/>
          <w:kern w:val="0"/>
          <w:szCs w:val="32"/>
          <w:lang w:val="zh-CN"/>
        </w:rPr>
        <w:t>）借用临街建（构）筑物或者树木在道路两侧拉绳晾晒物品、</w:t>
      </w:r>
      <w:proofErr w:type="gramStart"/>
      <w:r>
        <w:rPr>
          <w:rFonts w:ascii="仿宋_GB2312" w:hAnsi="宋体" w:cs="宋体" w:hint="eastAsia"/>
          <w:bCs/>
          <w:kern w:val="0"/>
          <w:szCs w:val="32"/>
          <w:lang w:val="zh-CN"/>
        </w:rPr>
        <w:t>擅自拉挂条幅</w:t>
      </w:r>
      <w:proofErr w:type="gramEnd"/>
      <w:r>
        <w:rPr>
          <w:rFonts w:ascii="仿宋_GB2312" w:hAnsi="宋体" w:cs="宋体" w:hint="eastAsia"/>
          <w:bCs/>
          <w:kern w:val="0"/>
          <w:szCs w:val="32"/>
          <w:lang w:val="zh-CN"/>
        </w:rPr>
        <w:t>的；</w:t>
      </w:r>
    </w:p>
    <w:p w:rsidR="006653A4" w:rsidRDefault="00BE519F">
      <w:pPr>
        <w:autoSpaceDE w:val="0"/>
        <w:autoSpaceDN w:val="0"/>
        <w:adjustRightInd w:val="0"/>
        <w:spacing w:line="560" w:lineRule="exact"/>
        <w:ind w:firstLineChars="150" w:firstLine="480"/>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二</w:t>
      </w:r>
      <w:r>
        <w:rPr>
          <w:rFonts w:ascii="仿宋_GB2312" w:hAnsi="宋体" w:cs="宋体" w:hint="eastAsia"/>
          <w:bCs/>
          <w:kern w:val="0"/>
          <w:szCs w:val="32"/>
          <w:lang w:val="zh-CN"/>
        </w:rPr>
        <w:t>）</w:t>
      </w:r>
      <w:r>
        <w:rPr>
          <w:rFonts w:ascii="仿宋_GB2312" w:hAnsi="宋体" w:cs="宋体" w:hint="eastAsia"/>
          <w:bCs/>
          <w:kern w:val="0"/>
          <w:szCs w:val="32"/>
        </w:rPr>
        <w:t>城市建成区范围</w:t>
      </w:r>
      <w:r>
        <w:rPr>
          <w:rFonts w:ascii="仿宋_GB2312" w:hAnsi="宋体" w:cs="宋体" w:hint="eastAsia"/>
          <w:bCs/>
          <w:kern w:val="0"/>
          <w:szCs w:val="32"/>
          <w:lang w:val="zh-CN"/>
        </w:rPr>
        <w:t>内饲养家禽家畜的；</w:t>
      </w:r>
    </w:p>
    <w:p w:rsidR="006653A4" w:rsidRDefault="00BE519F">
      <w:pPr>
        <w:autoSpaceDE w:val="0"/>
        <w:autoSpaceDN w:val="0"/>
        <w:adjustRightInd w:val="0"/>
        <w:spacing w:line="560" w:lineRule="exact"/>
        <w:ind w:firstLineChars="150" w:firstLine="480"/>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三</w:t>
      </w:r>
      <w:r>
        <w:rPr>
          <w:rFonts w:ascii="仿宋_GB2312" w:hAnsi="宋体" w:cs="宋体" w:hint="eastAsia"/>
          <w:bCs/>
          <w:kern w:val="0"/>
          <w:szCs w:val="32"/>
          <w:lang w:val="zh-CN"/>
        </w:rPr>
        <w:t>）在城市公共场所燃放孔明灯的；</w:t>
      </w:r>
    </w:p>
    <w:p w:rsidR="006653A4" w:rsidRDefault="00BE519F">
      <w:pPr>
        <w:autoSpaceDE w:val="0"/>
        <w:autoSpaceDN w:val="0"/>
        <w:adjustRightInd w:val="0"/>
        <w:spacing w:line="560" w:lineRule="exact"/>
        <w:ind w:firstLineChars="150" w:firstLine="480"/>
        <w:rPr>
          <w:rFonts w:ascii="仿宋_GB2312" w:hAnsi="黑体" w:cs="宋体"/>
          <w:bCs/>
          <w:kern w:val="0"/>
          <w:szCs w:val="32"/>
          <w:lang w:val="zh-CN"/>
        </w:rPr>
      </w:pPr>
      <w:r>
        <w:rPr>
          <w:rFonts w:ascii="仿宋_GB2312" w:hAnsi="黑体" w:cs="宋体" w:hint="eastAsia"/>
          <w:bCs/>
          <w:kern w:val="0"/>
          <w:szCs w:val="32"/>
          <w:lang w:val="zh-CN"/>
        </w:rPr>
        <w:t>（</w:t>
      </w:r>
      <w:r>
        <w:rPr>
          <w:rFonts w:ascii="仿宋_GB2312" w:hAnsi="黑体" w:cs="宋体" w:hint="eastAsia"/>
          <w:bCs/>
          <w:kern w:val="0"/>
          <w:szCs w:val="32"/>
        </w:rPr>
        <w:t>四</w:t>
      </w:r>
      <w:r>
        <w:rPr>
          <w:rFonts w:ascii="仿宋_GB2312" w:hAnsi="黑体" w:cs="宋体" w:hint="eastAsia"/>
          <w:bCs/>
          <w:kern w:val="0"/>
          <w:szCs w:val="32"/>
          <w:lang w:val="zh-CN"/>
        </w:rPr>
        <w:t>）占用城市道路及两侧</w:t>
      </w:r>
      <w:r>
        <w:rPr>
          <w:rFonts w:ascii="仿宋_GB2312" w:hAnsi="黑体" w:cs="宋体" w:hint="eastAsia"/>
          <w:bCs/>
          <w:kern w:val="0"/>
          <w:szCs w:val="32"/>
        </w:rPr>
        <w:t>公共场地</w:t>
      </w:r>
      <w:r>
        <w:rPr>
          <w:rFonts w:ascii="仿宋_GB2312" w:hAnsi="黑体" w:cs="宋体" w:hint="eastAsia"/>
          <w:bCs/>
          <w:kern w:val="0"/>
          <w:szCs w:val="32"/>
          <w:lang w:val="zh-CN"/>
        </w:rPr>
        <w:t>散发小广告和其他印刷制品的、摆放落地招牌的；</w:t>
      </w:r>
    </w:p>
    <w:p w:rsidR="006653A4" w:rsidRDefault="00BE519F">
      <w:pPr>
        <w:autoSpaceDE w:val="0"/>
        <w:autoSpaceDN w:val="0"/>
        <w:adjustRightInd w:val="0"/>
        <w:spacing w:line="560" w:lineRule="exact"/>
        <w:ind w:firstLineChars="150" w:firstLine="480"/>
        <w:rPr>
          <w:rFonts w:ascii="黑体" w:eastAsia="黑体" w:hAnsi="黑体" w:cs="黑体"/>
          <w:bCs/>
          <w:kern w:val="0"/>
          <w:szCs w:val="32"/>
          <w:lang w:val="zh-CN"/>
        </w:rPr>
      </w:pPr>
      <w:r>
        <w:rPr>
          <w:rFonts w:ascii="仿宋_GB2312" w:hAnsi="黑体" w:cs="宋体" w:hint="eastAsia"/>
          <w:bCs/>
          <w:kern w:val="0"/>
          <w:szCs w:val="32"/>
          <w:lang w:val="zh-CN"/>
        </w:rPr>
        <w:t>（</w:t>
      </w:r>
      <w:r>
        <w:rPr>
          <w:rFonts w:ascii="仿宋_GB2312" w:hAnsi="黑体" w:cs="宋体" w:hint="eastAsia"/>
          <w:bCs/>
          <w:kern w:val="0"/>
          <w:szCs w:val="32"/>
        </w:rPr>
        <w:t>五</w:t>
      </w:r>
      <w:r>
        <w:rPr>
          <w:rFonts w:ascii="仿宋_GB2312" w:hAnsi="黑体" w:cs="宋体" w:hint="eastAsia"/>
          <w:bCs/>
          <w:kern w:val="0"/>
          <w:szCs w:val="32"/>
          <w:lang w:val="zh-CN"/>
        </w:rPr>
        <w:t>）在城市公共场所烧纸、抛撒殡葬祭祀物品或者进行占卜等活动的。</w:t>
      </w:r>
    </w:p>
    <w:p w:rsidR="006653A4" w:rsidRDefault="00BE519F">
      <w:pPr>
        <w:autoSpaceDE w:val="0"/>
        <w:autoSpaceDN w:val="0"/>
        <w:adjustRightInd w:val="0"/>
        <w:spacing w:line="560" w:lineRule="exact"/>
        <w:ind w:firstLineChars="196" w:firstLine="627"/>
        <w:rPr>
          <w:rFonts w:ascii="仿宋_GB2312" w:hAnsi="黑体" w:cs="宋体"/>
          <w:bCs/>
          <w:kern w:val="0"/>
          <w:szCs w:val="32"/>
          <w:lang w:val="zh-CN"/>
        </w:rPr>
      </w:pPr>
      <w:r>
        <w:rPr>
          <w:rFonts w:ascii="黑体" w:eastAsia="黑体" w:hAnsi="黑体" w:cs="黑体" w:hint="eastAsia"/>
          <w:bCs/>
          <w:kern w:val="0"/>
          <w:szCs w:val="32"/>
          <w:lang w:val="zh-CN"/>
        </w:rPr>
        <w:t>第六十二条</w:t>
      </w:r>
      <w:r>
        <w:rPr>
          <w:rFonts w:ascii="仿宋_GB2312" w:hAnsi="黑体" w:cs="宋体" w:hint="eastAsia"/>
          <w:b/>
          <w:kern w:val="0"/>
          <w:szCs w:val="32"/>
          <w:lang w:val="zh-CN"/>
        </w:rPr>
        <w:t xml:space="preserve">  </w:t>
      </w:r>
      <w:r>
        <w:rPr>
          <w:rFonts w:ascii="仿宋_GB2312" w:hAnsi="黑体" w:cs="宋体" w:hint="eastAsia"/>
          <w:bCs/>
          <w:kern w:val="0"/>
          <w:szCs w:val="32"/>
          <w:lang w:val="zh-CN"/>
        </w:rPr>
        <w:t>违反本条例规定，有下列行为之一的，由综合行政执法机构责令限期改正；逾期不改正的，处一百元以上五百元以下罚款：</w:t>
      </w:r>
    </w:p>
    <w:p w:rsidR="006653A4" w:rsidRDefault="00BE519F">
      <w:pPr>
        <w:autoSpaceDE w:val="0"/>
        <w:autoSpaceDN w:val="0"/>
        <w:adjustRightInd w:val="0"/>
        <w:spacing w:line="560" w:lineRule="exact"/>
        <w:ind w:firstLineChars="196" w:firstLine="627"/>
        <w:rPr>
          <w:rFonts w:ascii="仿宋_GB2312" w:hAnsi="黑体" w:cs="宋体"/>
          <w:bCs/>
          <w:kern w:val="0"/>
          <w:szCs w:val="32"/>
          <w:lang w:val="zh-CN"/>
        </w:rPr>
      </w:pPr>
      <w:r>
        <w:rPr>
          <w:rFonts w:ascii="仿宋_GB2312" w:hAnsi="黑体" w:cs="宋体" w:hint="eastAsia"/>
          <w:bCs/>
          <w:kern w:val="0"/>
          <w:szCs w:val="32"/>
          <w:lang w:val="zh-CN"/>
        </w:rPr>
        <w:t>（一）占用城市道路及两侧</w:t>
      </w:r>
      <w:r>
        <w:rPr>
          <w:rFonts w:ascii="仿宋_GB2312" w:hAnsi="黑体" w:cs="宋体" w:hint="eastAsia"/>
          <w:bCs/>
          <w:kern w:val="0"/>
          <w:szCs w:val="32"/>
        </w:rPr>
        <w:t>公共场地</w:t>
      </w:r>
      <w:r>
        <w:rPr>
          <w:rFonts w:ascii="仿宋_GB2312" w:hAnsi="黑体" w:cs="宋体" w:hint="eastAsia"/>
          <w:bCs/>
          <w:kern w:val="0"/>
          <w:szCs w:val="32"/>
          <w:lang w:val="zh-CN"/>
        </w:rPr>
        <w:t>清洗机动车辆或者在道路</w:t>
      </w:r>
      <w:proofErr w:type="gramStart"/>
      <w:r>
        <w:rPr>
          <w:rFonts w:ascii="仿宋_GB2312" w:hAnsi="黑体" w:cs="宋体" w:hint="eastAsia"/>
          <w:bCs/>
          <w:kern w:val="0"/>
          <w:szCs w:val="32"/>
          <w:lang w:val="zh-CN"/>
        </w:rPr>
        <w:t>缘设置接坡</w:t>
      </w:r>
      <w:proofErr w:type="gramEnd"/>
      <w:r>
        <w:rPr>
          <w:rFonts w:ascii="仿宋_GB2312" w:hAnsi="黑体" w:cs="宋体" w:hint="eastAsia"/>
          <w:bCs/>
          <w:kern w:val="0"/>
          <w:szCs w:val="32"/>
          <w:lang w:val="zh-CN"/>
        </w:rPr>
        <w:t>的；</w:t>
      </w:r>
    </w:p>
    <w:p w:rsidR="006653A4" w:rsidRDefault="00BE519F">
      <w:pPr>
        <w:autoSpaceDE w:val="0"/>
        <w:autoSpaceDN w:val="0"/>
        <w:adjustRightInd w:val="0"/>
        <w:spacing w:line="560" w:lineRule="exact"/>
        <w:ind w:firstLineChars="196" w:firstLine="627"/>
        <w:rPr>
          <w:rFonts w:ascii="仿宋_GB2312" w:hAnsi="黑体" w:cs="宋体"/>
          <w:bCs/>
          <w:kern w:val="0"/>
          <w:szCs w:val="32"/>
          <w:lang w:val="zh-CN"/>
        </w:rPr>
      </w:pPr>
      <w:r>
        <w:rPr>
          <w:rFonts w:ascii="仿宋_GB2312" w:hAnsi="黑体" w:cs="宋体" w:hint="eastAsia"/>
          <w:bCs/>
          <w:kern w:val="0"/>
          <w:szCs w:val="32"/>
          <w:lang w:val="zh-CN"/>
        </w:rPr>
        <w:t>（二）临街机动车辆清洗站</w:t>
      </w:r>
      <w:r>
        <w:rPr>
          <w:rFonts w:ascii="仿宋_GB2312" w:hAnsi="黑体" w:cs="宋体" w:hint="eastAsia"/>
          <w:bCs/>
          <w:kern w:val="0"/>
          <w:szCs w:val="32"/>
          <w:lang w:val="zh-CN"/>
        </w:rPr>
        <w:t>(</w:t>
      </w:r>
      <w:r>
        <w:rPr>
          <w:rFonts w:ascii="仿宋_GB2312" w:hAnsi="黑体" w:cs="宋体" w:hint="eastAsia"/>
          <w:bCs/>
          <w:kern w:val="0"/>
          <w:szCs w:val="32"/>
          <w:lang w:val="zh-CN"/>
        </w:rPr>
        <w:t>点</w:t>
      </w:r>
      <w:r>
        <w:rPr>
          <w:rFonts w:ascii="仿宋_GB2312" w:hAnsi="黑体" w:cs="宋体" w:hint="eastAsia"/>
          <w:bCs/>
          <w:kern w:val="0"/>
          <w:szCs w:val="32"/>
          <w:lang w:val="zh-CN"/>
        </w:rPr>
        <w:t>)</w:t>
      </w:r>
      <w:r>
        <w:rPr>
          <w:rFonts w:ascii="仿宋_GB2312" w:hAnsi="黑体" w:cs="宋体" w:hint="eastAsia"/>
          <w:bCs/>
          <w:kern w:val="0"/>
          <w:szCs w:val="32"/>
          <w:lang w:val="zh-CN"/>
        </w:rPr>
        <w:t>随意排放污水的；</w:t>
      </w:r>
    </w:p>
    <w:p w:rsidR="006653A4" w:rsidRDefault="00BE519F">
      <w:pPr>
        <w:autoSpaceDE w:val="0"/>
        <w:autoSpaceDN w:val="0"/>
        <w:adjustRightInd w:val="0"/>
        <w:spacing w:line="560" w:lineRule="exact"/>
        <w:ind w:firstLine="643"/>
        <w:rPr>
          <w:rFonts w:ascii="仿宋_GB2312" w:hAnsi="黑体" w:cs="宋体"/>
          <w:bCs/>
          <w:kern w:val="0"/>
          <w:szCs w:val="32"/>
          <w:lang w:val="zh-CN"/>
        </w:rPr>
      </w:pPr>
      <w:r>
        <w:rPr>
          <w:rFonts w:ascii="仿宋_GB2312" w:hAnsi="黑体" w:cs="宋体" w:hint="eastAsia"/>
          <w:bCs/>
          <w:kern w:val="0"/>
          <w:szCs w:val="32"/>
          <w:lang w:val="zh-CN"/>
        </w:rPr>
        <w:t>（</w:t>
      </w:r>
      <w:r>
        <w:rPr>
          <w:rFonts w:ascii="仿宋_GB2312" w:hAnsi="黑体" w:cs="宋体" w:hint="eastAsia"/>
          <w:bCs/>
          <w:kern w:val="0"/>
          <w:szCs w:val="32"/>
        </w:rPr>
        <w:t>三</w:t>
      </w:r>
      <w:r>
        <w:rPr>
          <w:rFonts w:ascii="仿宋_GB2312" w:hAnsi="黑体" w:cs="宋体" w:hint="eastAsia"/>
          <w:bCs/>
          <w:kern w:val="0"/>
          <w:szCs w:val="32"/>
          <w:lang w:val="zh-CN"/>
        </w:rPr>
        <w:t>）不按照规定倾倒垃圾、污水或者粪便</w:t>
      </w:r>
      <w:r>
        <w:rPr>
          <w:rFonts w:ascii="仿宋_GB2312" w:hAnsi="黑体" w:cs="宋体" w:hint="eastAsia"/>
          <w:bCs/>
          <w:kern w:val="0"/>
          <w:szCs w:val="32"/>
        </w:rPr>
        <w:t>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第六十三条</w:t>
      </w:r>
      <w:r>
        <w:rPr>
          <w:rFonts w:ascii="仿宋_GB2312" w:hAnsi="宋体" w:cs="??" w:hint="eastAsia"/>
          <w:b/>
          <w:bCs/>
          <w:kern w:val="0"/>
          <w:szCs w:val="32"/>
        </w:rPr>
        <w:t xml:space="preserve">  </w:t>
      </w:r>
      <w:r>
        <w:rPr>
          <w:rFonts w:ascii="仿宋_GB2312" w:hAnsi="宋体" w:cs="宋体" w:hint="eastAsia"/>
          <w:bCs/>
          <w:kern w:val="0"/>
          <w:szCs w:val="32"/>
          <w:lang w:val="zh-CN"/>
        </w:rPr>
        <w:t>违反本条例规定，有下列行为之一的，由综合行政执法机构责令限期改正；逾期不改正的，处二百元以上一千元以下罚款：</w:t>
      </w:r>
    </w:p>
    <w:p w:rsidR="006653A4" w:rsidRDefault="00BE519F">
      <w:pPr>
        <w:autoSpaceDE w:val="0"/>
        <w:autoSpaceDN w:val="0"/>
        <w:adjustRightInd w:val="0"/>
        <w:spacing w:line="560" w:lineRule="exact"/>
        <w:ind w:firstLineChars="200" w:firstLine="640"/>
        <w:rPr>
          <w:rFonts w:ascii="仿宋_GB2312" w:hAnsi="黑体" w:cs="宋体"/>
          <w:bCs/>
          <w:kern w:val="0"/>
          <w:szCs w:val="32"/>
          <w:lang w:val="zh-CN"/>
        </w:rPr>
      </w:pPr>
      <w:r>
        <w:rPr>
          <w:rFonts w:ascii="仿宋_GB2312" w:hAnsi="黑体" w:cs="宋体" w:hint="eastAsia"/>
          <w:bCs/>
          <w:kern w:val="0"/>
          <w:szCs w:val="32"/>
          <w:lang w:val="zh-CN"/>
        </w:rPr>
        <w:t>（一）城市道路两侧建（构）筑物出现结构损</w:t>
      </w:r>
      <w:r>
        <w:rPr>
          <w:rFonts w:ascii="仿宋_GB2312" w:hAnsi="黑体" w:cs="宋体" w:hint="eastAsia"/>
          <w:bCs/>
          <w:kern w:val="0"/>
          <w:szCs w:val="32"/>
          <w:lang w:val="zh-CN"/>
        </w:rPr>
        <w:t>坏、墙面</w:t>
      </w:r>
      <w:r>
        <w:rPr>
          <w:rFonts w:ascii="仿宋_GB2312" w:hAnsi="黑体" w:cs="宋体" w:hint="eastAsia"/>
          <w:bCs/>
          <w:kern w:val="0"/>
          <w:szCs w:val="32"/>
        </w:rPr>
        <w:t>剥离</w:t>
      </w:r>
      <w:r>
        <w:rPr>
          <w:rFonts w:ascii="仿宋_GB2312" w:hAnsi="黑体" w:cs="宋体" w:hint="eastAsia"/>
          <w:bCs/>
          <w:kern w:val="0"/>
          <w:szCs w:val="32"/>
          <w:lang w:val="zh-CN"/>
        </w:rPr>
        <w:t>或者外立面污染，未及时进行修整清理的；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lastRenderedPageBreak/>
        <w:t>（二）在建（构）筑物外立面或者顶部安装太阳能板、空调外机、防盗网等设施设备，违反城市容貌标准的；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三</w:t>
      </w:r>
      <w:r>
        <w:rPr>
          <w:rFonts w:ascii="仿宋_GB2312" w:hAnsi="宋体" w:cs="宋体" w:hint="eastAsia"/>
          <w:bCs/>
          <w:kern w:val="0"/>
          <w:szCs w:val="32"/>
          <w:lang w:val="zh-CN"/>
        </w:rPr>
        <w:t>）封闭临街建（构）筑物阳台、平台、外走廊超出原建（构）筑物设计外沿的；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四</w:t>
      </w:r>
      <w:r>
        <w:rPr>
          <w:rFonts w:ascii="仿宋_GB2312" w:hAnsi="宋体" w:cs="宋体" w:hint="eastAsia"/>
          <w:bCs/>
          <w:kern w:val="0"/>
          <w:szCs w:val="32"/>
          <w:lang w:val="zh-CN"/>
        </w:rPr>
        <w:t>）景观照明设施图案或者灯具损坏未及时修复的；</w:t>
      </w:r>
    </w:p>
    <w:p w:rsidR="006653A4" w:rsidRDefault="00BE519F">
      <w:pPr>
        <w:autoSpaceDE w:val="0"/>
        <w:autoSpaceDN w:val="0"/>
        <w:adjustRightInd w:val="0"/>
        <w:spacing w:line="560" w:lineRule="exact"/>
        <w:ind w:firstLine="643"/>
        <w:rPr>
          <w:rFonts w:ascii="仿宋_GB2312" w:hAnsi="黑体" w:cs="宋体"/>
          <w:bCs/>
          <w:kern w:val="0"/>
          <w:szCs w:val="32"/>
          <w:lang w:val="zh-CN"/>
        </w:rPr>
      </w:pPr>
      <w:r>
        <w:rPr>
          <w:rFonts w:ascii="仿宋_GB2312" w:hAnsi="黑体" w:cs="宋体" w:hint="eastAsia"/>
          <w:bCs/>
          <w:kern w:val="0"/>
          <w:szCs w:val="32"/>
          <w:lang w:val="zh-CN"/>
        </w:rPr>
        <w:t>（</w:t>
      </w:r>
      <w:r>
        <w:rPr>
          <w:rFonts w:ascii="仿宋_GB2312" w:hAnsi="黑体" w:cs="宋体" w:hint="eastAsia"/>
          <w:bCs/>
          <w:kern w:val="0"/>
          <w:szCs w:val="32"/>
        </w:rPr>
        <w:t>五</w:t>
      </w:r>
      <w:r>
        <w:rPr>
          <w:rFonts w:ascii="仿宋_GB2312" w:hAnsi="黑体" w:cs="宋体" w:hint="eastAsia"/>
          <w:bCs/>
          <w:kern w:val="0"/>
          <w:szCs w:val="32"/>
          <w:lang w:val="zh-CN"/>
        </w:rPr>
        <w:t>）在城市公共设施上裱糊红纸</w:t>
      </w:r>
      <w:r>
        <w:rPr>
          <w:rFonts w:ascii="仿宋_GB2312" w:hAnsi="黑体" w:cs="宋体" w:hint="eastAsia"/>
          <w:bCs/>
          <w:kern w:val="0"/>
          <w:szCs w:val="32"/>
        </w:rPr>
        <w:t>的；</w:t>
      </w:r>
    </w:p>
    <w:p w:rsidR="006653A4" w:rsidRDefault="00BE519F">
      <w:pPr>
        <w:autoSpaceDE w:val="0"/>
        <w:autoSpaceDN w:val="0"/>
        <w:adjustRightInd w:val="0"/>
        <w:spacing w:line="560" w:lineRule="exact"/>
        <w:ind w:firstLine="643"/>
        <w:rPr>
          <w:rFonts w:ascii="仿宋_GB2312" w:hAnsi="黑体" w:cs="宋体"/>
          <w:b/>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六</w:t>
      </w:r>
      <w:r>
        <w:rPr>
          <w:rFonts w:ascii="仿宋_GB2312" w:hAnsi="宋体" w:cs="宋体" w:hint="eastAsia"/>
          <w:bCs/>
          <w:kern w:val="0"/>
          <w:szCs w:val="32"/>
          <w:lang w:val="zh-CN"/>
        </w:rPr>
        <w:t>）在城市公共场所投放广告宣传飞艇</w:t>
      </w:r>
      <w:r>
        <w:rPr>
          <w:rFonts w:ascii="仿宋_GB2312" w:hAnsi="宋体" w:cs="宋体" w:hint="eastAsia"/>
          <w:bCs/>
          <w:kern w:val="0"/>
          <w:szCs w:val="32"/>
        </w:rPr>
        <w:t>的</w:t>
      </w:r>
      <w:r>
        <w:rPr>
          <w:rFonts w:ascii="仿宋_GB2312" w:hAnsi="宋体" w:cs="宋体" w:hint="eastAsia"/>
          <w:bCs/>
          <w:kern w:val="0"/>
          <w:szCs w:val="32"/>
          <w:lang w:val="zh-CN"/>
        </w:rPr>
        <w:t>。</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第六十四条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 xml:space="preserve"> </w:t>
      </w:r>
      <w:r>
        <w:rPr>
          <w:rFonts w:ascii="仿宋_GB2312" w:hAnsi="宋体" w:cs="宋体" w:hint="eastAsia"/>
          <w:bCs/>
          <w:kern w:val="0"/>
          <w:szCs w:val="32"/>
          <w:lang w:val="zh-CN"/>
        </w:rPr>
        <w:t>违反本条例规定，有下列行为之一的，由综合行政执法机构责令限期改正；逾期不改正的，处五百元以上二千元以下罚款：</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一</w:t>
      </w:r>
      <w:r>
        <w:rPr>
          <w:rFonts w:ascii="仿宋_GB2312" w:hAnsi="宋体" w:cs="宋体" w:hint="eastAsia"/>
          <w:bCs/>
          <w:kern w:val="0"/>
          <w:szCs w:val="32"/>
          <w:lang w:val="zh-CN"/>
        </w:rPr>
        <w:t>）</w:t>
      </w:r>
      <w:r>
        <w:rPr>
          <w:rFonts w:ascii="仿宋_GB2312" w:hAnsi="黑体" w:cs="黑体" w:hint="eastAsia"/>
          <w:bCs/>
          <w:kern w:val="0"/>
          <w:szCs w:val="32"/>
        </w:rPr>
        <w:t>市场责任主体和</w:t>
      </w:r>
      <w:r>
        <w:rPr>
          <w:rFonts w:ascii="仿宋_GB2312" w:hAnsi="黑体" w:cs="黑体" w:hint="eastAsia"/>
          <w:bCs/>
          <w:kern w:val="0"/>
          <w:szCs w:val="32"/>
          <w:lang w:val="zh-CN"/>
        </w:rPr>
        <w:t>经营者</w:t>
      </w:r>
      <w:r>
        <w:rPr>
          <w:rFonts w:ascii="仿宋_GB2312" w:hAnsi="宋体" w:cs="宋体" w:hint="eastAsia"/>
          <w:bCs/>
          <w:kern w:val="0"/>
          <w:szCs w:val="32"/>
          <w:lang w:val="zh-CN"/>
        </w:rPr>
        <w:t>没有及时清理产生的垃圾或者污染、损坏路面的；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二</w:t>
      </w:r>
      <w:r>
        <w:rPr>
          <w:rFonts w:ascii="仿宋_GB2312" w:hAnsi="宋体" w:cs="宋体" w:hint="eastAsia"/>
          <w:bCs/>
          <w:kern w:val="0"/>
          <w:szCs w:val="32"/>
          <w:lang w:val="zh-CN"/>
        </w:rPr>
        <w:t>）商业庆典活动在</w:t>
      </w:r>
      <w:r>
        <w:rPr>
          <w:rFonts w:ascii="仿宋_GB2312" w:hAnsi="黑体" w:cs="黑体" w:hint="eastAsia"/>
          <w:bCs/>
          <w:kern w:val="0"/>
          <w:szCs w:val="32"/>
          <w:lang w:val="zh-CN"/>
        </w:rPr>
        <w:t>室</w:t>
      </w:r>
      <w:r>
        <w:rPr>
          <w:rFonts w:ascii="仿宋_GB2312" w:hAnsi="黑体" w:cs="黑体" w:hint="eastAsia"/>
          <w:bCs/>
          <w:kern w:val="0"/>
          <w:szCs w:val="32"/>
        </w:rPr>
        <w:t>(</w:t>
      </w:r>
      <w:r>
        <w:rPr>
          <w:rFonts w:ascii="仿宋_GB2312" w:hAnsi="黑体" w:cs="黑体" w:hint="eastAsia"/>
          <w:bCs/>
          <w:kern w:val="0"/>
          <w:szCs w:val="32"/>
        </w:rPr>
        <w:t>院</w:t>
      </w:r>
      <w:r>
        <w:rPr>
          <w:rFonts w:ascii="仿宋_GB2312" w:hAnsi="黑体" w:cs="黑体" w:hint="eastAsia"/>
          <w:bCs/>
          <w:kern w:val="0"/>
          <w:szCs w:val="32"/>
        </w:rPr>
        <w:t>)</w:t>
      </w:r>
      <w:r>
        <w:rPr>
          <w:rFonts w:ascii="仿宋_GB2312" w:hAnsi="黑体" w:cs="黑体" w:hint="eastAsia"/>
          <w:bCs/>
          <w:kern w:val="0"/>
          <w:szCs w:val="32"/>
          <w:lang w:val="zh-CN"/>
        </w:rPr>
        <w:t>外</w:t>
      </w:r>
      <w:r>
        <w:rPr>
          <w:rFonts w:ascii="仿宋_GB2312" w:hAnsi="宋体" w:cs="宋体" w:hint="eastAsia"/>
          <w:bCs/>
          <w:kern w:val="0"/>
          <w:szCs w:val="32"/>
          <w:lang w:val="zh-CN"/>
        </w:rPr>
        <w:t>进行</w:t>
      </w:r>
      <w:r>
        <w:rPr>
          <w:rFonts w:ascii="仿宋_GB2312" w:hAnsi="黑体" w:cs="黑体" w:hint="eastAsia"/>
          <w:bCs/>
          <w:kern w:val="0"/>
          <w:szCs w:val="32"/>
        </w:rPr>
        <w:t>不符合城市容貌标准</w:t>
      </w:r>
      <w:r>
        <w:rPr>
          <w:rFonts w:ascii="仿宋_GB2312" w:hAnsi="宋体" w:cs="宋体" w:hint="eastAsia"/>
          <w:bCs/>
          <w:kern w:val="0"/>
          <w:szCs w:val="32"/>
          <w:lang w:val="zh-CN"/>
        </w:rPr>
        <w:t>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三</w:t>
      </w:r>
      <w:r>
        <w:rPr>
          <w:rFonts w:ascii="仿宋_GB2312" w:hAnsi="宋体" w:cs="宋体" w:hint="eastAsia"/>
          <w:bCs/>
          <w:kern w:val="0"/>
          <w:szCs w:val="32"/>
          <w:lang w:val="zh-CN"/>
        </w:rPr>
        <w:t>）临街经营业户超出门窗、外墙</w:t>
      </w:r>
      <w:r>
        <w:rPr>
          <w:rFonts w:ascii="仿宋_GB2312" w:hAnsi="宋体" w:cs="宋体" w:hint="eastAsia"/>
          <w:bCs/>
          <w:kern w:val="0"/>
          <w:szCs w:val="32"/>
        </w:rPr>
        <w:t>摆卖商品</w:t>
      </w:r>
      <w:r>
        <w:rPr>
          <w:rFonts w:ascii="仿宋_GB2312" w:hAnsi="宋体" w:cs="宋体" w:hint="eastAsia"/>
          <w:bCs/>
          <w:kern w:val="0"/>
          <w:szCs w:val="32"/>
          <w:lang w:val="zh-CN"/>
        </w:rPr>
        <w:t>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四</w:t>
      </w:r>
      <w:r>
        <w:rPr>
          <w:rFonts w:ascii="仿宋_GB2312" w:hAnsi="宋体" w:cs="宋体" w:hint="eastAsia"/>
          <w:bCs/>
          <w:kern w:val="0"/>
          <w:szCs w:val="32"/>
          <w:lang w:val="zh-CN"/>
        </w:rPr>
        <w:t>）</w:t>
      </w:r>
      <w:r>
        <w:rPr>
          <w:rFonts w:ascii="仿宋_GB2312" w:hAnsi="黑体" w:cs="黑体" w:hint="eastAsia"/>
          <w:bCs/>
          <w:kern w:val="0"/>
          <w:szCs w:val="32"/>
        </w:rPr>
        <w:t>广告、</w:t>
      </w:r>
      <w:r>
        <w:rPr>
          <w:rFonts w:ascii="仿宋_GB2312" w:hAnsi="仿宋_GB2312" w:cs="仿宋_GB2312" w:hint="eastAsia"/>
          <w:bCs/>
          <w:kern w:val="0"/>
          <w:szCs w:val="32"/>
          <w:lang w:val="zh-CN"/>
        </w:rPr>
        <w:t>牌匾</w:t>
      </w:r>
      <w:r>
        <w:rPr>
          <w:rFonts w:ascii="仿宋_GB2312" w:hAnsi="宋体" w:cs="宋体" w:hint="eastAsia"/>
          <w:bCs/>
          <w:kern w:val="0"/>
          <w:szCs w:val="32"/>
          <w:lang w:val="zh-CN"/>
        </w:rPr>
        <w:t>设置不符合户外广告专项规划要求或者城市容貌标准的；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五</w:t>
      </w:r>
      <w:r>
        <w:rPr>
          <w:rFonts w:ascii="仿宋_GB2312" w:hAnsi="宋体" w:cs="宋体" w:hint="eastAsia"/>
          <w:bCs/>
          <w:kern w:val="0"/>
          <w:szCs w:val="32"/>
          <w:lang w:val="zh-CN"/>
        </w:rPr>
        <w:t>）经营业户</w:t>
      </w:r>
      <w:r>
        <w:rPr>
          <w:rFonts w:ascii="仿宋_GB2312" w:hAnsi="黑体" w:cs="黑体" w:hint="eastAsia"/>
          <w:bCs/>
          <w:kern w:val="0"/>
          <w:szCs w:val="32"/>
        </w:rPr>
        <w:t>通过招手拉客、拦截车辆等方式招揽生意</w:t>
      </w:r>
      <w:r>
        <w:rPr>
          <w:rFonts w:ascii="仿宋_GB2312" w:hAnsi="黑体" w:cs="黑体" w:hint="eastAsia"/>
          <w:bCs/>
          <w:kern w:val="0"/>
          <w:szCs w:val="32"/>
          <w:lang w:val="zh-CN"/>
        </w:rPr>
        <w:t>的。</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黑体" w:eastAsia="黑体" w:hAnsi="黑体" w:cs="黑体" w:hint="eastAsia"/>
          <w:bCs/>
          <w:kern w:val="0"/>
          <w:szCs w:val="32"/>
          <w:lang w:val="zh-CN"/>
        </w:rPr>
        <w:t>第六十五条</w:t>
      </w:r>
      <w:r>
        <w:rPr>
          <w:rFonts w:ascii="黑体" w:eastAsia="黑体" w:hAnsi="黑体" w:cs="黑体" w:hint="eastAsia"/>
          <w:bCs/>
          <w:kern w:val="0"/>
          <w:szCs w:val="32"/>
          <w:lang w:val="zh-CN"/>
        </w:rPr>
        <w:t xml:space="preserve">  </w:t>
      </w:r>
      <w:r>
        <w:rPr>
          <w:rFonts w:ascii="仿宋_GB2312" w:hAnsi="宋体" w:cs="宋体" w:hint="eastAsia"/>
          <w:bCs/>
          <w:kern w:val="0"/>
          <w:szCs w:val="32"/>
          <w:lang w:val="zh-CN"/>
        </w:rPr>
        <w:t>违反本条例规定，有下列行为之一的，由综合行政执法机构责令限期改正；逾期不改正的，处一千元以上五千元以下罚款：</w:t>
      </w:r>
    </w:p>
    <w:p w:rsidR="006653A4" w:rsidRDefault="00BE519F">
      <w:pPr>
        <w:autoSpaceDE w:val="0"/>
        <w:autoSpaceDN w:val="0"/>
        <w:adjustRightInd w:val="0"/>
        <w:spacing w:line="560" w:lineRule="exact"/>
        <w:ind w:firstLine="643"/>
        <w:rPr>
          <w:rFonts w:ascii="仿宋_GB2312" w:hAnsi="宋体" w:cs="宋体"/>
          <w:bCs/>
          <w:kern w:val="0"/>
          <w:szCs w:val="32"/>
          <w:lang w:val="zh-CN"/>
        </w:rPr>
      </w:pPr>
      <w:r>
        <w:rPr>
          <w:rFonts w:ascii="仿宋_GB2312" w:hAnsi="宋体" w:cs="宋体" w:hint="eastAsia"/>
          <w:bCs/>
          <w:kern w:val="0"/>
          <w:szCs w:val="32"/>
          <w:lang w:val="zh-CN"/>
        </w:rPr>
        <w:t>（</w:t>
      </w:r>
      <w:r>
        <w:rPr>
          <w:rFonts w:ascii="仿宋_GB2312" w:hAnsi="宋体" w:cs="宋体" w:hint="eastAsia"/>
          <w:bCs/>
          <w:kern w:val="0"/>
          <w:szCs w:val="32"/>
        </w:rPr>
        <w:t>一</w:t>
      </w:r>
      <w:r>
        <w:rPr>
          <w:rFonts w:ascii="仿宋_GB2312" w:hAnsi="宋体" w:cs="宋体" w:hint="eastAsia"/>
          <w:bCs/>
          <w:kern w:val="0"/>
          <w:szCs w:val="32"/>
          <w:lang w:val="zh-CN"/>
        </w:rPr>
        <w:t>）因施工损坏城市道路</w:t>
      </w:r>
      <w:r>
        <w:rPr>
          <w:rFonts w:ascii="仿宋_GB2312" w:hAnsi="宋体" w:cs="宋体" w:hint="eastAsia"/>
          <w:bCs/>
          <w:kern w:val="0"/>
          <w:szCs w:val="32"/>
        </w:rPr>
        <w:t>或者</w:t>
      </w:r>
      <w:r>
        <w:rPr>
          <w:rFonts w:ascii="仿宋_GB2312" w:hAnsi="宋体" w:cs="宋体" w:hint="eastAsia"/>
          <w:bCs/>
          <w:kern w:val="0"/>
          <w:szCs w:val="32"/>
          <w:lang w:val="zh-CN"/>
        </w:rPr>
        <w:t>其附属设施，未按规定及时修复的；</w:t>
      </w:r>
    </w:p>
    <w:p w:rsidR="006653A4" w:rsidRDefault="00BE519F">
      <w:pPr>
        <w:autoSpaceDE w:val="0"/>
        <w:autoSpaceDN w:val="0"/>
        <w:adjustRightInd w:val="0"/>
        <w:spacing w:line="560" w:lineRule="exact"/>
        <w:ind w:firstLine="643"/>
        <w:rPr>
          <w:rFonts w:ascii="仿宋_GB2312" w:hAnsi="黑体" w:cs="宋体"/>
          <w:bCs/>
          <w:kern w:val="0"/>
          <w:szCs w:val="32"/>
          <w:lang w:val="zh-CN"/>
        </w:rPr>
      </w:pPr>
      <w:r>
        <w:rPr>
          <w:rFonts w:ascii="仿宋_GB2312" w:hAnsi="黑体" w:cs="宋体" w:hint="eastAsia"/>
          <w:bCs/>
          <w:kern w:val="0"/>
          <w:szCs w:val="32"/>
          <w:lang w:val="zh-CN"/>
        </w:rPr>
        <w:lastRenderedPageBreak/>
        <w:t>（</w:t>
      </w:r>
      <w:r>
        <w:rPr>
          <w:rFonts w:ascii="仿宋_GB2312" w:hAnsi="黑体" w:cs="宋体" w:hint="eastAsia"/>
          <w:bCs/>
          <w:kern w:val="0"/>
          <w:szCs w:val="32"/>
        </w:rPr>
        <w:t>二</w:t>
      </w:r>
      <w:r>
        <w:rPr>
          <w:rFonts w:ascii="仿宋_GB2312" w:hAnsi="黑体" w:cs="宋体" w:hint="eastAsia"/>
          <w:bCs/>
          <w:kern w:val="0"/>
          <w:szCs w:val="32"/>
          <w:lang w:val="zh-CN"/>
        </w:rPr>
        <w:t>）管线产权单位，对已建地下管网、地下综合管廊路段的架空线路不按照规定时间下地铺设的。</w:t>
      </w:r>
    </w:p>
    <w:p w:rsidR="006653A4" w:rsidRDefault="00BE519F">
      <w:pPr>
        <w:autoSpaceDE w:val="0"/>
        <w:autoSpaceDN w:val="0"/>
        <w:adjustRightInd w:val="0"/>
        <w:spacing w:line="560" w:lineRule="exact"/>
        <w:ind w:firstLine="643"/>
        <w:rPr>
          <w:rFonts w:ascii="仿宋_GB2312" w:hAnsi="黑体" w:cs="黑体"/>
          <w:bCs/>
          <w:kern w:val="0"/>
          <w:szCs w:val="32"/>
          <w:lang w:val="zh-CN"/>
        </w:rPr>
      </w:pPr>
      <w:r>
        <w:rPr>
          <w:rFonts w:ascii="黑体" w:eastAsia="黑体" w:hAnsi="黑体" w:cs="黑体" w:hint="eastAsia"/>
          <w:bCs/>
          <w:kern w:val="0"/>
          <w:szCs w:val="32"/>
          <w:lang w:val="zh-CN"/>
        </w:rPr>
        <w:t>第六十六条</w:t>
      </w:r>
      <w:r>
        <w:rPr>
          <w:rFonts w:ascii="黑体" w:eastAsia="黑体" w:hAnsi="黑体" w:cs="黑体" w:hint="eastAsia"/>
          <w:bCs/>
          <w:kern w:val="0"/>
          <w:szCs w:val="32"/>
          <w:lang w:val="zh-CN"/>
        </w:rPr>
        <w:t xml:space="preserve"> </w:t>
      </w:r>
      <w:r>
        <w:rPr>
          <w:rFonts w:ascii="仿宋_GB2312" w:hAnsi="宋体" w:cs="宋体" w:hint="eastAsia"/>
          <w:b/>
          <w:bCs/>
          <w:kern w:val="0"/>
          <w:szCs w:val="32"/>
          <w:lang w:val="zh-CN"/>
        </w:rPr>
        <w:t xml:space="preserve"> </w:t>
      </w:r>
      <w:r>
        <w:rPr>
          <w:rFonts w:ascii="仿宋_GB2312" w:hAnsi="黑体" w:cs="黑体" w:hint="eastAsia"/>
          <w:bCs/>
          <w:kern w:val="0"/>
          <w:szCs w:val="32"/>
          <w:lang w:val="zh-CN"/>
        </w:rPr>
        <w:t>违反本条例规定，有下列行为之一的，由综合行政执法机构责令限期改正；逾期不改正的，</w:t>
      </w:r>
      <w:r>
        <w:rPr>
          <w:rFonts w:ascii="仿宋_GB2312" w:hAnsi="黑体" w:cs="黑体" w:hint="eastAsia"/>
          <w:bCs/>
          <w:kern w:val="0"/>
          <w:szCs w:val="32"/>
        </w:rPr>
        <w:t>对个人处以二百元以上一千元以下罚款，对单位</w:t>
      </w:r>
      <w:r>
        <w:rPr>
          <w:rFonts w:ascii="仿宋_GB2312" w:hAnsi="黑体" w:cs="黑体" w:hint="eastAsia"/>
          <w:bCs/>
          <w:kern w:val="0"/>
          <w:szCs w:val="32"/>
          <w:lang w:val="zh-CN"/>
        </w:rPr>
        <w:t>处</w:t>
      </w:r>
      <w:r>
        <w:rPr>
          <w:rFonts w:ascii="仿宋_GB2312" w:hAnsi="黑体" w:cs="黑体" w:hint="eastAsia"/>
          <w:bCs/>
          <w:kern w:val="0"/>
          <w:szCs w:val="32"/>
        </w:rPr>
        <w:t>以二</w:t>
      </w:r>
      <w:r>
        <w:rPr>
          <w:rFonts w:ascii="仿宋_GB2312" w:hAnsi="黑体" w:cs="黑体" w:hint="eastAsia"/>
          <w:bCs/>
          <w:kern w:val="0"/>
          <w:szCs w:val="32"/>
          <w:lang w:val="zh-CN"/>
        </w:rPr>
        <w:t>千元以上</w:t>
      </w:r>
      <w:r>
        <w:rPr>
          <w:rFonts w:ascii="仿宋_GB2312" w:hAnsi="黑体" w:cs="黑体" w:hint="eastAsia"/>
          <w:bCs/>
          <w:kern w:val="0"/>
          <w:szCs w:val="32"/>
        </w:rPr>
        <w:t>一万</w:t>
      </w:r>
      <w:r>
        <w:rPr>
          <w:rFonts w:ascii="仿宋_GB2312" w:hAnsi="黑体" w:cs="黑体" w:hint="eastAsia"/>
          <w:bCs/>
          <w:kern w:val="0"/>
          <w:szCs w:val="32"/>
          <w:lang w:val="zh-CN"/>
        </w:rPr>
        <w:t>元以下罚款；</w:t>
      </w:r>
      <w:r>
        <w:rPr>
          <w:rFonts w:ascii="仿宋_GB2312" w:hAnsi="黑体" w:cs="黑体" w:hint="eastAsia"/>
          <w:bCs/>
          <w:kern w:val="0"/>
          <w:szCs w:val="32"/>
        </w:rPr>
        <w:t>构成犯罪的，依法追究刑事责任</w:t>
      </w:r>
      <w:r>
        <w:rPr>
          <w:rFonts w:ascii="仿宋_GB2312" w:hAnsi="黑体" w:cs="黑体" w:hint="eastAsia"/>
          <w:bCs/>
          <w:kern w:val="0"/>
          <w:szCs w:val="32"/>
          <w:lang w:val="zh-CN"/>
        </w:rPr>
        <w:t>：</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宋体" w:hint="eastAsia"/>
          <w:bCs/>
          <w:kern w:val="0"/>
          <w:szCs w:val="32"/>
          <w:lang w:val="zh-CN"/>
        </w:rPr>
        <w:t>（</w:t>
      </w:r>
      <w:r>
        <w:rPr>
          <w:rFonts w:ascii="仿宋_GB2312" w:hAnsi="黑体" w:cs="宋体" w:hint="eastAsia"/>
          <w:bCs/>
          <w:kern w:val="0"/>
          <w:szCs w:val="32"/>
        </w:rPr>
        <w:t>一</w:t>
      </w:r>
      <w:r>
        <w:rPr>
          <w:rFonts w:ascii="仿宋_GB2312" w:hAnsi="黑体" w:cs="宋体" w:hint="eastAsia"/>
          <w:bCs/>
          <w:kern w:val="0"/>
          <w:szCs w:val="32"/>
          <w:lang w:val="zh-CN"/>
        </w:rPr>
        <w:t>）在城市公共设施安全距离内，擅自植树、挖坑取土或者设置其他物体；倾倒含酸、碱、盐等腐蚀物或者具有腐蚀性的废渣、废液</w:t>
      </w:r>
      <w:r>
        <w:rPr>
          <w:rFonts w:ascii="仿宋_GB2312" w:hAnsi="黑体" w:cs="宋体" w:hint="eastAsia"/>
          <w:bCs/>
          <w:kern w:val="0"/>
          <w:szCs w:val="32"/>
        </w:rPr>
        <w:t>的</w:t>
      </w:r>
      <w:r>
        <w:rPr>
          <w:rFonts w:ascii="仿宋_GB2312" w:hAnsi="黑体" w:cs="宋体" w:hint="eastAsia"/>
          <w:bCs/>
          <w:kern w:val="0"/>
          <w:szCs w:val="32"/>
          <w:lang w:val="zh-CN"/>
        </w:rPr>
        <w:t>；</w:t>
      </w:r>
    </w:p>
    <w:p w:rsidR="006653A4" w:rsidRDefault="00BE519F">
      <w:pPr>
        <w:autoSpaceDE w:val="0"/>
        <w:autoSpaceDN w:val="0"/>
        <w:adjustRightInd w:val="0"/>
        <w:spacing w:line="560" w:lineRule="exact"/>
        <w:ind w:firstLine="640"/>
        <w:rPr>
          <w:rFonts w:ascii="仿宋_GB2312" w:hAnsi="黑体" w:cs="宋体"/>
          <w:bCs/>
          <w:kern w:val="0"/>
          <w:szCs w:val="32"/>
        </w:rPr>
      </w:pPr>
      <w:r>
        <w:rPr>
          <w:rFonts w:ascii="仿宋_GB2312" w:hAnsi="黑体" w:cs="宋体" w:hint="eastAsia"/>
          <w:bCs/>
          <w:kern w:val="0"/>
          <w:szCs w:val="32"/>
          <w:lang w:val="zh-CN"/>
        </w:rPr>
        <w:t>（</w:t>
      </w:r>
      <w:r>
        <w:rPr>
          <w:rFonts w:ascii="仿宋_GB2312" w:hAnsi="黑体" w:cs="宋体" w:hint="eastAsia"/>
          <w:bCs/>
          <w:kern w:val="0"/>
          <w:szCs w:val="32"/>
        </w:rPr>
        <w:t>二</w:t>
      </w:r>
      <w:r>
        <w:rPr>
          <w:rFonts w:ascii="仿宋_GB2312" w:hAnsi="黑体" w:cs="宋体" w:hint="eastAsia"/>
          <w:bCs/>
          <w:kern w:val="0"/>
          <w:szCs w:val="32"/>
          <w:lang w:val="zh-CN"/>
        </w:rPr>
        <w:t>）擅自在城市公共设施上架设线缆、安置其它设施或者接用电源</w:t>
      </w:r>
      <w:r>
        <w:rPr>
          <w:rFonts w:ascii="仿宋_GB2312" w:hAnsi="黑体" w:cs="宋体" w:hint="eastAsia"/>
          <w:bCs/>
          <w:kern w:val="0"/>
          <w:szCs w:val="32"/>
        </w:rPr>
        <w:t>的；</w:t>
      </w:r>
    </w:p>
    <w:p w:rsidR="006653A4" w:rsidRDefault="00BE519F">
      <w:pPr>
        <w:autoSpaceDE w:val="0"/>
        <w:autoSpaceDN w:val="0"/>
        <w:adjustRightInd w:val="0"/>
        <w:spacing w:line="560" w:lineRule="exact"/>
        <w:ind w:firstLine="643"/>
        <w:rPr>
          <w:rFonts w:ascii="仿宋_GB2312" w:hAnsi="黑体" w:cs="宋体"/>
          <w:bCs/>
          <w:kern w:val="0"/>
          <w:szCs w:val="32"/>
        </w:rPr>
      </w:pPr>
      <w:r>
        <w:rPr>
          <w:rFonts w:ascii="仿宋_GB2312" w:hAnsi="黑体" w:cs="宋体" w:hint="eastAsia"/>
          <w:bCs/>
          <w:kern w:val="0"/>
          <w:szCs w:val="32"/>
          <w:lang w:val="zh-CN"/>
        </w:rPr>
        <w:t>（</w:t>
      </w:r>
      <w:r>
        <w:rPr>
          <w:rFonts w:ascii="仿宋_GB2312" w:hAnsi="黑体" w:cs="宋体" w:hint="eastAsia"/>
          <w:bCs/>
          <w:kern w:val="0"/>
          <w:szCs w:val="32"/>
        </w:rPr>
        <w:t>三</w:t>
      </w:r>
      <w:r>
        <w:rPr>
          <w:rFonts w:ascii="仿宋_GB2312" w:hAnsi="黑体" w:cs="宋体" w:hint="eastAsia"/>
          <w:bCs/>
          <w:kern w:val="0"/>
          <w:szCs w:val="32"/>
          <w:lang w:val="zh-CN"/>
        </w:rPr>
        <w:t>）擅自改变城市公共设施的使用性质、</w:t>
      </w:r>
      <w:r>
        <w:rPr>
          <w:rFonts w:ascii="仿宋_GB2312" w:hAnsi="黑体" w:cs="宋体" w:hint="eastAsia"/>
          <w:bCs/>
          <w:kern w:val="0"/>
          <w:szCs w:val="32"/>
          <w:lang w:val="zh-CN"/>
        </w:rPr>
        <w:t>使用范围或者迁移、拆除、</w:t>
      </w:r>
      <w:r>
        <w:rPr>
          <w:rFonts w:ascii="仿宋_GB2312" w:hAnsi="黑体" w:cs="宋体" w:hint="eastAsia"/>
          <w:bCs/>
          <w:kern w:val="0"/>
          <w:szCs w:val="32"/>
        </w:rPr>
        <w:t>占</w:t>
      </w:r>
      <w:r>
        <w:rPr>
          <w:rFonts w:ascii="仿宋_GB2312" w:hAnsi="黑体" w:cs="宋体" w:hint="eastAsia"/>
          <w:bCs/>
          <w:kern w:val="0"/>
          <w:szCs w:val="32"/>
          <w:lang w:val="zh-CN"/>
        </w:rPr>
        <w:t>用城市公共设施</w:t>
      </w:r>
      <w:r>
        <w:rPr>
          <w:rFonts w:ascii="仿宋_GB2312" w:hAnsi="黑体" w:cs="宋体" w:hint="eastAsia"/>
          <w:bCs/>
          <w:kern w:val="0"/>
          <w:szCs w:val="32"/>
        </w:rPr>
        <w:t>的；</w:t>
      </w:r>
    </w:p>
    <w:p w:rsidR="006653A4" w:rsidRDefault="00BE519F">
      <w:pPr>
        <w:autoSpaceDE w:val="0"/>
        <w:autoSpaceDN w:val="0"/>
        <w:adjustRightInd w:val="0"/>
        <w:spacing w:line="560" w:lineRule="exact"/>
        <w:ind w:firstLine="643"/>
        <w:rPr>
          <w:rFonts w:ascii="仿宋_GB2312" w:hAnsi="黑体" w:cs="宋体"/>
          <w:bCs/>
          <w:kern w:val="0"/>
          <w:szCs w:val="32"/>
          <w:lang w:val="zh-CN"/>
        </w:rPr>
      </w:pPr>
      <w:r>
        <w:rPr>
          <w:rFonts w:ascii="仿宋_GB2312" w:hAnsi="黑体" w:cs="宋体" w:hint="eastAsia"/>
          <w:bCs/>
          <w:kern w:val="0"/>
          <w:szCs w:val="32"/>
          <w:lang w:val="zh-CN"/>
        </w:rPr>
        <w:t>（四）未经批准，擅自对临街建（构）筑物进行外部装修、变更临街门窗的。</w:t>
      </w:r>
    </w:p>
    <w:p w:rsidR="006653A4" w:rsidRDefault="00BE519F">
      <w:pPr>
        <w:autoSpaceDE w:val="0"/>
        <w:autoSpaceDN w:val="0"/>
        <w:adjustRightInd w:val="0"/>
        <w:spacing w:line="560" w:lineRule="exact"/>
        <w:ind w:firstLineChars="196" w:firstLine="627"/>
        <w:rPr>
          <w:rFonts w:ascii="仿宋_GB2312" w:hAnsi="黑体" w:cs="黑体"/>
          <w:bCs/>
          <w:kern w:val="0"/>
          <w:szCs w:val="32"/>
        </w:rPr>
      </w:pPr>
      <w:r>
        <w:rPr>
          <w:rFonts w:ascii="黑体" w:eastAsia="黑体" w:hAnsi="黑体" w:cs="黑体" w:hint="eastAsia"/>
          <w:bCs/>
          <w:kern w:val="0"/>
          <w:szCs w:val="32"/>
          <w:lang w:val="zh-CN"/>
        </w:rPr>
        <w:t>第六十七条</w:t>
      </w:r>
      <w:r>
        <w:rPr>
          <w:rFonts w:ascii="仿宋_GB2312" w:hAnsi="宋体" w:cs="宋体" w:hint="eastAsia"/>
          <w:b/>
          <w:bCs/>
          <w:kern w:val="0"/>
          <w:szCs w:val="32"/>
          <w:lang w:val="zh-CN"/>
        </w:rPr>
        <w:t xml:space="preserve">  </w:t>
      </w:r>
      <w:r>
        <w:rPr>
          <w:rFonts w:ascii="仿宋_GB2312" w:hAnsi="黑体" w:cs="黑体" w:hint="eastAsia"/>
          <w:bCs/>
          <w:kern w:val="0"/>
          <w:szCs w:val="32"/>
        </w:rPr>
        <w:t>违反本条例规定，损坏城市公共设施的，当事人应当恢复原状；造成损失的，应当依法承担赔偿责任</w:t>
      </w:r>
      <w:r>
        <w:rPr>
          <w:rFonts w:ascii="仿宋_GB2312" w:hAnsi="黑体" w:cs="黑体" w:hint="eastAsia"/>
          <w:bCs/>
          <w:kern w:val="0"/>
          <w:szCs w:val="32"/>
          <w:lang w:val="zh-CN"/>
        </w:rPr>
        <w:t>。</w:t>
      </w:r>
      <w:r>
        <w:rPr>
          <w:rFonts w:ascii="仿宋_GB2312" w:hAnsi="黑体" w:cs="黑体" w:hint="eastAsia"/>
          <w:bCs/>
          <w:kern w:val="0"/>
          <w:szCs w:val="32"/>
          <w:lang w:val="zh-CN"/>
        </w:rPr>
        <w:t xml:space="preserve">  </w:t>
      </w:r>
    </w:p>
    <w:p w:rsidR="006653A4" w:rsidRDefault="00BE519F">
      <w:pPr>
        <w:autoSpaceDE w:val="0"/>
        <w:autoSpaceDN w:val="0"/>
        <w:adjustRightInd w:val="0"/>
        <w:spacing w:line="560" w:lineRule="exact"/>
        <w:ind w:firstLine="643"/>
        <w:rPr>
          <w:rFonts w:ascii="仿宋_GB2312" w:hAnsi="黑体" w:cs="??"/>
          <w:bCs/>
          <w:kern w:val="0"/>
          <w:szCs w:val="32"/>
        </w:rPr>
      </w:pPr>
      <w:r>
        <w:rPr>
          <w:rFonts w:ascii="黑体" w:eastAsia="黑体" w:hAnsi="黑体" w:cs="黑体" w:hint="eastAsia"/>
          <w:bCs/>
          <w:kern w:val="0"/>
          <w:szCs w:val="32"/>
          <w:lang w:val="zh-CN"/>
        </w:rPr>
        <w:t>第六十八条</w:t>
      </w:r>
      <w:r>
        <w:rPr>
          <w:rFonts w:ascii="黑体" w:eastAsia="黑体" w:hAnsi="黑体" w:cs="黑体" w:hint="eastAsia"/>
          <w:bCs/>
          <w:kern w:val="0"/>
          <w:szCs w:val="32"/>
          <w:lang w:val="zh-CN"/>
        </w:rPr>
        <w:t xml:space="preserve">  </w:t>
      </w:r>
      <w:r>
        <w:rPr>
          <w:rFonts w:ascii="仿宋_GB2312" w:hAnsi="黑体" w:cs="宋体" w:hint="eastAsia"/>
          <w:bCs/>
          <w:kern w:val="0"/>
          <w:szCs w:val="32"/>
          <w:lang w:val="zh-CN"/>
        </w:rPr>
        <w:t>城市管理部门、综合行政执法机构的工作人员，在市容管理工作中，有下列行为之一的，依法给予行政处分；构成犯罪的，依法追究刑事责任；</w:t>
      </w:r>
      <w:r>
        <w:rPr>
          <w:rFonts w:ascii="仿宋_GB2312" w:hAnsi="黑体" w:cs="宋体" w:hint="eastAsia"/>
          <w:bCs/>
          <w:kern w:val="0"/>
          <w:szCs w:val="32"/>
        </w:rPr>
        <w:t>对当事人造成损失的，应当依法承担赔偿责任</w:t>
      </w:r>
      <w:r>
        <w:rPr>
          <w:rFonts w:ascii="仿宋_GB2312" w:hAnsi="黑体" w:cs="宋体" w:hint="eastAsia"/>
          <w:bCs/>
          <w:kern w:val="0"/>
          <w:szCs w:val="32"/>
          <w:lang w:val="zh-CN"/>
        </w:rPr>
        <w:t>：</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t>(</w:t>
      </w:r>
      <w:proofErr w:type="gramStart"/>
      <w:r>
        <w:rPr>
          <w:rFonts w:ascii="仿宋_GB2312" w:hAnsi="黑体" w:cs="宋体" w:hint="eastAsia"/>
          <w:bCs/>
          <w:kern w:val="0"/>
          <w:szCs w:val="32"/>
          <w:lang w:val="zh-CN"/>
        </w:rPr>
        <w:t>一</w:t>
      </w:r>
      <w:proofErr w:type="gramEnd"/>
      <w:r>
        <w:rPr>
          <w:rFonts w:ascii="仿宋_GB2312" w:hAnsi="黑体" w:cs="??" w:hint="eastAsia"/>
          <w:bCs/>
          <w:kern w:val="0"/>
          <w:szCs w:val="32"/>
        </w:rPr>
        <w:t>)</w:t>
      </w:r>
      <w:r>
        <w:rPr>
          <w:rFonts w:ascii="仿宋_GB2312" w:hAnsi="黑体" w:cs="宋体" w:hint="eastAsia"/>
          <w:bCs/>
          <w:kern w:val="0"/>
          <w:szCs w:val="32"/>
          <w:lang w:val="zh-CN"/>
        </w:rPr>
        <w:t>不依照法定职责或者法定程序进行行政执法的；</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lastRenderedPageBreak/>
        <w:t>(</w:t>
      </w:r>
      <w:r>
        <w:rPr>
          <w:rFonts w:ascii="仿宋_GB2312" w:hAnsi="黑体" w:cs="宋体" w:hint="eastAsia"/>
          <w:bCs/>
          <w:kern w:val="0"/>
          <w:szCs w:val="32"/>
          <w:lang w:val="zh-CN"/>
        </w:rPr>
        <w:t>二</w:t>
      </w:r>
      <w:r>
        <w:rPr>
          <w:rFonts w:ascii="仿宋_GB2312" w:hAnsi="黑体" w:cs="??" w:hint="eastAsia"/>
          <w:bCs/>
          <w:kern w:val="0"/>
          <w:szCs w:val="32"/>
        </w:rPr>
        <w:t>)</w:t>
      </w:r>
      <w:r>
        <w:rPr>
          <w:rFonts w:ascii="仿宋_GB2312" w:hAnsi="黑体" w:cs="宋体" w:hint="eastAsia"/>
          <w:bCs/>
          <w:kern w:val="0"/>
          <w:szCs w:val="32"/>
          <w:lang w:val="zh-CN"/>
        </w:rPr>
        <w:t>对应当受理的举报、投诉不予受理或者对已受理的举报、投诉不予调查处理的；</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t>(</w:t>
      </w:r>
      <w:r>
        <w:rPr>
          <w:rFonts w:ascii="仿宋_GB2312" w:hAnsi="黑体" w:cs="宋体" w:hint="eastAsia"/>
          <w:bCs/>
          <w:kern w:val="0"/>
          <w:szCs w:val="32"/>
          <w:lang w:val="zh-CN"/>
        </w:rPr>
        <w:t>三</w:t>
      </w:r>
      <w:r>
        <w:rPr>
          <w:rFonts w:ascii="仿宋_GB2312" w:hAnsi="黑体" w:cs="??" w:hint="eastAsia"/>
          <w:bCs/>
          <w:kern w:val="0"/>
          <w:szCs w:val="32"/>
        </w:rPr>
        <w:t>)</w:t>
      </w:r>
      <w:r>
        <w:rPr>
          <w:rFonts w:ascii="仿宋_GB2312" w:hAnsi="黑体" w:cs="宋体" w:hint="eastAsia"/>
          <w:bCs/>
          <w:kern w:val="0"/>
          <w:szCs w:val="32"/>
          <w:lang w:val="zh-CN"/>
        </w:rPr>
        <w:t>打骂、威胁或者侮辱当事人的；</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t>(</w:t>
      </w:r>
      <w:r>
        <w:rPr>
          <w:rFonts w:ascii="仿宋_GB2312" w:hAnsi="黑体" w:cs="宋体" w:hint="eastAsia"/>
          <w:bCs/>
          <w:kern w:val="0"/>
          <w:szCs w:val="32"/>
          <w:lang w:val="zh-CN"/>
        </w:rPr>
        <w:t>四</w:t>
      </w:r>
      <w:r>
        <w:rPr>
          <w:rFonts w:ascii="仿宋_GB2312" w:hAnsi="黑体" w:cs="??" w:hint="eastAsia"/>
          <w:bCs/>
          <w:kern w:val="0"/>
          <w:szCs w:val="32"/>
        </w:rPr>
        <w:t>)</w:t>
      </w:r>
      <w:r>
        <w:rPr>
          <w:rFonts w:ascii="仿宋_GB2312" w:hAnsi="黑体" w:cs="宋体" w:hint="eastAsia"/>
          <w:bCs/>
          <w:kern w:val="0"/>
          <w:szCs w:val="32"/>
          <w:lang w:val="zh-CN"/>
        </w:rPr>
        <w:t>故意损坏、擅自处理或者侵占当事人物品的；</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t>(</w:t>
      </w:r>
      <w:r>
        <w:rPr>
          <w:rFonts w:ascii="仿宋_GB2312" w:hAnsi="黑体" w:cs="宋体" w:hint="eastAsia"/>
          <w:bCs/>
          <w:kern w:val="0"/>
          <w:szCs w:val="32"/>
          <w:lang w:val="zh-CN"/>
        </w:rPr>
        <w:t>五</w:t>
      </w:r>
      <w:r>
        <w:rPr>
          <w:rFonts w:ascii="仿宋_GB2312" w:hAnsi="黑体" w:cs="??" w:hint="eastAsia"/>
          <w:bCs/>
          <w:kern w:val="0"/>
          <w:szCs w:val="32"/>
        </w:rPr>
        <w:t>)</w:t>
      </w:r>
      <w:r>
        <w:rPr>
          <w:rFonts w:ascii="仿宋_GB2312" w:hAnsi="黑体" w:cs="宋体" w:hint="eastAsia"/>
          <w:bCs/>
          <w:kern w:val="0"/>
          <w:szCs w:val="32"/>
          <w:lang w:val="zh-CN"/>
        </w:rPr>
        <w:t>以吃、拿、卡、要等方式刁难当事人的；</w:t>
      </w:r>
    </w:p>
    <w:p w:rsidR="006653A4" w:rsidRDefault="00BE519F">
      <w:pPr>
        <w:autoSpaceDE w:val="0"/>
        <w:autoSpaceDN w:val="0"/>
        <w:adjustRightInd w:val="0"/>
        <w:spacing w:line="560" w:lineRule="exact"/>
        <w:ind w:firstLine="640"/>
        <w:rPr>
          <w:rFonts w:ascii="仿宋_GB2312" w:hAnsi="黑体" w:cs="??"/>
          <w:bCs/>
          <w:kern w:val="0"/>
          <w:szCs w:val="32"/>
        </w:rPr>
      </w:pPr>
      <w:r>
        <w:rPr>
          <w:rFonts w:ascii="仿宋_GB2312" w:hAnsi="黑体" w:cs="??" w:hint="eastAsia"/>
          <w:bCs/>
          <w:kern w:val="0"/>
          <w:szCs w:val="32"/>
        </w:rPr>
        <w:t>(</w:t>
      </w:r>
      <w:r>
        <w:rPr>
          <w:rFonts w:ascii="仿宋_GB2312" w:hAnsi="黑体" w:cs="宋体" w:hint="eastAsia"/>
          <w:bCs/>
          <w:kern w:val="0"/>
          <w:szCs w:val="32"/>
          <w:lang w:val="zh-CN"/>
        </w:rPr>
        <w:t>六</w:t>
      </w:r>
      <w:r>
        <w:rPr>
          <w:rFonts w:ascii="仿宋_GB2312" w:hAnsi="黑体" w:cs="??" w:hint="eastAsia"/>
          <w:bCs/>
          <w:kern w:val="0"/>
          <w:szCs w:val="32"/>
        </w:rPr>
        <w:t>)</w:t>
      </w:r>
      <w:r>
        <w:rPr>
          <w:rFonts w:ascii="仿宋_GB2312" w:hAnsi="黑体" w:cs="宋体" w:hint="eastAsia"/>
          <w:bCs/>
          <w:kern w:val="0"/>
          <w:szCs w:val="32"/>
          <w:lang w:val="zh-CN"/>
        </w:rPr>
        <w:t>其他玩忽职守、滥用职权、徇私舞弊的行为。</w:t>
      </w:r>
    </w:p>
    <w:p w:rsidR="006653A4" w:rsidRDefault="006653A4">
      <w:pPr>
        <w:autoSpaceDE w:val="0"/>
        <w:autoSpaceDN w:val="0"/>
        <w:adjustRightInd w:val="0"/>
        <w:spacing w:line="560" w:lineRule="exact"/>
        <w:jc w:val="center"/>
        <w:rPr>
          <w:rFonts w:ascii="仿宋_GB2312" w:hAnsi="宋体" w:cs="黑体"/>
          <w:bCs/>
          <w:kern w:val="0"/>
          <w:szCs w:val="32"/>
          <w:lang w:val="zh-CN"/>
        </w:rPr>
      </w:pPr>
    </w:p>
    <w:p w:rsidR="006653A4" w:rsidRDefault="00BE519F">
      <w:pPr>
        <w:autoSpaceDE w:val="0"/>
        <w:autoSpaceDN w:val="0"/>
        <w:adjustRightInd w:val="0"/>
        <w:spacing w:line="560" w:lineRule="exact"/>
        <w:jc w:val="center"/>
        <w:rPr>
          <w:rFonts w:ascii="黑体" w:eastAsia="黑体" w:hAnsi="黑体" w:cs="??"/>
          <w:bCs/>
          <w:kern w:val="0"/>
          <w:szCs w:val="32"/>
        </w:rPr>
      </w:pPr>
      <w:r>
        <w:rPr>
          <w:rFonts w:ascii="黑体" w:eastAsia="黑体" w:hAnsi="黑体" w:cs="黑体" w:hint="eastAsia"/>
          <w:bCs/>
          <w:kern w:val="0"/>
          <w:szCs w:val="32"/>
          <w:lang w:val="zh-CN"/>
        </w:rPr>
        <w:t>第八章</w:t>
      </w:r>
      <w:r>
        <w:rPr>
          <w:rFonts w:ascii="黑体" w:eastAsia="黑体" w:hAnsi="黑体" w:cs="黑体" w:hint="eastAsia"/>
          <w:bCs/>
          <w:kern w:val="0"/>
          <w:szCs w:val="32"/>
          <w:lang w:val="zh-CN"/>
        </w:rPr>
        <w:t xml:space="preserve">  </w:t>
      </w:r>
      <w:r>
        <w:rPr>
          <w:rFonts w:ascii="黑体" w:eastAsia="黑体" w:hAnsi="黑体" w:cs="黑体" w:hint="eastAsia"/>
          <w:bCs/>
          <w:kern w:val="0"/>
          <w:szCs w:val="32"/>
          <w:lang w:val="zh-CN"/>
        </w:rPr>
        <w:t>附则</w:t>
      </w:r>
    </w:p>
    <w:p w:rsidR="006653A4" w:rsidRDefault="006653A4">
      <w:pPr>
        <w:adjustRightInd w:val="0"/>
        <w:snapToGrid w:val="0"/>
        <w:spacing w:line="560" w:lineRule="exact"/>
        <w:ind w:firstLineChars="200" w:firstLine="643"/>
        <w:rPr>
          <w:rFonts w:ascii="仿宋_GB2312" w:hAnsi="宋体" w:cs="宋体"/>
          <w:b/>
          <w:bCs/>
          <w:kern w:val="0"/>
          <w:szCs w:val="32"/>
          <w:lang w:val="zh-CN"/>
        </w:rPr>
      </w:pPr>
    </w:p>
    <w:p w:rsidR="006653A4" w:rsidRDefault="00BE519F">
      <w:pPr>
        <w:adjustRightInd w:val="0"/>
        <w:snapToGrid w:val="0"/>
        <w:spacing w:line="560" w:lineRule="exact"/>
        <w:ind w:firstLineChars="200" w:firstLine="640"/>
        <w:rPr>
          <w:rFonts w:ascii="仿宋_GB2312"/>
          <w:szCs w:val="32"/>
        </w:rPr>
      </w:pPr>
      <w:r>
        <w:rPr>
          <w:rFonts w:ascii="黑体" w:eastAsia="黑体" w:hAnsi="黑体" w:cs="黑体" w:hint="eastAsia"/>
          <w:bCs/>
          <w:kern w:val="0"/>
          <w:szCs w:val="32"/>
          <w:lang w:val="zh-CN"/>
        </w:rPr>
        <w:t>第六十九条</w:t>
      </w:r>
      <w:r>
        <w:rPr>
          <w:rFonts w:ascii="仿宋_GB2312" w:hAnsi="宋体" w:cs="宋体" w:hint="eastAsia"/>
          <w:b/>
          <w:bCs/>
          <w:kern w:val="0"/>
          <w:szCs w:val="32"/>
          <w:lang w:val="zh-CN"/>
        </w:rPr>
        <w:t xml:space="preserve">  </w:t>
      </w:r>
      <w:r>
        <w:rPr>
          <w:rFonts w:ascii="仿宋_GB2312" w:hAnsi="宋体" w:cs="宋体" w:hint="eastAsia"/>
          <w:bCs/>
          <w:kern w:val="0"/>
          <w:szCs w:val="32"/>
          <w:lang w:val="zh-CN"/>
        </w:rPr>
        <w:t>本条例自</w:t>
      </w:r>
      <w:r>
        <w:rPr>
          <w:rFonts w:ascii="仿宋_GB2312" w:hAnsi="宋体" w:cs="宋体" w:hint="eastAsia"/>
          <w:bCs/>
          <w:kern w:val="0"/>
          <w:szCs w:val="32"/>
        </w:rPr>
        <w:t>2017</w:t>
      </w:r>
      <w:r>
        <w:rPr>
          <w:rFonts w:ascii="仿宋_GB2312" w:hAnsi="宋体" w:cs="宋体" w:hint="eastAsia"/>
          <w:bCs/>
          <w:kern w:val="0"/>
          <w:szCs w:val="32"/>
          <w:lang w:val="zh-CN"/>
        </w:rPr>
        <w:t>年</w:t>
      </w:r>
      <w:r>
        <w:rPr>
          <w:rFonts w:ascii="仿宋_GB2312" w:hAnsi="宋体" w:cs="宋体" w:hint="eastAsia"/>
          <w:bCs/>
          <w:kern w:val="0"/>
          <w:szCs w:val="32"/>
        </w:rPr>
        <w:t>5</w:t>
      </w:r>
      <w:r>
        <w:rPr>
          <w:rFonts w:ascii="仿宋_GB2312" w:hAnsi="宋体" w:cs="宋体" w:hint="eastAsia"/>
          <w:bCs/>
          <w:kern w:val="0"/>
          <w:szCs w:val="32"/>
          <w:lang w:val="zh-CN"/>
        </w:rPr>
        <w:t>月</w:t>
      </w:r>
      <w:r>
        <w:rPr>
          <w:rFonts w:ascii="仿宋_GB2312" w:hAnsi="宋体" w:cs="宋体" w:hint="eastAsia"/>
          <w:bCs/>
          <w:kern w:val="0"/>
          <w:szCs w:val="32"/>
        </w:rPr>
        <w:t>1</w:t>
      </w:r>
      <w:r>
        <w:rPr>
          <w:rFonts w:ascii="仿宋_GB2312" w:hAnsi="宋体" w:cs="宋体" w:hint="eastAsia"/>
          <w:bCs/>
          <w:kern w:val="0"/>
          <w:szCs w:val="32"/>
          <w:lang w:val="zh-CN"/>
        </w:rPr>
        <w:t>日起施行。</w:t>
      </w:r>
    </w:p>
    <w:p w:rsidR="006653A4" w:rsidRDefault="006653A4">
      <w:pPr>
        <w:pStyle w:val="21"/>
        <w:spacing w:after="0" w:line="560" w:lineRule="exact"/>
        <w:jc w:val="center"/>
        <w:rPr>
          <w:rFonts w:ascii="黑体" w:eastAsia="黑体" w:hAnsi="宋体"/>
          <w:bCs/>
          <w:color w:val="000000"/>
          <w:sz w:val="44"/>
          <w:szCs w:val="44"/>
        </w:rPr>
      </w:pPr>
    </w:p>
    <w:sectPr w:rsidR="006653A4">
      <w:headerReference w:type="default" r:id="rId10"/>
      <w:footerReference w:type="even" r:id="rId11"/>
      <w:footerReference w:type="default" r:id="rId12"/>
      <w:pgSz w:w="11906" w:h="16838"/>
      <w:pgMar w:top="2098" w:right="1247" w:bottom="1928" w:left="1531" w:header="851" w:footer="1531" w:gutter="0"/>
      <w:pgNumType w:fmt="numberInDash"/>
      <w:cols w:space="0"/>
      <w:docGrid w:type="lines" w:linePitch="5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19F" w:rsidRDefault="00BE519F">
      <w:r>
        <w:separator/>
      </w:r>
    </w:p>
  </w:endnote>
  <w:endnote w:type="continuationSeparator" w:id="0">
    <w:p w:rsidR="00BE519F" w:rsidRDefault="00BE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文星简小标宋">
    <w:altName w:val="宋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方正书宋简体">
    <w:altName w:val="宋体"/>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A4" w:rsidRDefault="00BE519F">
    <w:pPr>
      <w:pStyle w:val="a9"/>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6653A4" w:rsidRDefault="006653A4">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A4" w:rsidRDefault="00BE519F">
    <w:pPr>
      <w:pStyle w:val="a9"/>
      <w:framePr w:wrap="around" w:vAnchor="text" w:hAnchor="margin" w:xAlign="outside" w:y="1"/>
      <w:rPr>
        <w:rStyle w:val="af"/>
        <w:rFonts w:ascii="宋体" w:eastAsia="宋体" w:hAnsi="宋体"/>
        <w:sz w:val="28"/>
        <w:szCs w:val="28"/>
      </w:rPr>
    </w:pPr>
    <w:r>
      <w:rPr>
        <w:rStyle w:val="af"/>
        <w:rFonts w:ascii="宋体" w:eastAsia="宋体" w:hAnsi="宋体"/>
        <w:sz w:val="28"/>
        <w:szCs w:val="28"/>
      </w:rPr>
      <w:fldChar w:fldCharType="begin"/>
    </w:r>
    <w:r>
      <w:rPr>
        <w:rStyle w:val="af"/>
        <w:rFonts w:ascii="宋体" w:eastAsia="宋体" w:hAnsi="宋体"/>
        <w:sz w:val="28"/>
        <w:szCs w:val="28"/>
      </w:rPr>
      <w:instrText xml:space="preserve">PAGE  </w:instrText>
    </w:r>
    <w:r>
      <w:rPr>
        <w:rStyle w:val="af"/>
        <w:rFonts w:ascii="宋体" w:eastAsia="宋体" w:hAnsi="宋体"/>
        <w:sz w:val="28"/>
        <w:szCs w:val="28"/>
      </w:rPr>
      <w:fldChar w:fldCharType="separate"/>
    </w:r>
    <w:r w:rsidR="00506991">
      <w:rPr>
        <w:rStyle w:val="af"/>
        <w:rFonts w:ascii="宋体" w:eastAsia="宋体" w:hAnsi="宋体"/>
        <w:noProof/>
        <w:sz w:val="28"/>
        <w:szCs w:val="28"/>
      </w:rPr>
      <w:t>- 1 -</w:t>
    </w:r>
    <w:r>
      <w:rPr>
        <w:rStyle w:val="af"/>
        <w:rFonts w:ascii="宋体" w:eastAsia="宋体" w:hAnsi="宋体"/>
        <w:sz w:val="28"/>
        <w:szCs w:val="28"/>
      </w:rPr>
      <w:fldChar w:fldCharType="end"/>
    </w:r>
  </w:p>
  <w:p w:rsidR="006653A4" w:rsidRDefault="006653A4">
    <w:pPr>
      <w:pStyle w:val="a9"/>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19F" w:rsidRDefault="00BE519F">
      <w:r>
        <w:separator/>
      </w:r>
    </w:p>
  </w:footnote>
  <w:footnote w:type="continuationSeparator" w:id="0">
    <w:p w:rsidR="00BE519F" w:rsidRDefault="00BE51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A4" w:rsidRDefault="006653A4">
    <w:pPr>
      <w:pStyle w:val="aa"/>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29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1237F"/>
    <w:rsid w:val="00015E01"/>
    <w:rsid w:val="0001687D"/>
    <w:rsid w:val="000239EA"/>
    <w:rsid w:val="00032C54"/>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66CEE"/>
    <w:rsid w:val="0007177E"/>
    <w:rsid w:val="00071E16"/>
    <w:rsid w:val="00072CFD"/>
    <w:rsid w:val="000808D1"/>
    <w:rsid w:val="00084D06"/>
    <w:rsid w:val="0008732F"/>
    <w:rsid w:val="00087D89"/>
    <w:rsid w:val="00092855"/>
    <w:rsid w:val="0009327B"/>
    <w:rsid w:val="00097906"/>
    <w:rsid w:val="000A02B2"/>
    <w:rsid w:val="000A3AEF"/>
    <w:rsid w:val="000A4F40"/>
    <w:rsid w:val="000A52AA"/>
    <w:rsid w:val="000A7AFE"/>
    <w:rsid w:val="000B133D"/>
    <w:rsid w:val="000C08BD"/>
    <w:rsid w:val="000C3791"/>
    <w:rsid w:val="000E054A"/>
    <w:rsid w:val="000E20A6"/>
    <w:rsid w:val="000E77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7E51"/>
    <w:rsid w:val="00162AA1"/>
    <w:rsid w:val="00165F75"/>
    <w:rsid w:val="00170331"/>
    <w:rsid w:val="00173C9A"/>
    <w:rsid w:val="00176E54"/>
    <w:rsid w:val="00181130"/>
    <w:rsid w:val="00182579"/>
    <w:rsid w:val="00182E84"/>
    <w:rsid w:val="00193220"/>
    <w:rsid w:val="0019515E"/>
    <w:rsid w:val="00195B2D"/>
    <w:rsid w:val="001A399B"/>
    <w:rsid w:val="001A43A3"/>
    <w:rsid w:val="001A5998"/>
    <w:rsid w:val="001A65A7"/>
    <w:rsid w:val="001B6E95"/>
    <w:rsid w:val="001C041A"/>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06C81"/>
    <w:rsid w:val="0021022C"/>
    <w:rsid w:val="00222618"/>
    <w:rsid w:val="0023428F"/>
    <w:rsid w:val="002420A9"/>
    <w:rsid w:val="00245572"/>
    <w:rsid w:val="00246F63"/>
    <w:rsid w:val="0024797B"/>
    <w:rsid w:val="00261AB1"/>
    <w:rsid w:val="00264AD0"/>
    <w:rsid w:val="00274020"/>
    <w:rsid w:val="00276C44"/>
    <w:rsid w:val="00276FE4"/>
    <w:rsid w:val="00291823"/>
    <w:rsid w:val="002A6B1C"/>
    <w:rsid w:val="002C027C"/>
    <w:rsid w:val="002C48A1"/>
    <w:rsid w:val="002D06A0"/>
    <w:rsid w:val="002D7650"/>
    <w:rsid w:val="002F0F73"/>
    <w:rsid w:val="002F7960"/>
    <w:rsid w:val="0030153C"/>
    <w:rsid w:val="0030494B"/>
    <w:rsid w:val="00306265"/>
    <w:rsid w:val="00307FC7"/>
    <w:rsid w:val="00312DB5"/>
    <w:rsid w:val="0031645C"/>
    <w:rsid w:val="003175AA"/>
    <w:rsid w:val="003218BD"/>
    <w:rsid w:val="00324D06"/>
    <w:rsid w:val="0032655D"/>
    <w:rsid w:val="003273FE"/>
    <w:rsid w:val="00343972"/>
    <w:rsid w:val="00345742"/>
    <w:rsid w:val="003462FC"/>
    <w:rsid w:val="003575A3"/>
    <w:rsid w:val="00365E16"/>
    <w:rsid w:val="00366ADF"/>
    <w:rsid w:val="00372F72"/>
    <w:rsid w:val="00375417"/>
    <w:rsid w:val="003758E4"/>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554"/>
    <w:rsid w:val="003F7EC8"/>
    <w:rsid w:val="004041BA"/>
    <w:rsid w:val="00404AA4"/>
    <w:rsid w:val="004056EB"/>
    <w:rsid w:val="00406FFE"/>
    <w:rsid w:val="004071FB"/>
    <w:rsid w:val="004120D1"/>
    <w:rsid w:val="00416082"/>
    <w:rsid w:val="004174DF"/>
    <w:rsid w:val="004201CF"/>
    <w:rsid w:val="00430457"/>
    <w:rsid w:val="0044258C"/>
    <w:rsid w:val="00442EA0"/>
    <w:rsid w:val="00466282"/>
    <w:rsid w:val="0046687A"/>
    <w:rsid w:val="004713AC"/>
    <w:rsid w:val="00481449"/>
    <w:rsid w:val="00483559"/>
    <w:rsid w:val="004921FF"/>
    <w:rsid w:val="004934A1"/>
    <w:rsid w:val="00497446"/>
    <w:rsid w:val="004A1946"/>
    <w:rsid w:val="004A41B1"/>
    <w:rsid w:val="004A650D"/>
    <w:rsid w:val="004B0620"/>
    <w:rsid w:val="004B693A"/>
    <w:rsid w:val="004B6ED2"/>
    <w:rsid w:val="004B7052"/>
    <w:rsid w:val="004C0763"/>
    <w:rsid w:val="004C090F"/>
    <w:rsid w:val="004C1AEC"/>
    <w:rsid w:val="004D1944"/>
    <w:rsid w:val="004D2C41"/>
    <w:rsid w:val="004D6F32"/>
    <w:rsid w:val="004E06F4"/>
    <w:rsid w:val="004E1A33"/>
    <w:rsid w:val="004E2DE9"/>
    <w:rsid w:val="004E7700"/>
    <w:rsid w:val="004F16BB"/>
    <w:rsid w:val="004F5453"/>
    <w:rsid w:val="004F6BB3"/>
    <w:rsid w:val="004F6CBF"/>
    <w:rsid w:val="005063A0"/>
    <w:rsid w:val="00506991"/>
    <w:rsid w:val="00507DF2"/>
    <w:rsid w:val="00510300"/>
    <w:rsid w:val="00516C02"/>
    <w:rsid w:val="0052256C"/>
    <w:rsid w:val="0052315C"/>
    <w:rsid w:val="00524A7D"/>
    <w:rsid w:val="00525838"/>
    <w:rsid w:val="00530B65"/>
    <w:rsid w:val="005324D4"/>
    <w:rsid w:val="0053436A"/>
    <w:rsid w:val="005362C1"/>
    <w:rsid w:val="0053735B"/>
    <w:rsid w:val="00554CB1"/>
    <w:rsid w:val="005552DC"/>
    <w:rsid w:val="005561EC"/>
    <w:rsid w:val="00557CCB"/>
    <w:rsid w:val="005602C4"/>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4AB0"/>
    <w:rsid w:val="00595751"/>
    <w:rsid w:val="005A3E80"/>
    <w:rsid w:val="005B2713"/>
    <w:rsid w:val="005B5B8F"/>
    <w:rsid w:val="005B61DC"/>
    <w:rsid w:val="005C1270"/>
    <w:rsid w:val="005C53EE"/>
    <w:rsid w:val="005C7E8B"/>
    <w:rsid w:val="005D6F15"/>
    <w:rsid w:val="005D72D2"/>
    <w:rsid w:val="005F2051"/>
    <w:rsid w:val="005F222A"/>
    <w:rsid w:val="005F2D2B"/>
    <w:rsid w:val="005F6814"/>
    <w:rsid w:val="005F6AF8"/>
    <w:rsid w:val="00601038"/>
    <w:rsid w:val="00605CCC"/>
    <w:rsid w:val="00607904"/>
    <w:rsid w:val="00610C3A"/>
    <w:rsid w:val="00611E64"/>
    <w:rsid w:val="00613BEE"/>
    <w:rsid w:val="00617AE1"/>
    <w:rsid w:val="00624225"/>
    <w:rsid w:val="00626CE0"/>
    <w:rsid w:val="00647A23"/>
    <w:rsid w:val="00654866"/>
    <w:rsid w:val="006623EA"/>
    <w:rsid w:val="006626CC"/>
    <w:rsid w:val="00663FB2"/>
    <w:rsid w:val="00664A9F"/>
    <w:rsid w:val="006653A4"/>
    <w:rsid w:val="00665B9E"/>
    <w:rsid w:val="00672DAB"/>
    <w:rsid w:val="00680E88"/>
    <w:rsid w:val="00683DA9"/>
    <w:rsid w:val="00683F90"/>
    <w:rsid w:val="00690156"/>
    <w:rsid w:val="00691D0B"/>
    <w:rsid w:val="00693021"/>
    <w:rsid w:val="006A0E5A"/>
    <w:rsid w:val="006A4ECE"/>
    <w:rsid w:val="006A72AD"/>
    <w:rsid w:val="006C387E"/>
    <w:rsid w:val="006C3E3F"/>
    <w:rsid w:val="006C49B1"/>
    <w:rsid w:val="006D6F7F"/>
    <w:rsid w:val="006E45DB"/>
    <w:rsid w:val="006F4A13"/>
    <w:rsid w:val="007013D6"/>
    <w:rsid w:val="00704E12"/>
    <w:rsid w:val="00706936"/>
    <w:rsid w:val="007124E1"/>
    <w:rsid w:val="0071554D"/>
    <w:rsid w:val="00715BF7"/>
    <w:rsid w:val="007172BC"/>
    <w:rsid w:val="00720881"/>
    <w:rsid w:val="00720F12"/>
    <w:rsid w:val="007263BE"/>
    <w:rsid w:val="0073579B"/>
    <w:rsid w:val="00742494"/>
    <w:rsid w:val="00742535"/>
    <w:rsid w:val="00744943"/>
    <w:rsid w:val="007568C4"/>
    <w:rsid w:val="007703BA"/>
    <w:rsid w:val="00773028"/>
    <w:rsid w:val="00774EF7"/>
    <w:rsid w:val="0077780F"/>
    <w:rsid w:val="0078326D"/>
    <w:rsid w:val="00784C06"/>
    <w:rsid w:val="00785BF3"/>
    <w:rsid w:val="00787A23"/>
    <w:rsid w:val="00793C68"/>
    <w:rsid w:val="00796173"/>
    <w:rsid w:val="00796C93"/>
    <w:rsid w:val="007B672C"/>
    <w:rsid w:val="007C67FD"/>
    <w:rsid w:val="007C75B6"/>
    <w:rsid w:val="007D3197"/>
    <w:rsid w:val="007D6521"/>
    <w:rsid w:val="007D7C5F"/>
    <w:rsid w:val="007E6690"/>
    <w:rsid w:val="007F4B9F"/>
    <w:rsid w:val="007F6E83"/>
    <w:rsid w:val="00804B8E"/>
    <w:rsid w:val="008078CE"/>
    <w:rsid w:val="008118E0"/>
    <w:rsid w:val="008147DA"/>
    <w:rsid w:val="00814A2D"/>
    <w:rsid w:val="00815CC0"/>
    <w:rsid w:val="0082500C"/>
    <w:rsid w:val="00826972"/>
    <w:rsid w:val="00826C60"/>
    <w:rsid w:val="00830FCA"/>
    <w:rsid w:val="00831016"/>
    <w:rsid w:val="008331D3"/>
    <w:rsid w:val="00833A96"/>
    <w:rsid w:val="00834549"/>
    <w:rsid w:val="008374A7"/>
    <w:rsid w:val="00840249"/>
    <w:rsid w:val="0084054B"/>
    <w:rsid w:val="00840CDF"/>
    <w:rsid w:val="00842C97"/>
    <w:rsid w:val="008436FE"/>
    <w:rsid w:val="00844C8D"/>
    <w:rsid w:val="008454D3"/>
    <w:rsid w:val="00846BE0"/>
    <w:rsid w:val="008470A4"/>
    <w:rsid w:val="00866995"/>
    <w:rsid w:val="008734BD"/>
    <w:rsid w:val="008745FC"/>
    <w:rsid w:val="008839B8"/>
    <w:rsid w:val="00885502"/>
    <w:rsid w:val="0089318E"/>
    <w:rsid w:val="00894436"/>
    <w:rsid w:val="008A1038"/>
    <w:rsid w:val="008A3DFC"/>
    <w:rsid w:val="008A6E9B"/>
    <w:rsid w:val="008B14E5"/>
    <w:rsid w:val="008B3375"/>
    <w:rsid w:val="008C1D3B"/>
    <w:rsid w:val="008C35C2"/>
    <w:rsid w:val="008C6C30"/>
    <w:rsid w:val="008D6ADC"/>
    <w:rsid w:val="008D712D"/>
    <w:rsid w:val="008E5552"/>
    <w:rsid w:val="00904386"/>
    <w:rsid w:val="00905686"/>
    <w:rsid w:val="0091399F"/>
    <w:rsid w:val="00915066"/>
    <w:rsid w:val="00921A33"/>
    <w:rsid w:val="00922D02"/>
    <w:rsid w:val="00926140"/>
    <w:rsid w:val="00927C08"/>
    <w:rsid w:val="00930A2D"/>
    <w:rsid w:val="009325B4"/>
    <w:rsid w:val="00933357"/>
    <w:rsid w:val="00934294"/>
    <w:rsid w:val="0093571D"/>
    <w:rsid w:val="009359E2"/>
    <w:rsid w:val="00942A63"/>
    <w:rsid w:val="0094747D"/>
    <w:rsid w:val="00951C29"/>
    <w:rsid w:val="00953C81"/>
    <w:rsid w:val="00967F28"/>
    <w:rsid w:val="00971BE8"/>
    <w:rsid w:val="0097620A"/>
    <w:rsid w:val="00984C52"/>
    <w:rsid w:val="009850F1"/>
    <w:rsid w:val="009947C7"/>
    <w:rsid w:val="009A1307"/>
    <w:rsid w:val="009A175C"/>
    <w:rsid w:val="009A414A"/>
    <w:rsid w:val="009B13AE"/>
    <w:rsid w:val="009B763C"/>
    <w:rsid w:val="009C0112"/>
    <w:rsid w:val="009C0E41"/>
    <w:rsid w:val="009C4462"/>
    <w:rsid w:val="009C51A9"/>
    <w:rsid w:val="009C56A8"/>
    <w:rsid w:val="009E2249"/>
    <w:rsid w:val="009E302E"/>
    <w:rsid w:val="009F0086"/>
    <w:rsid w:val="009F3FA9"/>
    <w:rsid w:val="009F5B01"/>
    <w:rsid w:val="00A01413"/>
    <w:rsid w:val="00A11A31"/>
    <w:rsid w:val="00A206A6"/>
    <w:rsid w:val="00A2073E"/>
    <w:rsid w:val="00A214FD"/>
    <w:rsid w:val="00A2182A"/>
    <w:rsid w:val="00A33E68"/>
    <w:rsid w:val="00A37172"/>
    <w:rsid w:val="00A379E6"/>
    <w:rsid w:val="00A4331B"/>
    <w:rsid w:val="00A4570E"/>
    <w:rsid w:val="00A506CA"/>
    <w:rsid w:val="00A50DE2"/>
    <w:rsid w:val="00A5479B"/>
    <w:rsid w:val="00A5507A"/>
    <w:rsid w:val="00A55530"/>
    <w:rsid w:val="00A619E9"/>
    <w:rsid w:val="00A7334F"/>
    <w:rsid w:val="00A742CA"/>
    <w:rsid w:val="00A754F3"/>
    <w:rsid w:val="00A77CD4"/>
    <w:rsid w:val="00A82050"/>
    <w:rsid w:val="00A82443"/>
    <w:rsid w:val="00A848FC"/>
    <w:rsid w:val="00A959CA"/>
    <w:rsid w:val="00A9600D"/>
    <w:rsid w:val="00AA2250"/>
    <w:rsid w:val="00AB08A4"/>
    <w:rsid w:val="00AB0EE5"/>
    <w:rsid w:val="00AB63AB"/>
    <w:rsid w:val="00AC4FC8"/>
    <w:rsid w:val="00AE041E"/>
    <w:rsid w:val="00AE555B"/>
    <w:rsid w:val="00AE6552"/>
    <w:rsid w:val="00AE6658"/>
    <w:rsid w:val="00AF12D9"/>
    <w:rsid w:val="00AF14A5"/>
    <w:rsid w:val="00AF35E8"/>
    <w:rsid w:val="00AF5634"/>
    <w:rsid w:val="00AF686B"/>
    <w:rsid w:val="00AF78BC"/>
    <w:rsid w:val="00B00BEB"/>
    <w:rsid w:val="00B02DDC"/>
    <w:rsid w:val="00B03B44"/>
    <w:rsid w:val="00B11993"/>
    <w:rsid w:val="00B170EE"/>
    <w:rsid w:val="00B21CB6"/>
    <w:rsid w:val="00B30A8E"/>
    <w:rsid w:val="00B3330D"/>
    <w:rsid w:val="00B36910"/>
    <w:rsid w:val="00B36ADE"/>
    <w:rsid w:val="00B36E83"/>
    <w:rsid w:val="00B37C0E"/>
    <w:rsid w:val="00B4001F"/>
    <w:rsid w:val="00B4126D"/>
    <w:rsid w:val="00B4171A"/>
    <w:rsid w:val="00B42550"/>
    <w:rsid w:val="00B466C8"/>
    <w:rsid w:val="00B5442F"/>
    <w:rsid w:val="00B55B57"/>
    <w:rsid w:val="00B57A57"/>
    <w:rsid w:val="00B70001"/>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62E1"/>
    <w:rsid w:val="00BD706F"/>
    <w:rsid w:val="00BE243A"/>
    <w:rsid w:val="00BE519F"/>
    <w:rsid w:val="00BE7A64"/>
    <w:rsid w:val="00BF183D"/>
    <w:rsid w:val="00BF249B"/>
    <w:rsid w:val="00BF5034"/>
    <w:rsid w:val="00BF5B45"/>
    <w:rsid w:val="00BF654A"/>
    <w:rsid w:val="00BF7065"/>
    <w:rsid w:val="00BF7B89"/>
    <w:rsid w:val="00C07A63"/>
    <w:rsid w:val="00C36DCF"/>
    <w:rsid w:val="00C40F98"/>
    <w:rsid w:val="00C41328"/>
    <w:rsid w:val="00C414A7"/>
    <w:rsid w:val="00C424F4"/>
    <w:rsid w:val="00C47750"/>
    <w:rsid w:val="00C563E5"/>
    <w:rsid w:val="00C572F0"/>
    <w:rsid w:val="00C627D0"/>
    <w:rsid w:val="00C655F3"/>
    <w:rsid w:val="00C660EE"/>
    <w:rsid w:val="00C72D69"/>
    <w:rsid w:val="00C83858"/>
    <w:rsid w:val="00C87522"/>
    <w:rsid w:val="00C9225E"/>
    <w:rsid w:val="00C952C3"/>
    <w:rsid w:val="00C961D3"/>
    <w:rsid w:val="00CB0D63"/>
    <w:rsid w:val="00CB5BA6"/>
    <w:rsid w:val="00CB7A05"/>
    <w:rsid w:val="00CC2325"/>
    <w:rsid w:val="00CC2338"/>
    <w:rsid w:val="00CC3237"/>
    <w:rsid w:val="00CC4E3A"/>
    <w:rsid w:val="00CC66D5"/>
    <w:rsid w:val="00CC7F70"/>
    <w:rsid w:val="00CC7FB8"/>
    <w:rsid w:val="00CD0323"/>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0682"/>
    <w:rsid w:val="00D21D6E"/>
    <w:rsid w:val="00D224CA"/>
    <w:rsid w:val="00D2406E"/>
    <w:rsid w:val="00D277AB"/>
    <w:rsid w:val="00D33F6E"/>
    <w:rsid w:val="00D362B6"/>
    <w:rsid w:val="00D36FBB"/>
    <w:rsid w:val="00D415CF"/>
    <w:rsid w:val="00D42C4C"/>
    <w:rsid w:val="00D46603"/>
    <w:rsid w:val="00D50A34"/>
    <w:rsid w:val="00D600D2"/>
    <w:rsid w:val="00D60C50"/>
    <w:rsid w:val="00D6181C"/>
    <w:rsid w:val="00D629AE"/>
    <w:rsid w:val="00D64D59"/>
    <w:rsid w:val="00D6544F"/>
    <w:rsid w:val="00D763C7"/>
    <w:rsid w:val="00D81951"/>
    <w:rsid w:val="00D85DFA"/>
    <w:rsid w:val="00D916F7"/>
    <w:rsid w:val="00D9715D"/>
    <w:rsid w:val="00DA257B"/>
    <w:rsid w:val="00DA2F4C"/>
    <w:rsid w:val="00DB00FB"/>
    <w:rsid w:val="00DB478C"/>
    <w:rsid w:val="00DC2CBE"/>
    <w:rsid w:val="00DC491E"/>
    <w:rsid w:val="00DD44EC"/>
    <w:rsid w:val="00DD4B07"/>
    <w:rsid w:val="00DD5EE6"/>
    <w:rsid w:val="00DD712A"/>
    <w:rsid w:val="00DE452E"/>
    <w:rsid w:val="00DE4CA2"/>
    <w:rsid w:val="00DF3B53"/>
    <w:rsid w:val="00DF5CBE"/>
    <w:rsid w:val="00E01F13"/>
    <w:rsid w:val="00E03520"/>
    <w:rsid w:val="00E07B4D"/>
    <w:rsid w:val="00E07EA5"/>
    <w:rsid w:val="00E1263C"/>
    <w:rsid w:val="00E147DC"/>
    <w:rsid w:val="00E1511F"/>
    <w:rsid w:val="00E15F43"/>
    <w:rsid w:val="00E20740"/>
    <w:rsid w:val="00E20FAC"/>
    <w:rsid w:val="00E23490"/>
    <w:rsid w:val="00E23935"/>
    <w:rsid w:val="00E271DA"/>
    <w:rsid w:val="00E31198"/>
    <w:rsid w:val="00E45B52"/>
    <w:rsid w:val="00E70C65"/>
    <w:rsid w:val="00E71C31"/>
    <w:rsid w:val="00E80A81"/>
    <w:rsid w:val="00E83321"/>
    <w:rsid w:val="00E8422C"/>
    <w:rsid w:val="00E84D0B"/>
    <w:rsid w:val="00E866A1"/>
    <w:rsid w:val="00EA339A"/>
    <w:rsid w:val="00EB0633"/>
    <w:rsid w:val="00EB54CB"/>
    <w:rsid w:val="00EB5D4A"/>
    <w:rsid w:val="00EC1913"/>
    <w:rsid w:val="00EC2747"/>
    <w:rsid w:val="00EC3F93"/>
    <w:rsid w:val="00EC52DB"/>
    <w:rsid w:val="00EC7791"/>
    <w:rsid w:val="00EC7FDF"/>
    <w:rsid w:val="00ED0070"/>
    <w:rsid w:val="00ED0B4D"/>
    <w:rsid w:val="00ED224C"/>
    <w:rsid w:val="00EE1938"/>
    <w:rsid w:val="00EE3183"/>
    <w:rsid w:val="00EE561C"/>
    <w:rsid w:val="00EE63C2"/>
    <w:rsid w:val="00EE717E"/>
    <w:rsid w:val="00EF49CB"/>
    <w:rsid w:val="00F00072"/>
    <w:rsid w:val="00F05E24"/>
    <w:rsid w:val="00F05E3C"/>
    <w:rsid w:val="00F13F28"/>
    <w:rsid w:val="00F14550"/>
    <w:rsid w:val="00F16846"/>
    <w:rsid w:val="00F22B81"/>
    <w:rsid w:val="00F25AD0"/>
    <w:rsid w:val="00F26CF1"/>
    <w:rsid w:val="00F3028A"/>
    <w:rsid w:val="00F30790"/>
    <w:rsid w:val="00F35FD3"/>
    <w:rsid w:val="00F46DD5"/>
    <w:rsid w:val="00F5370C"/>
    <w:rsid w:val="00F60DC5"/>
    <w:rsid w:val="00F61D0D"/>
    <w:rsid w:val="00F67795"/>
    <w:rsid w:val="00F72C42"/>
    <w:rsid w:val="00F80A42"/>
    <w:rsid w:val="00F843DD"/>
    <w:rsid w:val="00F96410"/>
    <w:rsid w:val="00FA15C3"/>
    <w:rsid w:val="00FA3603"/>
    <w:rsid w:val="00FA4665"/>
    <w:rsid w:val="00FA4E3C"/>
    <w:rsid w:val="00FB0476"/>
    <w:rsid w:val="00FB4336"/>
    <w:rsid w:val="00FB69F2"/>
    <w:rsid w:val="00FC3E6C"/>
    <w:rsid w:val="00FC478E"/>
    <w:rsid w:val="00FC49AC"/>
    <w:rsid w:val="00FC7172"/>
    <w:rsid w:val="00FD3E74"/>
    <w:rsid w:val="00FE545D"/>
    <w:rsid w:val="00FE6CB0"/>
    <w:rsid w:val="00FE6D81"/>
    <w:rsid w:val="00FF27EC"/>
    <w:rsid w:val="00FF4A1D"/>
    <w:rsid w:val="0E1E5A67"/>
    <w:rsid w:val="0EFA4FCB"/>
    <w:rsid w:val="2E287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2" w:qFormat="1"/>
    <w:lsdException w:name="Body Text Indent 2" w:qFormat="1"/>
    <w:lsdException w:name="Body Text Indent 3"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qFormat/>
    <w:pPr>
      <w:adjustRightInd w:val="0"/>
      <w:snapToGrid w:val="0"/>
      <w:spacing w:line="640" w:lineRule="atLeast"/>
      <w:jc w:val="center"/>
    </w:pPr>
    <w:rPr>
      <w:rFonts w:ascii="黑体" w:eastAsia="黑体" w:hint="eastAsia"/>
      <w:sz w:val="40"/>
    </w:rPr>
  </w:style>
  <w:style w:type="paragraph" w:styleId="a5">
    <w:name w:val="Document Map"/>
    <w:basedOn w:val="a"/>
    <w:semiHidden/>
    <w:qFormat/>
    <w:pPr>
      <w:shd w:val="clear" w:color="auto" w:fill="000080"/>
    </w:pPr>
  </w:style>
  <w:style w:type="paragraph" w:styleId="a6">
    <w:name w:val="Body Text Indent"/>
    <w:basedOn w:val="a"/>
    <w:qFormat/>
    <w:pPr>
      <w:tabs>
        <w:tab w:val="left" w:pos="320"/>
      </w:tabs>
      <w:spacing w:line="600" w:lineRule="exact"/>
      <w:ind w:firstLineChars="200" w:firstLine="640"/>
    </w:pPr>
    <w:rPr>
      <w:rFonts w:ascii="仿宋_GB2312"/>
    </w:rPr>
  </w:style>
  <w:style w:type="paragraph" w:styleId="a7">
    <w:name w:val="Plain Text"/>
    <w:basedOn w:val="a"/>
    <w:link w:val="Char1"/>
    <w:qFormat/>
    <w:rPr>
      <w:rFonts w:ascii="宋体" w:eastAsia="宋体" w:hAnsi="Courier New" w:cs="Courier New"/>
      <w:sz w:val="21"/>
      <w:szCs w:val="21"/>
    </w:rPr>
  </w:style>
  <w:style w:type="paragraph" w:styleId="a8">
    <w:name w:val="Date"/>
    <w:basedOn w:val="a"/>
    <w:next w:val="a"/>
    <w:qFormat/>
    <w:pPr>
      <w:ind w:leftChars="2500" w:left="100"/>
    </w:pPr>
  </w:style>
  <w:style w:type="paragraph" w:styleId="20">
    <w:name w:val="Body Text Indent 2"/>
    <w:basedOn w:val="a"/>
    <w:qFormat/>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qFormat/>
    <w:pPr>
      <w:spacing w:after="120"/>
      <w:ind w:leftChars="200" w:left="420"/>
    </w:pPr>
    <w:rPr>
      <w:sz w:val="16"/>
      <w:szCs w:val="16"/>
    </w:rPr>
  </w:style>
  <w:style w:type="paragraph" w:styleId="21">
    <w:name w:val="Body Text 2"/>
    <w:basedOn w:val="a"/>
    <w:link w:val="2Char0"/>
    <w:qFormat/>
    <w:pPr>
      <w:spacing w:after="120" w:line="480" w:lineRule="auto"/>
    </w:pPr>
    <w:rPr>
      <w:rFonts w:eastAsia="宋体"/>
      <w:sz w:val="21"/>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qFormat/>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qFormat/>
  </w:style>
  <w:style w:type="character" w:styleId="af0">
    <w:name w:val="Hyperlink"/>
    <w:rPr>
      <w:rFonts w:ascii="ˎ̥" w:hAnsi="ˎ̥" w:hint="default"/>
      <w:color w:val="0000FF"/>
      <w:sz w:val="21"/>
      <w:szCs w:val="21"/>
      <w:u w:val="single"/>
    </w:rPr>
  </w:style>
  <w:style w:type="table" w:styleId="af1">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qFormat/>
    <w:pPr>
      <w:adjustRightInd w:val="0"/>
      <w:spacing w:line="436" w:lineRule="exact"/>
      <w:ind w:left="357"/>
      <w:jc w:val="left"/>
      <w:outlineLvl w:val="3"/>
    </w:pPr>
    <w:rPr>
      <w:rFonts w:ascii="Tahoma" w:eastAsia="宋体" w:hAnsi="Tahoma"/>
      <w:b/>
      <w:sz w:val="24"/>
    </w:rPr>
  </w:style>
  <w:style w:type="paragraph" w:customStyle="1" w:styleId="Style25">
    <w:name w:val="_Style 25"/>
    <w:qFormat/>
    <w:pPr>
      <w:widowControl w:val="0"/>
      <w:jc w:val="both"/>
    </w:pPr>
    <w:rPr>
      <w:kern w:val="2"/>
      <w:sz w:val="21"/>
      <w:szCs w:val="24"/>
    </w:rPr>
  </w:style>
  <w:style w:type="paragraph" w:customStyle="1" w:styleId="New">
    <w:name w:val="正文 New"/>
    <w:qFormat/>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qFormat/>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qFormat/>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0">
    <w:name w:val="列出段落1"/>
    <w:basedOn w:val="a"/>
    <w:qFormat/>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qFormat/>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qFormat/>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qFormat/>
    <w:rPr>
      <w:rFonts w:ascii="仿宋_GB2312" w:eastAsia="宋体"/>
      <w:sz w:val="21"/>
    </w:rPr>
  </w:style>
  <w:style w:type="paragraph" w:customStyle="1" w:styleId="p0">
    <w:name w:val="p0"/>
    <w:basedOn w:val="a"/>
    <w:pPr>
      <w:widowControl/>
    </w:pPr>
    <w:rPr>
      <w:rFonts w:eastAsia="宋体"/>
      <w:kern w:val="0"/>
      <w:sz w:val="21"/>
      <w:szCs w:val="21"/>
    </w:rPr>
  </w:style>
  <w:style w:type="character" w:customStyle="1" w:styleId="ca-31">
    <w:name w:val="ca-31"/>
    <w:qFormat/>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qFormat/>
    <w:locked/>
    <w:rPr>
      <w:rFonts w:ascii="宋体" w:eastAsia="宋体" w:hAnsi="Courier New" w:cs="Courier New"/>
      <w:kern w:val="2"/>
      <w:sz w:val="21"/>
      <w:szCs w:val="21"/>
      <w:lang w:val="en-US" w:eastAsia="zh-CN" w:bidi="ar-SA"/>
    </w:rPr>
  </w:style>
  <w:style w:type="character" w:customStyle="1" w:styleId="CharChar">
    <w:name w:val="Char Char"/>
    <w:qFormat/>
    <w:rPr>
      <w:rFonts w:ascii="宋体" w:eastAsia="宋体" w:hAnsi="Courier New" w:cs="Courier New"/>
      <w:kern w:val="2"/>
      <w:sz w:val="21"/>
      <w:szCs w:val="21"/>
      <w:lang w:val="en-US" w:eastAsia="zh-CN" w:bidi="ar-SA"/>
    </w:rPr>
  </w:style>
  <w:style w:type="character" w:customStyle="1" w:styleId="2Char0">
    <w:name w:val="正文文本 2 Char"/>
    <w:link w:val="21"/>
    <w:qFormat/>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qFormat/>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
    <w:name w:val="标题 1 Char"/>
    <w:link w:val="1"/>
    <w:qFormat/>
    <w:locked/>
    <w:rPr>
      <w:rFonts w:eastAsia="宋体"/>
      <w:b/>
      <w:bCs/>
      <w:kern w:val="44"/>
      <w:sz w:val="44"/>
      <w:szCs w:val="44"/>
      <w:lang w:val="en-US" w:eastAsia="zh-CN" w:bidi="ar-SA"/>
    </w:rPr>
  </w:style>
  <w:style w:type="character" w:customStyle="1" w:styleId="2Char">
    <w:name w:val="标题 2 Char"/>
    <w:link w:val="2"/>
    <w:qFormat/>
    <w:locked/>
    <w:rPr>
      <w:rFonts w:ascii="Arial" w:eastAsia="黑体" w:hAnsi="Arial"/>
      <w:b/>
      <w:bCs/>
      <w:kern w:val="2"/>
      <w:sz w:val="32"/>
      <w:szCs w:val="32"/>
      <w:lang w:val="en-US" w:eastAsia="zh-CN" w:bidi="ar-SA"/>
    </w:rPr>
  </w:style>
  <w:style w:type="character" w:customStyle="1" w:styleId="title-text">
    <w:name w:val="title-text"/>
    <w:qForma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qFormat/>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2" w:qFormat="1"/>
    <w:lsdException w:name="Body Text Indent 2" w:qFormat="1"/>
    <w:lsdException w:name="Body Text Indent 3"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qFormat/>
    <w:pPr>
      <w:adjustRightInd w:val="0"/>
      <w:snapToGrid w:val="0"/>
      <w:spacing w:line="640" w:lineRule="atLeast"/>
      <w:jc w:val="center"/>
    </w:pPr>
    <w:rPr>
      <w:rFonts w:ascii="黑体" w:eastAsia="黑体" w:hint="eastAsia"/>
      <w:sz w:val="40"/>
    </w:rPr>
  </w:style>
  <w:style w:type="paragraph" w:styleId="a5">
    <w:name w:val="Document Map"/>
    <w:basedOn w:val="a"/>
    <w:semiHidden/>
    <w:qFormat/>
    <w:pPr>
      <w:shd w:val="clear" w:color="auto" w:fill="000080"/>
    </w:pPr>
  </w:style>
  <w:style w:type="paragraph" w:styleId="a6">
    <w:name w:val="Body Text Indent"/>
    <w:basedOn w:val="a"/>
    <w:qFormat/>
    <w:pPr>
      <w:tabs>
        <w:tab w:val="left" w:pos="320"/>
      </w:tabs>
      <w:spacing w:line="600" w:lineRule="exact"/>
      <w:ind w:firstLineChars="200" w:firstLine="640"/>
    </w:pPr>
    <w:rPr>
      <w:rFonts w:ascii="仿宋_GB2312"/>
    </w:rPr>
  </w:style>
  <w:style w:type="paragraph" w:styleId="a7">
    <w:name w:val="Plain Text"/>
    <w:basedOn w:val="a"/>
    <w:link w:val="Char1"/>
    <w:qFormat/>
    <w:rPr>
      <w:rFonts w:ascii="宋体" w:eastAsia="宋体" w:hAnsi="Courier New" w:cs="Courier New"/>
      <w:sz w:val="21"/>
      <w:szCs w:val="21"/>
    </w:rPr>
  </w:style>
  <w:style w:type="paragraph" w:styleId="a8">
    <w:name w:val="Date"/>
    <w:basedOn w:val="a"/>
    <w:next w:val="a"/>
    <w:qFormat/>
    <w:pPr>
      <w:ind w:leftChars="2500" w:left="100"/>
    </w:pPr>
  </w:style>
  <w:style w:type="paragraph" w:styleId="20">
    <w:name w:val="Body Text Indent 2"/>
    <w:basedOn w:val="a"/>
    <w:qFormat/>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qFormat/>
    <w:pPr>
      <w:spacing w:after="120"/>
      <w:ind w:leftChars="200" w:left="420"/>
    </w:pPr>
    <w:rPr>
      <w:sz w:val="16"/>
      <w:szCs w:val="16"/>
    </w:rPr>
  </w:style>
  <w:style w:type="paragraph" w:styleId="21">
    <w:name w:val="Body Text 2"/>
    <w:basedOn w:val="a"/>
    <w:link w:val="2Char0"/>
    <w:qFormat/>
    <w:pPr>
      <w:spacing w:after="120" w:line="480" w:lineRule="auto"/>
    </w:pPr>
    <w:rPr>
      <w:rFonts w:eastAsia="宋体"/>
      <w:sz w:val="21"/>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qFormat/>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qFormat/>
  </w:style>
  <w:style w:type="character" w:styleId="af0">
    <w:name w:val="Hyperlink"/>
    <w:rPr>
      <w:rFonts w:ascii="ˎ̥" w:hAnsi="ˎ̥" w:hint="default"/>
      <w:color w:val="0000FF"/>
      <w:sz w:val="21"/>
      <w:szCs w:val="21"/>
      <w:u w:val="single"/>
    </w:rPr>
  </w:style>
  <w:style w:type="table" w:styleId="af1">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qFormat/>
    <w:pPr>
      <w:adjustRightInd w:val="0"/>
      <w:spacing w:line="436" w:lineRule="exact"/>
      <w:ind w:left="357"/>
      <w:jc w:val="left"/>
      <w:outlineLvl w:val="3"/>
    </w:pPr>
    <w:rPr>
      <w:rFonts w:ascii="Tahoma" w:eastAsia="宋体" w:hAnsi="Tahoma"/>
      <w:b/>
      <w:sz w:val="24"/>
    </w:rPr>
  </w:style>
  <w:style w:type="paragraph" w:customStyle="1" w:styleId="Style25">
    <w:name w:val="_Style 25"/>
    <w:qFormat/>
    <w:pPr>
      <w:widowControl w:val="0"/>
      <w:jc w:val="both"/>
    </w:pPr>
    <w:rPr>
      <w:kern w:val="2"/>
      <w:sz w:val="21"/>
      <w:szCs w:val="24"/>
    </w:rPr>
  </w:style>
  <w:style w:type="paragraph" w:customStyle="1" w:styleId="New">
    <w:name w:val="正文 New"/>
    <w:qFormat/>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qFormat/>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qFormat/>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0">
    <w:name w:val="列出段落1"/>
    <w:basedOn w:val="a"/>
    <w:qFormat/>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qFormat/>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qFormat/>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qFormat/>
    <w:rPr>
      <w:rFonts w:ascii="仿宋_GB2312" w:eastAsia="宋体"/>
      <w:sz w:val="21"/>
    </w:rPr>
  </w:style>
  <w:style w:type="paragraph" w:customStyle="1" w:styleId="p0">
    <w:name w:val="p0"/>
    <w:basedOn w:val="a"/>
    <w:pPr>
      <w:widowControl/>
    </w:pPr>
    <w:rPr>
      <w:rFonts w:eastAsia="宋体"/>
      <w:kern w:val="0"/>
      <w:sz w:val="21"/>
      <w:szCs w:val="21"/>
    </w:rPr>
  </w:style>
  <w:style w:type="character" w:customStyle="1" w:styleId="ca-31">
    <w:name w:val="ca-31"/>
    <w:qFormat/>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qFormat/>
    <w:locked/>
    <w:rPr>
      <w:rFonts w:ascii="宋体" w:eastAsia="宋体" w:hAnsi="Courier New" w:cs="Courier New"/>
      <w:kern w:val="2"/>
      <w:sz w:val="21"/>
      <w:szCs w:val="21"/>
      <w:lang w:val="en-US" w:eastAsia="zh-CN" w:bidi="ar-SA"/>
    </w:rPr>
  </w:style>
  <w:style w:type="character" w:customStyle="1" w:styleId="CharChar">
    <w:name w:val="Char Char"/>
    <w:qFormat/>
    <w:rPr>
      <w:rFonts w:ascii="宋体" w:eastAsia="宋体" w:hAnsi="Courier New" w:cs="Courier New"/>
      <w:kern w:val="2"/>
      <w:sz w:val="21"/>
      <w:szCs w:val="21"/>
      <w:lang w:val="en-US" w:eastAsia="zh-CN" w:bidi="ar-SA"/>
    </w:rPr>
  </w:style>
  <w:style w:type="character" w:customStyle="1" w:styleId="2Char0">
    <w:name w:val="正文文本 2 Char"/>
    <w:link w:val="21"/>
    <w:qFormat/>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qFormat/>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
    <w:name w:val="标题 1 Char"/>
    <w:link w:val="1"/>
    <w:qFormat/>
    <w:locked/>
    <w:rPr>
      <w:rFonts w:eastAsia="宋体"/>
      <w:b/>
      <w:bCs/>
      <w:kern w:val="44"/>
      <w:sz w:val="44"/>
      <w:szCs w:val="44"/>
      <w:lang w:val="en-US" w:eastAsia="zh-CN" w:bidi="ar-SA"/>
    </w:rPr>
  </w:style>
  <w:style w:type="character" w:customStyle="1" w:styleId="2Char">
    <w:name w:val="标题 2 Char"/>
    <w:link w:val="2"/>
    <w:qFormat/>
    <w:locked/>
    <w:rPr>
      <w:rFonts w:ascii="Arial" w:eastAsia="黑体" w:hAnsi="Arial"/>
      <w:b/>
      <w:bCs/>
      <w:kern w:val="2"/>
      <w:sz w:val="32"/>
      <w:szCs w:val="32"/>
      <w:lang w:val="en-US" w:eastAsia="zh-CN" w:bidi="ar-SA"/>
    </w:rPr>
  </w:style>
  <w:style w:type="character" w:customStyle="1" w:styleId="title-text">
    <w:name w:val="title-text"/>
    <w:qForma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qFormat/>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aike.baidu.com/subview/4498008/4498008.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ike.baidu.com/subview/971345/971345.htm"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济南市人民代表大会常务委员会</dc:title>
  <dc:creator>Happy 2005</dc:creator>
  <cp:lastModifiedBy>管理员</cp:lastModifiedBy>
  <cp:revision>31</cp:revision>
  <cp:lastPrinted>2016-08-01T03:04:00Z</cp:lastPrinted>
  <dcterms:created xsi:type="dcterms:W3CDTF">2017-02-14T02:27:00Z</dcterms:created>
  <dcterms:modified xsi:type="dcterms:W3CDTF">2017-03-01T02:18:00Z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