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76" w:lineRule="exact"/>
        <w:rPr>
          <w:rFonts w:hint="eastAsia" w:ascii="黑体" w:eastAsia="黑体"/>
          <w:color w:val="000000"/>
          <w:sz w:val="32"/>
          <w:szCs w:val="32"/>
        </w:rPr>
      </w:pPr>
    </w:p>
    <w:p>
      <w:pPr>
        <w:spacing w:line="676" w:lineRule="exact"/>
        <w:jc w:val="center"/>
        <w:rPr>
          <w:rFonts w:hint="eastAsia" w:ascii="方正小标宋_GBK" w:eastAsia="方正小标宋_GBK"/>
          <w:color w:val="000000"/>
          <w:sz w:val="42"/>
          <w:szCs w:val="42"/>
        </w:rPr>
      </w:pPr>
      <w:r>
        <w:rPr>
          <w:rFonts w:hint="eastAsia" w:ascii="方正小标宋_GBK" w:eastAsia="方正小标宋_GBK"/>
          <w:color w:val="000000"/>
          <w:sz w:val="42"/>
          <w:szCs w:val="42"/>
        </w:rPr>
        <w:t>临汾市体育设施建设和管理办法</w:t>
      </w:r>
    </w:p>
    <w:p>
      <w:pPr>
        <w:pStyle w:val="5"/>
        <w:widowControl w:val="0"/>
        <w:spacing w:before="0" w:beforeAutospacing="0" w:after="0" w:afterAutospacing="0" w:line="676" w:lineRule="exact"/>
        <w:jc w:val="both"/>
        <w:rPr>
          <w:rFonts w:hint="eastAsia" w:ascii="黑体" w:hAnsi="黑体" w:eastAsia="黑体" w:cs="黑体"/>
          <w:bCs/>
          <w:color w:val="000000"/>
          <w:sz w:val="32"/>
          <w:szCs w:val="32"/>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676" w:lineRule="exact"/>
        <w:ind w:left="420" w:leftChars="200" w:right="420" w:rightChars="200"/>
        <w:jc w:val="both"/>
        <w:textAlignment w:val="auto"/>
        <w:rPr>
          <w:rFonts w:hint="eastAsia" w:ascii="楷体_GB2312" w:hAnsi="黑体" w:eastAsia="楷体_GB2312" w:cs="黑体"/>
          <w:bCs/>
          <w:color w:val="000000"/>
          <w:sz w:val="32"/>
          <w:szCs w:val="32"/>
        </w:rPr>
      </w:pPr>
      <w:r>
        <w:rPr>
          <w:rFonts w:hint="eastAsia" w:ascii="楷体_GB2312" w:hAnsi="黑体" w:eastAsia="楷体_GB2312" w:cs="黑体"/>
          <w:bCs/>
          <w:color w:val="000000"/>
          <w:sz w:val="32"/>
          <w:szCs w:val="32"/>
        </w:rPr>
        <w:t xml:space="preserve">（2020年10月30日临汾市第四届人民代表大会常务委员会第四十四次会议通过 </w:t>
      </w:r>
      <w:r>
        <w:rPr>
          <w:rFonts w:hint="eastAsia" w:ascii="楷体_GB2312" w:eastAsia="楷体_GB2312"/>
          <w:sz w:val="32"/>
          <w:szCs w:val="32"/>
        </w:rPr>
        <w:t>2020年11月27日山西省第十三届人民代表大会常务委员会第二十一次会议批准</w:t>
      </w:r>
      <w:r>
        <w:rPr>
          <w:rFonts w:hint="eastAsia" w:ascii="楷体_GB2312" w:hAnsi="黑体" w:eastAsia="楷体_GB2312" w:cs="黑体"/>
          <w:bCs/>
          <w:color w:val="000000"/>
          <w:sz w:val="32"/>
          <w:szCs w:val="32"/>
        </w:rPr>
        <w:t>）</w:t>
      </w:r>
    </w:p>
    <w:p>
      <w:pPr>
        <w:pStyle w:val="5"/>
        <w:widowControl w:val="0"/>
        <w:spacing w:before="0" w:beforeAutospacing="0" w:after="0" w:afterAutospacing="0" w:line="676" w:lineRule="exact"/>
        <w:jc w:val="both"/>
        <w:rPr>
          <w:rFonts w:hint="eastAsia" w:ascii="黑体" w:hAnsi="黑体" w:eastAsia="黑体" w:cs="黑体"/>
          <w:bCs/>
          <w:color w:val="000000"/>
          <w:sz w:val="32"/>
          <w:szCs w:val="32"/>
        </w:rPr>
      </w:pPr>
    </w:p>
    <w:p>
      <w:pPr>
        <w:spacing w:after="312" w:afterLines="100" w:line="676" w:lineRule="exact"/>
        <w:jc w:val="center"/>
        <w:rPr>
          <w:rFonts w:hint="eastAsia" w:ascii="黑体" w:hAnsi="黑体" w:eastAsia="黑体"/>
          <w:color w:val="000000"/>
          <w:sz w:val="32"/>
          <w:szCs w:val="32"/>
        </w:rPr>
      </w:pPr>
      <w:r>
        <w:rPr>
          <w:rFonts w:hint="eastAsia" w:ascii="黑体" w:hAnsi="黑体" w:eastAsia="黑体"/>
          <w:color w:val="000000"/>
          <w:sz w:val="32"/>
          <w:szCs w:val="32"/>
        </w:rPr>
        <w:t>第一章  总  则</w:t>
      </w:r>
      <w:bookmarkStart w:id="0" w:name="_GoBack"/>
      <w:bookmarkEnd w:id="0"/>
    </w:p>
    <w:p>
      <w:pPr>
        <w:spacing w:line="676"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第一条</w:t>
      </w:r>
      <w:r>
        <w:rPr>
          <w:rFonts w:hint="eastAsia" w:ascii="仿宋_GB2312" w:eastAsia="仿宋_GB2312"/>
          <w:color w:val="000000"/>
          <w:sz w:val="32"/>
          <w:szCs w:val="32"/>
        </w:rPr>
        <w:t xml:space="preserve">  为了加强体育设施的建设和管理，满足公众开展体育活动的需求，提升人民群众身体素质和健康水平，促进体育事业的发展，根据《中华人民共和国体育法》《山西省体育设施条例》等有关法律、法规，结合本市实际，制定本办法。</w:t>
      </w:r>
    </w:p>
    <w:p>
      <w:pPr>
        <w:spacing w:line="676"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 xml:space="preserve">第二条 </w:t>
      </w:r>
      <w:r>
        <w:rPr>
          <w:rFonts w:hint="eastAsia" w:ascii="仿宋_GB2312" w:eastAsia="仿宋_GB2312"/>
          <w:color w:val="000000"/>
          <w:sz w:val="32"/>
          <w:szCs w:val="32"/>
        </w:rPr>
        <w:t xml:space="preserve"> 本市行政区域内体育设施的建设和管理，适用本办法。</w:t>
      </w:r>
    </w:p>
    <w:p>
      <w:pPr>
        <w:spacing w:line="676"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第三条</w:t>
      </w:r>
      <w:r>
        <w:rPr>
          <w:rFonts w:hint="eastAsia" w:ascii="仿宋_GB2312" w:eastAsia="仿宋_GB2312"/>
          <w:color w:val="000000"/>
          <w:sz w:val="32"/>
          <w:szCs w:val="32"/>
        </w:rPr>
        <w:t xml:space="preserve">  本办法所称体育设施，是指用于体育训练、比赛、教学和健身活动的场地、建筑物及其配套设施。包括由各级人民政府建设的公共体育设施和社会力量投资建设的经营性体育设施。</w:t>
      </w:r>
    </w:p>
    <w:p>
      <w:pPr>
        <w:spacing w:line="676"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本办法所称体育设施管理者，是指负责体育设施维护管理，为公众开展体育活动提供服务的单位或者个人。</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第四条</w:t>
      </w:r>
      <w:r>
        <w:rPr>
          <w:rFonts w:hint="eastAsia" w:ascii="仿宋_GB2312" w:eastAsia="仿宋_GB2312"/>
          <w:color w:val="000000"/>
          <w:sz w:val="32"/>
          <w:szCs w:val="32"/>
        </w:rPr>
        <w:t xml:space="preserve">  市、县（市、区）人民政府体育主管部门负责本行政区域内体育设施的建设和管理工作。</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发展与改革、财政、规划和自然资源、住房和城乡建设、行政审批服务管理、教育、城市管理等部门按照各自职责，做好体育设施的建设和管理的相关工作。</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 xml:space="preserve">第五条 </w:t>
      </w:r>
      <w:r>
        <w:rPr>
          <w:rFonts w:hint="eastAsia" w:ascii="仿宋_GB2312" w:eastAsia="仿宋_GB2312"/>
          <w:color w:val="000000"/>
          <w:sz w:val="32"/>
          <w:szCs w:val="32"/>
        </w:rPr>
        <w:t xml:space="preserve"> 市、县（市、区）人民政府应当加强体育设施建设和管理工作的领导；将本行政区域公共体育设施建设纳入国民经济和社会发展规划；将政府建设、维护、管理的公共体育设施所需资金列入本级财政预算，并随着国民经济和社会发展逐步增加投入。</w:t>
      </w:r>
    </w:p>
    <w:p>
      <w:pPr>
        <w:spacing w:before="312" w:beforeLines="100" w:after="312" w:afterLines="100" w:line="660" w:lineRule="exact"/>
        <w:jc w:val="center"/>
        <w:rPr>
          <w:rFonts w:hint="eastAsia" w:ascii="方正黑体简体" w:eastAsia="方正黑体简体"/>
          <w:color w:val="000000"/>
          <w:sz w:val="32"/>
          <w:szCs w:val="32"/>
        </w:rPr>
      </w:pPr>
      <w:r>
        <w:rPr>
          <w:rFonts w:hint="eastAsia" w:ascii="方正黑体简体" w:eastAsia="方正黑体简体"/>
          <w:color w:val="000000"/>
          <w:sz w:val="32"/>
          <w:szCs w:val="32"/>
        </w:rPr>
        <w:t>第二章  体育设施建设</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第六条</w:t>
      </w:r>
      <w:r>
        <w:rPr>
          <w:rFonts w:hint="eastAsia" w:ascii="仿宋_GB2312" w:eastAsia="仿宋_GB2312"/>
          <w:color w:val="000000"/>
          <w:sz w:val="32"/>
          <w:szCs w:val="32"/>
        </w:rPr>
        <w:t xml:space="preserve">  体育设施规划和建设，应当坚持统筹安排、合理布局、功能完善、类型多样的原则，人均体育场地占有面积不得低于国家规定的标准。</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第七条</w:t>
      </w:r>
      <w:r>
        <w:rPr>
          <w:rFonts w:hint="eastAsia" w:ascii="仿宋_GB2312" w:eastAsia="仿宋_GB2312"/>
          <w:color w:val="000000"/>
          <w:sz w:val="32"/>
          <w:szCs w:val="32"/>
        </w:rPr>
        <w:t xml:space="preserve">  市、县（市、区）人民政府体育主管部门应当会同同级规划和自然资源等部门根据国土空间规划编制公共体育设施专项规划，报本级人民政府批准后实施。</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规划和自然资源部门编制控制性详细规划，应当与公共体育设施专项规划相衔接，保障公共体育设施规划的空间落实。</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第八条</w:t>
      </w:r>
      <w:r>
        <w:rPr>
          <w:rFonts w:hint="eastAsia" w:ascii="仿宋_GB2312" w:eastAsia="仿宋_GB2312"/>
          <w:color w:val="000000"/>
          <w:sz w:val="32"/>
          <w:szCs w:val="32"/>
        </w:rPr>
        <w:t xml:space="preserve">  公共体育设施和居民住宅区配套体育设施的规划、设计和竣工验收，相关部门应当通知体育主管部门参加。</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公共体育设施的设计、施工、安装以及相关器材，应当符合国家有关标准。</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第九条</w:t>
      </w:r>
      <w:r>
        <w:rPr>
          <w:rFonts w:hint="eastAsia" w:ascii="仿宋_GB2312" w:eastAsia="仿宋_GB2312"/>
          <w:color w:val="000000"/>
          <w:sz w:val="32"/>
          <w:szCs w:val="32"/>
        </w:rPr>
        <w:t xml:space="preserve">  市人民政府应当按照国家规定的公共体育设施用地定额指标，建设符合国家标准的综合体育场、大中型全民健身活动中心、综合体育馆、游泳馆等体育设施。</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县（市、区）人民政府应当按照公共体育设施全覆盖的规定，建设中小型全民健身活动中心、体育公园（健身休闲基地）等体育设施。</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乡（镇）人民政府或者街道办事处应当根据辖区特点，建设符合本地需要的健身广场等体育设施。</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 xml:space="preserve">行政村可以根据实际，建设符合农村特点的篮球场、乒乓球台等体育设施。 </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第十条</w:t>
      </w:r>
      <w:r>
        <w:rPr>
          <w:rFonts w:hint="eastAsia" w:ascii="仿宋_GB2312" w:eastAsia="仿宋_GB2312"/>
          <w:color w:val="000000"/>
          <w:sz w:val="32"/>
          <w:szCs w:val="32"/>
        </w:rPr>
        <w:t xml:space="preserve">  市、县（市、区）人民政府在新建、改建和扩建公园、绿地、广场等公共场所时，应当根据国家有关规定，配套建设健身步道、健身路径、篮球场、足球场等公共体育设施。</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第十一条</w:t>
      </w:r>
      <w:r>
        <w:rPr>
          <w:rFonts w:hint="eastAsia" w:ascii="仿宋_GB2312" w:eastAsia="仿宋_GB2312"/>
          <w:color w:val="000000"/>
          <w:sz w:val="32"/>
          <w:szCs w:val="32"/>
        </w:rPr>
        <w:t xml:space="preserve">  新建、改建、扩建居民住宅区的，建设单位应当按照国家规定配套建设相应的体育设施，并与主体工程同时设计、同时施工、同时投入使用。</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第十二条</w:t>
      </w:r>
      <w:r>
        <w:rPr>
          <w:rFonts w:hint="eastAsia" w:ascii="仿宋_GB2312" w:eastAsia="仿宋_GB2312"/>
          <w:color w:val="000000"/>
          <w:sz w:val="32"/>
          <w:szCs w:val="32"/>
        </w:rPr>
        <w:t xml:space="preserve">  新建学校的体育设施建设应当符合国家和地方相关标准。</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新建学校的建设主体在进行规划设计时，应当根据体育设施向社会开放和安全管理的需要，将教学区和体育场地进行合理分隔。</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已建学校的体育设施未达到相关标准的，应当采取措施达到规定的标准。</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第十三条</w:t>
      </w:r>
      <w:r>
        <w:rPr>
          <w:rFonts w:hint="eastAsia" w:ascii="仿宋_GB2312" w:eastAsia="仿宋_GB2312"/>
          <w:color w:val="000000"/>
          <w:sz w:val="32"/>
          <w:szCs w:val="32"/>
        </w:rPr>
        <w:t xml:space="preserve">  市、县（市、区）人民政府批准拆除公共体育设施或改变其功能、用途的，应当依照国家有关法律、法规的规定择地重建。</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重建的公共体育设施，应当符合规划要求，不得少于原有规模。迁建工作坚持先建设后拆除或者建设拆除同时进行的原则。</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第十四条</w:t>
      </w:r>
      <w:r>
        <w:rPr>
          <w:rFonts w:hint="eastAsia" w:ascii="仿宋_GB2312" w:eastAsia="仿宋_GB2312"/>
          <w:color w:val="000000"/>
          <w:sz w:val="32"/>
          <w:szCs w:val="32"/>
        </w:rPr>
        <w:t xml:space="preserve">  鼓励社会力量通过独资、合资、合作等方式，建设经营性体育设施。</w:t>
      </w:r>
    </w:p>
    <w:p>
      <w:pPr>
        <w:spacing w:before="312" w:beforeLines="100" w:after="312" w:afterLines="100" w:line="660" w:lineRule="exact"/>
        <w:jc w:val="center"/>
        <w:rPr>
          <w:rFonts w:hint="eastAsia" w:ascii="方正黑体简体" w:eastAsia="方正黑体简体"/>
          <w:color w:val="000000"/>
          <w:sz w:val="32"/>
          <w:szCs w:val="32"/>
        </w:rPr>
      </w:pPr>
      <w:r>
        <w:rPr>
          <w:rFonts w:hint="eastAsia" w:ascii="方正黑体简体" w:eastAsia="方正黑体简体"/>
          <w:color w:val="000000"/>
          <w:sz w:val="32"/>
          <w:szCs w:val="32"/>
        </w:rPr>
        <w:t>第三章  体育设施管理</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第十五条</w:t>
      </w:r>
      <w:r>
        <w:rPr>
          <w:rFonts w:hint="eastAsia" w:ascii="仿宋_GB2312" w:eastAsia="仿宋_GB2312"/>
          <w:color w:val="000000"/>
          <w:sz w:val="32"/>
          <w:szCs w:val="32"/>
        </w:rPr>
        <w:t xml:space="preserve">  新建、改建、扩建体育设施的，体育设施管理者应当在竣工验收后三十日内向体育主管部门备案。</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 xml:space="preserve">第十六条 </w:t>
      </w:r>
      <w:r>
        <w:rPr>
          <w:rFonts w:hint="eastAsia" w:ascii="仿宋_GB2312" w:eastAsia="仿宋_GB2312"/>
          <w:color w:val="000000"/>
          <w:sz w:val="32"/>
          <w:szCs w:val="32"/>
        </w:rPr>
        <w:t xml:space="preserve"> 公共体育设施由所有人或者其委托的单位负责管理。</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捐赠建设的体育设施由受赠单位负责管理。</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经营性体育设施由其经营者负责管理。</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第十七条</w:t>
      </w:r>
      <w:r>
        <w:rPr>
          <w:rFonts w:hint="eastAsia" w:ascii="仿宋_GB2312" w:eastAsia="仿宋_GB2312"/>
          <w:color w:val="000000"/>
          <w:sz w:val="32"/>
          <w:szCs w:val="32"/>
        </w:rPr>
        <w:t xml:space="preserve">  体育设施管理者应当依法履行下列职责：</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（一）建立、健全体育设施安全管理制度；</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（二）按规定制定突发事件应急预案；</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（三）按规定保养、维修、管理体育设施；</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（四）按规定的最低时限向公众开放；</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（五）公示服务项目、开放时间等事项；</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（六）在醒目位置标明设施的使用方法或者注意事项；</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（七）将体育设施的名称、地址、服务项目、突发事件应急预案等内容报体育等主管部门备案。</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第十八条</w:t>
      </w:r>
      <w:r>
        <w:rPr>
          <w:rFonts w:hint="eastAsia" w:ascii="仿宋_GB2312" w:eastAsia="仿宋_GB2312"/>
          <w:color w:val="000000"/>
          <w:sz w:val="32"/>
          <w:szCs w:val="32"/>
        </w:rPr>
        <w:t xml:space="preserve">  公共体育场馆应当向社会开放，明确开放时段和项目。因训练、赛事、保养、维修、气候和安全等特殊情况需要暂停开放的，应当提前公告。</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公共体育场馆的管理者因提供服务需收取费用的，应当对学生、老年人、残疾人实行价格优惠。</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法定节假日、双休日和学校寒暑假期间，应当适当延长开放时间。</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第十九条</w:t>
      </w:r>
      <w:r>
        <w:rPr>
          <w:rFonts w:hint="eastAsia" w:ascii="仿宋_GB2312" w:eastAsia="仿宋_GB2312"/>
          <w:color w:val="000000"/>
          <w:sz w:val="32"/>
          <w:szCs w:val="32"/>
        </w:rPr>
        <w:t xml:space="preserve">  机关、学校、社会团体以及其他企事业单位的内部体育设施应当在不影响工作、教学、生产秩序，确保安全的前提下向社会开放。</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第二十条</w:t>
      </w:r>
      <w:r>
        <w:rPr>
          <w:rFonts w:hint="eastAsia" w:ascii="仿宋_GB2312" w:eastAsia="仿宋_GB2312"/>
          <w:color w:val="000000"/>
          <w:sz w:val="32"/>
          <w:szCs w:val="32"/>
        </w:rPr>
        <w:t xml:space="preserve">  遇有重大公共突发事件等情况时，有关人民政府及其部门可以临时征用经营性体育场馆。体育场馆的设施被征用期间或者征用后损毁、灭失的，应当给予相应的补偿。</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第二十一条</w:t>
      </w:r>
      <w:r>
        <w:rPr>
          <w:rFonts w:hint="eastAsia" w:ascii="仿宋_GB2312" w:eastAsia="仿宋_GB2312"/>
          <w:color w:val="000000"/>
          <w:sz w:val="32"/>
          <w:szCs w:val="32"/>
        </w:rPr>
        <w:t xml:space="preserve">  市、县（市、区）人民政府及其有关部门可以采取政府购买服务等方式支持经营性体育设施免费或者优惠向社会开放。</w:t>
      </w:r>
    </w:p>
    <w:p>
      <w:pPr>
        <w:spacing w:line="66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市、县（市、区）体育主管部门应当对经营性体育设施经营者履行政府购买服务协议的情况进行评估。</w:t>
      </w:r>
    </w:p>
    <w:p>
      <w:pPr>
        <w:spacing w:before="312" w:beforeLines="100" w:after="312" w:afterLines="100" w:line="660" w:lineRule="exact"/>
        <w:jc w:val="center"/>
        <w:rPr>
          <w:rFonts w:hint="eastAsia" w:ascii="方正黑体简体" w:eastAsia="方正黑体简体"/>
          <w:color w:val="000000"/>
          <w:sz w:val="32"/>
          <w:szCs w:val="32"/>
        </w:rPr>
      </w:pPr>
      <w:r>
        <w:rPr>
          <w:rFonts w:hint="eastAsia" w:ascii="方正黑体简体" w:eastAsia="方正黑体简体"/>
          <w:color w:val="000000"/>
          <w:sz w:val="32"/>
          <w:szCs w:val="32"/>
        </w:rPr>
        <w:t>第四章  法律责任</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第二十二条</w:t>
      </w:r>
      <w:r>
        <w:rPr>
          <w:rFonts w:hint="eastAsia" w:ascii="仿宋_GB2312" w:eastAsia="仿宋_GB2312"/>
          <w:color w:val="000000"/>
          <w:sz w:val="32"/>
          <w:szCs w:val="32"/>
        </w:rPr>
        <w:t xml:space="preserve">  违反本办法规定，法律、行政法规和省人民代表大会及其常务委员会制定的地方性法规已有法律责任规定的，从其规定。</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第二十三条</w:t>
      </w:r>
      <w:r>
        <w:rPr>
          <w:rFonts w:hint="eastAsia" w:ascii="仿宋_GB2312" w:eastAsia="仿宋_GB2312"/>
          <w:color w:val="000000"/>
          <w:sz w:val="32"/>
          <w:szCs w:val="32"/>
        </w:rPr>
        <w:t xml:space="preserve">  违反本办法第十七条规定情形之一的，由体育主管部门责令限期改正；情节严重的，对直接负责的主管人员和其他直接责任人员依法给予处分；构成犯罪的，依法追究刑事责任。</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第二十四条</w:t>
      </w:r>
      <w:r>
        <w:rPr>
          <w:rFonts w:hint="eastAsia" w:ascii="仿宋_GB2312" w:eastAsia="仿宋_GB2312"/>
          <w:color w:val="000000"/>
          <w:sz w:val="32"/>
          <w:szCs w:val="32"/>
        </w:rPr>
        <w:t xml:space="preserve">  市、县（市、区）人民政府及其有关部门的工作人员在履行体育设施建设和管理职责中玩忽职守、徇私舞弊、滥用职权的，依法给予处分；构成犯罪的，依法追究刑事责任。</w:t>
      </w:r>
    </w:p>
    <w:p>
      <w:pPr>
        <w:spacing w:after="312" w:afterLines="100" w:line="660" w:lineRule="exact"/>
        <w:jc w:val="center"/>
        <w:rPr>
          <w:rFonts w:hint="eastAsia" w:ascii="方正黑体简体" w:eastAsia="方正黑体简体"/>
          <w:color w:val="000000"/>
          <w:sz w:val="32"/>
          <w:szCs w:val="32"/>
        </w:rPr>
      </w:pPr>
      <w:r>
        <w:rPr>
          <w:rFonts w:hint="eastAsia" w:ascii="方正黑体简体" w:eastAsia="方正黑体简体"/>
          <w:color w:val="000000"/>
          <w:sz w:val="32"/>
          <w:szCs w:val="32"/>
        </w:rPr>
        <w:t>第五章  附则</w:t>
      </w:r>
    </w:p>
    <w:p>
      <w:pPr>
        <w:spacing w:line="660" w:lineRule="exact"/>
        <w:ind w:firstLine="640" w:firstLineChars="200"/>
        <w:rPr>
          <w:rFonts w:hint="eastAsia" w:ascii="仿宋_GB2312" w:eastAsia="仿宋_GB2312"/>
          <w:color w:val="000000"/>
          <w:sz w:val="32"/>
          <w:szCs w:val="32"/>
        </w:rPr>
      </w:pPr>
      <w:r>
        <w:rPr>
          <w:rFonts w:hint="eastAsia" w:ascii="方正黑体简体" w:eastAsia="方正黑体简体"/>
          <w:color w:val="000000"/>
          <w:sz w:val="32"/>
          <w:szCs w:val="32"/>
        </w:rPr>
        <w:t xml:space="preserve">第二十五条  </w:t>
      </w:r>
      <w:r>
        <w:rPr>
          <w:rFonts w:hint="eastAsia" w:ascii="仿宋_GB2312" w:eastAsia="仿宋_GB2312"/>
          <w:color w:val="000000"/>
          <w:sz w:val="32"/>
          <w:szCs w:val="32"/>
        </w:rPr>
        <w:t>本办法自2021年1月1日起施行。</w:t>
      </w:r>
    </w:p>
    <w:sectPr>
      <w:footerReference r:id="rId3" w:type="default"/>
      <w:footerReference r:id="rId4" w:type="even"/>
      <w:pgSz w:w="11906" w:h="16838"/>
      <w:pgMar w:top="1871" w:right="1701" w:bottom="1701" w:left="1701"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黑体简体">
    <w:altName w:val="微软雅黑"/>
    <w:panose1 w:val="0201060103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EF"/>
    <w:rsid w:val="000016BC"/>
    <w:rsid w:val="0000502E"/>
    <w:rsid w:val="000059EB"/>
    <w:rsid w:val="000150B4"/>
    <w:rsid w:val="00017267"/>
    <w:rsid w:val="00040364"/>
    <w:rsid w:val="00044A05"/>
    <w:rsid w:val="00052EDE"/>
    <w:rsid w:val="00053263"/>
    <w:rsid w:val="00056E85"/>
    <w:rsid w:val="00060713"/>
    <w:rsid w:val="000675E5"/>
    <w:rsid w:val="00072C4D"/>
    <w:rsid w:val="00074585"/>
    <w:rsid w:val="00075150"/>
    <w:rsid w:val="00077344"/>
    <w:rsid w:val="00093639"/>
    <w:rsid w:val="00093AD6"/>
    <w:rsid w:val="000A09C4"/>
    <w:rsid w:val="000B0C00"/>
    <w:rsid w:val="000B2BD7"/>
    <w:rsid w:val="000B6258"/>
    <w:rsid w:val="000B7EE9"/>
    <w:rsid w:val="000C633C"/>
    <w:rsid w:val="000D6D08"/>
    <w:rsid w:val="000E5A44"/>
    <w:rsid w:val="000E5C42"/>
    <w:rsid w:val="000E6B7D"/>
    <w:rsid w:val="000F2341"/>
    <w:rsid w:val="00103614"/>
    <w:rsid w:val="001071FA"/>
    <w:rsid w:val="00112CD1"/>
    <w:rsid w:val="0011463B"/>
    <w:rsid w:val="00115D26"/>
    <w:rsid w:val="00123C94"/>
    <w:rsid w:val="001258E0"/>
    <w:rsid w:val="00125A70"/>
    <w:rsid w:val="00135827"/>
    <w:rsid w:val="00141587"/>
    <w:rsid w:val="0015211F"/>
    <w:rsid w:val="00154753"/>
    <w:rsid w:val="00156BF4"/>
    <w:rsid w:val="001606D7"/>
    <w:rsid w:val="00171490"/>
    <w:rsid w:val="00175F32"/>
    <w:rsid w:val="00177A72"/>
    <w:rsid w:val="00180577"/>
    <w:rsid w:val="00180C7D"/>
    <w:rsid w:val="0018287D"/>
    <w:rsid w:val="00184B28"/>
    <w:rsid w:val="00184F95"/>
    <w:rsid w:val="001A0DD4"/>
    <w:rsid w:val="001A7AC8"/>
    <w:rsid w:val="001B1E6C"/>
    <w:rsid w:val="001B53C0"/>
    <w:rsid w:val="001B7356"/>
    <w:rsid w:val="001C0779"/>
    <w:rsid w:val="001C7932"/>
    <w:rsid w:val="001D644C"/>
    <w:rsid w:val="001E379E"/>
    <w:rsid w:val="0020199F"/>
    <w:rsid w:val="00201D3F"/>
    <w:rsid w:val="002037D4"/>
    <w:rsid w:val="00206027"/>
    <w:rsid w:val="00206D2A"/>
    <w:rsid w:val="002075BE"/>
    <w:rsid w:val="002105D9"/>
    <w:rsid w:val="002125B1"/>
    <w:rsid w:val="00227110"/>
    <w:rsid w:val="00230D5E"/>
    <w:rsid w:val="00233F40"/>
    <w:rsid w:val="002359C0"/>
    <w:rsid w:val="002402BA"/>
    <w:rsid w:val="00241814"/>
    <w:rsid w:val="002419B7"/>
    <w:rsid w:val="00242F7B"/>
    <w:rsid w:val="00246377"/>
    <w:rsid w:val="0024771C"/>
    <w:rsid w:val="0025255F"/>
    <w:rsid w:val="0025276F"/>
    <w:rsid w:val="002528DF"/>
    <w:rsid w:val="00257B31"/>
    <w:rsid w:val="00260AB3"/>
    <w:rsid w:val="00261458"/>
    <w:rsid w:val="00263BD4"/>
    <w:rsid w:val="00265B18"/>
    <w:rsid w:val="002665E4"/>
    <w:rsid w:val="00276353"/>
    <w:rsid w:val="0028332F"/>
    <w:rsid w:val="002869FE"/>
    <w:rsid w:val="00287053"/>
    <w:rsid w:val="002902B4"/>
    <w:rsid w:val="00295A1F"/>
    <w:rsid w:val="002A27B0"/>
    <w:rsid w:val="002B1AD3"/>
    <w:rsid w:val="002B76FB"/>
    <w:rsid w:val="002C0B68"/>
    <w:rsid w:val="002C574F"/>
    <w:rsid w:val="002C7C7C"/>
    <w:rsid w:val="002D7325"/>
    <w:rsid w:val="002E113C"/>
    <w:rsid w:val="002F4488"/>
    <w:rsid w:val="00305293"/>
    <w:rsid w:val="003060C0"/>
    <w:rsid w:val="00321EF9"/>
    <w:rsid w:val="00323328"/>
    <w:rsid w:val="00324BC9"/>
    <w:rsid w:val="00325304"/>
    <w:rsid w:val="00332BD1"/>
    <w:rsid w:val="0033323D"/>
    <w:rsid w:val="00335F3A"/>
    <w:rsid w:val="00336FC3"/>
    <w:rsid w:val="00340A63"/>
    <w:rsid w:val="003462F3"/>
    <w:rsid w:val="003469A3"/>
    <w:rsid w:val="00351401"/>
    <w:rsid w:val="003618C8"/>
    <w:rsid w:val="00370AFC"/>
    <w:rsid w:val="003747D5"/>
    <w:rsid w:val="00375514"/>
    <w:rsid w:val="00380151"/>
    <w:rsid w:val="00391B10"/>
    <w:rsid w:val="00391FB1"/>
    <w:rsid w:val="003938C5"/>
    <w:rsid w:val="00394879"/>
    <w:rsid w:val="0039762F"/>
    <w:rsid w:val="00397A6B"/>
    <w:rsid w:val="003B0AE7"/>
    <w:rsid w:val="003B3189"/>
    <w:rsid w:val="003B31D0"/>
    <w:rsid w:val="003C09E5"/>
    <w:rsid w:val="003C3DF2"/>
    <w:rsid w:val="003C6D62"/>
    <w:rsid w:val="003D47FD"/>
    <w:rsid w:val="003D71C7"/>
    <w:rsid w:val="003E113A"/>
    <w:rsid w:val="003E747D"/>
    <w:rsid w:val="003F0408"/>
    <w:rsid w:val="003F7E65"/>
    <w:rsid w:val="00415783"/>
    <w:rsid w:val="00417827"/>
    <w:rsid w:val="00417AE0"/>
    <w:rsid w:val="00426573"/>
    <w:rsid w:val="00436C71"/>
    <w:rsid w:val="00441704"/>
    <w:rsid w:val="00443E23"/>
    <w:rsid w:val="00450654"/>
    <w:rsid w:val="00455B43"/>
    <w:rsid w:val="00455E62"/>
    <w:rsid w:val="004601E4"/>
    <w:rsid w:val="00467146"/>
    <w:rsid w:val="004702E4"/>
    <w:rsid w:val="00473AF3"/>
    <w:rsid w:val="004803C7"/>
    <w:rsid w:val="00495F56"/>
    <w:rsid w:val="004A7390"/>
    <w:rsid w:val="004B0D86"/>
    <w:rsid w:val="004B12FB"/>
    <w:rsid w:val="004B28C3"/>
    <w:rsid w:val="004C4B58"/>
    <w:rsid w:val="004C6D7D"/>
    <w:rsid w:val="004D1197"/>
    <w:rsid w:val="004D2C8E"/>
    <w:rsid w:val="004E3A9A"/>
    <w:rsid w:val="004E3FEF"/>
    <w:rsid w:val="004F35E9"/>
    <w:rsid w:val="004F62DD"/>
    <w:rsid w:val="005018F2"/>
    <w:rsid w:val="00504164"/>
    <w:rsid w:val="005065D4"/>
    <w:rsid w:val="0051009E"/>
    <w:rsid w:val="0052004F"/>
    <w:rsid w:val="005404F2"/>
    <w:rsid w:val="00555CC0"/>
    <w:rsid w:val="00565ADB"/>
    <w:rsid w:val="00580DA8"/>
    <w:rsid w:val="005908C1"/>
    <w:rsid w:val="005B3A9A"/>
    <w:rsid w:val="005B74D5"/>
    <w:rsid w:val="005C63E0"/>
    <w:rsid w:val="005D6621"/>
    <w:rsid w:val="005D6733"/>
    <w:rsid w:val="005D7120"/>
    <w:rsid w:val="005E32B4"/>
    <w:rsid w:val="005E33B8"/>
    <w:rsid w:val="005E41F5"/>
    <w:rsid w:val="005E5B24"/>
    <w:rsid w:val="005F322A"/>
    <w:rsid w:val="00601B27"/>
    <w:rsid w:val="0060263B"/>
    <w:rsid w:val="00603285"/>
    <w:rsid w:val="00603EF2"/>
    <w:rsid w:val="00607FD2"/>
    <w:rsid w:val="006118C7"/>
    <w:rsid w:val="00615923"/>
    <w:rsid w:val="00617120"/>
    <w:rsid w:val="006179B1"/>
    <w:rsid w:val="006232D9"/>
    <w:rsid w:val="00627675"/>
    <w:rsid w:val="00643651"/>
    <w:rsid w:val="006439B5"/>
    <w:rsid w:val="00652C33"/>
    <w:rsid w:val="00653071"/>
    <w:rsid w:val="00675123"/>
    <w:rsid w:val="00675C61"/>
    <w:rsid w:val="006768B2"/>
    <w:rsid w:val="0068223E"/>
    <w:rsid w:val="00684254"/>
    <w:rsid w:val="0068435A"/>
    <w:rsid w:val="00687EAA"/>
    <w:rsid w:val="00690AFC"/>
    <w:rsid w:val="00696A18"/>
    <w:rsid w:val="0069758E"/>
    <w:rsid w:val="006A1034"/>
    <w:rsid w:val="006A1767"/>
    <w:rsid w:val="006A4151"/>
    <w:rsid w:val="006C4570"/>
    <w:rsid w:val="006D09A2"/>
    <w:rsid w:val="006D48B7"/>
    <w:rsid w:val="006D52CD"/>
    <w:rsid w:val="006D5409"/>
    <w:rsid w:val="006E4C2A"/>
    <w:rsid w:val="006E73B3"/>
    <w:rsid w:val="006F0754"/>
    <w:rsid w:val="006F1680"/>
    <w:rsid w:val="006F353A"/>
    <w:rsid w:val="006F369E"/>
    <w:rsid w:val="006F3B13"/>
    <w:rsid w:val="00701261"/>
    <w:rsid w:val="00702697"/>
    <w:rsid w:val="007064DA"/>
    <w:rsid w:val="00710C60"/>
    <w:rsid w:val="00722DA8"/>
    <w:rsid w:val="00732624"/>
    <w:rsid w:val="00732B97"/>
    <w:rsid w:val="00735861"/>
    <w:rsid w:val="007408C6"/>
    <w:rsid w:val="00742084"/>
    <w:rsid w:val="00743107"/>
    <w:rsid w:val="00744316"/>
    <w:rsid w:val="007556C5"/>
    <w:rsid w:val="00761652"/>
    <w:rsid w:val="0076493A"/>
    <w:rsid w:val="0077125A"/>
    <w:rsid w:val="00774C85"/>
    <w:rsid w:val="00774F1A"/>
    <w:rsid w:val="00775FB8"/>
    <w:rsid w:val="00780ECF"/>
    <w:rsid w:val="007814BB"/>
    <w:rsid w:val="007817D8"/>
    <w:rsid w:val="00785CD1"/>
    <w:rsid w:val="007907CB"/>
    <w:rsid w:val="007A0EF5"/>
    <w:rsid w:val="007A4E38"/>
    <w:rsid w:val="007A61A6"/>
    <w:rsid w:val="007A7B01"/>
    <w:rsid w:val="007B21F8"/>
    <w:rsid w:val="007B7055"/>
    <w:rsid w:val="007B7DBE"/>
    <w:rsid w:val="007C0FFF"/>
    <w:rsid w:val="007C18CF"/>
    <w:rsid w:val="007C2747"/>
    <w:rsid w:val="007C2B0E"/>
    <w:rsid w:val="007C2DF2"/>
    <w:rsid w:val="007C411D"/>
    <w:rsid w:val="007C5B20"/>
    <w:rsid w:val="007D259B"/>
    <w:rsid w:val="007D4EAA"/>
    <w:rsid w:val="007D554B"/>
    <w:rsid w:val="007D59DE"/>
    <w:rsid w:val="007D7197"/>
    <w:rsid w:val="007E18B6"/>
    <w:rsid w:val="007F003B"/>
    <w:rsid w:val="007F690D"/>
    <w:rsid w:val="007F7C6D"/>
    <w:rsid w:val="00803867"/>
    <w:rsid w:val="0080389F"/>
    <w:rsid w:val="00805230"/>
    <w:rsid w:val="00805E52"/>
    <w:rsid w:val="008105C1"/>
    <w:rsid w:val="00810887"/>
    <w:rsid w:val="00811435"/>
    <w:rsid w:val="00815ED6"/>
    <w:rsid w:val="0081777A"/>
    <w:rsid w:val="008202B0"/>
    <w:rsid w:val="008453CB"/>
    <w:rsid w:val="0085151F"/>
    <w:rsid w:val="008630BA"/>
    <w:rsid w:val="00865337"/>
    <w:rsid w:val="0087180F"/>
    <w:rsid w:val="00883C78"/>
    <w:rsid w:val="00885DE8"/>
    <w:rsid w:val="00892365"/>
    <w:rsid w:val="00893F83"/>
    <w:rsid w:val="00896C3B"/>
    <w:rsid w:val="008A0149"/>
    <w:rsid w:val="008A1849"/>
    <w:rsid w:val="008A7D02"/>
    <w:rsid w:val="008B35A4"/>
    <w:rsid w:val="008B498A"/>
    <w:rsid w:val="008B506B"/>
    <w:rsid w:val="008B72D8"/>
    <w:rsid w:val="008B78CF"/>
    <w:rsid w:val="008B7A17"/>
    <w:rsid w:val="008C021F"/>
    <w:rsid w:val="008C1858"/>
    <w:rsid w:val="008C4430"/>
    <w:rsid w:val="008D0D19"/>
    <w:rsid w:val="008D1303"/>
    <w:rsid w:val="008D1B51"/>
    <w:rsid w:val="008D2239"/>
    <w:rsid w:val="008D2FEE"/>
    <w:rsid w:val="008D4064"/>
    <w:rsid w:val="008D74BD"/>
    <w:rsid w:val="008F3D2F"/>
    <w:rsid w:val="0090479D"/>
    <w:rsid w:val="0090743E"/>
    <w:rsid w:val="00907FCC"/>
    <w:rsid w:val="009105BC"/>
    <w:rsid w:val="009136DF"/>
    <w:rsid w:val="00913B02"/>
    <w:rsid w:val="00914F06"/>
    <w:rsid w:val="00931357"/>
    <w:rsid w:val="009317B2"/>
    <w:rsid w:val="00937CAC"/>
    <w:rsid w:val="009471A3"/>
    <w:rsid w:val="00951DE1"/>
    <w:rsid w:val="009527B6"/>
    <w:rsid w:val="00952E68"/>
    <w:rsid w:val="00961DB8"/>
    <w:rsid w:val="00963EF8"/>
    <w:rsid w:val="009651BE"/>
    <w:rsid w:val="00971B01"/>
    <w:rsid w:val="009723BB"/>
    <w:rsid w:val="00972AB9"/>
    <w:rsid w:val="00980B69"/>
    <w:rsid w:val="00985058"/>
    <w:rsid w:val="009859BC"/>
    <w:rsid w:val="00996C14"/>
    <w:rsid w:val="009A54BF"/>
    <w:rsid w:val="009B1CB7"/>
    <w:rsid w:val="009B3A19"/>
    <w:rsid w:val="009C0F1D"/>
    <w:rsid w:val="009D4006"/>
    <w:rsid w:val="009D562C"/>
    <w:rsid w:val="009D5D77"/>
    <w:rsid w:val="009D7480"/>
    <w:rsid w:val="009E100D"/>
    <w:rsid w:val="009E5C13"/>
    <w:rsid w:val="009F6585"/>
    <w:rsid w:val="009F77D9"/>
    <w:rsid w:val="009F7C68"/>
    <w:rsid w:val="00A050B8"/>
    <w:rsid w:val="00A06F13"/>
    <w:rsid w:val="00A11EAD"/>
    <w:rsid w:val="00A12D92"/>
    <w:rsid w:val="00A20CA0"/>
    <w:rsid w:val="00A26011"/>
    <w:rsid w:val="00A36D25"/>
    <w:rsid w:val="00A40D88"/>
    <w:rsid w:val="00A40DD6"/>
    <w:rsid w:val="00A41E9E"/>
    <w:rsid w:val="00A421EC"/>
    <w:rsid w:val="00A47BA9"/>
    <w:rsid w:val="00A52D99"/>
    <w:rsid w:val="00A60E12"/>
    <w:rsid w:val="00A6752D"/>
    <w:rsid w:val="00A710D4"/>
    <w:rsid w:val="00A74A23"/>
    <w:rsid w:val="00A76723"/>
    <w:rsid w:val="00A837A3"/>
    <w:rsid w:val="00A86ACD"/>
    <w:rsid w:val="00A93CFF"/>
    <w:rsid w:val="00AA3CF6"/>
    <w:rsid w:val="00AA64B2"/>
    <w:rsid w:val="00AA6E53"/>
    <w:rsid w:val="00AA7580"/>
    <w:rsid w:val="00AB164A"/>
    <w:rsid w:val="00AC03E5"/>
    <w:rsid w:val="00AC72AE"/>
    <w:rsid w:val="00AD4AD1"/>
    <w:rsid w:val="00AD732A"/>
    <w:rsid w:val="00AD73F0"/>
    <w:rsid w:val="00AD7580"/>
    <w:rsid w:val="00AE0D5D"/>
    <w:rsid w:val="00AE4174"/>
    <w:rsid w:val="00AF38C4"/>
    <w:rsid w:val="00AF7F6F"/>
    <w:rsid w:val="00B005E3"/>
    <w:rsid w:val="00B10461"/>
    <w:rsid w:val="00B16609"/>
    <w:rsid w:val="00B24F1A"/>
    <w:rsid w:val="00B26E9F"/>
    <w:rsid w:val="00B36634"/>
    <w:rsid w:val="00B4536C"/>
    <w:rsid w:val="00B54570"/>
    <w:rsid w:val="00B578A0"/>
    <w:rsid w:val="00B64194"/>
    <w:rsid w:val="00B66331"/>
    <w:rsid w:val="00B713BD"/>
    <w:rsid w:val="00B73306"/>
    <w:rsid w:val="00B76E9A"/>
    <w:rsid w:val="00B8792B"/>
    <w:rsid w:val="00B904D6"/>
    <w:rsid w:val="00BA0C17"/>
    <w:rsid w:val="00BA1CA3"/>
    <w:rsid w:val="00BB34DB"/>
    <w:rsid w:val="00BC251F"/>
    <w:rsid w:val="00BC2D54"/>
    <w:rsid w:val="00BD1393"/>
    <w:rsid w:val="00BD3F2E"/>
    <w:rsid w:val="00BF35AC"/>
    <w:rsid w:val="00BF6424"/>
    <w:rsid w:val="00C0596B"/>
    <w:rsid w:val="00C12179"/>
    <w:rsid w:val="00C15873"/>
    <w:rsid w:val="00C17DFA"/>
    <w:rsid w:val="00C22675"/>
    <w:rsid w:val="00C23A29"/>
    <w:rsid w:val="00C26D7C"/>
    <w:rsid w:val="00C27940"/>
    <w:rsid w:val="00C27A5F"/>
    <w:rsid w:val="00C301D7"/>
    <w:rsid w:val="00C309A6"/>
    <w:rsid w:val="00C31570"/>
    <w:rsid w:val="00C31E7D"/>
    <w:rsid w:val="00C360F4"/>
    <w:rsid w:val="00C361F9"/>
    <w:rsid w:val="00C406B4"/>
    <w:rsid w:val="00C41106"/>
    <w:rsid w:val="00C421B7"/>
    <w:rsid w:val="00C44FC1"/>
    <w:rsid w:val="00C47C36"/>
    <w:rsid w:val="00C5028A"/>
    <w:rsid w:val="00C55AC2"/>
    <w:rsid w:val="00C574AC"/>
    <w:rsid w:val="00C60CDE"/>
    <w:rsid w:val="00C614A8"/>
    <w:rsid w:val="00C64C32"/>
    <w:rsid w:val="00C75B61"/>
    <w:rsid w:val="00C77F09"/>
    <w:rsid w:val="00CA5D38"/>
    <w:rsid w:val="00CA7571"/>
    <w:rsid w:val="00CC1867"/>
    <w:rsid w:val="00CC360D"/>
    <w:rsid w:val="00CC4B0E"/>
    <w:rsid w:val="00CD5129"/>
    <w:rsid w:val="00CD57A0"/>
    <w:rsid w:val="00CD5D6D"/>
    <w:rsid w:val="00CD680C"/>
    <w:rsid w:val="00CD7DE0"/>
    <w:rsid w:val="00CE038C"/>
    <w:rsid w:val="00CE2233"/>
    <w:rsid w:val="00CE37B2"/>
    <w:rsid w:val="00CF59FD"/>
    <w:rsid w:val="00CF5B41"/>
    <w:rsid w:val="00CF5C43"/>
    <w:rsid w:val="00D021F4"/>
    <w:rsid w:val="00D2452E"/>
    <w:rsid w:val="00D316F4"/>
    <w:rsid w:val="00D35260"/>
    <w:rsid w:val="00D37B4E"/>
    <w:rsid w:val="00D42EB7"/>
    <w:rsid w:val="00D47678"/>
    <w:rsid w:val="00D51112"/>
    <w:rsid w:val="00D5131D"/>
    <w:rsid w:val="00D51FB8"/>
    <w:rsid w:val="00D75C32"/>
    <w:rsid w:val="00D80E95"/>
    <w:rsid w:val="00D81A22"/>
    <w:rsid w:val="00D85B20"/>
    <w:rsid w:val="00D91C76"/>
    <w:rsid w:val="00D91DEB"/>
    <w:rsid w:val="00D931E0"/>
    <w:rsid w:val="00D96603"/>
    <w:rsid w:val="00DA1A21"/>
    <w:rsid w:val="00DA3BB7"/>
    <w:rsid w:val="00DA5026"/>
    <w:rsid w:val="00DB6098"/>
    <w:rsid w:val="00DC02A4"/>
    <w:rsid w:val="00DC62B8"/>
    <w:rsid w:val="00DD5E15"/>
    <w:rsid w:val="00DE034C"/>
    <w:rsid w:val="00DF04C6"/>
    <w:rsid w:val="00DF55D4"/>
    <w:rsid w:val="00DF5ED0"/>
    <w:rsid w:val="00DF737E"/>
    <w:rsid w:val="00E007B2"/>
    <w:rsid w:val="00E05989"/>
    <w:rsid w:val="00E05EC2"/>
    <w:rsid w:val="00E2374D"/>
    <w:rsid w:val="00E31D7C"/>
    <w:rsid w:val="00E31F83"/>
    <w:rsid w:val="00E32A4C"/>
    <w:rsid w:val="00E372E3"/>
    <w:rsid w:val="00E41503"/>
    <w:rsid w:val="00E421E5"/>
    <w:rsid w:val="00E42467"/>
    <w:rsid w:val="00E54B13"/>
    <w:rsid w:val="00E556EC"/>
    <w:rsid w:val="00E60449"/>
    <w:rsid w:val="00E61354"/>
    <w:rsid w:val="00E631BB"/>
    <w:rsid w:val="00E81319"/>
    <w:rsid w:val="00E81E2D"/>
    <w:rsid w:val="00E833C9"/>
    <w:rsid w:val="00E845EB"/>
    <w:rsid w:val="00E85CCF"/>
    <w:rsid w:val="00E9284D"/>
    <w:rsid w:val="00E94EB3"/>
    <w:rsid w:val="00EA4B57"/>
    <w:rsid w:val="00EA5550"/>
    <w:rsid w:val="00EB294F"/>
    <w:rsid w:val="00EB4BCE"/>
    <w:rsid w:val="00EC49EF"/>
    <w:rsid w:val="00EC6A20"/>
    <w:rsid w:val="00EC7760"/>
    <w:rsid w:val="00EC79E3"/>
    <w:rsid w:val="00ED0E84"/>
    <w:rsid w:val="00ED53CA"/>
    <w:rsid w:val="00EE7025"/>
    <w:rsid w:val="00EF04FB"/>
    <w:rsid w:val="00EF2BBB"/>
    <w:rsid w:val="00EF4A32"/>
    <w:rsid w:val="00F00D90"/>
    <w:rsid w:val="00F036EF"/>
    <w:rsid w:val="00F12CF4"/>
    <w:rsid w:val="00F20915"/>
    <w:rsid w:val="00F22504"/>
    <w:rsid w:val="00F22622"/>
    <w:rsid w:val="00F23FE6"/>
    <w:rsid w:val="00F266BA"/>
    <w:rsid w:val="00F269CC"/>
    <w:rsid w:val="00F27560"/>
    <w:rsid w:val="00F31A45"/>
    <w:rsid w:val="00F32DB4"/>
    <w:rsid w:val="00F340BE"/>
    <w:rsid w:val="00F34A7F"/>
    <w:rsid w:val="00F37D47"/>
    <w:rsid w:val="00F50DF6"/>
    <w:rsid w:val="00F51A8F"/>
    <w:rsid w:val="00F6028A"/>
    <w:rsid w:val="00F64E66"/>
    <w:rsid w:val="00F66652"/>
    <w:rsid w:val="00F66A36"/>
    <w:rsid w:val="00F66C6D"/>
    <w:rsid w:val="00F6747E"/>
    <w:rsid w:val="00F719F9"/>
    <w:rsid w:val="00F75C48"/>
    <w:rsid w:val="00F835A3"/>
    <w:rsid w:val="00F846D5"/>
    <w:rsid w:val="00F85DFE"/>
    <w:rsid w:val="00F878F4"/>
    <w:rsid w:val="00F92DFB"/>
    <w:rsid w:val="00F95715"/>
    <w:rsid w:val="00F95959"/>
    <w:rsid w:val="00F979E6"/>
    <w:rsid w:val="00FA3B3D"/>
    <w:rsid w:val="00FA7256"/>
    <w:rsid w:val="00FB2636"/>
    <w:rsid w:val="00FB39D2"/>
    <w:rsid w:val="00FB6603"/>
    <w:rsid w:val="00FC1955"/>
    <w:rsid w:val="00FC27EF"/>
    <w:rsid w:val="00FC3E3D"/>
    <w:rsid w:val="00FC4E03"/>
    <w:rsid w:val="00FC5F5A"/>
    <w:rsid w:val="00FD0879"/>
    <w:rsid w:val="00FD1A67"/>
    <w:rsid w:val="00FD62F1"/>
    <w:rsid w:val="00FD7F58"/>
    <w:rsid w:val="00FE066A"/>
    <w:rsid w:val="00FE6EF1"/>
    <w:rsid w:val="00FE7E45"/>
    <w:rsid w:val="00FF30EA"/>
    <w:rsid w:val="00FF605E"/>
    <w:rsid w:val="01201D28"/>
    <w:rsid w:val="0141795B"/>
    <w:rsid w:val="0157694A"/>
    <w:rsid w:val="018665D8"/>
    <w:rsid w:val="01870B0A"/>
    <w:rsid w:val="01BA2A44"/>
    <w:rsid w:val="01D55C93"/>
    <w:rsid w:val="01ED775E"/>
    <w:rsid w:val="023511AD"/>
    <w:rsid w:val="02357FD3"/>
    <w:rsid w:val="025008CB"/>
    <w:rsid w:val="02510FEA"/>
    <w:rsid w:val="02651D7D"/>
    <w:rsid w:val="0270068C"/>
    <w:rsid w:val="0282018E"/>
    <w:rsid w:val="02A54C58"/>
    <w:rsid w:val="02C2361A"/>
    <w:rsid w:val="02CC6B05"/>
    <w:rsid w:val="02FC1C4A"/>
    <w:rsid w:val="03262C57"/>
    <w:rsid w:val="038A1A5E"/>
    <w:rsid w:val="039A0451"/>
    <w:rsid w:val="039B46F4"/>
    <w:rsid w:val="03A878BD"/>
    <w:rsid w:val="03AD7527"/>
    <w:rsid w:val="03B30A51"/>
    <w:rsid w:val="03FA3420"/>
    <w:rsid w:val="0403441C"/>
    <w:rsid w:val="04172D1D"/>
    <w:rsid w:val="045376D1"/>
    <w:rsid w:val="04673AFF"/>
    <w:rsid w:val="047B3A4A"/>
    <w:rsid w:val="04894C04"/>
    <w:rsid w:val="049D2CFC"/>
    <w:rsid w:val="04D7300C"/>
    <w:rsid w:val="04FC55A7"/>
    <w:rsid w:val="051C6E00"/>
    <w:rsid w:val="052B4592"/>
    <w:rsid w:val="054D3F1B"/>
    <w:rsid w:val="055050BD"/>
    <w:rsid w:val="05731DF7"/>
    <w:rsid w:val="05791EE7"/>
    <w:rsid w:val="05864451"/>
    <w:rsid w:val="059F5CD4"/>
    <w:rsid w:val="05B32059"/>
    <w:rsid w:val="05C54673"/>
    <w:rsid w:val="05D36494"/>
    <w:rsid w:val="05D370C9"/>
    <w:rsid w:val="05D47DC2"/>
    <w:rsid w:val="06280094"/>
    <w:rsid w:val="06391A68"/>
    <w:rsid w:val="06405B92"/>
    <w:rsid w:val="06504F55"/>
    <w:rsid w:val="066620A7"/>
    <w:rsid w:val="06716420"/>
    <w:rsid w:val="06830F00"/>
    <w:rsid w:val="06992901"/>
    <w:rsid w:val="06B627AD"/>
    <w:rsid w:val="06B7279E"/>
    <w:rsid w:val="06BD33F2"/>
    <w:rsid w:val="06BF05A5"/>
    <w:rsid w:val="06C1301E"/>
    <w:rsid w:val="06EA3CD3"/>
    <w:rsid w:val="07232EF9"/>
    <w:rsid w:val="072F55F3"/>
    <w:rsid w:val="074279C0"/>
    <w:rsid w:val="074B6268"/>
    <w:rsid w:val="077B1617"/>
    <w:rsid w:val="077C27DD"/>
    <w:rsid w:val="078A203B"/>
    <w:rsid w:val="078C5668"/>
    <w:rsid w:val="079B4D69"/>
    <w:rsid w:val="07D06537"/>
    <w:rsid w:val="07DB4214"/>
    <w:rsid w:val="08036BA9"/>
    <w:rsid w:val="082360F2"/>
    <w:rsid w:val="08342870"/>
    <w:rsid w:val="084119A6"/>
    <w:rsid w:val="084628BA"/>
    <w:rsid w:val="08852E1E"/>
    <w:rsid w:val="08B276DB"/>
    <w:rsid w:val="08F37890"/>
    <w:rsid w:val="09091A27"/>
    <w:rsid w:val="090E7ADF"/>
    <w:rsid w:val="09166A81"/>
    <w:rsid w:val="09183E99"/>
    <w:rsid w:val="09414E5F"/>
    <w:rsid w:val="094B0D56"/>
    <w:rsid w:val="0950582C"/>
    <w:rsid w:val="095B4E71"/>
    <w:rsid w:val="097763B9"/>
    <w:rsid w:val="09975766"/>
    <w:rsid w:val="09DE55D1"/>
    <w:rsid w:val="0A240B1B"/>
    <w:rsid w:val="0A3E174E"/>
    <w:rsid w:val="0A915EE3"/>
    <w:rsid w:val="0ACF6622"/>
    <w:rsid w:val="0B3134B1"/>
    <w:rsid w:val="0B3E73A4"/>
    <w:rsid w:val="0B4A3F72"/>
    <w:rsid w:val="0B552EDA"/>
    <w:rsid w:val="0B6973BD"/>
    <w:rsid w:val="0B712CD9"/>
    <w:rsid w:val="0B7B7A19"/>
    <w:rsid w:val="0B900F90"/>
    <w:rsid w:val="0B9714B5"/>
    <w:rsid w:val="0B9B1AF1"/>
    <w:rsid w:val="0C42418D"/>
    <w:rsid w:val="0C96214C"/>
    <w:rsid w:val="0CB24931"/>
    <w:rsid w:val="0CCA7D8E"/>
    <w:rsid w:val="0CF976C4"/>
    <w:rsid w:val="0D427B98"/>
    <w:rsid w:val="0D760DC9"/>
    <w:rsid w:val="0D8C639C"/>
    <w:rsid w:val="0DAF11FE"/>
    <w:rsid w:val="0DC6157E"/>
    <w:rsid w:val="0DDC1EF4"/>
    <w:rsid w:val="0DEB174D"/>
    <w:rsid w:val="0E2937A8"/>
    <w:rsid w:val="0E452E4F"/>
    <w:rsid w:val="0E603AFC"/>
    <w:rsid w:val="0E9554EB"/>
    <w:rsid w:val="0EB83F4B"/>
    <w:rsid w:val="0EC16C72"/>
    <w:rsid w:val="0EE46260"/>
    <w:rsid w:val="0EE64B7A"/>
    <w:rsid w:val="0F493FA8"/>
    <w:rsid w:val="0F714DF9"/>
    <w:rsid w:val="0F872E3A"/>
    <w:rsid w:val="0F8C6022"/>
    <w:rsid w:val="0F9729E7"/>
    <w:rsid w:val="0FC9104E"/>
    <w:rsid w:val="0FD665BE"/>
    <w:rsid w:val="0FEE7D1B"/>
    <w:rsid w:val="103710E8"/>
    <w:rsid w:val="104724AE"/>
    <w:rsid w:val="10513FAF"/>
    <w:rsid w:val="105430FE"/>
    <w:rsid w:val="10550CC8"/>
    <w:rsid w:val="1061432B"/>
    <w:rsid w:val="1098624A"/>
    <w:rsid w:val="109B4892"/>
    <w:rsid w:val="10E24707"/>
    <w:rsid w:val="111E4619"/>
    <w:rsid w:val="11257AE0"/>
    <w:rsid w:val="112F47A4"/>
    <w:rsid w:val="113F7B9C"/>
    <w:rsid w:val="11411D30"/>
    <w:rsid w:val="1144325B"/>
    <w:rsid w:val="118063FF"/>
    <w:rsid w:val="11B2554A"/>
    <w:rsid w:val="121C03BC"/>
    <w:rsid w:val="12325ADE"/>
    <w:rsid w:val="12533ECE"/>
    <w:rsid w:val="127B6A05"/>
    <w:rsid w:val="12904CB2"/>
    <w:rsid w:val="129A13DF"/>
    <w:rsid w:val="12A179DC"/>
    <w:rsid w:val="12EB2955"/>
    <w:rsid w:val="136A21C5"/>
    <w:rsid w:val="138376BE"/>
    <w:rsid w:val="138A6439"/>
    <w:rsid w:val="13A27708"/>
    <w:rsid w:val="13C43617"/>
    <w:rsid w:val="13C46F03"/>
    <w:rsid w:val="13DB21F2"/>
    <w:rsid w:val="13FB3D38"/>
    <w:rsid w:val="141E2783"/>
    <w:rsid w:val="142143CA"/>
    <w:rsid w:val="142352D8"/>
    <w:rsid w:val="144621EB"/>
    <w:rsid w:val="1451614B"/>
    <w:rsid w:val="14516A5F"/>
    <w:rsid w:val="146E01A0"/>
    <w:rsid w:val="147127A6"/>
    <w:rsid w:val="14C82E62"/>
    <w:rsid w:val="14CB1737"/>
    <w:rsid w:val="14EA291C"/>
    <w:rsid w:val="14FF0097"/>
    <w:rsid w:val="15137BF6"/>
    <w:rsid w:val="151B5A15"/>
    <w:rsid w:val="15552043"/>
    <w:rsid w:val="1567390E"/>
    <w:rsid w:val="15A15765"/>
    <w:rsid w:val="15AF31BB"/>
    <w:rsid w:val="15B25856"/>
    <w:rsid w:val="15BD58C7"/>
    <w:rsid w:val="15F440E0"/>
    <w:rsid w:val="160D5F7B"/>
    <w:rsid w:val="160E6550"/>
    <w:rsid w:val="16144176"/>
    <w:rsid w:val="162F3867"/>
    <w:rsid w:val="164E2C0A"/>
    <w:rsid w:val="16632EFF"/>
    <w:rsid w:val="167A464C"/>
    <w:rsid w:val="167B29DC"/>
    <w:rsid w:val="16B6337F"/>
    <w:rsid w:val="16B7237D"/>
    <w:rsid w:val="16BC375F"/>
    <w:rsid w:val="16D31248"/>
    <w:rsid w:val="175052F7"/>
    <w:rsid w:val="17546B04"/>
    <w:rsid w:val="176B1029"/>
    <w:rsid w:val="177106A4"/>
    <w:rsid w:val="177B3EF5"/>
    <w:rsid w:val="17827604"/>
    <w:rsid w:val="17AE7CC3"/>
    <w:rsid w:val="17F70FB3"/>
    <w:rsid w:val="17FA1B0F"/>
    <w:rsid w:val="181D2D46"/>
    <w:rsid w:val="18223700"/>
    <w:rsid w:val="183643F2"/>
    <w:rsid w:val="18653BD2"/>
    <w:rsid w:val="186921AD"/>
    <w:rsid w:val="18712183"/>
    <w:rsid w:val="187A6133"/>
    <w:rsid w:val="189C0BC0"/>
    <w:rsid w:val="18C63EB7"/>
    <w:rsid w:val="18C75AB3"/>
    <w:rsid w:val="18D108FC"/>
    <w:rsid w:val="190C3491"/>
    <w:rsid w:val="190C57E3"/>
    <w:rsid w:val="193D3B92"/>
    <w:rsid w:val="196C0EB1"/>
    <w:rsid w:val="198C3077"/>
    <w:rsid w:val="19986646"/>
    <w:rsid w:val="19B221A6"/>
    <w:rsid w:val="19C85598"/>
    <w:rsid w:val="19D658AE"/>
    <w:rsid w:val="1A126181"/>
    <w:rsid w:val="1A523889"/>
    <w:rsid w:val="1A70557A"/>
    <w:rsid w:val="1AC84006"/>
    <w:rsid w:val="1AF4616C"/>
    <w:rsid w:val="1B045DC6"/>
    <w:rsid w:val="1B106E1F"/>
    <w:rsid w:val="1B441023"/>
    <w:rsid w:val="1B5E1EA4"/>
    <w:rsid w:val="1B814406"/>
    <w:rsid w:val="1B9D3DB8"/>
    <w:rsid w:val="1BE16404"/>
    <w:rsid w:val="1BF53B7A"/>
    <w:rsid w:val="1C164943"/>
    <w:rsid w:val="1C602607"/>
    <w:rsid w:val="1C764D8E"/>
    <w:rsid w:val="1C946E28"/>
    <w:rsid w:val="1CB11742"/>
    <w:rsid w:val="1CB317E6"/>
    <w:rsid w:val="1CC57E9E"/>
    <w:rsid w:val="1CD37A45"/>
    <w:rsid w:val="1CFB5DF1"/>
    <w:rsid w:val="1D123A13"/>
    <w:rsid w:val="1D375A9C"/>
    <w:rsid w:val="1D4816FB"/>
    <w:rsid w:val="1D8409B3"/>
    <w:rsid w:val="1D850028"/>
    <w:rsid w:val="1D8A2738"/>
    <w:rsid w:val="1D954124"/>
    <w:rsid w:val="1DA03AA2"/>
    <w:rsid w:val="1DAC7212"/>
    <w:rsid w:val="1DC87F3D"/>
    <w:rsid w:val="1DFE38FD"/>
    <w:rsid w:val="1E142EC7"/>
    <w:rsid w:val="1E2A64B4"/>
    <w:rsid w:val="1E463A0C"/>
    <w:rsid w:val="1E4E7168"/>
    <w:rsid w:val="1E966DE6"/>
    <w:rsid w:val="1EAB4A53"/>
    <w:rsid w:val="1EB570E1"/>
    <w:rsid w:val="1ED024FC"/>
    <w:rsid w:val="1EF03CF1"/>
    <w:rsid w:val="1F276519"/>
    <w:rsid w:val="1F356F4F"/>
    <w:rsid w:val="1F517634"/>
    <w:rsid w:val="1F7613AB"/>
    <w:rsid w:val="1F7D1074"/>
    <w:rsid w:val="1F803F97"/>
    <w:rsid w:val="1FC80121"/>
    <w:rsid w:val="1FE04F75"/>
    <w:rsid w:val="1FEF4E53"/>
    <w:rsid w:val="201D0AC6"/>
    <w:rsid w:val="201F7794"/>
    <w:rsid w:val="202F4923"/>
    <w:rsid w:val="203B2F06"/>
    <w:rsid w:val="204A2101"/>
    <w:rsid w:val="20566CAB"/>
    <w:rsid w:val="20616D76"/>
    <w:rsid w:val="209A73D3"/>
    <w:rsid w:val="20AF727A"/>
    <w:rsid w:val="21386C01"/>
    <w:rsid w:val="2151790B"/>
    <w:rsid w:val="21734C1C"/>
    <w:rsid w:val="21C073B7"/>
    <w:rsid w:val="21E504DD"/>
    <w:rsid w:val="220F3DEE"/>
    <w:rsid w:val="2220468C"/>
    <w:rsid w:val="2222246C"/>
    <w:rsid w:val="222247BE"/>
    <w:rsid w:val="222A6AED"/>
    <w:rsid w:val="224B4F5D"/>
    <w:rsid w:val="226E771A"/>
    <w:rsid w:val="22924C49"/>
    <w:rsid w:val="22950CDD"/>
    <w:rsid w:val="22C210E5"/>
    <w:rsid w:val="22E26920"/>
    <w:rsid w:val="22EC2316"/>
    <w:rsid w:val="22F41503"/>
    <w:rsid w:val="2308213F"/>
    <w:rsid w:val="2315562F"/>
    <w:rsid w:val="23156335"/>
    <w:rsid w:val="23293EA6"/>
    <w:rsid w:val="23362993"/>
    <w:rsid w:val="23373DF8"/>
    <w:rsid w:val="236673FC"/>
    <w:rsid w:val="23760256"/>
    <w:rsid w:val="23766273"/>
    <w:rsid w:val="23800797"/>
    <w:rsid w:val="239E21EA"/>
    <w:rsid w:val="23A5581A"/>
    <w:rsid w:val="23A840AB"/>
    <w:rsid w:val="23C3317D"/>
    <w:rsid w:val="23CC0C0A"/>
    <w:rsid w:val="23E252F8"/>
    <w:rsid w:val="23ED0947"/>
    <w:rsid w:val="23F16BEE"/>
    <w:rsid w:val="241569AC"/>
    <w:rsid w:val="242704C3"/>
    <w:rsid w:val="243043C0"/>
    <w:rsid w:val="244A74C1"/>
    <w:rsid w:val="247A0249"/>
    <w:rsid w:val="24B15BF9"/>
    <w:rsid w:val="24DC001F"/>
    <w:rsid w:val="24F160A0"/>
    <w:rsid w:val="25254CB6"/>
    <w:rsid w:val="252E6F23"/>
    <w:rsid w:val="25431A26"/>
    <w:rsid w:val="25557584"/>
    <w:rsid w:val="25652613"/>
    <w:rsid w:val="25CA54CA"/>
    <w:rsid w:val="26140B38"/>
    <w:rsid w:val="26254861"/>
    <w:rsid w:val="264A2EAF"/>
    <w:rsid w:val="264A5846"/>
    <w:rsid w:val="26587AD8"/>
    <w:rsid w:val="2693345F"/>
    <w:rsid w:val="26A12F60"/>
    <w:rsid w:val="26D95CA7"/>
    <w:rsid w:val="26F77E2F"/>
    <w:rsid w:val="27292E65"/>
    <w:rsid w:val="2769782E"/>
    <w:rsid w:val="27C40C5B"/>
    <w:rsid w:val="27E4075A"/>
    <w:rsid w:val="27F22229"/>
    <w:rsid w:val="28040A9D"/>
    <w:rsid w:val="280622FF"/>
    <w:rsid w:val="28091D3C"/>
    <w:rsid w:val="280E0E33"/>
    <w:rsid w:val="28167002"/>
    <w:rsid w:val="281D289F"/>
    <w:rsid w:val="282544CD"/>
    <w:rsid w:val="28312C6F"/>
    <w:rsid w:val="2839351A"/>
    <w:rsid w:val="284D5B0B"/>
    <w:rsid w:val="28B125D4"/>
    <w:rsid w:val="28B61050"/>
    <w:rsid w:val="28CF45D3"/>
    <w:rsid w:val="28D64F20"/>
    <w:rsid w:val="28E02A20"/>
    <w:rsid w:val="28FF4B6A"/>
    <w:rsid w:val="290B422B"/>
    <w:rsid w:val="2952633D"/>
    <w:rsid w:val="296970D0"/>
    <w:rsid w:val="29700B73"/>
    <w:rsid w:val="29713778"/>
    <w:rsid w:val="297927FC"/>
    <w:rsid w:val="29B958EB"/>
    <w:rsid w:val="29D67CC8"/>
    <w:rsid w:val="29EC724E"/>
    <w:rsid w:val="29FF4E55"/>
    <w:rsid w:val="2A6E6DAB"/>
    <w:rsid w:val="2A8D0737"/>
    <w:rsid w:val="2AAC3447"/>
    <w:rsid w:val="2AB850C8"/>
    <w:rsid w:val="2AC80EBD"/>
    <w:rsid w:val="2ACA1D22"/>
    <w:rsid w:val="2AE8429B"/>
    <w:rsid w:val="2AF45CE4"/>
    <w:rsid w:val="2B0B426F"/>
    <w:rsid w:val="2B0E65F1"/>
    <w:rsid w:val="2B18297D"/>
    <w:rsid w:val="2B2D3AE3"/>
    <w:rsid w:val="2B5D5D43"/>
    <w:rsid w:val="2B886C74"/>
    <w:rsid w:val="2BA43547"/>
    <w:rsid w:val="2BAA6DE3"/>
    <w:rsid w:val="2BAE061F"/>
    <w:rsid w:val="2BC12422"/>
    <w:rsid w:val="2BCB32D9"/>
    <w:rsid w:val="2BEE0E2A"/>
    <w:rsid w:val="2C2E66B0"/>
    <w:rsid w:val="2CD66809"/>
    <w:rsid w:val="2CEB6BEF"/>
    <w:rsid w:val="2D0166DC"/>
    <w:rsid w:val="2D245ADD"/>
    <w:rsid w:val="2D256DC8"/>
    <w:rsid w:val="2D587001"/>
    <w:rsid w:val="2D954E4F"/>
    <w:rsid w:val="2DA637E9"/>
    <w:rsid w:val="2DD6638E"/>
    <w:rsid w:val="2DE85C8E"/>
    <w:rsid w:val="2DF30528"/>
    <w:rsid w:val="2DFB072C"/>
    <w:rsid w:val="2E30254B"/>
    <w:rsid w:val="2E57303D"/>
    <w:rsid w:val="2E740575"/>
    <w:rsid w:val="2E9B3595"/>
    <w:rsid w:val="2E9B6581"/>
    <w:rsid w:val="2EA530D2"/>
    <w:rsid w:val="2EB3476F"/>
    <w:rsid w:val="2EB87F44"/>
    <w:rsid w:val="2EBA384A"/>
    <w:rsid w:val="2ECD62F7"/>
    <w:rsid w:val="2EDB4BCD"/>
    <w:rsid w:val="2F0B5BAA"/>
    <w:rsid w:val="2F280322"/>
    <w:rsid w:val="2F6A726D"/>
    <w:rsid w:val="2F873603"/>
    <w:rsid w:val="2FA95FDF"/>
    <w:rsid w:val="2FB466B7"/>
    <w:rsid w:val="2FEB4530"/>
    <w:rsid w:val="2FFF6D98"/>
    <w:rsid w:val="30062EED"/>
    <w:rsid w:val="30131EC7"/>
    <w:rsid w:val="303D5AEC"/>
    <w:rsid w:val="304A12C2"/>
    <w:rsid w:val="307219C9"/>
    <w:rsid w:val="30A74D4B"/>
    <w:rsid w:val="30AF17E4"/>
    <w:rsid w:val="30B736CE"/>
    <w:rsid w:val="30C80DD9"/>
    <w:rsid w:val="30CE1415"/>
    <w:rsid w:val="310B4595"/>
    <w:rsid w:val="31170C2A"/>
    <w:rsid w:val="31633B4D"/>
    <w:rsid w:val="31D87F26"/>
    <w:rsid w:val="31E76861"/>
    <w:rsid w:val="31F73A7E"/>
    <w:rsid w:val="320509F2"/>
    <w:rsid w:val="321772CE"/>
    <w:rsid w:val="32294C2F"/>
    <w:rsid w:val="32815E67"/>
    <w:rsid w:val="329C4A17"/>
    <w:rsid w:val="32A92A12"/>
    <w:rsid w:val="32B75C30"/>
    <w:rsid w:val="32C0653B"/>
    <w:rsid w:val="32D30526"/>
    <w:rsid w:val="32D86BEC"/>
    <w:rsid w:val="32F262EC"/>
    <w:rsid w:val="33093283"/>
    <w:rsid w:val="330E149C"/>
    <w:rsid w:val="33156282"/>
    <w:rsid w:val="3319568A"/>
    <w:rsid w:val="333F6D5D"/>
    <w:rsid w:val="33531A97"/>
    <w:rsid w:val="335E5F39"/>
    <w:rsid w:val="339E0335"/>
    <w:rsid w:val="33BE30D8"/>
    <w:rsid w:val="33D443AF"/>
    <w:rsid w:val="33DE48E5"/>
    <w:rsid w:val="33E94C60"/>
    <w:rsid w:val="340E7CBE"/>
    <w:rsid w:val="34217914"/>
    <w:rsid w:val="34521AA6"/>
    <w:rsid w:val="345C70D5"/>
    <w:rsid w:val="34707333"/>
    <w:rsid w:val="34756D8C"/>
    <w:rsid w:val="34A8355B"/>
    <w:rsid w:val="34AB1536"/>
    <w:rsid w:val="34B05DF0"/>
    <w:rsid w:val="34CE3D8A"/>
    <w:rsid w:val="34DE0310"/>
    <w:rsid w:val="34E11C8D"/>
    <w:rsid w:val="35063C0A"/>
    <w:rsid w:val="350F776D"/>
    <w:rsid w:val="355B4F5B"/>
    <w:rsid w:val="356A57A1"/>
    <w:rsid w:val="35707C72"/>
    <w:rsid w:val="357503B2"/>
    <w:rsid w:val="35796B5A"/>
    <w:rsid w:val="35F533B0"/>
    <w:rsid w:val="36406905"/>
    <w:rsid w:val="365A788A"/>
    <w:rsid w:val="367A2606"/>
    <w:rsid w:val="369F79E1"/>
    <w:rsid w:val="36A523AE"/>
    <w:rsid w:val="36B52C59"/>
    <w:rsid w:val="36D41349"/>
    <w:rsid w:val="36F952A8"/>
    <w:rsid w:val="370F552F"/>
    <w:rsid w:val="372E1774"/>
    <w:rsid w:val="373D1C7F"/>
    <w:rsid w:val="37481411"/>
    <w:rsid w:val="374F4B11"/>
    <w:rsid w:val="375551A5"/>
    <w:rsid w:val="376E6DEB"/>
    <w:rsid w:val="37A71E08"/>
    <w:rsid w:val="37AB47CE"/>
    <w:rsid w:val="37CB1DB7"/>
    <w:rsid w:val="37F25ADD"/>
    <w:rsid w:val="37F4101B"/>
    <w:rsid w:val="38346EBC"/>
    <w:rsid w:val="388F120E"/>
    <w:rsid w:val="38A27D4F"/>
    <w:rsid w:val="38A63534"/>
    <w:rsid w:val="38A75C2E"/>
    <w:rsid w:val="38C62BC2"/>
    <w:rsid w:val="38D3547E"/>
    <w:rsid w:val="38DA3398"/>
    <w:rsid w:val="38DF455A"/>
    <w:rsid w:val="38EC25C3"/>
    <w:rsid w:val="38FD704F"/>
    <w:rsid w:val="39190279"/>
    <w:rsid w:val="39256A3B"/>
    <w:rsid w:val="393466C8"/>
    <w:rsid w:val="394600A6"/>
    <w:rsid w:val="39496F6E"/>
    <w:rsid w:val="39B95DB0"/>
    <w:rsid w:val="39BF343D"/>
    <w:rsid w:val="3A3A08B0"/>
    <w:rsid w:val="3A4829D4"/>
    <w:rsid w:val="3A697D06"/>
    <w:rsid w:val="3A7340E1"/>
    <w:rsid w:val="3A9702B4"/>
    <w:rsid w:val="3ABE5DF3"/>
    <w:rsid w:val="3AD2124C"/>
    <w:rsid w:val="3AD2439A"/>
    <w:rsid w:val="3ADC3DFD"/>
    <w:rsid w:val="3AE36DB9"/>
    <w:rsid w:val="3AF21B09"/>
    <w:rsid w:val="3AF23C71"/>
    <w:rsid w:val="3AFA4456"/>
    <w:rsid w:val="3AFB7351"/>
    <w:rsid w:val="3B0477B1"/>
    <w:rsid w:val="3B050433"/>
    <w:rsid w:val="3B075699"/>
    <w:rsid w:val="3B085C3E"/>
    <w:rsid w:val="3B397004"/>
    <w:rsid w:val="3B7D2E74"/>
    <w:rsid w:val="3BA02C0D"/>
    <w:rsid w:val="3BA36884"/>
    <w:rsid w:val="3BB24512"/>
    <w:rsid w:val="3BC72B30"/>
    <w:rsid w:val="3C24299E"/>
    <w:rsid w:val="3C677AB2"/>
    <w:rsid w:val="3C6937FB"/>
    <w:rsid w:val="3C71526B"/>
    <w:rsid w:val="3CA22101"/>
    <w:rsid w:val="3CCD7262"/>
    <w:rsid w:val="3CE14284"/>
    <w:rsid w:val="3CE519C9"/>
    <w:rsid w:val="3CFB0D3A"/>
    <w:rsid w:val="3CFF0B44"/>
    <w:rsid w:val="3D022EA6"/>
    <w:rsid w:val="3D22224E"/>
    <w:rsid w:val="3D345310"/>
    <w:rsid w:val="3D352261"/>
    <w:rsid w:val="3D3F33B2"/>
    <w:rsid w:val="3D4A5AB1"/>
    <w:rsid w:val="3D4C405B"/>
    <w:rsid w:val="3D66239B"/>
    <w:rsid w:val="3DAD78A0"/>
    <w:rsid w:val="3DAE0D29"/>
    <w:rsid w:val="3E01092E"/>
    <w:rsid w:val="3E0A3089"/>
    <w:rsid w:val="3E0C17DB"/>
    <w:rsid w:val="3E230429"/>
    <w:rsid w:val="3E2D463E"/>
    <w:rsid w:val="3E327401"/>
    <w:rsid w:val="3E3D4AB7"/>
    <w:rsid w:val="3E584592"/>
    <w:rsid w:val="3E637814"/>
    <w:rsid w:val="3EEC053E"/>
    <w:rsid w:val="3F0F5D7D"/>
    <w:rsid w:val="3F2776FD"/>
    <w:rsid w:val="3F5972A6"/>
    <w:rsid w:val="3F642C99"/>
    <w:rsid w:val="3F844111"/>
    <w:rsid w:val="3F87015E"/>
    <w:rsid w:val="3FBF1558"/>
    <w:rsid w:val="3FCE57B3"/>
    <w:rsid w:val="3FFE7D3C"/>
    <w:rsid w:val="40253EE2"/>
    <w:rsid w:val="40297DBD"/>
    <w:rsid w:val="40311EFC"/>
    <w:rsid w:val="403D5E60"/>
    <w:rsid w:val="40561308"/>
    <w:rsid w:val="4082281A"/>
    <w:rsid w:val="40AE7433"/>
    <w:rsid w:val="40F57109"/>
    <w:rsid w:val="40F72D3A"/>
    <w:rsid w:val="40FE198C"/>
    <w:rsid w:val="41262BD8"/>
    <w:rsid w:val="413A6FE3"/>
    <w:rsid w:val="41575FFB"/>
    <w:rsid w:val="415774B0"/>
    <w:rsid w:val="416F2AE6"/>
    <w:rsid w:val="417454CE"/>
    <w:rsid w:val="41AD29EC"/>
    <w:rsid w:val="41C413C8"/>
    <w:rsid w:val="41D13305"/>
    <w:rsid w:val="41F363E2"/>
    <w:rsid w:val="422F7AD4"/>
    <w:rsid w:val="425D241D"/>
    <w:rsid w:val="427B0B70"/>
    <w:rsid w:val="42B204C9"/>
    <w:rsid w:val="42C724B0"/>
    <w:rsid w:val="43080A9A"/>
    <w:rsid w:val="43165F59"/>
    <w:rsid w:val="43525ADB"/>
    <w:rsid w:val="435D024D"/>
    <w:rsid w:val="43654671"/>
    <w:rsid w:val="437A00DD"/>
    <w:rsid w:val="437E2A76"/>
    <w:rsid w:val="43925679"/>
    <w:rsid w:val="43B206A0"/>
    <w:rsid w:val="43B83988"/>
    <w:rsid w:val="43BF2D4C"/>
    <w:rsid w:val="43D908E8"/>
    <w:rsid w:val="43FC0B67"/>
    <w:rsid w:val="44205827"/>
    <w:rsid w:val="442C7930"/>
    <w:rsid w:val="443063AD"/>
    <w:rsid w:val="443B1B74"/>
    <w:rsid w:val="447D3D75"/>
    <w:rsid w:val="448A6339"/>
    <w:rsid w:val="449E21A9"/>
    <w:rsid w:val="44B22284"/>
    <w:rsid w:val="44CC5211"/>
    <w:rsid w:val="44D6449F"/>
    <w:rsid w:val="44E02DF7"/>
    <w:rsid w:val="456C6831"/>
    <w:rsid w:val="457846D3"/>
    <w:rsid w:val="45BD2920"/>
    <w:rsid w:val="45BF7ED5"/>
    <w:rsid w:val="45E56EE9"/>
    <w:rsid w:val="46247E01"/>
    <w:rsid w:val="46295B48"/>
    <w:rsid w:val="462A5DA7"/>
    <w:rsid w:val="464C3CF8"/>
    <w:rsid w:val="46673586"/>
    <w:rsid w:val="46720A1E"/>
    <w:rsid w:val="467231F0"/>
    <w:rsid w:val="46C00DA2"/>
    <w:rsid w:val="46CA4101"/>
    <w:rsid w:val="46F51A7F"/>
    <w:rsid w:val="472E15B4"/>
    <w:rsid w:val="47373D7F"/>
    <w:rsid w:val="474B10B8"/>
    <w:rsid w:val="477333C7"/>
    <w:rsid w:val="47EF264B"/>
    <w:rsid w:val="47F157D1"/>
    <w:rsid w:val="47F5155F"/>
    <w:rsid w:val="4809631F"/>
    <w:rsid w:val="48137605"/>
    <w:rsid w:val="48375765"/>
    <w:rsid w:val="48491C88"/>
    <w:rsid w:val="484E566D"/>
    <w:rsid w:val="48775A52"/>
    <w:rsid w:val="48852629"/>
    <w:rsid w:val="48D32C92"/>
    <w:rsid w:val="48ED6C6A"/>
    <w:rsid w:val="4911239B"/>
    <w:rsid w:val="491C2E7A"/>
    <w:rsid w:val="495548E8"/>
    <w:rsid w:val="496D56A8"/>
    <w:rsid w:val="49A72725"/>
    <w:rsid w:val="49E12C1D"/>
    <w:rsid w:val="49F461CA"/>
    <w:rsid w:val="4A2837E2"/>
    <w:rsid w:val="4A36348C"/>
    <w:rsid w:val="4A39188D"/>
    <w:rsid w:val="4A3D0DBE"/>
    <w:rsid w:val="4A3D2CA6"/>
    <w:rsid w:val="4A6F0ED3"/>
    <w:rsid w:val="4A7E6E14"/>
    <w:rsid w:val="4B096EB2"/>
    <w:rsid w:val="4B202021"/>
    <w:rsid w:val="4B9420A4"/>
    <w:rsid w:val="4BAD5DA6"/>
    <w:rsid w:val="4BBC5C53"/>
    <w:rsid w:val="4BD56A01"/>
    <w:rsid w:val="4BE75E96"/>
    <w:rsid w:val="4C301931"/>
    <w:rsid w:val="4C7C0026"/>
    <w:rsid w:val="4C842FB2"/>
    <w:rsid w:val="4C8D66B5"/>
    <w:rsid w:val="4C9A6713"/>
    <w:rsid w:val="4CAD0A63"/>
    <w:rsid w:val="4CB41A53"/>
    <w:rsid w:val="4CB536B1"/>
    <w:rsid w:val="4CDE0E1D"/>
    <w:rsid w:val="4CF53FC9"/>
    <w:rsid w:val="4CFD1EFE"/>
    <w:rsid w:val="4D0643B8"/>
    <w:rsid w:val="4D094771"/>
    <w:rsid w:val="4D2162DF"/>
    <w:rsid w:val="4D281279"/>
    <w:rsid w:val="4D2B6EE0"/>
    <w:rsid w:val="4D386524"/>
    <w:rsid w:val="4D3F6C3E"/>
    <w:rsid w:val="4D4B0C29"/>
    <w:rsid w:val="4D4F768C"/>
    <w:rsid w:val="4D6357F6"/>
    <w:rsid w:val="4D931AD8"/>
    <w:rsid w:val="4D9C33C4"/>
    <w:rsid w:val="4DBE28E1"/>
    <w:rsid w:val="4DE706AD"/>
    <w:rsid w:val="4DFA085B"/>
    <w:rsid w:val="4E1433CC"/>
    <w:rsid w:val="4E2B7062"/>
    <w:rsid w:val="4E5959D3"/>
    <w:rsid w:val="4E8525D4"/>
    <w:rsid w:val="4EEB13B9"/>
    <w:rsid w:val="4EFF604F"/>
    <w:rsid w:val="4F221E3C"/>
    <w:rsid w:val="4F226C7B"/>
    <w:rsid w:val="4F25779B"/>
    <w:rsid w:val="4F561823"/>
    <w:rsid w:val="4F9378F1"/>
    <w:rsid w:val="4F9C1C2C"/>
    <w:rsid w:val="4FAF0A4F"/>
    <w:rsid w:val="4FE61174"/>
    <w:rsid w:val="50177441"/>
    <w:rsid w:val="501B43B2"/>
    <w:rsid w:val="501E6A5A"/>
    <w:rsid w:val="5031053C"/>
    <w:rsid w:val="50C446C7"/>
    <w:rsid w:val="50D948AF"/>
    <w:rsid w:val="50DA207E"/>
    <w:rsid w:val="50F94F52"/>
    <w:rsid w:val="51311AFE"/>
    <w:rsid w:val="514F395D"/>
    <w:rsid w:val="51682C31"/>
    <w:rsid w:val="51945C50"/>
    <w:rsid w:val="51A0245A"/>
    <w:rsid w:val="51A23E6C"/>
    <w:rsid w:val="51BC23AE"/>
    <w:rsid w:val="51BE73C7"/>
    <w:rsid w:val="51DA22CC"/>
    <w:rsid w:val="520711EB"/>
    <w:rsid w:val="522F6A1D"/>
    <w:rsid w:val="52737F22"/>
    <w:rsid w:val="52963344"/>
    <w:rsid w:val="530A212D"/>
    <w:rsid w:val="530B6F77"/>
    <w:rsid w:val="53136B63"/>
    <w:rsid w:val="531C5FA6"/>
    <w:rsid w:val="532829E1"/>
    <w:rsid w:val="53361D92"/>
    <w:rsid w:val="53547645"/>
    <w:rsid w:val="53A201DF"/>
    <w:rsid w:val="53A866AF"/>
    <w:rsid w:val="53D21C68"/>
    <w:rsid w:val="53F00719"/>
    <w:rsid w:val="53FC0F9D"/>
    <w:rsid w:val="54136971"/>
    <w:rsid w:val="54184732"/>
    <w:rsid w:val="54201630"/>
    <w:rsid w:val="54270914"/>
    <w:rsid w:val="542F2E67"/>
    <w:rsid w:val="5443204C"/>
    <w:rsid w:val="544F7AD3"/>
    <w:rsid w:val="54532297"/>
    <w:rsid w:val="5455630A"/>
    <w:rsid w:val="54924B9B"/>
    <w:rsid w:val="54A0777D"/>
    <w:rsid w:val="54A945C2"/>
    <w:rsid w:val="54A9652E"/>
    <w:rsid w:val="54B607F9"/>
    <w:rsid w:val="54F803FB"/>
    <w:rsid w:val="55017FB9"/>
    <w:rsid w:val="5503330F"/>
    <w:rsid w:val="55045BD2"/>
    <w:rsid w:val="55431D77"/>
    <w:rsid w:val="556038E3"/>
    <w:rsid w:val="556E4ADA"/>
    <w:rsid w:val="557146E0"/>
    <w:rsid w:val="55910A03"/>
    <w:rsid w:val="55A27843"/>
    <w:rsid w:val="55CD320C"/>
    <w:rsid w:val="55DC2F3A"/>
    <w:rsid w:val="55DD342E"/>
    <w:rsid w:val="55E337C2"/>
    <w:rsid w:val="55FB1237"/>
    <w:rsid w:val="56225C23"/>
    <w:rsid w:val="562A71FA"/>
    <w:rsid w:val="563406B3"/>
    <w:rsid w:val="564B2E67"/>
    <w:rsid w:val="56740F20"/>
    <w:rsid w:val="568B386C"/>
    <w:rsid w:val="56A73898"/>
    <w:rsid w:val="56F67031"/>
    <w:rsid w:val="5701369D"/>
    <w:rsid w:val="574D1B54"/>
    <w:rsid w:val="5760624A"/>
    <w:rsid w:val="578524AD"/>
    <w:rsid w:val="57A20857"/>
    <w:rsid w:val="57C07A95"/>
    <w:rsid w:val="57C164F8"/>
    <w:rsid w:val="57CA0514"/>
    <w:rsid w:val="57EB410F"/>
    <w:rsid w:val="57F64BF5"/>
    <w:rsid w:val="582665C9"/>
    <w:rsid w:val="58373FA4"/>
    <w:rsid w:val="58470BA9"/>
    <w:rsid w:val="5862009F"/>
    <w:rsid w:val="586D0DD4"/>
    <w:rsid w:val="58AF73F8"/>
    <w:rsid w:val="58B54C45"/>
    <w:rsid w:val="58D34A53"/>
    <w:rsid w:val="597B0874"/>
    <w:rsid w:val="597D37D5"/>
    <w:rsid w:val="59A35BEB"/>
    <w:rsid w:val="59AD23D3"/>
    <w:rsid w:val="5A4174E3"/>
    <w:rsid w:val="5A572577"/>
    <w:rsid w:val="5A6D463D"/>
    <w:rsid w:val="5A84451C"/>
    <w:rsid w:val="5A8F01BD"/>
    <w:rsid w:val="5AA901E4"/>
    <w:rsid w:val="5ACD7931"/>
    <w:rsid w:val="5B061B80"/>
    <w:rsid w:val="5B31713A"/>
    <w:rsid w:val="5B581811"/>
    <w:rsid w:val="5B5B72A2"/>
    <w:rsid w:val="5B6E5E2A"/>
    <w:rsid w:val="5BC300BD"/>
    <w:rsid w:val="5BDD41FE"/>
    <w:rsid w:val="5BFA4FDC"/>
    <w:rsid w:val="5C05318B"/>
    <w:rsid w:val="5C203BCF"/>
    <w:rsid w:val="5C3576DB"/>
    <w:rsid w:val="5C69575B"/>
    <w:rsid w:val="5C9B5B72"/>
    <w:rsid w:val="5CF1133F"/>
    <w:rsid w:val="5D066108"/>
    <w:rsid w:val="5D28708F"/>
    <w:rsid w:val="5D350439"/>
    <w:rsid w:val="5DE176C9"/>
    <w:rsid w:val="5E2234B6"/>
    <w:rsid w:val="5E3D7212"/>
    <w:rsid w:val="5E4242FE"/>
    <w:rsid w:val="5E77225A"/>
    <w:rsid w:val="5E840AC6"/>
    <w:rsid w:val="5E92664D"/>
    <w:rsid w:val="5E957BFF"/>
    <w:rsid w:val="5EB22642"/>
    <w:rsid w:val="5EB86998"/>
    <w:rsid w:val="5EC752C6"/>
    <w:rsid w:val="5F08270B"/>
    <w:rsid w:val="5F2B3B08"/>
    <w:rsid w:val="5F2C2EB6"/>
    <w:rsid w:val="5F72206F"/>
    <w:rsid w:val="5F96019E"/>
    <w:rsid w:val="5FB33A21"/>
    <w:rsid w:val="5FC01208"/>
    <w:rsid w:val="6037465A"/>
    <w:rsid w:val="60502B7F"/>
    <w:rsid w:val="60781BD7"/>
    <w:rsid w:val="60A34C5E"/>
    <w:rsid w:val="60A97E77"/>
    <w:rsid w:val="60C54F2F"/>
    <w:rsid w:val="60C8050B"/>
    <w:rsid w:val="60D86E71"/>
    <w:rsid w:val="60EA69CC"/>
    <w:rsid w:val="610B26CD"/>
    <w:rsid w:val="6125705A"/>
    <w:rsid w:val="612D632B"/>
    <w:rsid w:val="614A594A"/>
    <w:rsid w:val="61A30148"/>
    <w:rsid w:val="61E03903"/>
    <w:rsid w:val="61E52905"/>
    <w:rsid w:val="61E912E8"/>
    <w:rsid w:val="61F259AC"/>
    <w:rsid w:val="622D06E0"/>
    <w:rsid w:val="622E46B1"/>
    <w:rsid w:val="62314806"/>
    <w:rsid w:val="62453941"/>
    <w:rsid w:val="624D137A"/>
    <w:rsid w:val="629D4450"/>
    <w:rsid w:val="629F4CFA"/>
    <w:rsid w:val="62AE3498"/>
    <w:rsid w:val="62C73D9B"/>
    <w:rsid w:val="62CE6ADB"/>
    <w:rsid w:val="62EF683D"/>
    <w:rsid w:val="632D4423"/>
    <w:rsid w:val="63352F2B"/>
    <w:rsid w:val="636A3B9E"/>
    <w:rsid w:val="636C27A0"/>
    <w:rsid w:val="63822B8F"/>
    <w:rsid w:val="63BF1EB6"/>
    <w:rsid w:val="64101363"/>
    <w:rsid w:val="64114FD8"/>
    <w:rsid w:val="642A1F80"/>
    <w:rsid w:val="64300E95"/>
    <w:rsid w:val="64435F7F"/>
    <w:rsid w:val="645675C3"/>
    <w:rsid w:val="64621CE8"/>
    <w:rsid w:val="646F53D0"/>
    <w:rsid w:val="64766AD1"/>
    <w:rsid w:val="64AE55AF"/>
    <w:rsid w:val="64B9060A"/>
    <w:rsid w:val="64E70C20"/>
    <w:rsid w:val="64FF3869"/>
    <w:rsid w:val="65121FF4"/>
    <w:rsid w:val="655D4AB9"/>
    <w:rsid w:val="657606CB"/>
    <w:rsid w:val="658B776B"/>
    <w:rsid w:val="65945E36"/>
    <w:rsid w:val="65ED4D94"/>
    <w:rsid w:val="65F16661"/>
    <w:rsid w:val="660347AA"/>
    <w:rsid w:val="662D2DA5"/>
    <w:rsid w:val="665F49C2"/>
    <w:rsid w:val="666C3327"/>
    <w:rsid w:val="66801A26"/>
    <w:rsid w:val="66B85F5C"/>
    <w:rsid w:val="66E5341D"/>
    <w:rsid w:val="66EC20B2"/>
    <w:rsid w:val="66ED5C52"/>
    <w:rsid w:val="673B2047"/>
    <w:rsid w:val="674258D0"/>
    <w:rsid w:val="676A5E7B"/>
    <w:rsid w:val="677021D0"/>
    <w:rsid w:val="67B46632"/>
    <w:rsid w:val="67B50DDC"/>
    <w:rsid w:val="67B65BBE"/>
    <w:rsid w:val="67FA4E60"/>
    <w:rsid w:val="68175F00"/>
    <w:rsid w:val="681F18A9"/>
    <w:rsid w:val="68294B36"/>
    <w:rsid w:val="682D4AE4"/>
    <w:rsid w:val="68674B4F"/>
    <w:rsid w:val="68732C87"/>
    <w:rsid w:val="68802039"/>
    <w:rsid w:val="68932537"/>
    <w:rsid w:val="689E5997"/>
    <w:rsid w:val="689F7F12"/>
    <w:rsid w:val="68AE6539"/>
    <w:rsid w:val="68E43C19"/>
    <w:rsid w:val="68E8108F"/>
    <w:rsid w:val="691D69FC"/>
    <w:rsid w:val="69451AC5"/>
    <w:rsid w:val="69805E8D"/>
    <w:rsid w:val="69B35B46"/>
    <w:rsid w:val="69D53446"/>
    <w:rsid w:val="69EF41B6"/>
    <w:rsid w:val="69FC1D04"/>
    <w:rsid w:val="6A0643F6"/>
    <w:rsid w:val="6A233652"/>
    <w:rsid w:val="6A7F1376"/>
    <w:rsid w:val="6A9D739C"/>
    <w:rsid w:val="6ABB23BE"/>
    <w:rsid w:val="6ABC3C22"/>
    <w:rsid w:val="6ACB53A5"/>
    <w:rsid w:val="6AEB46F6"/>
    <w:rsid w:val="6B0806D4"/>
    <w:rsid w:val="6B0E32D1"/>
    <w:rsid w:val="6B133EB5"/>
    <w:rsid w:val="6B302B47"/>
    <w:rsid w:val="6B531233"/>
    <w:rsid w:val="6B592FE4"/>
    <w:rsid w:val="6B871660"/>
    <w:rsid w:val="6BAF6421"/>
    <w:rsid w:val="6BCF5D27"/>
    <w:rsid w:val="6BDF7C7E"/>
    <w:rsid w:val="6BEB7D47"/>
    <w:rsid w:val="6C15137C"/>
    <w:rsid w:val="6C5722B6"/>
    <w:rsid w:val="6C5F759E"/>
    <w:rsid w:val="6C977792"/>
    <w:rsid w:val="6CD820B5"/>
    <w:rsid w:val="6CD97FCD"/>
    <w:rsid w:val="6CDB3B74"/>
    <w:rsid w:val="6CDF781E"/>
    <w:rsid w:val="6D003C98"/>
    <w:rsid w:val="6D043AFC"/>
    <w:rsid w:val="6D0B3CF5"/>
    <w:rsid w:val="6D2952DA"/>
    <w:rsid w:val="6DA11B69"/>
    <w:rsid w:val="6DB56B78"/>
    <w:rsid w:val="6DC440AE"/>
    <w:rsid w:val="6DC75417"/>
    <w:rsid w:val="6DE9259E"/>
    <w:rsid w:val="6DF6230F"/>
    <w:rsid w:val="6E0B74F0"/>
    <w:rsid w:val="6E1306AE"/>
    <w:rsid w:val="6E260DA5"/>
    <w:rsid w:val="6E904B44"/>
    <w:rsid w:val="6E90744B"/>
    <w:rsid w:val="6EB03768"/>
    <w:rsid w:val="6EB2311B"/>
    <w:rsid w:val="6EC0466C"/>
    <w:rsid w:val="6ECC063B"/>
    <w:rsid w:val="6ED03C09"/>
    <w:rsid w:val="6F154F88"/>
    <w:rsid w:val="6F324DF0"/>
    <w:rsid w:val="6F897191"/>
    <w:rsid w:val="6FA51D60"/>
    <w:rsid w:val="6FAE5FBC"/>
    <w:rsid w:val="6FB10635"/>
    <w:rsid w:val="6FB622E9"/>
    <w:rsid w:val="6FBA2323"/>
    <w:rsid w:val="6FC7585C"/>
    <w:rsid w:val="6FE32195"/>
    <w:rsid w:val="6FF07FC4"/>
    <w:rsid w:val="6FF27DB5"/>
    <w:rsid w:val="70086D55"/>
    <w:rsid w:val="703A2BBE"/>
    <w:rsid w:val="704D3657"/>
    <w:rsid w:val="70533F41"/>
    <w:rsid w:val="705F20D5"/>
    <w:rsid w:val="706A041C"/>
    <w:rsid w:val="708C7C70"/>
    <w:rsid w:val="70BB6E46"/>
    <w:rsid w:val="70E3600B"/>
    <w:rsid w:val="70E64F3F"/>
    <w:rsid w:val="70F678AF"/>
    <w:rsid w:val="7103247C"/>
    <w:rsid w:val="7109100F"/>
    <w:rsid w:val="710A11B8"/>
    <w:rsid w:val="710F05BC"/>
    <w:rsid w:val="715B42FB"/>
    <w:rsid w:val="715F5D93"/>
    <w:rsid w:val="716C01E0"/>
    <w:rsid w:val="71C4608B"/>
    <w:rsid w:val="71DD0FF8"/>
    <w:rsid w:val="71F2533E"/>
    <w:rsid w:val="722B6067"/>
    <w:rsid w:val="723F7C19"/>
    <w:rsid w:val="728A37BC"/>
    <w:rsid w:val="72922D4D"/>
    <w:rsid w:val="72CB7709"/>
    <w:rsid w:val="72CD3942"/>
    <w:rsid w:val="73096277"/>
    <w:rsid w:val="730E437C"/>
    <w:rsid w:val="731A2D8B"/>
    <w:rsid w:val="734F50B7"/>
    <w:rsid w:val="7350414A"/>
    <w:rsid w:val="735337C7"/>
    <w:rsid w:val="73B868D1"/>
    <w:rsid w:val="73C757CE"/>
    <w:rsid w:val="73DF31BC"/>
    <w:rsid w:val="740D7662"/>
    <w:rsid w:val="74120761"/>
    <w:rsid w:val="744409CF"/>
    <w:rsid w:val="7490002B"/>
    <w:rsid w:val="74974312"/>
    <w:rsid w:val="74A23B2F"/>
    <w:rsid w:val="74AA7B44"/>
    <w:rsid w:val="74AB3755"/>
    <w:rsid w:val="74B34484"/>
    <w:rsid w:val="74B82333"/>
    <w:rsid w:val="75155E25"/>
    <w:rsid w:val="75307993"/>
    <w:rsid w:val="753701EE"/>
    <w:rsid w:val="753C17B1"/>
    <w:rsid w:val="753F3E9C"/>
    <w:rsid w:val="754B3C1D"/>
    <w:rsid w:val="757533E8"/>
    <w:rsid w:val="757F5F43"/>
    <w:rsid w:val="75AE2D2F"/>
    <w:rsid w:val="75D226A1"/>
    <w:rsid w:val="75D4762E"/>
    <w:rsid w:val="75F1776E"/>
    <w:rsid w:val="760D0A02"/>
    <w:rsid w:val="76135790"/>
    <w:rsid w:val="76984825"/>
    <w:rsid w:val="76BA2419"/>
    <w:rsid w:val="76D6766B"/>
    <w:rsid w:val="76DD55A1"/>
    <w:rsid w:val="77044658"/>
    <w:rsid w:val="77123ACC"/>
    <w:rsid w:val="77216642"/>
    <w:rsid w:val="773D3982"/>
    <w:rsid w:val="775B3802"/>
    <w:rsid w:val="77776D13"/>
    <w:rsid w:val="77846D63"/>
    <w:rsid w:val="779D4175"/>
    <w:rsid w:val="77C04B57"/>
    <w:rsid w:val="77CB03AF"/>
    <w:rsid w:val="77E201BD"/>
    <w:rsid w:val="77F773D5"/>
    <w:rsid w:val="782321A3"/>
    <w:rsid w:val="78300D5B"/>
    <w:rsid w:val="78593439"/>
    <w:rsid w:val="78967EBB"/>
    <w:rsid w:val="78B229AA"/>
    <w:rsid w:val="78C8352E"/>
    <w:rsid w:val="78E700D0"/>
    <w:rsid w:val="78EE3771"/>
    <w:rsid w:val="78F27F29"/>
    <w:rsid w:val="78FB2EFB"/>
    <w:rsid w:val="7935492D"/>
    <w:rsid w:val="79371D66"/>
    <w:rsid w:val="794077F2"/>
    <w:rsid w:val="797640FC"/>
    <w:rsid w:val="79993CE3"/>
    <w:rsid w:val="79AE653D"/>
    <w:rsid w:val="79B960E1"/>
    <w:rsid w:val="7A0D36EC"/>
    <w:rsid w:val="7A4F2CE5"/>
    <w:rsid w:val="7A5435D6"/>
    <w:rsid w:val="7A6A2FF8"/>
    <w:rsid w:val="7A845BED"/>
    <w:rsid w:val="7A8B7872"/>
    <w:rsid w:val="7A945110"/>
    <w:rsid w:val="7AA34E27"/>
    <w:rsid w:val="7AB142CD"/>
    <w:rsid w:val="7AB71CD7"/>
    <w:rsid w:val="7AD27622"/>
    <w:rsid w:val="7B006E93"/>
    <w:rsid w:val="7B121997"/>
    <w:rsid w:val="7B34006D"/>
    <w:rsid w:val="7B7178A3"/>
    <w:rsid w:val="7B8170EC"/>
    <w:rsid w:val="7B88159B"/>
    <w:rsid w:val="7B911F19"/>
    <w:rsid w:val="7B9C6D83"/>
    <w:rsid w:val="7BBC7093"/>
    <w:rsid w:val="7BCC68D6"/>
    <w:rsid w:val="7BE034EA"/>
    <w:rsid w:val="7BF23841"/>
    <w:rsid w:val="7BFD0283"/>
    <w:rsid w:val="7BFD0C10"/>
    <w:rsid w:val="7C6E7994"/>
    <w:rsid w:val="7C896099"/>
    <w:rsid w:val="7C9A67A4"/>
    <w:rsid w:val="7CB2795B"/>
    <w:rsid w:val="7CD81B92"/>
    <w:rsid w:val="7CE42674"/>
    <w:rsid w:val="7CE6763E"/>
    <w:rsid w:val="7D2B4458"/>
    <w:rsid w:val="7D5F2788"/>
    <w:rsid w:val="7D603332"/>
    <w:rsid w:val="7D7D622A"/>
    <w:rsid w:val="7DB83D93"/>
    <w:rsid w:val="7E061EEC"/>
    <w:rsid w:val="7E1646D8"/>
    <w:rsid w:val="7E175C99"/>
    <w:rsid w:val="7E264A9A"/>
    <w:rsid w:val="7E397A6A"/>
    <w:rsid w:val="7E6435C8"/>
    <w:rsid w:val="7E75510E"/>
    <w:rsid w:val="7E7D121E"/>
    <w:rsid w:val="7E9C767F"/>
    <w:rsid w:val="7EB32AA4"/>
    <w:rsid w:val="7EC60E22"/>
    <w:rsid w:val="7EF034FA"/>
    <w:rsid w:val="7EF52702"/>
    <w:rsid w:val="7F087FBE"/>
    <w:rsid w:val="7F2B00C1"/>
    <w:rsid w:val="7F6147E8"/>
    <w:rsid w:val="7F693028"/>
    <w:rsid w:val="7F7F6214"/>
    <w:rsid w:val="7F903E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qFormat/>
    <w:uiPriority w:val="0"/>
    <w:rPr>
      <w:b/>
    </w:rPr>
  </w:style>
  <w:style w:type="character" w:styleId="9">
    <w:name w:val="page number"/>
    <w:basedOn w:val="7"/>
    <w:qFormat/>
    <w:uiPriority w:val="0"/>
  </w:style>
  <w:style w:type="character" w:styleId="10">
    <w:name w:val="FollowedHyperlink"/>
    <w:unhideWhenUsed/>
    <w:qFormat/>
    <w:uiPriority w:val="99"/>
    <w:rPr>
      <w:color w:val="464646"/>
      <w:sz w:val="18"/>
      <w:szCs w:val="18"/>
      <w:u w:val="none"/>
    </w:rPr>
  </w:style>
  <w:style w:type="character" w:styleId="11">
    <w:name w:val="Emphasis"/>
    <w:qFormat/>
    <w:uiPriority w:val="20"/>
    <w:rPr>
      <w:i/>
    </w:rPr>
  </w:style>
  <w:style w:type="character" w:styleId="12">
    <w:name w:val="Hyperlink"/>
    <w:qFormat/>
    <w:uiPriority w:val="0"/>
    <w:rPr>
      <w:color w:val="333333"/>
      <w:u w:val="none"/>
    </w:rPr>
  </w:style>
  <w:style w:type="character" w:customStyle="1" w:styleId="13">
    <w:name w:val="f-blue2-12"/>
    <w:basedOn w:val="7"/>
    <w:qFormat/>
    <w:uiPriority w:val="0"/>
  </w:style>
  <w:style w:type="character" w:customStyle="1" w:styleId="14">
    <w:name w:val=" Char Char1"/>
    <w:link w:val="3"/>
    <w:semiHidden/>
    <w:qFormat/>
    <w:uiPriority w:val="99"/>
    <w:rPr>
      <w:kern w:val="2"/>
      <w:sz w:val="18"/>
      <w:szCs w:val="18"/>
    </w:rPr>
  </w:style>
  <w:style w:type="character" w:customStyle="1" w:styleId="15">
    <w:name w:val="f-blue2-121"/>
    <w:basedOn w:val="7"/>
    <w:qFormat/>
    <w:uiPriority w:val="0"/>
  </w:style>
  <w:style w:type="character" w:customStyle="1" w:styleId="16">
    <w:name w:val=" Char Char"/>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376</Words>
  <Characters>2149</Characters>
  <Lines>17</Lines>
  <Paragraphs>5</Paragraphs>
  <TotalTime>0</TotalTime>
  <ScaleCrop>false</ScaleCrop>
  <LinksUpToDate>false</LinksUpToDate>
  <CharactersWithSpaces>2520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2020-07-08T02:40:00Z</dcterms:created>
  <dc:creator>Administrator</dc:creator>
  <cp:lastModifiedBy>此生无悔</cp:lastModifiedBy>
  <cp:lastPrinted>2020-10-22T01:15:00Z</cp:lastPrinted>
  <dcterms:modified xsi:type="dcterms:W3CDTF">2021-03-05T07:52:02Z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