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10552C67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大同市人民代表大会常务委员会关于废止《大同市促进个体私营经济发展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大同市人民代表大会常务委员会关于废止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《大同市促进个体私营经济发展条例》的决定</w:t>
      </w:r>
    </w:p>
    <w:p w14:paraId="39EA03C1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（2024年8月7日大同市第十六届人民代表大会常务委员会第二十三次会议通过　2024年9月28日山西省第十四届人民代表大会常务委员会第十四次会议批准）</w:t>
      </w:r>
    </w:p>
    <w:p w14:paraId="4C201A56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大同市第十六届人民代表大会常务委员会第二十三次会议决定，废止2003年10月23日由大同市第十二届人民代表大会常务委员会第二次会议通过，山西省第十届人民代表大会常务委员会第八次会议批准的《大同市促进个体私营经济发展条例》。</w:t>
      </w:r>
    </w:p>
    <w:p w14:paraId="082963C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本决定自公布后生效。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5C35E36"/>
    <w:rsid w:val="69623539"/>
    <w:rsid w:val="6A2E56A6"/>
    <w:rsid w:val="6A464C09"/>
    <w:rsid w:val="6C552A97"/>
    <w:rsid w:val="6D2D3750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221</Words>
  <Characters>233</Characters>
  <Lines>87</Lines>
  <Paragraphs>24</Paragraphs>
  <TotalTime>2</TotalTime>
  <ScaleCrop>false</ScaleCrop>
  <LinksUpToDate>false</LinksUpToDate>
  <CharactersWithSpaces>234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马儿</cp:lastModifiedBy>
  <cp:lastPrinted>2024-07-19T01:09:00Z</cp:lastPrinted>
  <dcterms:modified xsi:type="dcterms:W3CDTF">2025-02-26T02:36:57Z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5599226DBDE84EA1A015F2CA3A7CB89B_13</vt:lpwstr>
  </property>
  <property fmtid="{D5CDD505-2E9C-101B-9397-08002B2CF9AE}" pid="3" name="KSOProductBuildVer">
    <vt:lpwstr>2052-12.1.0.19770</vt:lpwstr>
  </property>
  <property fmtid="{D5CDD505-2E9C-101B-9397-08002B2CF9AE}" pid="4" name="KSOTemplateDocerSaveRecord">
    <vt:lpwstr>eyJoZGlkIjoiZTEyMjBlNGY5ZDViNDBkMGVkMmNmOWZlMjYyZGFlYzkiLCJ1c2VySWQiOiIxNjE2NTM4ODY5In0=</vt:lpwstr>
  </property>
</Properties>
</file>