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文本框 1"/>
        <wps:cNvSpPr txBox="true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<a:spAutoFit/>
        </wps:bodyPr>
      </wps:wsp>
    </a:graphicData>
  </a:graphic>
</wp:e2oholder>
</file>