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4"/>
        <w:spacing w:before="0" w:beforeAutospacing="0" w:after="0" w:afterAutospacing="0" w:line="600" w:lineRule="exact"/>
        <w:jc w:val="center"/>
        <w:rPr>
          <w:rFonts w:hint="eastAsia" w:ascii="Times New Roman" w:hAnsi="Times New Roman" w:eastAsia="方正小标宋简体" w:cs="Times New Roman"/>
          <w:kern w:val="2"/>
          <w:sz w:val="44"/>
          <w:szCs w:val="44"/>
          <w:lang w:val="en-US" w:eastAsia="zh-CN" w:bidi="ar-SA"/>
        </w:rPr>
      </w:pPr>
      <w:r>
        <w:rPr>
          <w:rFonts w:hint="eastAsia" w:ascii="Times New Roman" w:hAnsi="Times New Roman" w:eastAsia="方正小标宋简体" w:cs="Times New Roman"/>
          <w:kern w:val="2"/>
          <w:sz w:val="44"/>
          <w:szCs w:val="44"/>
          <w:lang w:val="en-US" w:eastAsia="zh-CN" w:bidi="ar-SA"/>
        </w:rPr>
        <w:t>长治市国家湿地公园保护条例</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right="0"/>
        <w:jc w:val="both"/>
        <w:textAlignment w:val="auto"/>
        <w:rPr>
          <w:rFonts w:hint="eastAsia" w:ascii="楷体" w:hAnsi="楷体" w:eastAsia="楷体" w:cs="楷体"/>
          <w:b w:val="0"/>
          <w:bCs w:val="0"/>
          <w:color w:val="auto"/>
          <w:sz w:val="32"/>
          <w:szCs w:val="32"/>
          <w:lang w:val="en-US" w:eastAsia="zh-CN" w:bidi="ar-SA"/>
        </w:rPr>
      </w:pP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right="0" w:firstLine="640" w:firstLineChars="200"/>
        <w:jc w:val="both"/>
        <w:textAlignment w:val="auto"/>
        <w:rPr>
          <w:rFonts w:hint="eastAsia" w:ascii="楷体" w:hAnsi="楷体" w:eastAsia="楷体" w:cs="楷体"/>
          <w:b w:val="0"/>
          <w:bCs w:val="0"/>
          <w:color w:val="auto"/>
          <w:sz w:val="32"/>
          <w:szCs w:val="32"/>
          <w:lang w:val="en-US" w:eastAsia="zh-CN" w:bidi="ar-SA"/>
        </w:rPr>
      </w:pPr>
      <w:r>
        <w:rPr>
          <w:rFonts w:hint="eastAsia" w:ascii="楷体" w:hAnsi="楷体" w:eastAsia="楷体" w:cs="楷体"/>
          <w:b w:val="0"/>
          <w:bCs w:val="0"/>
          <w:color w:val="auto"/>
          <w:sz w:val="32"/>
          <w:szCs w:val="32"/>
          <w:lang w:val="en-US" w:eastAsia="zh-CN" w:bidi="ar-SA"/>
        </w:rPr>
        <w:t>（2021年12月28日长治市第十四届人民代表大会</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right="0" w:firstLine="640" w:firstLineChars="200"/>
        <w:jc w:val="both"/>
        <w:textAlignment w:val="auto"/>
        <w:rPr>
          <w:rFonts w:hint="eastAsia" w:ascii="楷体" w:hAnsi="楷体" w:eastAsia="楷体" w:cs="楷体"/>
          <w:b w:val="0"/>
          <w:bCs w:val="0"/>
          <w:color w:val="auto"/>
          <w:sz w:val="32"/>
          <w:szCs w:val="32"/>
          <w:lang w:val="en-US" w:eastAsia="zh-CN" w:bidi="ar-SA"/>
        </w:rPr>
      </w:pPr>
      <w:r>
        <w:rPr>
          <w:rFonts w:hint="eastAsia" w:ascii="楷体" w:hAnsi="楷体" w:eastAsia="楷体" w:cs="楷体"/>
          <w:b w:val="0"/>
          <w:bCs w:val="0"/>
          <w:color w:val="auto"/>
          <w:sz w:val="32"/>
          <w:szCs w:val="32"/>
          <w:lang w:val="en-US" w:eastAsia="zh-CN" w:bidi="ar-SA"/>
        </w:rPr>
        <w:t>常务委员会第五十次会议通过 2022年3月30日山</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right="0" w:firstLine="640" w:firstLineChars="200"/>
        <w:jc w:val="both"/>
        <w:textAlignment w:val="auto"/>
        <w:rPr>
          <w:rFonts w:hint="eastAsia" w:ascii="楷体" w:hAnsi="楷体" w:eastAsia="楷体" w:cs="楷体"/>
          <w:b w:val="0"/>
          <w:bCs w:val="0"/>
          <w:color w:val="auto"/>
          <w:sz w:val="32"/>
          <w:szCs w:val="32"/>
          <w:lang w:val="en-US" w:eastAsia="zh-CN" w:bidi="ar-SA"/>
        </w:rPr>
      </w:pPr>
      <w:r>
        <w:rPr>
          <w:rFonts w:hint="eastAsia" w:ascii="楷体" w:hAnsi="楷体" w:eastAsia="楷体" w:cs="楷体"/>
          <w:b w:val="0"/>
          <w:bCs w:val="0"/>
          <w:color w:val="auto"/>
          <w:sz w:val="32"/>
          <w:szCs w:val="32"/>
          <w:lang w:val="en-US" w:eastAsia="zh-CN" w:bidi="ar-SA"/>
        </w:rPr>
        <w:t>西省第十三届人民代表大会常务委员会第三十四次</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right="0" w:firstLine="640" w:firstLineChars="200"/>
        <w:jc w:val="both"/>
        <w:textAlignment w:val="auto"/>
        <w:rPr>
          <w:rFonts w:hint="eastAsia" w:ascii="楷体" w:hAnsi="楷体" w:eastAsia="楷体" w:cs="楷体"/>
          <w:b w:val="0"/>
          <w:bCs w:val="0"/>
          <w:color w:val="auto"/>
          <w:sz w:val="32"/>
          <w:szCs w:val="32"/>
          <w:lang w:val="en-US" w:eastAsia="zh-CN" w:bidi="ar-SA"/>
        </w:rPr>
      </w:pPr>
      <w:r>
        <w:rPr>
          <w:rFonts w:hint="eastAsia" w:ascii="楷体" w:hAnsi="楷体" w:eastAsia="楷体" w:cs="楷体"/>
          <w:b w:val="0"/>
          <w:bCs w:val="0"/>
          <w:color w:val="auto"/>
          <w:sz w:val="32"/>
          <w:szCs w:val="32"/>
          <w:lang w:val="en-US" w:eastAsia="zh-CN" w:bidi="ar-SA"/>
        </w:rPr>
        <w:t>会议批准）</w:t>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楷体" w:hAnsi="楷体" w:eastAsia="楷体" w:cs="楷体"/>
          <w:b w:val="0"/>
          <w:bCs w:val="0"/>
          <w:color w:val="000000"/>
          <w:sz w:val="32"/>
          <w:szCs w:val="32"/>
          <w:lang w:val="en-US" w:eastAsia="zh-CN"/>
        </w:rPr>
      </w:pPr>
      <w:r>
        <w:rPr>
          <w:rFonts w:hint="eastAsia" w:ascii="方正小标宋简体" w:hAnsi="方正小标宋简体" w:eastAsia="方正小标宋简体" w:cs="方正小标宋简体"/>
          <w:w w:val="90"/>
          <w:sz w:val="40"/>
          <w:szCs w:val="40"/>
          <w:lang w:val="en-US" w:eastAsia="zh-CN"/>
        </w:rPr>
        <w:t xml:space="preserve">            </w:t>
      </w:r>
    </w:p>
    <w:p>
      <w:pPr>
        <w:pStyle w:val="4"/>
        <w:spacing w:before="0" w:beforeAutospacing="0" w:after="0" w:afterAutospacing="0" w:line="600" w:lineRule="exact"/>
        <w:jc w:val="center"/>
        <w:rPr>
          <w:rFonts w:hint="eastAsia" w:ascii="宋体" w:hAnsi="宋体" w:eastAsia="宋体" w:cs="宋体"/>
          <w:b/>
          <w:bCs/>
          <w:w w:val="100"/>
          <w:sz w:val="44"/>
          <w:szCs w:val="44"/>
        </w:rPr>
      </w:pP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left"/>
        <w:textAlignment w:val="auto"/>
        <w:rPr>
          <w:rFonts w:hint="eastAsia" w:ascii="仿宋" w:hAnsi="仿宋" w:eastAsia="仿宋" w:cs="仿宋"/>
          <w:i w:val="0"/>
          <w:iCs w:val="0"/>
          <w:caps w:val="0"/>
          <w:color w:val="000000"/>
          <w:spacing w:val="0"/>
          <w:kern w:val="0"/>
          <w:sz w:val="32"/>
          <w:szCs w:val="32"/>
          <w:shd w:val="clear" w:color="auto" w:fill="FFFFFF"/>
          <w:lang w:val="en-US" w:eastAsia="zh-CN" w:bidi="ar"/>
        </w:rPr>
      </w:pPr>
      <w:r>
        <w:rPr>
          <w:rFonts w:hint="eastAsia" w:ascii="黑体" w:hAnsi="黑体" w:eastAsia="黑体" w:cs="黑体"/>
          <w:kern w:val="2"/>
          <w:sz w:val="32"/>
          <w:szCs w:val="32"/>
          <w:lang w:val="en-US" w:eastAsia="zh-CN" w:bidi="ar-SA"/>
        </w:rPr>
        <w:t xml:space="preserve">第一条  </w:t>
      </w:r>
      <w:r>
        <w:rPr>
          <w:rFonts w:hint="eastAsia" w:ascii="仿宋" w:hAnsi="仿宋" w:eastAsia="仿宋" w:cs="仿宋"/>
          <w:i w:val="0"/>
          <w:iCs w:val="0"/>
          <w:caps w:val="0"/>
          <w:color w:val="000000"/>
          <w:spacing w:val="0"/>
          <w:kern w:val="0"/>
          <w:sz w:val="32"/>
          <w:szCs w:val="32"/>
          <w:shd w:val="clear" w:color="auto" w:fill="FFFFFF"/>
          <w:lang w:val="en-US" w:eastAsia="zh-CN" w:bidi="ar"/>
        </w:rPr>
        <w:t>为了加强国家湿地公园的保护，维护湿地生态功能及生物多样性，保障湿地资源可持续利用，促进生态文明建设，根据有关法律、法规，结合本市实际，制定本条例。</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left"/>
        <w:textAlignment w:val="auto"/>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 xml:space="preserve">第二条  </w:t>
      </w:r>
      <w:r>
        <w:rPr>
          <w:rFonts w:hint="eastAsia" w:ascii="仿宋" w:hAnsi="仿宋" w:eastAsia="仿宋" w:cs="仿宋"/>
          <w:i w:val="0"/>
          <w:iCs w:val="0"/>
          <w:caps w:val="0"/>
          <w:color w:val="000000"/>
          <w:spacing w:val="0"/>
          <w:kern w:val="0"/>
          <w:sz w:val="32"/>
          <w:szCs w:val="32"/>
          <w:shd w:val="clear" w:color="auto" w:fill="FFFFFF"/>
          <w:lang w:val="en-US" w:eastAsia="zh-CN" w:bidi="ar"/>
        </w:rPr>
        <w:t>在本市行政区域内国家湿地公园的保护、利用、修复及管理等相关活动，适用本条例。</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left"/>
        <w:textAlignment w:val="auto"/>
        <w:rPr>
          <w:rFonts w:hint="eastAsia" w:ascii="仿宋" w:hAnsi="仿宋" w:eastAsia="仿宋" w:cs="仿宋"/>
          <w:i w:val="0"/>
          <w:iCs w:val="0"/>
          <w:caps w:val="0"/>
          <w:color w:val="000000"/>
          <w:spacing w:val="0"/>
          <w:kern w:val="0"/>
          <w:sz w:val="32"/>
          <w:szCs w:val="32"/>
          <w:shd w:val="clear" w:color="auto" w:fill="FFFFFF"/>
          <w:lang w:val="en-US" w:eastAsia="zh-CN" w:bidi="ar"/>
        </w:rPr>
      </w:pPr>
      <w:r>
        <w:rPr>
          <w:rFonts w:hint="eastAsia" w:ascii="仿宋" w:hAnsi="仿宋" w:eastAsia="仿宋" w:cs="仿宋"/>
          <w:i w:val="0"/>
          <w:iCs w:val="0"/>
          <w:caps w:val="0"/>
          <w:color w:val="000000"/>
          <w:spacing w:val="0"/>
          <w:kern w:val="0"/>
          <w:sz w:val="32"/>
          <w:szCs w:val="32"/>
          <w:shd w:val="clear" w:color="auto" w:fill="FFFFFF"/>
          <w:lang w:val="en-US" w:eastAsia="zh-CN" w:bidi="ar"/>
        </w:rPr>
        <w:t>本条例所称国家湿地公园，是指经国务院林业草原主管部门批准设立的国家湿地公园。</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left"/>
        <w:textAlignment w:val="auto"/>
        <w:rPr>
          <w:rFonts w:hint="eastAsia" w:ascii="仿宋" w:hAnsi="仿宋" w:eastAsia="仿宋" w:cs="仿宋"/>
          <w:i w:val="0"/>
          <w:iCs w:val="0"/>
          <w:caps w:val="0"/>
          <w:color w:val="000000"/>
          <w:spacing w:val="0"/>
          <w:kern w:val="0"/>
          <w:sz w:val="32"/>
          <w:szCs w:val="32"/>
          <w:shd w:val="clear" w:color="auto" w:fill="FFFFFF"/>
          <w:lang w:val="en-US" w:eastAsia="zh-CN" w:bidi="ar"/>
        </w:rPr>
      </w:pPr>
      <w:r>
        <w:rPr>
          <w:rFonts w:hint="eastAsia" w:ascii="黑体" w:hAnsi="黑体" w:eastAsia="黑体" w:cs="黑体"/>
          <w:kern w:val="2"/>
          <w:sz w:val="32"/>
          <w:szCs w:val="32"/>
          <w:lang w:val="en-US" w:eastAsia="zh-CN" w:bidi="ar-SA"/>
        </w:rPr>
        <w:t xml:space="preserve">第三条  </w:t>
      </w:r>
      <w:r>
        <w:rPr>
          <w:rFonts w:hint="eastAsia" w:ascii="仿宋" w:hAnsi="仿宋" w:eastAsia="仿宋" w:cs="仿宋"/>
          <w:i w:val="0"/>
          <w:iCs w:val="0"/>
          <w:caps w:val="0"/>
          <w:color w:val="000000"/>
          <w:spacing w:val="0"/>
          <w:kern w:val="0"/>
          <w:sz w:val="32"/>
          <w:szCs w:val="32"/>
          <w:shd w:val="clear" w:color="auto" w:fill="FFFFFF"/>
          <w:lang w:val="en-US" w:eastAsia="zh-CN" w:bidi="ar"/>
        </w:rPr>
        <w:t>国家湿地公园的保护应当遵循保护优先、严格管理、系统治理、科学修复、合理利用的原则。</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left"/>
        <w:textAlignment w:val="auto"/>
        <w:rPr>
          <w:rFonts w:hint="eastAsia" w:ascii="仿宋" w:hAnsi="仿宋" w:eastAsia="仿宋" w:cs="仿宋"/>
          <w:i w:val="0"/>
          <w:iCs w:val="0"/>
          <w:caps w:val="0"/>
          <w:color w:val="000000"/>
          <w:spacing w:val="0"/>
          <w:kern w:val="0"/>
          <w:sz w:val="32"/>
          <w:szCs w:val="32"/>
          <w:shd w:val="clear" w:color="auto" w:fill="FFFFFF"/>
          <w:lang w:val="en-US" w:eastAsia="zh-CN" w:bidi="ar"/>
        </w:rPr>
      </w:pPr>
      <w:r>
        <w:rPr>
          <w:rFonts w:hint="eastAsia" w:ascii="黑体" w:hAnsi="黑体" w:eastAsia="黑体" w:cs="黑体"/>
          <w:kern w:val="2"/>
          <w:sz w:val="32"/>
          <w:szCs w:val="32"/>
          <w:lang w:val="en-US" w:eastAsia="zh-CN" w:bidi="ar-SA"/>
        </w:rPr>
        <w:t xml:space="preserve">第四条  </w:t>
      </w:r>
      <w:r>
        <w:rPr>
          <w:rFonts w:hint="eastAsia" w:ascii="仿宋" w:hAnsi="仿宋" w:eastAsia="仿宋" w:cs="仿宋"/>
          <w:i w:val="0"/>
          <w:iCs w:val="0"/>
          <w:caps w:val="0"/>
          <w:color w:val="000000"/>
          <w:spacing w:val="0"/>
          <w:kern w:val="0"/>
          <w:sz w:val="32"/>
          <w:szCs w:val="32"/>
          <w:shd w:val="clear" w:color="auto" w:fill="FFFFFF"/>
          <w:lang w:val="en-US" w:eastAsia="zh-CN" w:bidi="ar"/>
        </w:rPr>
        <w:t>市、国家湿地公园所在地县人民政府（以下简称县人民政府）应当将国家湿地公园保护纳入国民经济和社会发展规划，并将开展国家湿地公园保护工作所需经费列入本级财政预算。</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left"/>
        <w:textAlignment w:val="auto"/>
        <w:rPr>
          <w:rFonts w:hint="eastAsia" w:ascii="仿宋" w:hAnsi="仿宋" w:eastAsia="仿宋" w:cs="仿宋"/>
          <w:i w:val="0"/>
          <w:iCs w:val="0"/>
          <w:caps w:val="0"/>
          <w:color w:val="000000"/>
          <w:spacing w:val="0"/>
          <w:kern w:val="0"/>
          <w:sz w:val="32"/>
          <w:szCs w:val="32"/>
          <w:shd w:val="clear" w:color="auto" w:fill="FFFFFF"/>
          <w:lang w:val="en-US" w:eastAsia="zh-CN" w:bidi="ar"/>
        </w:rPr>
      </w:pPr>
      <w:r>
        <w:rPr>
          <w:rFonts w:hint="eastAsia" w:ascii="黑体" w:hAnsi="黑体" w:eastAsia="黑体" w:cs="黑体"/>
          <w:kern w:val="2"/>
          <w:sz w:val="32"/>
          <w:szCs w:val="32"/>
          <w:lang w:val="en-US" w:eastAsia="zh-CN" w:bidi="ar-SA"/>
        </w:rPr>
        <w:t xml:space="preserve">第五条  </w:t>
      </w:r>
      <w:r>
        <w:rPr>
          <w:rFonts w:hint="eastAsia" w:ascii="仿宋" w:hAnsi="仿宋" w:eastAsia="仿宋" w:cs="仿宋"/>
          <w:i w:val="0"/>
          <w:iCs w:val="0"/>
          <w:caps w:val="0"/>
          <w:color w:val="000000"/>
          <w:spacing w:val="0"/>
          <w:kern w:val="0"/>
          <w:sz w:val="32"/>
          <w:szCs w:val="32"/>
          <w:shd w:val="clear" w:color="auto" w:fill="FFFFFF"/>
          <w:lang w:val="en-US" w:eastAsia="zh-CN" w:bidi="ar"/>
        </w:rPr>
        <w:t xml:space="preserve">市、县人民政府应当加强国家湿地公园保护工作的领导，建立国家湿地公园保护综合协调机制，协调解决国家湿地公园保护工作中的重大问题，并将国家湿地公园保护工作纳入生态文明建设考核评价内容。  </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left"/>
        <w:textAlignment w:val="auto"/>
        <w:rPr>
          <w:rFonts w:hint="eastAsia" w:ascii="仿宋" w:hAnsi="仿宋" w:eastAsia="仿宋" w:cs="仿宋"/>
          <w:i w:val="0"/>
          <w:iCs w:val="0"/>
          <w:caps w:val="0"/>
          <w:color w:val="000000"/>
          <w:spacing w:val="0"/>
          <w:kern w:val="0"/>
          <w:sz w:val="32"/>
          <w:szCs w:val="32"/>
          <w:shd w:val="clear" w:color="auto" w:fill="FFFFFF"/>
          <w:lang w:val="en-US" w:eastAsia="zh-CN" w:bidi="ar"/>
        </w:rPr>
      </w:pPr>
      <w:r>
        <w:rPr>
          <w:rFonts w:hint="eastAsia" w:ascii="仿宋" w:hAnsi="仿宋" w:eastAsia="仿宋" w:cs="仿宋"/>
          <w:i w:val="0"/>
          <w:iCs w:val="0"/>
          <w:caps w:val="0"/>
          <w:color w:val="000000"/>
          <w:spacing w:val="0"/>
          <w:kern w:val="0"/>
          <w:sz w:val="32"/>
          <w:szCs w:val="32"/>
          <w:shd w:val="clear" w:color="auto" w:fill="FFFFFF"/>
          <w:lang w:val="en-US" w:eastAsia="zh-CN" w:bidi="ar"/>
        </w:rPr>
        <w:t>市、县人民政府林业草原主管部门为国家湿地公园保护主管部门，负责组织、协调、指导和监督国家湿地公园的保护管理工作。</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left"/>
        <w:textAlignment w:val="auto"/>
        <w:rPr>
          <w:rFonts w:hint="eastAsia" w:ascii="仿宋" w:hAnsi="仿宋" w:eastAsia="仿宋" w:cs="仿宋"/>
          <w:i w:val="0"/>
          <w:iCs w:val="0"/>
          <w:caps w:val="0"/>
          <w:color w:val="000000"/>
          <w:spacing w:val="0"/>
          <w:kern w:val="0"/>
          <w:sz w:val="32"/>
          <w:szCs w:val="32"/>
          <w:shd w:val="clear" w:color="auto" w:fill="FFFFFF"/>
          <w:lang w:val="en-US" w:eastAsia="zh-CN" w:bidi="ar"/>
        </w:rPr>
      </w:pPr>
      <w:r>
        <w:rPr>
          <w:rFonts w:hint="eastAsia" w:ascii="仿宋" w:hAnsi="仿宋" w:eastAsia="仿宋" w:cs="仿宋"/>
          <w:i w:val="0"/>
          <w:iCs w:val="0"/>
          <w:caps w:val="0"/>
          <w:color w:val="000000"/>
          <w:spacing w:val="0"/>
          <w:kern w:val="0"/>
          <w:sz w:val="32"/>
          <w:szCs w:val="32"/>
          <w:shd w:val="clear" w:color="auto" w:fill="FFFFFF"/>
          <w:lang w:val="en-US" w:eastAsia="zh-CN" w:bidi="ar"/>
        </w:rPr>
        <w:t>市、县人民政府自然资源、生态环境、住房和城乡建设、水行政、农业农村等有关部门，按照职责分工，负责国家湿地公园保护、修复、管理相关工作。</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left"/>
        <w:textAlignment w:val="auto"/>
        <w:rPr>
          <w:rFonts w:hint="eastAsia" w:ascii="仿宋" w:hAnsi="仿宋" w:eastAsia="仿宋" w:cs="仿宋"/>
          <w:i w:val="0"/>
          <w:iCs w:val="0"/>
          <w:caps w:val="0"/>
          <w:color w:val="000000"/>
          <w:spacing w:val="0"/>
          <w:kern w:val="0"/>
          <w:sz w:val="32"/>
          <w:szCs w:val="32"/>
          <w:shd w:val="clear" w:color="auto" w:fill="FFFFFF"/>
          <w:lang w:val="en-US" w:eastAsia="zh-CN" w:bidi="ar"/>
        </w:rPr>
      </w:pPr>
      <w:r>
        <w:rPr>
          <w:rFonts w:hint="eastAsia" w:ascii="仿宋" w:hAnsi="仿宋" w:eastAsia="仿宋" w:cs="仿宋"/>
          <w:i w:val="0"/>
          <w:iCs w:val="0"/>
          <w:caps w:val="0"/>
          <w:color w:val="000000"/>
          <w:spacing w:val="0"/>
          <w:kern w:val="0"/>
          <w:sz w:val="32"/>
          <w:szCs w:val="32"/>
          <w:shd w:val="clear" w:color="auto" w:fill="FFFFFF"/>
          <w:lang w:val="en-US" w:eastAsia="zh-CN" w:bidi="ar"/>
        </w:rPr>
        <w:t>国家湿地公园管理机构具体负责国家湿地公园的保护管理工作。</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left"/>
        <w:textAlignment w:val="auto"/>
        <w:rPr>
          <w:rFonts w:hint="eastAsia" w:ascii="仿宋" w:hAnsi="仿宋" w:eastAsia="仿宋" w:cs="仿宋"/>
          <w:i w:val="0"/>
          <w:iCs w:val="0"/>
          <w:caps w:val="0"/>
          <w:color w:val="000000"/>
          <w:spacing w:val="0"/>
          <w:kern w:val="0"/>
          <w:sz w:val="33"/>
          <w:szCs w:val="33"/>
          <w:shd w:val="clear" w:color="auto" w:fill="FFFFFF"/>
          <w:lang w:val="en-US" w:eastAsia="zh-CN" w:bidi="ar"/>
        </w:rPr>
      </w:pPr>
      <w:r>
        <w:rPr>
          <w:rFonts w:hint="eastAsia" w:ascii="仿宋" w:hAnsi="仿宋" w:eastAsia="仿宋" w:cs="仿宋"/>
          <w:i w:val="0"/>
          <w:iCs w:val="0"/>
          <w:caps w:val="0"/>
          <w:color w:val="000000"/>
          <w:spacing w:val="0"/>
          <w:kern w:val="0"/>
          <w:sz w:val="32"/>
          <w:szCs w:val="32"/>
          <w:shd w:val="clear" w:color="auto" w:fill="FFFFFF"/>
          <w:lang w:val="en-US" w:eastAsia="zh-CN" w:bidi="ar"/>
        </w:rPr>
        <w:t>乡（镇）人民政府、村（居）民委员会应当积极配合做好国家湿地公园的宣传、教育、管理等工作。</w:t>
      </w:r>
      <w:r>
        <w:rPr>
          <w:rFonts w:hint="eastAsia" w:ascii="仿宋" w:hAnsi="仿宋" w:eastAsia="仿宋" w:cs="仿宋"/>
          <w:i w:val="0"/>
          <w:iCs w:val="0"/>
          <w:caps w:val="0"/>
          <w:color w:val="000000"/>
          <w:spacing w:val="0"/>
          <w:kern w:val="0"/>
          <w:sz w:val="33"/>
          <w:szCs w:val="33"/>
          <w:shd w:val="clear" w:color="auto" w:fill="FFFFFF"/>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left"/>
        <w:textAlignment w:val="auto"/>
        <w:rPr>
          <w:rFonts w:hint="eastAsia" w:ascii="仿宋" w:hAnsi="仿宋" w:eastAsia="仿宋" w:cs="仿宋"/>
          <w:i w:val="0"/>
          <w:iCs w:val="0"/>
          <w:caps w:val="0"/>
          <w:color w:val="000000"/>
          <w:spacing w:val="0"/>
          <w:kern w:val="0"/>
          <w:sz w:val="32"/>
          <w:szCs w:val="32"/>
          <w:shd w:val="clear" w:color="auto" w:fill="FFFFFF"/>
          <w:lang w:val="en-US" w:eastAsia="zh-CN" w:bidi="ar"/>
        </w:rPr>
      </w:pPr>
      <w:r>
        <w:rPr>
          <w:rFonts w:hint="eastAsia" w:ascii="黑体" w:hAnsi="黑体" w:eastAsia="黑体" w:cs="黑体"/>
          <w:kern w:val="2"/>
          <w:sz w:val="32"/>
          <w:szCs w:val="32"/>
          <w:lang w:val="en-US" w:eastAsia="zh-CN" w:bidi="ar-SA"/>
        </w:rPr>
        <w:t xml:space="preserve">第六条  </w:t>
      </w:r>
      <w:r>
        <w:rPr>
          <w:rFonts w:hint="eastAsia" w:ascii="仿宋" w:hAnsi="仿宋" w:eastAsia="仿宋" w:cs="仿宋"/>
          <w:i w:val="0"/>
          <w:iCs w:val="0"/>
          <w:caps w:val="0"/>
          <w:color w:val="000000"/>
          <w:spacing w:val="0"/>
          <w:kern w:val="0"/>
          <w:sz w:val="32"/>
          <w:szCs w:val="32"/>
          <w:shd w:val="clear" w:color="auto" w:fill="FFFFFF"/>
          <w:lang w:val="en-US" w:eastAsia="zh-CN" w:bidi="ar"/>
        </w:rPr>
        <w:t xml:space="preserve">市、县人民政府应当加强国家湿地保护宣传教育和科学知识普及工作，鼓励基层群众性自治组织、社会组织、志愿者开展湿地保护法律法规和湿地保护知识宣传活动，增强全社会湿地保护意识，营造保护湿地的良好氛围。 </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left"/>
        <w:textAlignment w:val="auto"/>
        <w:rPr>
          <w:rFonts w:hint="eastAsia" w:ascii="仿宋" w:hAnsi="仿宋" w:eastAsia="仿宋" w:cs="仿宋"/>
          <w:i w:val="0"/>
          <w:iCs w:val="0"/>
          <w:caps w:val="0"/>
          <w:color w:val="000000"/>
          <w:spacing w:val="0"/>
          <w:kern w:val="0"/>
          <w:sz w:val="32"/>
          <w:szCs w:val="32"/>
          <w:shd w:val="clear" w:color="auto" w:fill="FFFFFF"/>
          <w:lang w:val="en-US" w:eastAsia="zh-CN" w:bidi="ar"/>
        </w:rPr>
      </w:pPr>
      <w:r>
        <w:rPr>
          <w:rFonts w:hint="eastAsia" w:ascii="仿宋" w:hAnsi="仿宋" w:eastAsia="仿宋" w:cs="仿宋"/>
          <w:i w:val="0"/>
          <w:iCs w:val="0"/>
          <w:caps w:val="0"/>
          <w:color w:val="000000"/>
          <w:spacing w:val="0"/>
          <w:kern w:val="0"/>
          <w:sz w:val="32"/>
          <w:szCs w:val="32"/>
          <w:shd w:val="clear" w:color="auto" w:fill="FFFFFF"/>
          <w:lang w:val="en-US" w:eastAsia="zh-CN" w:bidi="ar"/>
        </w:rPr>
        <w:t xml:space="preserve">教育主管部门、学校应当在教育教学活动中注重培养学生的湿地保护意识。 </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left"/>
        <w:textAlignment w:val="auto"/>
        <w:rPr>
          <w:rFonts w:hint="eastAsia" w:ascii="仿宋" w:hAnsi="仿宋" w:eastAsia="仿宋" w:cs="仿宋"/>
          <w:i w:val="0"/>
          <w:iCs w:val="0"/>
          <w:caps w:val="0"/>
          <w:color w:val="000000"/>
          <w:spacing w:val="0"/>
          <w:kern w:val="0"/>
          <w:sz w:val="32"/>
          <w:szCs w:val="32"/>
          <w:shd w:val="clear" w:color="auto" w:fill="FFFFFF"/>
          <w:lang w:val="en-US" w:eastAsia="zh-CN" w:bidi="ar"/>
        </w:rPr>
      </w:pPr>
      <w:r>
        <w:rPr>
          <w:rFonts w:hint="eastAsia" w:ascii="仿宋" w:hAnsi="仿宋" w:eastAsia="仿宋" w:cs="仿宋"/>
          <w:i w:val="0"/>
          <w:iCs w:val="0"/>
          <w:caps w:val="0"/>
          <w:color w:val="000000"/>
          <w:spacing w:val="0"/>
          <w:kern w:val="0"/>
          <w:sz w:val="32"/>
          <w:szCs w:val="32"/>
          <w:shd w:val="clear" w:color="auto" w:fill="FFFFFF"/>
          <w:lang w:val="en-US" w:eastAsia="zh-CN" w:bidi="ar"/>
        </w:rPr>
        <w:t xml:space="preserve">新闻媒体应当开展湿地保护法律法规和湿地保护知识的宣传，对破坏湿地的行为进行舆论监督。 </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left"/>
        <w:textAlignment w:val="auto"/>
        <w:rPr>
          <w:rFonts w:hint="eastAsia" w:ascii="仿宋" w:hAnsi="仿宋" w:eastAsia="仿宋" w:cs="仿宋"/>
          <w:i w:val="0"/>
          <w:iCs w:val="0"/>
          <w:caps w:val="0"/>
          <w:color w:val="000000"/>
          <w:spacing w:val="0"/>
          <w:kern w:val="0"/>
          <w:sz w:val="32"/>
          <w:szCs w:val="32"/>
          <w:shd w:val="clear" w:color="auto" w:fill="FFFFFF"/>
          <w:lang w:val="en-US" w:eastAsia="zh-CN" w:bidi="ar"/>
        </w:rPr>
      </w:pPr>
      <w:r>
        <w:rPr>
          <w:rFonts w:hint="eastAsia" w:ascii="黑体" w:hAnsi="黑体" w:eastAsia="黑体" w:cs="黑体"/>
          <w:kern w:val="2"/>
          <w:sz w:val="32"/>
          <w:szCs w:val="32"/>
          <w:lang w:val="en-US" w:eastAsia="zh-CN" w:bidi="ar-SA"/>
        </w:rPr>
        <w:t xml:space="preserve">第七条  </w:t>
      </w:r>
      <w:r>
        <w:rPr>
          <w:rFonts w:hint="eastAsia" w:ascii="仿宋" w:hAnsi="仿宋" w:eastAsia="仿宋" w:cs="仿宋"/>
          <w:i w:val="0"/>
          <w:iCs w:val="0"/>
          <w:caps w:val="0"/>
          <w:color w:val="000000"/>
          <w:spacing w:val="0"/>
          <w:kern w:val="0"/>
          <w:sz w:val="32"/>
          <w:szCs w:val="32"/>
          <w:shd w:val="clear" w:color="auto" w:fill="FFFFFF"/>
          <w:lang w:val="en-US" w:eastAsia="zh-CN" w:bidi="ar"/>
        </w:rPr>
        <w:t>任何单位和个人都有保护国家湿地公园的义务，对破坏国家湿地公园的行为有权举报或者控告。</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left"/>
        <w:textAlignment w:val="auto"/>
        <w:rPr>
          <w:rFonts w:hint="eastAsia" w:ascii="仿宋" w:hAnsi="仿宋" w:eastAsia="仿宋" w:cs="仿宋"/>
          <w:i w:val="0"/>
          <w:iCs w:val="0"/>
          <w:caps w:val="0"/>
          <w:color w:val="000000"/>
          <w:spacing w:val="0"/>
          <w:kern w:val="0"/>
          <w:sz w:val="32"/>
          <w:szCs w:val="32"/>
          <w:shd w:val="clear" w:color="auto" w:fill="FFFFFF"/>
          <w:lang w:val="en-US" w:eastAsia="zh-CN" w:bidi="ar"/>
        </w:rPr>
      </w:pPr>
      <w:r>
        <w:rPr>
          <w:rFonts w:hint="eastAsia" w:ascii="仿宋" w:hAnsi="仿宋" w:eastAsia="仿宋" w:cs="仿宋"/>
          <w:i w:val="0"/>
          <w:iCs w:val="0"/>
          <w:caps w:val="0"/>
          <w:color w:val="000000"/>
          <w:spacing w:val="0"/>
          <w:kern w:val="0"/>
          <w:sz w:val="32"/>
          <w:szCs w:val="32"/>
          <w:shd w:val="clear" w:color="auto" w:fill="FFFFFF"/>
          <w:lang w:val="en-US" w:eastAsia="zh-CN" w:bidi="ar"/>
        </w:rPr>
        <w:t>鼓励单位和个人依法通过捐赠、资助、志愿服务等方式参与国家湿地公园的保护活动。</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left"/>
        <w:textAlignment w:val="auto"/>
        <w:rPr>
          <w:rFonts w:hint="eastAsia" w:ascii="仿宋" w:hAnsi="仿宋" w:eastAsia="仿宋" w:cs="仿宋"/>
          <w:i w:val="0"/>
          <w:iCs w:val="0"/>
          <w:caps w:val="0"/>
          <w:color w:val="000000"/>
          <w:spacing w:val="0"/>
          <w:kern w:val="0"/>
          <w:sz w:val="32"/>
          <w:szCs w:val="32"/>
          <w:shd w:val="clear" w:color="auto" w:fill="FFFFFF"/>
          <w:lang w:val="en-US" w:eastAsia="zh-CN" w:bidi="ar"/>
        </w:rPr>
      </w:pPr>
      <w:r>
        <w:rPr>
          <w:rFonts w:hint="eastAsia" w:ascii="仿宋" w:hAnsi="仿宋" w:eastAsia="仿宋" w:cs="仿宋"/>
          <w:i w:val="0"/>
          <w:iCs w:val="0"/>
          <w:caps w:val="0"/>
          <w:color w:val="000000"/>
          <w:spacing w:val="0"/>
          <w:kern w:val="0"/>
          <w:sz w:val="32"/>
          <w:szCs w:val="32"/>
          <w:shd w:val="clear" w:color="auto" w:fill="FFFFFF"/>
          <w:lang w:val="en-US" w:eastAsia="zh-CN" w:bidi="ar"/>
        </w:rPr>
        <w:t>对在国家湿地公园保护方面成绩显著的单位和个人，按照国家和省有关规定给予表彰、奖励。</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left"/>
        <w:textAlignment w:val="auto"/>
        <w:rPr>
          <w:rFonts w:hint="eastAsia" w:ascii="仿宋" w:hAnsi="仿宋" w:eastAsia="仿宋" w:cs="仿宋"/>
          <w:i w:val="0"/>
          <w:iCs w:val="0"/>
          <w:caps w:val="0"/>
          <w:color w:val="000000"/>
          <w:spacing w:val="0"/>
          <w:kern w:val="0"/>
          <w:sz w:val="32"/>
          <w:szCs w:val="32"/>
          <w:shd w:val="clear" w:color="auto" w:fill="FFFFFF"/>
          <w:lang w:val="en-US" w:eastAsia="zh-CN" w:bidi="ar"/>
        </w:rPr>
      </w:pPr>
      <w:r>
        <w:rPr>
          <w:rFonts w:hint="eastAsia" w:ascii="黑体" w:hAnsi="黑体" w:eastAsia="黑体" w:cs="黑体"/>
          <w:kern w:val="2"/>
          <w:sz w:val="32"/>
          <w:szCs w:val="32"/>
          <w:lang w:val="en-US" w:eastAsia="zh-CN" w:bidi="ar-SA"/>
        </w:rPr>
        <w:t xml:space="preserve">第八条  </w:t>
      </w:r>
      <w:r>
        <w:rPr>
          <w:rFonts w:hint="eastAsia" w:ascii="仿宋" w:hAnsi="仿宋" w:eastAsia="仿宋" w:cs="仿宋"/>
          <w:i w:val="0"/>
          <w:iCs w:val="0"/>
          <w:caps w:val="0"/>
          <w:color w:val="000000"/>
          <w:spacing w:val="0"/>
          <w:kern w:val="0"/>
          <w:sz w:val="32"/>
          <w:szCs w:val="32"/>
          <w:shd w:val="clear" w:color="auto" w:fill="FFFFFF"/>
          <w:lang w:val="en-US" w:eastAsia="zh-CN" w:bidi="ar"/>
        </w:rPr>
        <w:t xml:space="preserve">国家湿地公园管理机构具体负责国家湿地公园的保护管理工作，制定并实施国家湿地公园总体规划和管理计划，完善保护管理制度。 </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left"/>
        <w:textAlignment w:val="auto"/>
        <w:rPr>
          <w:rFonts w:hint="eastAsia" w:ascii="仿宋" w:hAnsi="仿宋" w:eastAsia="仿宋" w:cs="仿宋"/>
          <w:i w:val="0"/>
          <w:iCs w:val="0"/>
          <w:caps w:val="0"/>
          <w:color w:val="000000"/>
          <w:spacing w:val="0"/>
          <w:kern w:val="0"/>
          <w:sz w:val="32"/>
          <w:szCs w:val="32"/>
          <w:shd w:val="clear" w:color="auto" w:fill="FFFFFF"/>
          <w:lang w:val="en-US" w:eastAsia="zh-CN" w:bidi="ar"/>
        </w:rPr>
      </w:pPr>
      <w:r>
        <w:rPr>
          <w:rFonts w:hint="eastAsia" w:ascii="仿宋" w:hAnsi="仿宋" w:eastAsia="仿宋" w:cs="仿宋"/>
          <w:i w:val="0"/>
          <w:iCs w:val="0"/>
          <w:caps w:val="0"/>
          <w:color w:val="000000"/>
          <w:spacing w:val="0"/>
          <w:kern w:val="0"/>
          <w:sz w:val="32"/>
          <w:szCs w:val="32"/>
          <w:shd w:val="clear" w:color="auto" w:fill="FFFFFF"/>
          <w:lang w:val="en-US" w:eastAsia="zh-CN" w:bidi="ar"/>
        </w:rPr>
        <w:t xml:space="preserve">经批准的国家湿地公园总体规划不得擅自修改。确需修改的，应当按照法定程序报批。 </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left"/>
        <w:textAlignment w:val="auto"/>
        <w:rPr>
          <w:rFonts w:hint="eastAsia" w:ascii="仿宋" w:hAnsi="仿宋" w:eastAsia="仿宋" w:cs="仿宋"/>
          <w:i w:val="0"/>
          <w:iCs w:val="0"/>
          <w:caps w:val="0"/>
          <w:color w:val="000000"/>
          <w:spacing w:val="0"/>
          <w:kern w:val="0"/>
          <w:sz w:val="33"/>
          <w:szCs w:val="33"/>
          <w:shd w:val="clear" w:color="auto" w:fill="FFFFFF"/>
          <w:lang w:val="en-US" w:eastAsia="zh-CN" w:bidi="ar"/>
        </w:rPr>
      </w:pPr>
      <w:r>
        <w:rPr>
          <w:rFonts w:hint="eastAsia" w:ascii="黑体" w:hAnsi="黑体" w:eastAsia="黑体" w:cs="黑体"/>
          <w:kern w:val="2"/>
          <w:sz w:val="32"/>
          <w:szCs w:val="32"/>
          <w:lang w:val="en-US" w:eastAsia="zh-CN" w:bidi="ar-SA"/>
        </w:rPr>
        <w:t xml:space="preserve">第九条  </w:t>
      </w:r>
      <w:r>
        <w:rPr>
          <w:rFonts w:hint="eastAsia" w:ascii="仿宋" w:hAnsi="仿宋" w:eastAsia="仿宋" w:cs="仿宋"/>
          <w:i w:val="0"/>
          <w:iCs w:val="0"/>
          <w:caps w:val="0"/>
          <w:color w:val="000000"/>
          <w:spacing w:val="0"/>
          <w:kern w:val="0"/>
          <w:sz w:val="32"/>
          <w:szCs w:val="32"/>
          <w:shd w:val="clear" w:color="auto" w:fill="FFFFFF"/>
          <w:lang w:val="en-US" w:eastAsia="zh-CN" w:bidi="ar"/>
        </w:rPr>
        <w:t>国家湿地公园应当按照总体规划确定的范围进行标桩定界，任何单位和个人不得擅自改变和挪动界标。</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left"/>
        <w:textAlignment w:val="auto"/>
        <w:rPr>
          <w:rFonts w:hint="eastAsia" w:ascii="仿宋" w:hAnsi="仿宋" w:eastAsia="仿宋" w:cs="仿宋"/>
          <w:i w:val="0"/>
          <w:iCs w:val="0"/>
          <w:caps w:val="0"/>
          <w:color w:val="000000"/>
          <w:spacing w:val="0"/>
          <w:kern w:val="0"/>
          <w:sz w:val="32"/>
          <w:szCs w:val="32"/>
          <w:shd w:val="clear" w:color="auto" w:fill="FFFFFF"/>
          <w:lang w:val="en-US" w:eastAsia="zh-CN" w:bidi="ar"/>
        </w:rPr>
      </w:pPr>
      <w:r>
        <w:rPr>
          <w:rFonts w:hint="eastAsia" w:ascii="黑体" w:hAnsi="黑体" w:eastAsia="黑体" w:cs="黑体"/>
          <w:kern w:val="2"/>
          <w:sz w:val="32"/>
          <w:szCs w:val="32"/>
          <w:lang w:val="en-US" w:eastAsia="zh-CN" w:bidi="ar-SA"/>
        </w:rPr>
        <w:t xml:space="preserve">第十条  </w:t>
      </w:r>
      <w:r>
        <w:rPr>
          <w:rFonts w:hint="eastAsia" w:ascii="仿宋" w:hAnsi="仿宋" w:eastAsia="仿宋" w:cs="仿宋"/>
          <w:i w:val="0"/>
          <w:iCs w:val="0"/>
          <w:caps w:val="0"/>
          <w:color w:val="000000"/>
          <w:spacing w:val="0"/>
          <w:kern w:val="0"/>
          <w:sz w:val="32"/>
          <w:szCs w:val="32"/>
          <w:shd w:val="clear" w:color="auto" w:fill="FFFFFF"/>
          <w:lang w:val="en-US" w:eastAsia="zh-CN" w:bidi="ar"/>
        </w:rPr>
        <w:t>国家湿地公园应当划定保育区。根据自然条件和管理需要，可划分恢复重建区、合理利用区，实行分区管理。</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left"/>
        <w:textAlignment w:val="auto"/>
        <w:rPr>
          <w:rFonts w:hint="eastAsia" w:ascii="仿宋" w:hAnsi="仿宋" w:eastAsia="仿宋" w:cs="仿宋"/>
          <w:i w:val="0"/>
          <w:iCs w:val="0"/>
          <w:caps w:val="0"/>
          <w:color w:val="000000"/>
          <w:spacing w:val="0"/>
          <w:kern w:val="0"/>
          <w:sz w:val="32"/>
          <w:szCs w:val="32"/>
          <w:shd w:val="clear" w:color="auto" w:fill="FFFFFF"/>
          <w:lang w:val="en-US" w:eastAsia="zh-CN" w:bidi="ar"/>
        </w:rPr>
      </w:pPr>
      <w:r>
        <w:rPr>
          <w:rFonts w:hint="eastAsia" w:ascii="仿宋" w:hAnsi="仿宋" w:eastAsia="仿宋" w:cs="仿宋"/>
          <w:i w:val="0"/>
          <w:iCs w:val="0"/>
          <w:caps w:val="0"/>
          <w:color w:val="000000"/>
          <w:spacing w:val="0"/>
          <w:kern w:val="0"/>
          <w:sz w:val="32"/>
          <w:szCs w:val="32"/>
          <w:shd w:val="clear" w:color="auto" w:fill="FFFFFF"/>
          <w:lang w:val="en-US" w:eastAsia="zh-CN" w:bidi="ar"/>
        </w:rPr>
        <w:t>保育区除开展保护、监测、科学研究等必需的保护管理活动外，不得进行任何与湿地生态系统保护和管理无关的其他活动。恢复重建区应当开展培育和恢复湿地的相关活动。合理利用区应当开展以生态展示、科普教育为主的宣教活动，可开展不损害湿地生态系统功能的生态体验及管理服务等活动。</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left"/>
        <w:textAlignment w:val="auto"/>
        <w:rPr>
          <w:rFonts w:hint="eastAsia" w:ascii="仿宋" w:hAnsi="仿宋" w:eastAsia="仿宋" w:cs="仿宋"/>
          <w:i w:val="0"/>
          <w:iCs w:val="0"/>
          <w:caps w:val="0"/>
          <w:color w:val="000000"/>
          <w:spacing w:val="0"/>
          <w:kern w:val="0"/>
          <w:sz w:val="33"/>
          <w:szCs w:val="33"/>
          <w:shd w:val="clear" w:color="auto" w:fill="FFFFFF"/>
          <w:lang w:val="en-US" w:eastAsia="zh-CN" w:bidi="ar"/>
        </w:rPr>
      </w:pPr>
      <w:r>
        <w:rPr>
          <w:rFonts w:hint="eastAsia" w:ascii="黑体" w:hAnsi="黑体" w:eastAsia="黑体" w:cs="黑体"/>
          <w:kern w:val="2"/>
          <w:sz w:val="32"/>
          <w:szCs w:val="32"/>
          <w:lang w:val="en-US" w:eastAsia="zh-CN" w:bidi="ar-SA"/>
        </w:rPr>
        <w:t xml:space="preserve">第十一条  </w:t>
      </w:r>
      <w:r>
        <w:rPr>
          <w:rFonts w:hint="eastAsia" w:ascii="仿宋" w:hAnsi="仿宋" w:eastAsia="仿宋" w:cs="仿宋"/>
          <w:i w:val="0"/>
          <w:iCs w:val="0"/>
          <w:caps w:val="0"/>
          <w:color w:val="000000"/>
          <w:spacing w:val="0"/>
          <w:kern w:val="0"/>
          <w:sz w:val="32"/>
          <w:szCs w:val="32"/>
          <w:shd w:val="clear" w:color="auto" w:fill="FFFFFF"/>
          <w:lang w:val="en-US" w:eastAsia="zh-CN" w:bidi="ar"/>
        </w:rPr>
        <w:t>禁止擅自征收、占用国家湿地公园的土地。确需征收、占用的，用地单位应当依法征求有关部门的意见后，方可办理相关手续。</w:t>
      </w:r>
      <w:r>
        <w:rPr>
          <w:rFonts w:hint="eastAsia" w:ascii="仿宋" w:hAnsi="仿宋" w:eastAsia="仿宋" w:cs="仿宋"/>
          <w:i w:val="0"/>
          <w:iCs w:val="0"/>
          <w:caps w:val="0"/>
          <w:color w:val="000000"/>
          <w:spacing w:val="0"/>
          <w:kern w:val="0"/>
          <w:sz w:val="33"/>
          <w:szCs w:val="33"/>
          <w:shd w:val="clear" w:color="auto" w:fill="FFFFFF"/>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60" w:firstLineChars="200"/>
        <w:jc w:val="left"/>
        <w:textAlignment w:val="auto"/>
        <w:rPr>
          <w:rFonts w:hint="eastAsia" w:ascii="仿宋" w:hAnsi="仿宋" w:eastAsia="仿宋" w:cs="仿宋"/>
          <w:i w:val="0"/>
          <w:iCs w:val="0"/>
          <w:caps w:val="0"/>
          <w:color w:val="000000"/>
          <w:spacing w:val="0"/>
          <w:kern w:val="0"/>
          <w:sz w:val="33"/>
          <w:szCs w:val="33"/>
          <w:shd w:val="clear" w:color="auto" w:fill="FFFFFF"/>
          <w:lang w:val="en-US" w:eastAsia="zh-CN" w:bidi="ar"/>
        </w:rPr>
      </w:pPr>
      <w:r>
        <w:rPr>
          <w:rFonts w:hint="eastAsia" w:ascii="仿宋" w:hAnsi="仿宋" w:eastAsia="仿宋" w:cs="仿宋"/>
          <w:i w:val="0"/>
          <w:iCs w:val="0"/>
          <w:caps w:val="0"/>
          <w:color w:val="000000"/>
          <w:spacing w:val="0"/>
          <w:kern w:val="0"/>
          <w:sz w:val="33"/>
          <w:szCs w:val="33"/>
          <w:shd w:val="clear" w:color="auto" w:fill="FFFFFF"/>
          <w:lang w:val="en-US" w:eastAsia="zh-CN" w:bidi="ar"/>
        </w:rPr>
        <w:t xml:space="preserve"> </w:t>
      </w:r>
      <w:r>
        <w:rPr>
          <w:rFonts w:hint="eastAsia" w:ascii="黑体" w:hAnsi="黑体" w:eastAsia="黑体" w:cs="黑体"/>
          <w:kern w:val="2"/>
          <w:sz w:val="32"/>
          <w:szCs w:val="32"/>
          <w:lang w:val="en-US" w:eastAsia="zh-CN" w:bidi="ar-SA"/>
        </w:rPr>
        <w:t xml:space="preserve">第十二条  </w:t>
      </w:r>
      <w:r>
        <w:rPr>
          <w:rFonts w:hint="eastAsia" w:ascii="仿宋" w:hAnsi="仿宋" w:eastAsia="仿宋" w:cs="仿宋"/>
          <w:i w:val="0"/>
          <w:iCs w:val="0"/>
          <w:caps w:val="0"/>
          <w:color w:val="000000"/>
          <w:spacing w:val="0"/>
          <w:kern w:val="0"/>
          <w:sz w:val="32"/>
          <w:szCs w:val="32"/>
          <w:shd w:val="clear" w:color="auto" w:fill="FFFFFF"/>
          <w:lang w:val="en-US" w:eastAsia="zh-CN" w:bidi="ar"/>
        </w:rPr>
        <w:t>市、县人民政府及其有关部门应当严格执行生态保护红线制度，对国家湿地公园实施全面保护，增强湿地生态功能，提升湿地生态质量。</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left"/>
        <w:textAlignment w:val="auto"/>
        <w:rPr>
          <w:rFonts w:hint="eastAsia" w:ascii="仿宋" w:hAnsi="仿宋" w:eastAsia="仿宋" w:cs="仿宋"/>
          <w:i w:val="0"/>
          <w:iCs w:val="0"/>
          <w:caps w:val="0"/>
          <w:color w:val="000000"/>
          <w:spacing w:val="0"/>
          <w:kern w:val="0"/>
          <w:sz w:val="32"/>
          <w:szCs w:val="32"/>
          <w:shd w:val="clear" w:color="auto" w:fill="FFFFFF"/>
          <w:lang w:val="en-US" w:eastAsia="zh-CN" w:bidi="ar"/>
        </w:rPr>
      </w:pPr>
      <w:r>
        <w:rPr>
          <w:rFonts w:hint="eastAsia" w:ascii="黑体" w:hAnsi="黑体" w:eastAsia="黑体" w:cs="黑体"/>
          <w:kern w:val="2"/>
          <w:sz w:val="32"/>
          <w:szCs w:val="32"/>
          <w:lang w:val="en-US" w:eastAsia="zh-CN" w:bidi="ar-SA"/>
        </w:rPr>
        <w:t xml:space="preserve">第十三条  </w:t>
      </w:r>
      <w:r>
        <w:rPr>
          <w:rFonts w:hint="eastAsia" w:ascii="仿宋" w:hAnsi="仿宋" w:eastAsia="仿宋" w:cs="仿宋"/>
          <w:i w:val="0"/>
          <w:iCs w:val="0"/>
          <w:caps w:val="0"/>
          <w:color w:val="000000"/>
          <w:spacing w:val="0"/>
          <w:kern w:val="0"/>
          <w:sz w:val="32"/>
          <w:szCs w:val="32"/>
          <w:shd w:val="clear" w:color="auto" w:fill="FFFFFF"/>
          <w:lang w:val="en-US" w:eastAsia="zh-CN" w:bidi="ar"/>
        </w:rPr>
        <w:t>国家湿地公园管理机构应当按照监测技术规范开展湿地公园资源动态监测，及时掌握湿地分布、面积、水量、生物多样性、受威胁状况等变化信息，根据监测情况采取相应的管理措施。</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left"/>
        <w:textAlignment w:val="auto"/>
        <w:rPr>
          <w:rFonts w:hint="eastAsia" w:ascii="仿宋" w:hAnsi="仿宋" w:eastAsia="仿宋" w:cs="仿宋"/>
          <w:i w:val="0"/>
          <w:iCs w:val="0"/>
          <w:caps w:val="0"/>
          <w:color w:val="000000"/>
          <w:spacing w:val="0"/>
          <w:kern w:val="0"/>
          <w:sz w:val="32"/>
          <w:szCs w:val="32"/>
          <w:shd w:val="clear" w:color="auto" w:fill="FFFFFF"/>
          <w:lang w:val="en-US" w:eastAsia="zh-CN" w:bidi="ar"/>
        </w:rPr>
      </w:pPr>
      <w:r>
        <w:rPr>
          <w:rFonts w:hint="eastAsia" w:ascii="仿宋" w:hAnsi="仿宋" w:eastAsia="仿宋" w:cs="仿宋"/>
          <w:i w:val="0"/>
          <w:iCs w:val="0"/>
          <w:caps w:val="0"/>
          <w:color w:val="000000"/>
          <w:spacing w:val="0"/>
          <w:kern w:val="0"/>
          <w:sz w:val="32"/>
          <w:szCs w:val="32"/>
          <w:shd w:val="clear" w:color="auto" w:fill="FFFFFF"/>
          <w:lang w:val="en-US" w:eastAsia="zh-CN" w:bidi="ar"/>
        </w:rPr>
        <w:t>市、县人民政府有关部门应当按照职责分工，开展国家湿地公园有害生物监测工作，及时采取有效措施预防、控制、消除有害生物对湿地生态系统的危害。</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left"/>
        <w:textAlignment w:val="auto"/>
        <w:rPr>
          <w:rFonts w:hint="eastAsia" w:ascii="仿宋" w:hAnsi="仿宋" w:eastAsia="仿宋" w:cs="仿宋"/>
          <w:i w:val="0"/>
          <w:iCs w:val="0"/>
          <w:caps w:val="0"/>
          <w:color w:val="000000"/>
          <w:spacing w:val="0"/>
          <w:kern w:val="0"/>
          <w:sz w:val="32"/>
          <w:szCs w:val="32"/>
          <w:shd w:val="clear" w:color="auto" w:fill="FFFFFF"/>
          <w:lang w:val="en-US" w:eastAsia="zh-CN" w:bidi="ar"/>
        </w:rPr>
      </w:pPr>
      <w:r>
        <w:rPr>
          <w:rFonts w:hint="eastAsia" w:ascii="黑体" w:hAnsi="黑体" w:eastAsia="黑体" w:cs="黑体"/>
          <w:kern w:val="2"/>
          <w:sz w:val="32"/>
          <w:szCs w:val="32"/>
          <w:lang w:val="en-US" w:eastAsia="zh-CN" w:bidi="ar-SA"/>
        </w:rPr>
        <w:t xml:space="preserve">第十四条  </w:t>
      </w:r>
      <w:r>
        <w:rPr>
          <w:rFonts w:hint="eastAsia" w:ascii="仿宋" w:hAnsi="仿宋" w:eastAsia="仿宋" w:cs="仿宋"/>
          <w:i w:val="0"/>
          <w:iCs w:val="0"/>
          <w:caps w:val="0"/>
          <w:color w:val="000000"/>
          <w:spacing w:val="0"/>
          <w:kern w:val="0"/>
          <w:sz w:val="32"/>
          <w:szCs w:val="32"/>
          <w:shd w:val="clear" w:color="auto" w:fill="FFFFFF"/>
          <w:lang w:val="en-US" w:eastAsia="zh-CN" w:bidi="ar"/>
        </w:rPr>
        <w:t>国家湿地公园管理机构应当加强对国家湿地公园内自然资源、生态环境和人文历史风貌资源的保护。</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left"/>
        <w:textAlignment w:val="auto"/>
        <w:rPr>
          <w:rFonts w:hint="eastAsia" w:ascii="仿宋" w:hAnsi="仿宋" w:eastAsia="仿宋" w:cs="仿宋"/>
          <w:i w:val="0"/>
          <w:iCs w:val="0"/>
          <w:caps w:val="0"/>
          <w:color w:val="000000"/>
          <w:spacing w:val="0"/>
          <w:kern w:val="0"/>
          <w:sz w:val="32"/>
          <w:szCs w:val="32"/>
          <w:shd w:val="clear" w:color="auto" w:fill="FFFFFF"/>
          <w:lang w:val="en-US" w:eastAsia="zh-CN" w:bidi="ar"/>
        </w:rPr>
      </w:pPr>
      <w:r>
        <w:rPr>
          <w:rFonts w:hint="eastAsia" w:ascii="仿宋" w:hAnsi="仿宋" w:eastAsia="仿宋" w:cs="仿宋"/>
          <w:i w:val="0"/>
          <w:iCs w:val="0"/>
          <w:caps w:val="0"/>
          <w:color w:val="000000"/>
          <w:spacing w:val="0"/>
          <w:kern w:val="0"/>
          <w:sz w:val="32"/>
          <w:szCs w:val="32"/>
          <w:shd w:val="clear" w:color="auto" w:fill="FFFFFF"/>
          <w:lang w:val="en-US" w:eastAsia="zh-CN" w:bidi="ar"/>
        </w:rPr>
        <w:t>国家湿地公园管理机构应当建立健全安全管理制度，制定事故灾难和自然灾害应急预案。</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left"/>
        <w:textAlignment w:val="auto"/>
        <w:rPr>
          <w:rFonts w:hint="eastAsia" w:ascii="仿宋" w:hAnsi="仿宋" w:eastAsia="仿宋" w:cs="仿宋"/>
          <w:i w:val="0"/>
          <w:iCs w:val="0"/>
          <w:caps w:val="0"/>
          <w:color w:val="000000"/>
          <w:spacing w:val="0"/>
          <w:kern w:val="0"/>
          <w:sz w:val="32"/>
          <w:szCs w:val="32"/>
          <w:shd w:val="clear" w:color="auto" w:fill="FFFFFF"/>
          <w:lang w:val="en-US" w:eastAsia="zh-CN" w:bidi="ar"/>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十五</w:t>
      </w:r>
      <w:r>
        <w:rPr>
          <w:rFonts w:hint="eastAsia" w:ascii="黑体" w:hAnsi="黑体" w:eastAsia="黑体" w:cs="黑体"/>
          <w:b w:val="0"/>
          <w:bCs w:val="0"/>
          <w:sz w:val="32"/>
          <w:szCs w:val="32"/>
        </w:rPr>
        <w:t>条</w:t>
      </w:r>
      <w:r>
        <w:rPr>
          <w:rFonts w:hint="eastAsia" w:ascii="黑体" w:hAnsi="黑体" w:eastAsia="黑体" w:cs="黑体"/>
          <w:b w:val="0"/>
          <w:bCs w:val="0"/>
          <w:sz w:val="32"/>
          <w:szCs w:val="32"/>
          <w:lang w:val="en-US" w:eastAsia="zh-CN"/>
        </w:rPr>
        <w:t xml:space="preserve">  </w:t>
      </w:r>
      <w:r>
        <w:rPr>
          <w:rFonts w:hint="eastAsia" w:ascii="仿宋" w:hAnsi="仿宋" w:eastAsia="仿宋" w:cs="仿宋"/>
          <w:i w:val="0"/>
          <w:iCs w:val="0"/>
          <w:caps w:val="0"/>
          <w:color w:val="000000"/>
          <w:spacing w:val="0"/>
          <w:kern w:val="0"/>
          <w:sz w:val="32"/>
          <w:szCs w:val="32"/>
          <w:shd w:val="clear" w:color="auto" w:fill="FFFFFF"/>
          <w:lang w:val="en-US" w:eastAsia="zh-CN" w:bidi="ar"/>
        </w:rPr>
        <w:t>除国家另有规定外，国家湿地公园内禁止下列行为：</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left"/>
        <w:textAlignment w:val="auto"/>
        <w:rPr>
          <w:rFonts w:hint="eastAsia" w:ascii="仿宋" w:hAnsi="仿宋" w:eastAsia="仿宋" w:cs="仿宋"/>
          <w:i w:val="0"/>
          <w:iCs w:val="0"/>
          <w:caps w:val="0"/>
          <w:color w:val="000000"/>
          <w:spacing w:val="0"/>
          <w:kern w:val="0"/>
          <w:sz w:val="32"/>
          <w:szCs w:val="32"/>
          <w:shd w:val="clear" w:color="auto" w:fill="FFFFFF"/>
          <w:lang w:val="en-US" w:eastAsia="zh-CN" w:bidi="ar"/>
        </w:rPr>
      </w:pPr>
      <w:r>
        <w:rPr>
          <w:rFonts w:hint="eastAsia" w:ascii="仿宋" w:hAnsi="仿宋" w:eastAsia="仿宋" w:cs="仿宋"/>
          <w:i w:val="0"/>
          <w:iCs w:val="0"/>
          <w:caps w:val="0"/>
          <w:color w:val="000000"/>
          <w:spacing w:val="0"/>
          <w:kern w:val="0"/>
          <w:sz w:val="32"/>
          <w:szCs w:val="32"/>
          <w:shd w:val="clear" w:color="auto" w:fill="FFFFFF"/>
          <w:lang w:val="en-US" w:eastAsia="zh-CN" w:bidi="ar"/>
        </w:rPr>
        <w:t>（一）开（围）垦、填埋或者排干湿地；</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left"/>
        <w:textAlignment w:val="auto"/>
        <w:rPr>
          <w:rFonts w:hint="eastAsia" w:ascii="仿宋" w:hAnsi="仿宋" w:eastAsia="仿宋" w:cs="仿宋"/>
          <w:i w:val="0"/>
          <w:iCs w:val="0"/>
          <w:caps w:val="0"/>
          <w:color w:val="000000"/>
          <w:spacing w:val="0"/>
          <w:kern w:val="0"/>
          <w:sz w:val="32"/>
          <w:szCs w:val="32"/>
          <w:shd w:val="clear" w:color="auto" w:fill="FFFFFF"/>
          <w:lang w:val="en-US" w:eastAsia="zh-CN" w:bidi="ar"/>
        </w:rPr>
      </w:pPr>
      <w:r>
        <w:rPr>
          <w:rFonts w:hint="eastAsia" w:ascii="仿宋" w:hAnsi="仿宋" w:eastAsia="仿宋" w:cs="仿宋"/>
          <w:i w:val="0"/>
          <w:iCs w:val="0"/>
          <w:caps w:val="0"/>
          <w:color w:val="000000"/>
          <w:spacing w:val="0"/>
          <w:kern w:val="0"/>
          <w:sz w:val="32"/>
          <w:szCs w:val="32"/>
          <w:shd w:val="clear" w:color="auto" w:fill="FFFFFF"/>
          <w:lang w:val="en-US" w:eastAsia="zh-CN" w:bidi="ar"/>
        </w:rPr>
        <w:t>（二）截断湿地水源；</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left"/>
        <w:textAlignment w:val="auto"/>
        <w:rPr>
          <w:rFonts w:hint="eastAsia" w:ascii="仿宋" w:hAnsi="仿宋" w:eastAsia="仿宋" w:cs="仿宋"/>
          <w:i w:val="0"/>
          <w:iCs w:val="0"/>
          <w:caps w:val="0"/>
          <w:color w:val="000000"/>
          <w:spacing w:val="0"/>
          <w:kern w:val="0"/>
          <w:sz w:val="32"/>
          <w:szCs w:val="32"/>
          <w:shd w:val="clear" w:color="auto" w:fill="FFFFFF"/>
          <w:lang w:val="en-US" w:eastAsia="zh-CN" w:bidi="ar"/>
        </w:rPr>
      </w:pPr>
      <w:r>
        <w:rPr>
          <w:rFonts w:hint="eastAsia" w:ascii="仿宋" w:hAnsi="仿宋" w:eastAsia="仿宋" w:cs="仿宋"/>
          <w:i w:val="0"/>
          <w:iCs w:val="0"/>
          <w:caps w:val="0"/>
          <w:color w:val="000000"/>
          <w:spacing w:val="0"/>
          <w:kern w:val="0"/>
          <w:sz w:val="32"/>
          <w:szCs w:val="32"/>
          <w:shd w:val="clear" w:color="auto" w:fill="FFFFFF"/>
          <w:lang w:val="en-US" w:eastAsia="zh-CN" w:bidi="ar"/>
        </w:rPr>
        <w:t>（三）挖沙、采矿；</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left"/>
        <w:textAlignment w:val="auto"/>
        <w:rPr>
          <w:rFonts w:hint="eastAsia" w:ascii="仿宋" w:hAnsi="仿宋" w:eastAsia="仿宋" w:cs="仿宋"/>
          <w:i w:val="0"/>
          <w:iCs w:val="0"/>
          <w:caps w:val="0"/>
          <w:color w:val="000000"/>
          <w:spacing w:val="0"/>
          <w:kern w:val="0"/>
          <w:sz w:val="32"/>
          <w:szCs w:val="32"/>
          <w:shd w:val="clear" w:color="auto" w:fill="FFFFFF"/>
          <w:lang w:val="en-US" w:eastAsia="zh-CN" w:bidi="ar"/>
        </w:rPr>
      </w:pPr>
      <w:r>
        <w:rPr>
          <w:rFonts w:hint="eastAsia" w:ascii="仿宋" w:hAnsi="仿宋" w:eastAsia="仿宋" w:cs="仿宋"/>
          <w:i w:val="0"/>
          <w:iCs w:val="0"/>
          <w:caps w:val="0"/>
          <w:color w:val="000000"/>
          <w:spacing w:val="0"/>
          <w:kern w:val="0"/>
          <w:sz w:val="32"/>
          <w:szCs w:val="32"/>
          <w:shd w:val="clear" w:color="auto" w:fill="FFFFFF"/>
          <w:lang w:val="en-US" w:eastAsia="zh-CN" w:bidi="ar"/>
        </w:rPr>
        <w:t>（四）倾倒有毒有害物质、废弃物、垃圾；</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left"/>
        <w:textAlignment w:val="auto"/>
        <w:rPr>
          <w:rFonts w:hint="eastAsia" w:ascii="仿宋" w:hAnsi="仿宋" w:eastAsia="仿宋" w:cs="仿宋"/>
          <w:i w:val="0"/>
          <w:iCs w:val="0"/>
          <w:caps w:val="0"/>
          <w:color w:val="000000"/>
          <w:spacing w:val="0"/>
          <w:kern w:val="0"/>
          <w:sz w:val="32"/>
          <w:szCs w:val="32"/>
          <w:shd w:val="clear" w:color="auto" w:fill="FFFFFF"/>
          <w:lang w:val="en-US" w:eastAsia="zh-CN" w:bidi="ar"/>
        </w:rPr>
      </w:pPr>
      <w:r>
        <w:rPr>
          <w:rFonts w:hint="eastAsia" w:ascii="仿宋" w:hAnsi="仿宋" w:eastAsia="仿宋" w:cs="仿宋"/>
          <w:i w:val="0"/>
          <w:iCs w:val="0"/>
          <w:caps w:val="0"/>
          <w:color w:val="000000"/>
          <w:spacing w:val="0"/>
          <w:kern w:val="0"/>
          <w:sz w:val="32"/>
          <w:szCs w:val="32"/>
          <w:shd w:val="clear" w:color="auto" w:fill="FFFFFF"/>
          <w:lang w:val="en-US" w:eastAsia="zh-CN" w:bidi="ar"/>
        </w:rPr>
        <w:t>（五）从事房地产、度假村、高尔夫球场、风力发电、光伏发电等任何不符合主体功能定位的建设项目和开发活动；</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left"/>
        <w:textAlignment w:val="auto"/>
        <w:rPr>
          <w:rFonts w:hint="eastAsia" w:ascii="仿宋" w:hAnsi="仿宋" w:eastAsia="仿宋" w:cs="仿宋"/>
          <w:i w:val="0"/>
          <w:iCs w:val="0"/>
          <w:caps w:val="0"/>
          <w:color w:val="000000"/>
          <w:spacing w:val="0"/>
          <w:kern w:val="0"/>
          <w:sz w:val="32"/>
          <w:szCs w:val="32"/>
          <w:shd w:val="clear" w:color="auto" w:fill="FFFFFF"/>
          <w:lang w:val="en-US" w:eastAsia="zh-CN" w:bidi="ar"/>
        </w:rPr>
      </w:pPr>
      <w:r>
        <w:rPr>
          <w:rFonts w:hint="eastAsia" w:ascii="仿宋" w:hAnsi="仿宋" w:eastAsia="仿宋" w:cs="仿宋"/>
          <w:i w:val="0"/>
          <w:iCs w:val="0"/>
          <w:caps w:val="0"/>
          <w:color w:val="000000"/>
          <w:spacing w:val="0"/>
          <w:kern w:val="0"/>
          <w:sz w:val="32"/>
          <w:szCs w:val="32"/>
          <w:shd w:val="clear" w:color="auto" w:fill="FFFFFF"/>
          <w:lang w:val="en-US" w:eastAsia="zh-CN" w:bidi="ar"/>
        </w:rPr>
        <w:t>（六）破坏野生动物栖息地和迁徙通道、鱼类洄游通道，滥采滥捕野生动植物；</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left"/>
        <w:textAlignment w:val="auto"/>
        <w:rPr>
          <w:rFonts w:hint="eastAsia" w:ascii="仿宋" w:hAnsi="仿宋" w:eastAsia="仿宋" w:cs="仿宋"/>
          <w:i w:val="0"/>
          <w:iCs w:val="0"/>
          <w:caps w:val="0"/>
          <w:color w:val="000000"/>
          <w:spacing w:val="0"/>
          <w:kern w:val="0"/>
          <w:sz w:val="32"/>
          <w:szCs w:val="32"/>
          <w:shd w:val="clear" w:color="auto" w:fill="FFFFFF"/>
          <w:lang w:val="en-US" w:eastAsia="zh-CN" w:bidi="ar"/>
        </w:rPr>
      </w:pPr>
      <w:r>
        <w:rPr>
          <w:rFonts w:hint="eastAsia" w:ascii="仿宋" w:hAnsi="仿宋" w:eastAsia="仿宋" w:cs="仿宋"/>
          <w:i w:val="0"/>
          <w:iCs w:val="0"/>
          <w:caps w:val="0"/>
          <w:color w:val="000000"/>
          <w:spacing w:val="0"/>
          <w:kern w:val="0"/>
          <w:sz w:val="32"/>
          <w:szCs w:val="32"/>
          <w:shd w:val="clear" w:color="auto" w:fill="FFFFFF"/>
          <w:lang w:val="en-US" w:eastAsia="zh-CN" w:bidi="ar"/>
        </w:rPr>
        <w:t>（七）引入外来物种；</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left"/>
        <w:textAlignment w:val="auto"/>
        <w:rPr>
          <w:rFonts w:hint="eastAsia" w:ascii="仿宋" w:hAnsi="仿宋" w:eastAsia="仿宋" w:cs="仿宋"/>
          <w:i w:val="0"/>
          <w:iCs w:val="0"/>
          <w:caps w:val="0"/>
          <w:color w:val="000000"/>
          <w:spacing w:val="0"/>
          <w:kern w:val="0"/>
          <w:sz w:val="32"/>
          <w:szCs w:val="32"/>
          <w:shd w:val="clear" w:color="auto" w:fill="FFFFFF"/>
          <w:lang w:val="en-US" w:eastAsia="zh-CN" w:bidi="ar"/>
        </w:rPr>
      </w:pPr>
      <w:r>
        <w:rPr>
          <w:rFonts w:hint="eastAsia" w:ascii="仿宋" w:hAnsi="仿宋" w:eastAsia="仿宋" w:cs="仿宋"/>
          <w:i w:val="0"/>
          <w:iCs w:val="0"/>
          <w:caps w:val="0"/>
          <w:color w:val="000000"/>
          <w:spacing w:val="0"/>
          <w:kern w:val="0"/>
          <w:sz w:val="32"/>
          <w:szCs w:val="32"/>
          <w:shd w:val="clear" w:color="auto" w:fill="FFFFFF"/>
          <w:lang w:val="en-US" w:eastAsia="zh-CN" w:bidi="ar"/>
        </w:rPr>
        <w:t>（八）擅自放牧、捕捞、取土、取水、排污、放生；</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left"/>
        <w:textAlignment w:val="auto"/>
        <w:rPr>
          <w:rFonts w:hint="eastAsia" w:ascii="仿宋" w:hAnsi="仿宋" w:eastAsia="仿宋" w:cs="仿宋"/>
          <w:i w:val="0"/>
          <w:iCs w:val="0"/>
          <w:caps w:val="0"/>
          <w:color w:val="000000"/>
          <w:spacing w:val="0"/>
          <w:kern w:val="0"/>
          <w:sz w:val="32"/>
          <w:szCs w:val="32"/>
          <w:shd w:val="clear" w:color="auto" w:fill="FFFFFF"/>
          <w:lang w:val="en-US" w:eastAsia="zh-CN" w:bidi="ar"/>
        </w:rPr>
      </w:pPr>
      <w:r>
        <w:rPr>
          <w:rFonts w:hint="eastAsia" w:ascii="仿宋" w:hAnsi="仿宋" w:eastAsia="仿宋" w:cs="仿宋"/>
          <w:i w:val="0"/>
          <w:iCs w:val="0"/>
          <w:caps w:val="0"/>
          <w:color w:val="000000"/>
          <w:spacing w:val="0"/>
          <w:kern w:val="0"/>
          <w:sz w:val="32"/>
          <w:szCs w:val="32"/>
          <w:shd w:val="clear" w:color="auto" w:fill="FFFFFF"/>
          <w:lang w:val="en-US" w:eastAsia="zh-CN" w:bidi="ar"/>
        </w:rPr>
        <w:t>（九）其他破坏湿地及其生态功能的活动。</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left"/>
        <w:textAlignment w:val="auto"/>
        <w:rPr>
          <w:rFonts w:hint="eastAsia" w:ascii="仿宋" w:hAnsi="仿宋" w:eastAsia="仿宋" w:cs="仿宋"/>
          <w:i w:val="0"/>
          <w:iCs w:val="0"/>
          <w:caps w:val="0"/>
          <w:color w:val="000000"/>
          <w:spacing w:val="0"/>
          <w:kern w:val="0"/>
          <w:sz w:val="32"/>
          <w:szCs w:val="32"/>
          <w:shd w:val="clear" w:color="auto" w:fill="FFFFFF"/>
          <w:lang w:val="en-US" w:eastAsia="zh-CN" w:bidi="ar"/>
        </w:rPr>
      </w:pPr>
      <w:r>
        <w:rPr>
          <w:rFonts w:hint="eastAsia" w:ascii="黑体" w:hAnsi="黑体" w:eastAsia="黑体" w:cs="黑体"/>
          <w:kern w:val="2"/>
          <w:sz w:val="32"/>
          <w:szCs w:val="32"/>
          <w:lang w:val="en-US" w:eastAsia="zh-CN" w:bidi="ar-SA"/>
        </w:rPr>
        <w:t xml:space="preserve">第十六条  </w:t>
      </w:r>
      <w:r>
        <w:rPr>
          <w:rFonts w:hint="eastAsia" w:ascii="仿宋" w:hAnsi="仿宋" w:eastAsia="仿宋" w:cs="仿宋"/>
          <w:i w:val="0"/>
          <w:iCs w:val="0"/>
          <w:caps w:val="0"/>
          <w:color w:val="000000"/>
          <w:spacing w:val="0"/>
          <w:kern w:val="0"/>
          <w:sz w:val="32"/>
          <w:szCs w:val="32"/>
          <w:shd w:val="clear" w:color="auto" w:fill="FFFFFF"/>
          <w:lang w:val="en-US" w:eastAsia="zh-CN" w:bidi="ar"/>
        </w:rPr>
        <w:t>市、县人民政府应当坚持自然恢复为主、自然恢复和人工修复相结合的原则，加强湿地修复工作，恢复湿地面积，提高湿地生态系统质量。</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left"/>
        <w:textAlignment w:val="auto"/>
        <w:rPr>
          <w:rFonts w:hint="eastAsia" w:ascii="仿宋" w:hAnsi="仿宋" w:eastAsia="仿宋" w:cs="仿宋"/>
          <w:i w:val="0"/>
          <w:iCs w:val="0"/>
          <w:caps w:val="0"/>
          <w:color w:val="000000"/>
          <w:spacing w:val="0"/>
          <w:kern w:val="0"/>
          <w:sz w:val="32"/>
          <w:szCs w:val="32"/>
          <w:shd w:val="clear" w:color="auto" w:fill="FFFFFF"/>
          <w:lang w:val="en-US" w:eastAsia="zh-CN" w:bidi="ar"/>
        </w:rPr>
      </w:pPr>
      <w:r>
        <w:rPr>
          <w:rFonts w:hint="eastAsia" w:ascii="仿宋" w:hAnsi="仿宋" w:eastAsia="仿宋" w:cs="仿宋"/>
          <w:i w:val="0"/>
          <w:iCs w:val="0"/>
          <w:caps w:val="0"/>
          <w:color w:val="000000"/>
          <w:spacing w:val="0"/>
          <w:kern w:val="0"/>
          <w:sz w:val="32"/>
          <w:szCs w:val="32"/>
          <w:shd w:val="clear" w:color="auto" w:fill="FFFFFF"/>
          <w:lang w:val="en-US" w:eastAsia="zh-CN" w:bidi="ar"/>
        </w:rPr>
        <w:t>市、县人民政府林业草原主管部门应当编制湿地修复方案,报有关部门批准后，按照湿地修复方案进行修复。</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left"/>
        <w:textAlignment w:val="auto"/>
        <w:rPr>
          <w:rFonts w:hint="eastAsia" w:ascii="仿宋" w:hAnsi="仿宋" w:eastAsia="仿宋" w:cs="仿宋"/>
          <w:i w:val="0"/>
          <w:iCs w:val="0"/>
          <w:caps w:val="0"/>
          <w:color w:val="000000"/>
          <w:spacing w:val="0"/>
          <w:kern w:val="0"/>
          <w:sz w:val="32"/>
          <w:szCs w:val="32"/>
          <w:shd w:val="clear" w:color="auto" w:fill="FFFFFF"/>
          <w:lang w:val="en-US" w:eastAsia="zh-CN" w:bidi="ar"/>
        </w:rPr>
      </w:pPr>
      <w:r>
        <w:rPr>
          <w:rFonts w:hint="eastAsia" w:ascii="仿宋" w:hAnsi="仿宋" w:eastAsia="仿宋" w:cs="仿宋"/>
          <w:i w:val="0"/>
          <w:iCs w:val="0"/>
          <w:caps w:val="0"/>
          <w:color w:val="000000"/>
          <w:spacing w:val="0"/>
          <w:kern w:val="0"/>
          <w:sz w:val="32"/>
          <w:szCs w:val="32"/>
          <w:shd w:val="clear" w:color="auto" w:fill="FFFFFF"/>
          <w:lang w:val="en-US" w:eastAsia="zh-CN" w:bidi="ar"/>
        </w:rPr>
        <w:t>市、县人民政府应当按照国家湿地公园总体规划，因地制宜采取水体治理、土地整治、植被恢复、动物保护等措施，增强湿地生态功能和碳汇功能。</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left"/>
        <w:textAlignment w:val="auto"/>
        <w:rPr>
          <w:rFonts w:hint="eastAsia" w:ascii="仿宋" w:hAnsi="仿宋" w:eastAsia="仿宋" w:cs="仿宋"/>
          <w:i w:val="0"/>
          <w:iCs w:val="0"/>
          <w:caps w:val="0"/>
          <w:color w:val="000000"/>
          <w:spacing w:val="0"/>
          <w:kern w:val="0"/>
          <w:sz w:val="32"/>
          <w:szCs w:val="32"/>
          <w:shd w:val="clear" w:color="auto" w:fill="FFFFFF"/>
          <w:lang w:val="en-US" w:eastAsia="zh-CN" w:bidi="ar"/>
        </w:rPr>
      </w:pPr>
      <w:r>
        <w:rPr>
          <w:rFonts w:hint="eastAsia" w:ascii="黑体" w:hAnsi="黑体" w:eastAsia="黑体" w:cs="黑体"/>
          <w:kern w:val="2"/>
          <w:sz w:val="32"/>
          <w:szCs w:val="32"/>
          <w:lang w:val="en-US" w:eastAsia="zh-CN" w:bidi="ar-SA"/>
        </w:rPr>
        <w:t>第十七条</w:t>
      </w:r>
      <w:r>
        <w:rPr>
          <w:rFonts w:hint="eastAsia" w:ascii="仿宋" w:hAnsi="仿宋" w:eastAsia="仿宋" w:cs="仿宋"/>
          <w:i w:val="0"/>
          <w:iCs w:val="0"/>
          <w:caps w:val="0"/>
          <w:color w:val="000000"/>
          <w:spacing w:val="0"/>
          <w:kern w:val="0"/>
          <w:sz w:val="32"/>
          <w:szCs w:val="32"/>
          <w:shd w:val="clear" w:color="auto" w:fill="FFFFFF"/>
          <w:lang w:val="en-US" w:eastAsia="zh-CN" w:bidi="ar"/>
        </w:rPr>
        <w:t xml:space="preserve">  市、县人民政府应当建立国家湿地公园生态补水协调机制，保障国家湿地公园基本生态用水需求,维护湿地的生态功能。</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left"/>
        <w:textAlignment w:val="auto"/>
        <w:rPr>
          <w:rFonts w:hint="eastAsia" w:ascii="仿宋" w:hAnsi="仿宋" w:eastAsia="仿宋" w:cs="仿宋"/>
          <w:i w:val="0"/>
          <w:iCs w:val="0"/>
          <w:caps w:val="0"/>
          <w:color w:val="000000"/>
          <w:spacing w:val="0"/>
          <w:kern w:val="0"/>
          <w:sz w:val="32"/>
          <w:szCs w:val="32"/>
          <w:shd w:val="clear" w:color="auto" w:fill="FFFFFF"/>
          <w:lang w:val="en-US" w:eastAsia="zh-CN" w:bidi="ar"/>
        </w:rPr>
      </w:pPr>
      <w:r>
        <w:rPr>
          <w:rFonts w:hint="eastAsia" w:ascii="黑体" w:hAnsi="黑体" w:eastAsia="黑体" w:cs="黑体"/>
          <w:kern w:val="2"/>
          <w:sz w:val="32"/>
          <w:szCs w:val="32"/>
          <w:lang w:val="en-US" w:eastAsia="zh-CN" w:bidi="ar-SA"/>
        </w:rPr>
        <w:t>第十八条</w:t>
      </w:r>
      <w:r>
        <w:rPr>
          <w:rFonts w:hint="eastAsia" w:ascii="仿宋" w:hAnsi="仿宋" w:eastAsia="仿宋" w:cs="仿宋"/>
          <w:i w:val="0"/>
          <w:iCs w:val="0"/>
          <w:caps w:val="0"/>
          <w:color w:val="000000"/>
          <w:spacing w:val="0"/>
          <w:kern w:val="0"/>
          <w:sz w:val="32"/>
          <w:szCs w:val="32"/>
          <w:shd w:val="clear" w:color="auto" w:fill="FFFFFF"/>
          <w:lang w:val="en-US" w:eastAsia="zh-CN" w:bidi="ar"/>
        </w:rPr>
        <w:t xml:space="preserve">  利用湿地资源应当符合国家湿地公园总体规划，不得改变湿地生态系统的基本功能，不得超出资源的再生能力，不得给野生动植物物种造成损害，不得破坏野生动物的栖息环境。</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left"/>
        <w:textAlignment w:val="auto"/>
        <w:rPr>
          <w:rFonts w:hint="eastAsia" w:ascii="仿宋" w:hAnsi="仿宋" w:eastAsia="仿宋" w:cs="仿宋"/>
          <w:i w:val="0"/>
          <w:iCs w:val="0"/>
          <w:caps w:val="0"/>
          <w:color w:val="000000"/>
          <w:spacing w:val="0"/>
          <w:kern w:val="0"/>
          <w:sz w:val="32"/>
          <w:szCs w:val="32"/>
          <w:shd w:val="clear" w:color="auto" w:fill="FFFFFF"/>
          <w:lang w:val="en-US" w:eastAsia="zh-CN" w:bidi="ar"/>
        </w:rPr>
      </w:pPr>
      <w:r>
        <w:rPr>
          <w:rFonts w:hint="eastAsia" w:ascii="黑体" w:hAnsi="黑体" w:eastAsia="黑体" w:cs="黑体"/>
          <w:kern w:val="2"/>
          <w:sz w:val="32"/>
          <w:szCs w:val="32"/>
          <w:lang w:val="en-US" w:eastAsia="zh-CN" w:bidi="ar-SA"/>
        </w:rPr>
        <w:t>第十九条</w:t>
      </w:r>
      <w:r>
        <w:rPr>
          <w:rFonts w:hint="eastAsia" w:ascii="仿宋" w:hAnsi="仿宋" w:eastAsia="仿宋" w:cs="仿宋"/>
          <w:i w:val="0"/>
          <w:iCs w:val="0"/>
          <w:caps w:val="0"/>
          <w:color w:val="000000"/>
          <w:spacing w:val="0"/>
          <w:kern w:val="0"/>
          <w:sz w:val="32"/>
          <w:szCs w:val="32"/>
          <w:shd w:val="clear" w:color="auto" w:fill="FFFFFF"/>
          <w:lang w:val="en-US" w:eastAsia="zh-CN" w:bidi="ar"/>
        </w:rPr>
        <w:t xml:space="preserve">  市、县人民政府林业草原、自然资源、水行政、住房城乡建设、生态环境、农业农村主管部门，应当按照职责分工对国家湿地公园的保护、修复、利用等活动进行监督检查，依法查处破坏国家湿地公园的违法行为。</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left"/>
        <w:textAlignment w:val="auto"/>
        <w:rPr>
          <w:rFonts w:hint="eastAsia" w:ascii="仿宋" w:hAnsi="仿宋" w:eastAsia="仿宋" w:cs="仿宋"/>
          <w:i w:val="0"/>
          <w:iCs w:val="0"/>
          <w:caps w:val="0"/>
          <w:color w:val="000000"/>
          <w:spacing w:val="0"/>
          <w:kern w:val="0"/>
          <w:sz w:val="33"/>
          <w:szCs w:val="33"/>
          <w:shd w:val="clear" w:color="auto" w:fill="FFFFFF"/>
          <w:lang w:val="en-US" w:eastAsia="zh-CN" w:bidi="ar"/>
        </w:rPr>
      </w:pPr>
      <w:r>
        <w:rPr>
          <w:rFonts w:hint="eastAsia" w:ascii="黑体" w:hAnsi="黑体" w:eastAsia="黑体" w:cs="黑体"/>
          <w:kern w:val="2"/>
          <w:sz w:val="32"/>
          <w:szCs w:val="32"/>
          <w:lang w:val="en-US" w:eastAsia="zh-CN" w:bidi="ar-SA"/>
        </w:rPr>
        <w:t xml:space="preserve">第二十条  </w:t>
      </w:r>
      <w:r>
        <w:rPr>
          <w:rFonts w:hint="eastAsia" w:ascii="仿宋" w:hAnsi="仿宋" w:eastAsia="仿宋" w:cs="仿宋"/>
          <w:i w:val="0"/>
          <w:iCs w:val="0"/>
          <w:caps w:val="0"/>
          <w:color w:val="000000"/>
          <w:spacing w:val="0"/>
          <w:kern w:val="0"/>
          <w:sz w:val="32"/>
          <w:szCs w:val="32"/>
          <w:shd w:val="clear" w:color="auto" w:fill="FFFFFF"/>
          <w:lang w:val="en-US" w:eastAsia="zh-CN" w:bidi="ar"/>
        </w:rPr>
        <w:t>违反本条例规定，法律、行政法规以及本省人民代表大会及其常务委员会制定的地方性法规已有法律责任规定的，从其规定。</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left"/>
        <w:textAlignment w:val="auto"/>
        <w:rPr>
          <w:rFonts w:hint="eastAsia" w:ascii="仿宋" w:hAnsi="仿宋" w:eastAsia="仿宋" w:cs="仿宋"/>
          <w:i w:val="0"/>
          <w:iCs w:val="0"/>
          <w:caps w:val="0"/>
          <w:color w:val="000000"/>
          <w:spacing w:val="0"/>
          <w:kern w:val="0"/>
          <w:sz w:val="33"/>
          <w:szCs w:val="33"/>
          <w:shd w:val="clear" w:color="auto" w:fill="FFFFFF"/>
          <w:lang w:val="en-US" w:eastAsia="zh-CN" w:bidi="ar"/>
        </w:rPr>
      </w:pPr>
      <w:r>
        <w:rPr>
          <w:rFonts w:hint="eastAsia" w:ascii="黑体" w:hAnsi="黑体" w:eastAsia="黑体" w:cs="黑体"/>
          <w:kern w:val="2"/>
          <w:sz w:val="32"/>
          <w:szCs w:val="32"/>
          <w:lang w:val="en-US" w:eastAsia="zh-CN" w:bidi="ar-SA"/>
        </w:rPr>
        <w:t xml:space="preserve">第二十一条  </w:t>
      </w:r>
      <w:r>
        <w:rPr>
          <w:rFonts w:hint="eastAsia" w:ascii="仿宋" w:hAnsi="仿宋" w:eastAsia="仿宋" w:cs="仿宋"/>
          <w:i w:val="0"/>
          <w:iCs w:val="0"/>
          <w:caps w:val="0"/>
          <w:color w:val="000000"/>
          <w:spacing w:val="0"/>
          <w:kern w:val="0"/>
          <w:sz w:val="32"/>
          <w:szCs w:val="32"/>
          <w:shd w:val="clear" w:color="auto" w:fill="FFFFFF"/>
          <w:lang w:val="en-US" w:eastAsia="zh-CN" w:bidi="ar"/>
        </w:rPr>
        <w:t>市、县人民政府有关部门发现破坏国家湿地公园的违法行为或者接到对违法行为的举报，不予查处或者不依法查处，或者有其他玩忽职守、滥用职权、徇私舞弊行为的，对直接负责的主管人员和其他直接责任人员依法给予处分。</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0" w:firstLineChars="200"/>
        <w:jc w:val="left"/>
        <w:textAlignment w:val="auto"/>
        <w:rPr>
          <w:rFonts w:hint="eastAsia" w:ascii="仿宋" w:hAnsi="仿宋" w:eastAsia="仿宋" w:cs="仿宋"/>
          <w:i w:val="0"/>
          <w:iCs w:val="0"/>
          <w:caps w:val="0"/>
          <w:color w:val="000000"/>
          <w:spacing w:val="0"/>
          <w:kern w:val="0"/>
          <w:sz w:val="32"/>
          <w:szCs w:val="32"/>
          <w:shd w:val="clear" w:color="auto" w:fill="FFFFFF"/>
          <w:lang w:val="en-US" w:eastAsia="zh-CN" w:bidi="ar"/>
        </w:rPr>
      </w:pPr>
      <w:r>
        <w:rPr>
          <w:rFonts w:hint="eastAsia" w:ascii="黑体" w:hAnsi="黑体" w:eastAsia="黑体" w:cs="黑体"/>
          <w:kern w:val="2"/>
          <w:sz w:val="32"/>
          <w:szCs w:val="32"/>
          <w:lang w:val="en-US" w:eastAsia="zh-CN" w:bidi="ar-SA"/>
        </w:rPr>
        <w:t>第二十二条</w:t>
      </w:r>
      <w:r>
        <w:rPr>
          <w:rFonts w:hint="eastAsia" w:ascii="仿宋" w:hAnsi="仿宋" w:eastAsia="仿宋" w:cs="仿宋"/>
          <w:i w:val="0"/>
          <w:iCs w:val="0"/>
          <w:caps w:val="0"/>
          <w:color w:val="000000"/>
          <w:spacing w:val="0"/>
          <w:kern w:val="0"/>
          <w:sz w:val="32"/>
          <w:szCs w:val="32"/>
          <w:shd w:val="clear" w:color="auto" w:fill="FFFFFF"/>
          <w:lang w:val="en-US" w:eastAsia="zh-CN" w:bidi="ar"/>
        </w:rPr>
        <w:t xml:space="preserve">  本条例自2022年7月1日起施行。</w:t>
      </w:r>
    </w:p>
    <w:p/>
    <w:p/>
    <w:p/>
    <w:p/>
    <w:p/>
    <w:p/>
    <w:p/>
    <w:p/>
    <w:p/>
    <w:p/>
    <w:p/>
    <w:p/>
    <w:p/>
    <w:p/>
    <w:p/>
    <w:p/>
    <w:p/>
    <w:p/>
    <w:p>
      <w:bookmarkStart w:id="0" w:name="_GoBack"/>
      <w:bookmarkEnd w:id="0"/>
    </w:p>
    <w:sectPr>
      <w:footerReference r:id="rId3" w:type="default"/>
      <w:pgSz w:w="11906" w:h="16838"/>
      <w:pgMar w:top="2098" w:right="1800" w:bottom="1440" w:left="158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panose1 w:val="02010601030101010101"/>
    <w:charset w:val="86"/>
    <w:family w:val="script"/>
    <w:pitch w:val="default"/>
    <w:sig w:usb0="00000001"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2"/>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Jom5dHdAQAAvgMAAA4AAAAAAAAA&#10;AQAgAAAAHgEAAGRycy9lMm9Eb2MueG1sUEsFBgAAAAAGAAYAWQEAAG0FAAAAAA==&#10;">
              <v:fill on="f" focussize="0,0"/>
              <v:stroke on="f"/>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QzNGRkMWE0Yzc2NmE4NzQwMWU2MDVmNzJkMjM2NTgifQ=="/>
  </w:docVars>
  <w:rsids>
    <w:rsidRoot w:val="FDED8084"/>
    <w:rsid w:val="0B6FB887"/>
    <w:rsid w:val="15B61F10"/>
    <w:rsid w:val="19990B09"/>
    <w:rsid w:val="30B658AC"/>
    <w:rsid w:val="358A0217"/>
    <w:rsid w:val="494B199C"/>
    <w:rsid w:val="5458073C"/>
    <w:rsid w:val="5CF17292"/>
    <w:rsid w:val="6277374B"/>
    <w:rsid w:val="6F5F6460"/>
    <w:rsid w:val="78EF1AB5"/>
    <w:rsid w:val="7E123328"/>
    <w:rsid w:val="7E2FB4FC"/>
    <w:rsid w:val="BFFDCE49"/>
    <w:rsid w:val="C75B9405"/>
    <w:rsid w:val="CFD5B6F3"/>
    <w:rsid w:val="E5BF81DD"/>
    <w:rsid w:val="EBFF0777"/>
    <w:rsid w:val="FDED80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6794</Words>
  <Characters>6887</Characters>
  <Lines>0</Lines>
  <Paragraphs>0</Paragraphs>
  <TotalTime>7</TotalTime>
  <ScaleCrop>false</ScaleCrop>
  <LinksUpToDate>false</LinksUpToDate>
  <CharactersWithSpaces>6968</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2022-04-20T00:57:00Z</dcterms:created>
  <dc:creator>greatwall</dc:creator>
  <cp:lastModifiedBy>此生无悔</cp:lastModifiedBy>
  <dcterms:modified xsi:type="dcterms:W3CDTF">2022-05-18T03:20:15Z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22BED6D0D985476F9E93C3E4D9F8CCE1</vt:lpwstr>
  </property>
</Properties>
</file>