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color w:val="000000"/>
          <w:spacing w:val="23"/>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color w:val="000000"/>
          <w:sz w:val="44"/>
          <w:szCs w:val="44"/>
          <w:lang w:val="en-US" w:eastAsia="zh-CN"/>
        </w:rPr>
      </w:pPr>
      <w:r>
        <w:rPr>
          <w:rFonts w:hint="eastAsia" w:ascii="宋体" w:hAnsi="宋体" w:eastAsia="宋体" w:cs="宋体"/>
          <w:color w:val="000000"/>
          <w:sz w:val="44"/>
          <w:szCs w:val="44"/>
          <w:lang w:val="en-US" w:eastAsia="zh-CN"/>
        </w:rPr>
        <w:t>广东省人民代表大会常务委员会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color w:val="000000"/>
          <w:sz w:val="44"/>
          <w:szCs w:val="44"/>
          <w:lang w:val="en-US" w:eastAsia="zh-CN"/>
        </w:rPr>
      </w:pPr>
      <w:r>
        <w:rPr>
          <w:rFonts w:hint="eastAsia" w:ascii="宋体" w:hAnsi="宋体" w:eastAsia="宋体" w:cs="宋体"/>
          <w:color w:val="000000"/>
          <w:sz w:val="44"/>
          <w:szCs w:val="44"/>
          <w:lang w:val="en-US" w:eastAsia="zh-CN"/>
        </w:rPr>
        <w:t>关于依法防控新型冠状病毒肺炎疫情</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color w:val="000000"/>
          <w:sz w:val="44"/>
          <w:szCs w:val="44"/>
          <w:lang w:val="en-US" w:eastAsia="zh-CN"/>
        </w:rPr>
      </w:pPr>
      <w:r>
        <w:rPr>
          <w:rFonts w:hint="eastAsia" w:ascii="宋体" w:hAnsi="宋体" w:eastAsia="宋体" w:cs="宋体"/>
          <w:color w:val="000000"/>
          <w:sz w:val="44"/>
          <w:szCs w:val="44"/>
          <w:lang w:val="en-US" w:eastAsia="zh-CN"/>
        </w:rPr>
        <w:t>切实保障人民群众生命健康安全的决定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（2020年2月11日广东省第十三届人民代表大会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常务委员会第十八次会议通过）</w:t>
      </w:r>
    </w:p>
    <w:p>
      <w:pPr>
        <w:keepNext w:val="0"/>
        <w:keepLines w:val="0"/>
        <w:pageBreakBefore w:val="0"/>
        <w:widowControl w:val="0"/>
        <w:kinsoku/>
        <w:wordWrap/>
        <w:overflowPunct w:val="0"/>
        <w:topLinePunct w:val="0"/>
        <w:autoSpaceDE/>
        <w:autoSpaceDN/>
        <w:bidi w:val="0"/>
        <w:adjustRightInd w:val="0"/>
        <w:snapToGrid/>
        <w:spacing w:before="0"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r>
        <w:rPr>
          <w:rFonts w:hint="eastAsia" w:ascii="宋体" w:hAnsi="宋体" w:eastAsia="仿宋_GB2312" w:cs="Times New Roman"/>
          <w:color w:val="000000"/>
          <w:sz w:val="32"/>
          <w:szCs w:val="32"/>
          <w:lang w:eastAsia="zh-CN"/>
        </w:rPr>
        <w:t>为</w:t>
      </w:r>
      <w:r>
        <w:rPr>
          <w:rFonts w:hint="eastAsia" w:ascii="宋体" w:hAnsi="宋体" w:cs="Times New Roman"/>
          <w:color w:val="000000"/>
          <w:sz w:val="32"/>
          <w:szCs w:val="32"/>
          <w:lang w:val="en-US" w:eastAsia="zh-CN"/>
        </w:rPr>
        <w:t>深入</w:t>
      </w:r>
      <w:r>
        <w:rPr>
          <w:rFonts w:hint="eastAsia" w:ascii="宋体" w:hAnsi="宋体" w:eastAsia="仿宋_GB2312" w:cs="Times New Roman"/>
          <w:color w:val="000000"/>
          <w:sz w:val="32"/>
          <w:szCs w:val="32"/>
          <w:lang w:eastAsia="zh-CN"/>
        </w:rPr>
        <w:t>贯彻落实习近平总书记关于“全面提高依法防控依法治理能力、为疫情防控</w:t>
      </w:r>
      <w:r>
        <w:rPr>
          <w:rFonts w:hint="eastAsia" w:ascii="宋体" w:hAnsi="宋体" w:cs="Times New Roman"/>
          <w:color w:val="000000"/>
          <w:sz w:val="32"/>
          <w:szCs w:val="32"/>
          <w:lang w:val="en-US" w:eastAsia="zh-CN"/>
        </w:rPr>
        <w:t>工作</w:t>
      </w:r>
      <w:r>
        <w:rPr>
          <w:rFonts w:hint="eastAsia" w:ascii="宋体" w:hAnsi="宋体" w:eastAsia="仿宋_GB2312" w:cs="Times New Roman"/>
          <w:color w:val="000000"/>
          <w:sz w:val="32"/>
          <w:szCs w:val="32"/>
          <w:lang w:eastAsia="zh-CN"/>
        </w:rPr>
        <w:t>提供有力法治保障”的重要指示</w:t>
      </w:r>
      <w:r>
        <w:rPr>
          <w:rFonts w:hint="eastAsia" w:ascii="宋体" w:hAnsi="宋体" w:cs="Times New Roman"/>
          <w:color w:val="000000"/>
          <w:sz w:val="32"/>
          <w:szCs w:val="32"/>
          <w:lang w:eastAsia="zh-CN"/>
        </w:rPr>
        <w:t>，</w:t>
      </w:r>
      <w:r>
        <w:rPr>
          <w:rFonts w:hint="eastAsia" w:ascii="宋体" w:hAnsi="宋体" w:cs="Times New Roman"/>
          <w:color w:val="000000"/>
          <w:sz w:val="32"/>
          <w:szCs w:val="32"/>
          <w:lang w:val="en-US" w:eastAsia="zh-CN"/>
        </w:rPr>
        <w:t>贯彻落实党中央决策部署和</w:t>
      </w:r>
      <w:r>
        <w:rPr>
          <w:rFonts w:hint="eastAsia" w:ascii="宋体" w:hAnsi="宋体" w:eastAsia="仿宋_GB2312" w:cs="Times New Roman"/>
          <w:color w:val="000000"/>
          <w:sz w:val="32"/>
          <w:szCs w:val="32"/>
          <w:lang w:eastAsia="zh-CN"/>
        </w:rPr>
        <w:t>省委</w:t>
      </w:r>
      <w:r>
        <w:rPr>
          <w:rFonts w:hint="eastAsia" w:ascii="宋体" w:hAnsi="宋体" w:cs="Times New Roman"/>
          <w:color w:val="000000"/>
          <w:sz w:val="32"/>
          <w:szCs w:val="32"/>
          <w:lang w:val="en-US" w:eastAsia="zh-CN"/>
        </w:rPr>
        <w:t>工作要求</w:t>
      </w:r>
      <w:r>
        <w:rPr>
          <w:rFonts w:hint="eastAsia" w:ascii="宋体" w:hAnsi="宋体" w:eastAsia="仿宋_GB2312" w:cs="Times New Roman"/>
          <w:color w:val="000000"/>
          <w:sz w:val="32"/>
          <w:szCs w:val="32"/>
          <w:lang w:eastAsia="zh-CN"/>
        </w:rPr>
        <w:t>，在法治轨道上统筹推进各项</w:t>
      </w:r>
      <w:r>
        <w:rPr>
          <w:rFonts w:hint="eastAsia" w:ascii="宋体" w:hAnsi="宋体" w:eastAsia="仿宋_GB2312" w:cs="Times New Roman"/>
          <w:color w:val="000000"/>
          <w:sz w:val="32"/>
          <w:szCs w:val="32"/>
          <w:lang w:val="en-US" w:eastAsia="zh-CN"/>
        </w:rPr>
        <w:t>疫情</w:t>
      </w:r>
      <w:r>
        <w:rPr>
          <w:rFonts w:hint="eastAsia" w:ascii="宋体" w:hAnsi="宋体" w:eastAsia="仿宋_GB2312" w:cs="Times New Roman"/>
          <w:color w:val="000000"/>
          <w:sz w:val="32"/>
          <w:szCs w:val="32"/>
          <w:lang w:eastAsia="zh-CN"/>
        </w:rPr>
        <w:t>防控工作，</w:t>
      </w:r>
      <w:r>
        <w:rPr>
          <w:rFonts w:hint="eastAsia" w:ascii="宋体" w:hAnsi="宋体"/>
          <w:color w:val="000000"/>
          <w:szCs w:val="32"/>
        </w:rPr>
        <w:t>坚决打赢疫情防控</w:t>
      </w:r>
      <w:r>
        <w:rPr>
          <w:rFonts w:hint="eastAsia" w:ascii="宋体" w:hAnsi="宋体"/>
          <w:color w:val="000000"/>
          <w:szCs w:val="32"/>
          <w:lang w:val="en-US" w:eastAsia="zh-CN"/>
        </w:rPr>
        <w:t>的人民战争、总体战、</w:t>
      </w:r>
      <w:r>
        <w:rPr>
          <w:rFonts w:hint="eastAsia" w:ascii="宋体" w:hAnsi="宋体"/>
          <w:color w:val="000000"/>
          <w:szCs w:val="32"/>
        </w:rPr>
        <w:t>阻击战</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保障</w:t>
      </w:r>
      <w:r>
        <w:rPr>
          <w:rFonts w:hint="eastAsia" w:ascii="宋体" w:hAnsi="宋体" w:eastAsia="仿宋_GB2312" w:cs="Times New Roman"/>
          <w:color w:val="000000"/>
          <w:sz w:val="32"/>
          <w:szCs w:val="32"/>
          <w:lang w:eastAsia="zh-CN"/>
        </w:rPr>
        <w:t>人民群众生命安全和身体健康，根据《</w:t>
      </w:r>
      <w:r>
        <w:rPr>
          <w:rFonts w:hint="eastAsia" w:ascii="宋体" w:hAnsi="宋体" w:eastAsia="仿宋_GB2312" w:cs="Times New Roman"/>
          <w:color w:val="000000"/>
          <w:sz w:val="32"/>
          <w:szCs w:val="32"/>
          <w:lang w:eastAsia="zh-CN"/>
        </w:rPr>
        <w:fldChar w:fldCharType="begin"/>
      </w:r>
      <w:r>
        <w:rPr>
          <w:rFonts w:hint="eastAsia" w:ascii="宋体" w:hAnsi="宋体" w:eastAsia="仿宋_GB2312" w:cs="Times New Roman"/>
          <w:color w:val="000000"/>
          <w:sz w:val="32"/>
          <w:szCs w:val="32"/>
          <w:lang w:eastAsia="zh-CN"/>
        </w:rPr>
        <w:instrText xml:space="preserve"> HYPERLINK "http://code.fabao365.com/search/wd=%E4%B8%AD%E5%8D%8E%E4%BA%BA%E6%B0%91%E5%85%B1%E5%92%8C%E5%9B%BD%E4%BC%A0%E6%9F%93%E7%97%85%E9%98%B2%E6%B2%BB%E6%B3%95" \t "_blank" \o "搜索：中华人民共和国传染病防治法" </w:instrText>
      </w:r>
      <w:r>
        <w:rPr>
          <w:rFonts w:hint="eastAsia" w:ascii="宋体" w:hAnsi="宋体" w:eastAsia="仿宋_GB2312" w:cs="Times New Roman"/>
          <w:color w:val="000000"/>
          <w:sz w:val="32"/>
          <w:szCs w:val="32"/>
          <w:lang w:eastAsia="zh-CN"/>
        </w:rPr>
        <w:fldChar w:fldCharType="separate"/>
      </w:r>
      <w:r>
        <w:rPr>
          <w:rFonts w:hint="eastAsia" w:ascii="宋体" w:hAnsi="宋体" w:eastAsia="仿宋_GB2312" w:cs="Times New Roman"/>
          <w:color w:val="000000"/>
          <w:sz w:val="32"/>
          <w:szCs w:val="32"/>
          <w:lang w:eastAsia="zh-CN"/>
        </w:rPr>
        <w:t>中华人民共和国传染病防治法</w:t>
      </w:r>
      <w:r>
        <w:rPr>
          <w:rFonts w:hint="eastAsia" w:ascii="宋体" w:hAnsi="宋体" w:eastAsia="仿宋_GB2312" w:cs="Times New Roman"/>
          <w:color w:val="000000"/>
          <w:sz w:val="32"/>
          <w:szCs w:val="32"/>
          <w:lang w:eastAsia="zh-CN"/>
        </w:rPr>
        <w:fldChar w:fldCharType="end"/>
      </w:r>
      <w:r>
        <w:rPr>
          <w:rFonts w:hint="eastAsia" w:ascii="宋体" w:hAnsi="宋体" w:eastAsia="仿宋_GB2312" w:cs="Times New Roman"/>
          <w:color w:val="000000"/>
          <w:sz w:val="32"/>
          <w:szCs w:val="32"/>
          <w:lang w:eastAsia="zh-CN"/>
        </w:rPr>
        <w:t>》《中华人民共和国突发事件应对法》《</w:t>
      </w:r>
      <w:r>
        <w:rPr>
          <w:rFonts w:hint="eastAsia" w:ascii="宋体" w:hAnsi="宋体" w:eastAsia="仿宋_GB2312" w:cs="Times New Roman"/>
          <w:color w:val="000000"/>
          <w:sz w:val="32"/>
          <w:szCs w:val="32"/>
          <w:lang w:eastAsia="zh-CN"/>
        </w:rPr>
        <w:fldChar w:fldCharType="begin"/>
      </w:r>
      <w:r>
        <w:rPr>
          <w:rFonts w:hint="eastAsia" w:ascii="宋体" w:hAnsi="宋体" w:eastAsia="仿宋_GB2312" w:cs="Times New Roman"/>
          <w:color w:val="000000"/>
          <w:sz w:val="32"/>
          <w:szCs w:val="32"/>
          <w:lang w:eastAsia="zh-CN"/>
        </w:rPr>
        <w:instrText xml:space="preserve"> HYPERLINK "http://code.fabao365.com/search/wd=%E7%AA%81%E5%8F%91%E5%85%AC%E5%85%B1%E5%8D%AB%E7%94%9F%E4%BA%8B%E4%BB%B6%E5%BA%94%E6%80%A5%E6%9D%A1%E4%BE%8B" \t "_blank" \o "搜索：突发公共卫生事件应急条例" </w:instrText>
      </w:r>
      <w:r>
        <w:rPr>
          <w:rFonts w:hint="eastAsia" w:ascii="宋体" w:hAnsi="宋体" w:eastAsia="仿宋_GB2312" w:cs="Times New Roman"/>
          <w:color w:val="000000"/>
          <w:sz w:val="32"/>
          <w:szCs w:val="32"/>
          <w:lang w:eastAsia="zh-CN"/>
        </w:rPr>
        <w:fldChar w:fldCharType="separate"/>
      </w:r>
      <w:r>
        <w:rPr>
          <w:rFonts w:hint="eastAsia" w:ascii="宋体" w:hAnsi="宋体" w:eastAsia="仿宋_GB2312" w:cs="Times New Roman"/>
          <w:color w:val="000000"/>
          <w:sz w:val="32"/>
          <w:szCs w:val="32"/>
          <w:lang w:eastAsia="zh-CN"/>
        </w:rPr>
        <w:t>突发公共卫生事件应急条例</w:t>
      </w:r>
      <w:r>
        <w:rPr>
          <w:rFonts w:hint="eastAsia" w:ascii="宋体" w:hAnsi="宋体" w:eastAsia="仿宋_GB2312" w:cs="Times New Roman"/>
          <w:color w:val="000000"/>
          <w:sz w:val="32"/>
          <w:szCs w:val="32"/>
          <w:lang w:eastAsia="zh-CN"/>
        </w:rPr>
        <w:fldChar w:fldCharType="end"/>
      </w:r>
      <w:r>
        <w:rPr>
          <w:rFonts w:hint="eastAsia" w:ascii="宋体" w:hAnsi="宋体" w:eastAsia="仿宋_GB2312" w:cs="Times New Roman"/>
          <w:color w:val="000000"/>
          <w:sz w:val="32"/>
          <w:szCs w:val="32"/>
          <w:lang w:eastAsia="zh-CN"/>
        </w:rPr>
        <w:t>》和《广东省突发事件应对条例》《广东省突发公共卫生事件应急办法》等有关法律法规，结合本省</w:t>
      </w:r>
      <w:r>
        <w:rPr>
          <w:rFonts w:hint="eastAsia" w:ascii="宋体" w:hAnsi="宋体" w:cs="Times New Roman"/>
          <w:color w:val="000000"/>
          <w:sz w:val="32"/>
          <w:szCs w:val="32"/>
          <w:lang w:val="en-US" w:eastAsia="zh-CN"/>
        </w:rPr>
        <w:t>疫情防控</w:t>
      </w:r>
      <w:r>
        <w:rPr>
          <w:rFonts w:hint="eastAsia" w:ascii="宋体" w:hAnsi="宋体" w:eastAsia="仿宋_GB2312" w:cs="Times New Roman"/>
          <w:color w:val="000000"/>
          <w:sz w:val="32"/>
          <w:szCs w:val="32"/>
          <w:lang w:eastAsia="zh-CN"/>
        </w:rPr>
        <w:t>实际，作出如下决定：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黑体"/>
          <w:color w:val="000000"/>
          <w:sz w:val="32"/>
          <w:szCs w:val="32"/>
          <w:lang w:val="en-US" w:eastAsia="zh-CN"/>
        </w:rPr>
        <w:t>一、</w:t>
      </w:r>
      <w:r>
        <w:rPr>
          <w:rFonts w:hint="eastAsia" w:ascii="宋体" w:hAnsi="宋体" w:eastAsia="仿宋_GB2312" w:cs="Times New Roman"/>
          <w:color w:val="000000"/>
          <w:sz w:val="32"/>
          <w:szCs w:val="32"/>
          <w:lang w:eastAsia="zh-CN"/>
        </w:rPr>
        <w:t>疫情防控工作应当</w:t>
      </w:r>
      <w:r>
        <w:rPr>
          <w:rFonts w:hint="eastAsia" w:ascii="宋体" w:hAnsi="宋体" w:eastAsia="仿宋_GB2312" w:cs="Times New Roman"/>
          <w:color w:val="000000"/>
          <w:sz w:val="32"/>
          <w:szCs w:val="32"/>
          <w:lang w:val="en-US" w:eastAsia="zh-CN"/>
        </w:rPr>
        <w:t>坚持党的领导，按照坚定信心、同舟共济、科学防治、精准施策的要求，贯彻依法依规、有序规范、联防联控、群防群治的原则，</w:t>
      </w:r>
      <w:r>
        <w:rPr>
          <w:rFonts w:hint="eastAsia" w:ascii="宋体" w:hAnsi="宋体" w:cs="Times New Roman"/>
          <w:color w:val="000000"/>
          <w:sz w:val="32"/>
          <w:szCs w:val="32"/>
          <w:lang w:val="en-US" w:eastAsia="zh-CN"/>
        </w:rPr>
        <w:t>落实“四个一”应急处置机制，</w:t>
      </w:r>
      <w:r>
        <w:rPr>
          <w:rFonts w:hint="eastAsia" w:ascii="宋体" w:hAnsi="宋体" w:eastAsia="仿宋_GB2312" w:cs="Times New Roman"/>
          <w:color w:val="000000"/>
          <w:sz w:val="32"/>
          <w:szCs w:val="32"/>
          <w:lang w:eastAsia="zh-CN"/>
        </w:rPr>
        <w:t>把区域治理、部门治理、行业治理、基层治理、单位治理有机结合起来，</w:t>
      </w:r>
      <w:r>
        <w:rPr>
          <w:rFonts w:hint="eastAsia" w:ascii="宋体" w:hAnsi="宋体" w:eastAsia="仿宋_GB2312" w:cs="Times New Roman"/>
          <w:color w:val="000000"/>
          <w:sz w:val="32"/>
          <w:szCs w:val="32"/>
          <w:lang w:val="en-US" w:eastAsia="zh-CN"/>
        </w:rPr>
        <w:t>充分调动各方面的积极性，</w:t>
      </w:r>
      <w:r>
        <w:rPr>
          <w:rFonts w:hint="eastAsia" w:ascii="宋体" w:hAnsi="宋体" w:eastAsia="仿宋_GB2312" w:cs="Times New Roman"/>
          <w:color w:val="000000"/>
          <w:sz w:val="32"/>
          <w:szCs w:val="32"/>
          <w:lang w:eastAsia="zh-CN"/>
        </w:rPr>
        <w:t>提高疫情防控的科学性、及时性和有效</w:t>
      </w:r>
      <w:r>
        <w:rPr>
          <w:rFonts w:hint="eastAsia" w:ascii="宋体" w:hAnsi="宋体" w:eastAsia="仿宋_GB2312" w:cs="Times New Roman"/>
          <w:color w:val="000000"/>
          <w:sz w:val="32"/>
          <w:szCs w:val="32"/>
          <w:lang w:val="en-US" w:eastAsia="zh-CN"/>
        </w:rPr>
        <w:t>性</w:t>
      </w:r>
      <w:r>
        <w:rPr>
          <w:rFonts w:hint="eastAsia" w:ascii="宋体" w:hAnsi="宋体" w:cs="Times New Roman"/>
          <w:color w:val="000000"/>
          <w:sz w:val="32"/>
          <w:szCs w:val="32"/>
          <w:lang w:val="en-US" w:eastAsia="zh-CN"/>
        </w:rPr>
        <w:t>，提高我省治理体系和治理能力现代化水平</w:t>
      </w:r>
      <w:r>
        <w:rPr>
          <w:rFonts w:hint="eastAsia" w:ascii="宋体" w:hAnsi="宋体" w:eastAsia="仿宋_GB2312" w:cs="Times New Roman"/>
          <w:color w:val="000000"/>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eastAsia="黑体" w:cs="黑体"/>
          <w:color w:val="000000"/>
          <w:sz w:val="32"/>
          <w:szCs w:val="32"/>
          <w:lang w:val="en-US" w:eastAsia="zh-CN"/>
        </w:rPr>
        <w:t>二、</w:t>
      </w:r>
      <w:r>
        <w:rPr>
          <w:rFonts w:hint="eastAsia" w:ascii="宋体" w:hAnsi="宋体" w:eastAsia="仿宋_GB2312" w:cs="Times New Roman"/>
          <w:color w:val="000000"/>
          <w:sz w:val="32"/>
          <w:szCs w:val="32"/>
          <w:lang w:val="en-US" w:eastAsia="zh-CN"/>
        </w:rPr>
        <w:t>坚持全国全省</w:t>
      </w:r>
      <w:r>
        <w:rPr>
          <w:rFonts w:hint="eastAsia" w:ascii="宋体" w:hAnsi="宋体" w:cs="Times New Roman"/>
          <w:color w:val="000000"/>
          <w:sz w:val="32"/>
          <w:szCs w:val="32"/>
          <w:lang w:val="en-US" w:eastAsia="zh-CN"/>
        </w:rPr>
        <w:t>“一盘棋”，服从国家和省的统一指挥、统一协调、统一调度。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eastAsia="仿宋_GB2312" w:cs="Times New Roman"/>
          <w:color w:val="000000"/>
          <w:sz w:val="32"/>
          <w:szCs w:val="32"/>
          <w:lang w:val="en-US" w:eastAsia="zh-CN"/>
        </w:rPr>
        <w:t>县级</w:t>
      </w:r>
      <w:r>
        <w:rPr>
          <w:rFonts w:hint="eastAsia" w:ascii="宋体" w:hAnsi="宋体" w:cs="Times New Roman"/>
          <w:color w:val="000000"/>
          <w:sz w:val="32"/>
          <w:szCs w:val="32"/>
          <w:lang w:val="en-US" w:eastAsia="zh-CN"/>
        </w:rPr>
        <w:t>以上地方</w:t>
      </w:r>
      <w:r>
        <w:rPr>
          <w:rFonts w:hint="eastAsia" w:ascii="宋体" w:hAnsi="宋体" w:eastAsia="仿宋_GB2312" w:cs="Times New Roman"/>
          <w:color w:val="000000"/>
          <w:sz w:val="32"/>
          <w:szCs w:val="32"/>
          <w:lang w:val="en-US" w:eastAsia="zh-CN"/>
        </w:rPr>
        <w:t>人民政府</w:t>
      </w:r>
      <w:r>
        <w:rPr>
          <w:rFonts w:hint="eastAsia" w:ascii="宋体" w:hAnsi="宋体" w:cs="Times New Roman"/>
          <w:color w:val="000000"/>
          <w:sz w:val="32"/>
          <w:szCs w:val="32"/>
          <w:lang w:val="en-US" w:eastAsia="zh-CN"/>
        </w:rPr>
        <w:t>及其</w:t>
      </w:r>
      <w:r>
        <w:rPr>
          <w:rFonts w:hint="eastAsia" w:ascii="宋体" w:hAnsi="宋体" w:eastAsia="仿宋_GB2312" w:cs="Times New Roman"/>
          <w:color w:val="000000"/>
          <w:sz w:val="32"/>
          <w:szCs w:val="32"/>
          <w:lang w:val="en-US" w:eastAsia="zh-CN"/>
        </w:rPr>
        <w:t>有关部门应当切实履行属地责任、部门责任，</w:t>
      </w:r>
      <w:r>
        <w:rPr>
          <w:rFonts w:hint="eastAsia" w:ascii="宋体" w:hAnsi="宋体" w:cs="Times New Roman"/>
          <w:color w:val="000000"/>
          <w:sz w:val="32"/>
          <w:szCs w:val="32"/>
          <w:lang w:val="en-US" w:eastAsia="zh-CN"/>
        </w:rPr>
        <w:t>以最严纪律、最有力举措、最坚定信心“外防输入、内防扩散”，做好下列疫情防控工作：</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cs="Times New Roman"/>
          <w:color w:val="000000"/>
          <w:sz w:val="32"/>
          <w:szCs w:val="32"/>
          <w:lang w:val="en-US" w:eastAsia="zh-CN"/>
        </w:rPr>
        <w:t>（一）</w:t>
      </w:r>
      <w:r>
        <w:rPr>
          <w:rFonts w:hint="eastAsia" w:ascii="宋体" w:hAnsi="宋体" w:eastAsia="仿宋_GB2312" w:cs="Times New Roman"/>
          <w:color w:val="000000"/>
          <w:sz w:val="32"/>
          <w:szCs w:val="32"/>
          <w:lang w:val="en-US" w:eastAsia="zh-CN"/>
        </w:rPr>
        <w:t>健全</w:t>
      </w:r>
      <w:r>
        <w:rPr>
          <w:rFonts w:hint="eastAsia" w:ascii="宋体" w:hAnsi="宋体" w:cs="Times New Roman"/>
          <w:color w:val="000000"/>
          <w:sz w:val="32"/>
          <w:szCs w:val="32"/>
          <w:lang w:val="en-US" w:eastAsia="zh-CN"/>
        </w:rPr>
        <w:t>覆盖</w:t>
      </w:r>
      <w:r>
        <w:rPr>
          <w:rFonts w:hint="eastAsia" w:ascii="宋体" w:hAnsi="宋体" w:eastAsia="仿宋_GB2312" w:cs="Times New Roman"/>
          <w:color w:val="000000"/>
          <w:sz w:val="32"/>
          <w:szCs w:val="32"/>
          <w:lang w:val="en-US" w:eastAsia="zh-CN"/>
        </w:rPr>
        <w:t>省、市、县（市、区）、乡镇（街道）、</w:t>
      </w:r>
      <w:r>
        <w:rPr>
          <w:rFonts w:hint="eastAsia" w:ascii="宋体" w:hAnsi="宋体" w:cs="Times New Roman"/>
          <w:color w:val="000000"/>
          <w:sz w:val="32"/>
          <w:szCs w:val="32"/>
          <w:lang w:val="en-US" w:eastAsia="zh-CN"/>
        </w:rPr>
        <w:t>村（</w:t>
      </w:r>
      <w:r>
        <w:rPr>
          <w:rFonts w:hint="eastAsia" w:ascii="宋体" w:hAnsi="宋体" w:eastAsia="仿宋_GB2312" w:cs="Times New Roman"/>
          <w:color w:val="000000"/>
          <w:sz w:val="32"/>
          <w:szCs w:val="32"/>
          <w:lang w:val="en-US" w:eastAsia="zh-CN"/>
        </w:rPr>
        <w:t>社区</w:t>
      </w:r>
      <w:r>
        <w:rPr>
          <w:rFonts w:hint="eastAsia" w:ascii="宋体" w:hAnsi="宋体" w:cs="Times New Roman"/>
          <w:color w:val="000000"/>
          <w:sz w:val="32"/>
          <w:szCs w:val="32"/>
          <w:lang w:val="en-US" w:eastAsia="zh-CN"/>
        </w:rPr>
        <w:t>）的五级</w:t>
      </w:r>
      <w:r>
        <w:rPr>
          <w:rFonts w:hint="eastAsia" w:ascii="宋体" w:hAnsi="宋体" w:eastAsia="仿宋_GB2312" w:cs="Times New Roman"/>
          <w:color w:val="000000"/>
          <w:sz w:val="32"/>
          <w:szCs w:val="32"/>
          <w:lang w:val="en-US" w:eastAsia="zh-CN"/>
        </w:rPr>
        <w:t>防护网络，</w:t>
      </w:r>
      <w:r>
        <w:rPr>
          <w:rFonts w:hint="eastAsia" w:ascii="宋体" w:hAnsi="宋体" w:cs="Times New Roman"/>
          <w:color w:val="000000"/>
          <w:sz w:val="32"/>
          <w:szCs w:val="32"/>
          <w:lang w:val="en-US" w:eastAsia="zh-CN"/>
        </w:rPr>
        <w:t>建立</w:t>
      </w:r>
      <w:r>
        <w:rPr>
          <w:rFonts w:hint="eastAsia" w:ascii="宋体" w:hAnsi="宋体" w:eastAsia="仿宋_GB2312" w:cs="Times New Roman"/>
          <w:color w:val="000000"/>
          <w:sz w:val="32"/>
          <w:szCs w:val="32"/>
          <w:lang w:val="en-US" w:eastAsia="zh-CN"/>
        </w:rPr>
        <w:t>跨部门、跨层级、跨区域防控体系，落实全省联防联控</w:t>
      </w:r>
      <w:r>
        <w:rPr>
          <w:rFonts w:hint="eastAsia" w:ascii="宋体" w:hAnsi="宋体" w:cs="Times New Roman"/>
          <w:color w:val="000000"/>
          <w:sz w:val="32"/>
          <w:szCs w:val="32"/>
          <w:lang w:val="en-US" w:eastAsia="zh-CN"/>
        </w:rPr>
        <w:t>、</w:t>
      </w:r>
      <w:r>
        <w:rPr>
          <w:rFonts w:hint="eastAsia" w:ascii="宋体" w:hAnsi="宋体" w:eastAsia="仿宋_GB2312" w:cs="Times New Roman"/>
          <w:color w:val="000000"/>
          <w:sz w:val="32"/>
          <w:szCs w:val="32"/>
          <w:lang w:val="en-US" w:eastAsia="zh-CN"/>
        </w:rPr>
        <w:t>群防群治工作机制，全力做好疫情监测、排查、预警、防控</w:t>
      </w:r>
      <w:r>
        <w:rPr>
          <w:rFonts w:hint="eastAsia" w:ascii="宋体" w:hAnsi="宋体" w:cs="Times New Roman"/>
          <w:color w:val="000000"/>
          <w:sz w:val="32"/>
          <w:szCs w:val="32"/>
          <w:lang w:val="en-US" w:eastAsia="zh-CN"/>
        </w:rPr>
        <w:t>等</w:t>
      </w:r>
      <w:r>
        <w:rPr>
          <w:rFonts w:hint="eastAsia" w:ascii="宋体" w:hAnsi="宋体" w:eastAsia="仿宋_GB2312" w:cs="Times New Roman"/>
          <w:color w:val="000000"/>
          <w:sz w:val="32"/>
          <w:szCs w:val="32"/>
          <w:lang w:val="en-US" w:eastAsia="zh-CN"/>
        </w:rPr>
        <w:t>工作</w:t>
      </w:r>
      <w:r>
        <w:rPr>
          <w:rFonts w:hint="eastAsia" w:ascii="宋体" w:hAnsi="宋体" w:cs="Times New Roman"/>
          <w:color w:val="000000"/>
          <w:sz w:val="32"/>
          <w:szCs w:val="32"/>
          <w:lang w:val="en-US"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cs="Times New Roman"/>
          <w:color w:val="000000"/>
          <w:sz w:val="32"/>
          <w:szCs w:val="32"/>
          <w:lang w:val="en-US" w:eastAsia="zh-CN"/>
        </w:rPr>
        <w:t>（二）落实“早发现、早报告、早隔离、早治疗”措施，按照“集中病例、集中专家、集中资源、集中救治”原则，全力做好确诊病人的医疗救治工作，抓好隔离人员的防治工作；</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cs="Times New Roman"/>
          <w:color w:val="000000"/>
          <w:sz w:val="32"/>
          <w:szCs w:val="32"/>
          <w:lang w:val="en-US" w:eastAsia="zh-CN"/>
        </w:rPr>
        <w:t>（三）</w:t>
      </w:r>
      <w:r>
        <w:rPr>
          <w:rFonts w:hint="eastAsia" w:ascii="宋体" w:hAnsi="宋体" w:eastAsia="仿宋_GB2312" w:cs="Times New Roman"/>
          <w:color w:val="000000"/>
          <w:sz w:val="32"/>
          <w:szCs w:val="32"/>
          <w:lang w:val="en-US" w:eastAsia="zh-CN"/>
        </w:rPr>
        <w:t>加强疫情防控物资生产、供给、调配的统筹，保障重要物资供应并优先满足一线医护人员和救治</w:t>
      </w:r>
      <w:r>
        <w:rPr>
          <w:rFonts w:hint="eastAsia" w:ascii="宋体" w:hAnsi="宋体" w:cs="Times New Roman"/>
          <w:color w:val="000000"/>
          <w:sz w:val="32"/>
          <w:szCs w:val="32"/>
          <w:lang w:val="en-US" w:eastAsia="zh-CN"/>
        </w:rPr>
        <w:t>病人</w:t>
      </w:r>
      <w:r>
        <w:rPr>
          <w:rFonts w:hint="eastAsia" w:ascii="宋体" w:hAnsi="宋体" w:eastAsia="仿宋_GB2312" w:cs="Times New Roman"/>
          <w:color w:val="000000"/>
          <w:sz w:val="32"/>
          <w:szCs w:val="32"/>
          <w:lang w:val="en-US" w:eastAsia="zh-CN"/>
        </w:rPr>
        <w:t>的需要</w:t>
      </w:r>
      <w:r>
        <w:rPr>
          <w:rFonts w:hint="eastAsia" w:ascii="宋体" w:hAnsi="宋体" w:cs="Times New Roman"/>
          <w:color w:val="000000"/>
          <w:sz w:val="32"/>
          <w:szCs w:val="32"/>
          <w:lang w:val="en-US" w:eastAsia="zh-CN"/>
        </w:rPr>
        <w:t>，加大生活必需品的生产、供给力度，支持和推动企业有序复工复产，保障居民正常生活需要；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cs="Times New Roman"/>
          <w:color w:val="000000"/>
          <w:sz w:val="32"/>
          <w:szCs w:val="32"/>
          <w:lang w:val="en-US" w:eastAsia="zh-CN"/>
        </w:rPr>
        <w:t>（四）严格落实疫情报告和信息发布制度，按照法定内容、程序、方式、时限及时准确公布疫情信息，公开透明回应社会关切，不得缓报、漏报、瞒报、谎报；</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cs="Times New Roman"/>
          <w:color w:val="000000"/>
          <w:sz w:val="32"/>
          <w:szCs w:val="32"/>
          <w:lang w:val="en-US" w:eastAsia="zh-CN"/>
        </w:rPr>
        <w:t>（五）统筹做好返工、返校、返岗工作，制定健康监测、交通组织、物资保障等相应疫情防控预案，督促企业和学校科学合理安排生产和教学活动，做好返工、返校、返岗后的疫情防控工作；</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cs="Times New Roman"/>
          <w:color w:val="000000"/>
          <w:sz w:val="32"/>
          <w:szCs w:val="32"/>
          <w:lang w:val="en-US" w:eastAsia="zh-CN"/>
        </w:rPr>
        <w:t>（六）根据疫情防控需要，可以与本行政区域周边地区建立疫情防控合作机制，加强信息沟通和工作协同，共同做好疫情联防联控；</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cs="Times New Roman"/>
          <w:color w:val="000000"/>
          <w:sz w:val="32"/>
          <w:szCs w:val="32"/>
          <w:lang w:val="en-US" w:eastAsia="zh-CN"/>
        </w:rPr>
        <w:t>（七）依法规范捐赠、受赠行为，加强对受赠财物的规范管理，捐赠财物的接收、支出、发放、使用和管理情况应当依法公开并接受捐赠人和社会的监督，确保受赠财物全部及时用于疫情防控；</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cs="Times New Roman"/>
          <w:color w:val="000000"/>
          <w:sz w:val="32"/>
          <w:szCs w:val="32"/>
          <w:lang w:val="en-US" w:eastAsia="zh-CN"/>
        </w:rPr>
        <w:t>（八）依托“粤省事”“粤商通”等数字政府移动平台，加强业务协同办理，优化政务服务流程，引导企业和群众网上办理业务，减少企业和群众办事跑动和聚集。</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r>
        <w:rPr>
          <w:rFonts w:hint="eastAsia" w:ascii="宋体" w:hAnsi="宋体" w:cs="Times New Roman"/>
          <w:color w:val="000000"/>
          <w:sz w:val="32"/>
          <w:szCs w:val="32"/>
          <w:lang w:val="en-US" w:eastAsia="zh-CN"/>
        </w:rPr>
        <w:t>县级以上地方人民政府</w:t>
      </w:r>
      <w:r>
        <w:rPr>
          <w:rFonts w:hint="eastAsia" w:ascii="宋体" w:hAnsi="宋体" w:eastAsia="仿宋_GB2312" w:cs="Times New Roman"/>
          <w:color w:val="000000"/>
          <w:sz w:val="32"/>
          <w:szCs w:val="32"/>
          <w:lang w:eastAsia="zh-CN"/>
        </w:rPr>
        <w:t>在不与宪法、法律、行政法规相抵触，不与本省地方性法规基本原则相违背的前提下，</w:t>
      </w:r>
      <w:r>
        <w:rPr>
          <w:rFonts w:hint="eastAsia" w:ascii="宋体" w:hAnsi="宋体" w:cs="Times New Roman"/>
          <w:color w:val="000000"/>
          <w:sz w:val="32"/>
          <w:szCs w:val="32"/>
          <w:lang w:val="en-US" w:eastAsia="zh-CN"/>
        </w:rPr>
        <w:t>可以根据疫情防控需要，</w:t>
      </w:r>
      <w:r>
        <w:rPr>
          <w:rFonts w:hint="eastAsia" w:ascii="宋体" w:hAnsi="宋体" w:eastAsia="仿宋_GB2312" w:cs="Times New Roman"/>
          <w:color w:val="000000"/>
          <w:sz w:val="32"/>
          <w:szCs w:val="32"/>
          <w:lang w:eastAsia="zh-CN"/>
        </w:rPr>
        <w:t>在医疗卫生、防疫管理、隔离观察、道口管理、交通运输、社区管理、市场管理、场所管理、生产经营、劳动保障、市容环境、野生动物管理等方面，规定临时性应急行政管理措施。</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eastAsia="黑体" w:cs="黑体"/>
          <w:color w:val="000000"/>
          <w:sz w:val="32"/>
          <w:szCs w:val="32"/>
          <w:lang w:val="en-US" w:eastAsia="zh-CN"/>
        </w:rPr>
        <w:t>三、</w:t>
      </w:r>
      <w:r>
        <w:rPr>
          <w:rFonts w:hint="eastAsia" w:ascii="宋体" w:hAnsi="宋体" w:cs="Times New Roman"/>
          <w:color w:val="000000"/>
          <w:sz w:val="32"/>
          <w:szCs w:val="32"/>
          <w:lang w:val="en-US" w:eastAsia="zh-CN"/>
        </w:rPr>
        <w:t>切实推动防控重心向基层下移，构筑城乡社区疫情防控严密防线，全力加强联防联控、群防群治。</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ascii="宋体" w:hAnsi="宋体" w:cs="Times New Roman"/>
          <w:color w:val="000000"/>
          <w:sz w:val="32"/>
          <w:szCs w:val="32"/>
          <w:lang w:val="en-US" w:eastAsia="zh-CN"/>
        </w:rPr>
      </w:pPr>
      <w:r>
        <w:rPr>
          <w:rFonts w:hint="eastAsia" w:ascii="宋体" w:hAnsi="宋体" w:cs="Times New Roman"/>
          <w:color w:val="000000"/>
          <w:sz w:val="32"/>
          <w:szCs w:val="32"/>
          <w:lang w:val="en-US" w:eastAsia="zh-CN"/>
        </w:rPr>
        <w:t>乡镇人民政府和街道办事处应当按照上级人民政府的统一部署，组织指导居民委员会、村民委员会、业主委员会、物业服务企业、志愿服务组织等依法依规有针对性地采取防控措施，加强对城乡结合部、流动人口多以及疫情严重的城乡社区防控力量的布局，做好疫情防控工作。</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u w:val="none"/>
          <w:lang w:val="en-US" w:eastAsia="zh-CN"/>
        </w:rPr>
      </w:pPr>
      <w:r>
        <w:rPr>
          <w:rFonts w:hint="eastAsia" w:ascii="宋体" w:hAnsi="宋体" w:eastAsia="仿宋_GB2312" w:cs="Times New Roman"/>
          <w:color w:val="000000"/>
          <w:sz w:val="32"/>
          <w:szCs w:val="32"/>
          <w:u w:val="none"/>
          <w:lang w:eastAsia="zh-CN"/>
        </w:rPr>
        <w:t>居民委员会、村民委员会</w:t>
      </w:r>
      <w:r>
        <w:rPr>
          <w:rFonts w:ascii="宋体" w:hAnsi="宋体" w:eastAsia="仿宋_GB2312" w:cs="Times New Roman"/>
          <w:color w:val="000000"/>
          <w:sz w:val="32"/>
          <w:szCs w:val="32"/>
          <w:u w:val="none"/>
        </w:rPr>
        <w:t>应当</w:t>
      </w:r>
      <w:r>
        <w:rPr>
          <w:rFonts w:hint="eastAsia" w:ascii="宋体" w:hAnsi="宋体" w:cs="Times New Roman"/>
          <w:color w:val="000000"/>
          <w:sz w:val="32"/>
          <w:szCs w:val="32"/>
          <w:u w:val="none"/>
          <w:lang w:val="en-US" w:eastAsia="zh-CN"/>
        </w:rPr>
        <w:t>发挥群众自治作用，实行网格化管理，协助人民政府做好下列疫情防控工作：</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u w:val="none"/>
        </w:rPr>
      </w:pPr>
      <w:r>
        <w:rPr>
          <w:rFonts w:hint="eastAsia" w:ascii="宋体" w:hAnsi="宋体" w:cs="Times New Roman"/>
          <w:color w:val="000000"/>
          <w:sz w:val="32"/>
          <w:szCs w:val="32"/>
          <w:u w:val="none"/>
          <w:lang w:eastAsia="zh-CN"/>
        </w:rPr>
        <w:t>（</w:t>
      </w:r>
      <w:r>
        <w:rPr>
          <w:rFonts w:hint="eastAsia" w:ascii="宋体" w:hAnsi="宋体" w:cs="Times New Roman"/>
          <w:color w:val="000000"/>
          <w:sz w:val="32"/>
          <w:szCs w:val="32"/>
          <w:u w:val="none"/>
          <w:lang w:val="en-US" w:eastAsia="zh-CN"/>
        </w:rPr>
        <w:t>一</w:t>
      </w:r>
      <w:r>
        <w:rPr>
          <w:rFonts w:hint="eastAsia" w:ascii="宋体" w:hAnsi="宋体" w:cs="Times New Roman"/>
          <w:color w:val="000000"/>
          <w:sz w:val="32"/>
          <w:szCs w:val="32"/>
          <w:u w:val="none"/>
          <w:lang w:eastAsia="zh-CN"/>
        </w:rPr>
        <w:t>）</w:t>
      </w:r>
      <w:r>
        <w:rPr>
          <w:rFonts w:ascii="宋体" w:hAnsi="宋体" w:eastAsia="仿宋_GB2312" w:cs="Times New Roman"/>
          <w:color w:val="000000"/>
          <w:sz w:val="32"/>
          <w:szCs w:val="32"/>
          <w:u w:val="none"/>
        </w:rPr>
        <w:t>做好</w:t>
      </w:r>
      <w:r>
        <w:rPr>
          <w:rFonts w:hint="eastAsia" w:ascii="宋体" w:hAnsi="宋体" w:cs="Times New Roman"/>
          <w:color w:val="000000"/>
          <w:sz w:val="32"/>
          <w:szCs w:val="32"/>
          <w:u w:val="none"/>
          <w:lang w:val="en-US" w:eastAsia="zh-CN"/>
        </w:rPr>
        <w:t>从</w:t>
      </w:r>
      <w:r>
        <w:rPr>
          <w:rFonts w:hint="eastAsia" w:ascii="宋体" w:hAnsi="宋体" w:eastAsia="仿宋_GB2312" w:cs="Times New Roman"/>
          <w:color w:val="000000"/>
          <w:sz w:val="32"/>
          <w:szCs w:val="32"/>
          <w:u w:val="none"/>
        </w:rPr>
        <w:t>疫情严重地区返回人员</w:t>
      </w:r>
      <w:r>
        <w:rPr>
          <w:rFonts w:ascii="宋体" w:hAnsi="宋体" w:eastAsia="仿宋_GB2312" w:cs="Times New Roman"/>
          <w:color w:val="000000"/>
          <w:sz w:val="32"/>
          <w:szCs w:val="32"/>
          <w:u w:val="none"/>
        </w:rPr>
        <w:t>情况</w:t>
      </w:r>
      <w:r>
        <w:rPr>
          <w:rFonts w:hint="eastAsia" w:ascii="宋体" w:hAnsi="宋体" w:cs="Times New Roman"/>
          <w:color w:val="000000"/>
          <w:sz w:val="32"/>
          <w:szCs w:val="32"/>
          <w:u w:val="none"/>
          <w:lang w:val="en-US" w:eastAsia="zh-CN"/>
        </w:rPr>
        <w:t>摸查</w:t>
      </w:r>
      <w:r>
        <w:rPr>
          <w:rFonts w:hint="eastAsia" w:ascii="宋体" w:hAnsi="宋体" w:cs="Times New Roman"/>
          <w:color w:val="000000"/>
          <w:sz w:val="32"/>
          <w:szCs w:val="32"/>
          <w:u w:val="none"/>
          <w:lang w:eastAsia="zh-CN"/>
        </w:rPr>
        <w:t>，</w:t>
      </w:r>
      <w:r>
        <w:rPr>
          <w:rFonts w:hint="eastAsia" w:ascii="宋体" w:hAnsi="宋体" w:eastAsia="仿宋_GB2312" w:cs="Times New Roman"/>
          <w:color w:val="000000"/>
          <w:sz w:val="32"/>
          <w:szCs w:val="32"/>
          <w:u w:val="none"/>
          <w:lang w:eastAsia="zh-CN"/>
        </w:rPr>
        <w:t>落实“一人一册”</w:t>
      </w:r>
      <w:r>
        <w:rPr>
          <w:rFonts w:hint="eastAsia" w:ascii="宋体" w:hAnsi="宋体" w:cs="Times New Roman"/>
          <w:color w:val="000000"/>
          <w:sz w:val="32"/>
          <w:szCs w:val="32"/>
          <w:u w:val="none"/>
          <w:lang w:val="en-US" w:eastAsia="zh-CN"/>
        </w:rPr>
        <w:t>和</w:t>
      </w:r>
      <w:r>
        <w:rPr>
          <w:rFonts w:hint="eastAsia" w:ascii="宋体" w:hAnsi="宋体" w:eastAsia="仿宋_GB2312" w:cs="Times New Roman"/>
          <w:color w:val="000000"/>
          <w:sz w:val="32"/>
          <w:szCs w:val="32"/>
          <w:u w:val="none"/>
          <w:lang w:eastAsia="zh-CN"/>
        </w:rPr>
        <w:t>开展健康监测，</w:t>
      </w:r>
      <w:r>
        <w:rPr>
          <w:rFonts w:hint="eastAsia" w:ascii="宋体" w:hAnsi="宋体" w:cs="Times New Roman"/>
          <w:color w:val="000000"/>
          <w:sz w:val="32"/>
          <w:szCs w:val="32"/>
          <w:u w:val="none"/>
          <w:lang w:val="en-US" w:eastAsia="zh-CN"/>
        </w:rPr>
        <w:t>及时报送疫情防控信息，</w:t>
      </w:r>
      <w:r>
        <w:rPr>
          <w:rFonts w:hint="eastAsia" w:ascii="宋体" w:hAnsi="宋体" w:eastAsia="仿宋_GB2312" w:cs="Times New Roman"/>
          <w:color w:val="000000"/>
          <w:sz w:val="32"/>
          <w:szCs w:val="32"/>
          <w:u w:val="none"/>
          <w:lang w:eastAsia="zh-CN"/>
        </w:rPr>
        <w:t>督促</w:t>
      </w:r>
      <w:r>
        <w:rPr>
          <w:rFonts w:hint="eastAsia" w:ascii="宋体" w:hAnsi="宋体" w:cs="Times New Roman"/>
          <w:color w:val="000000"/>
          <w:sz w:val="32"/>
          <w:szCs w:val="32"/>
          <w:u w:val="none"/>
          <w:lang w:val="en-US" w:eastAsia="zh-CN"/>
        </w:rPr>
        <w:t>相关人员</w:t>
      </w:r>
      <w:r>
        <w:rPr>
          <w:rFonts w:hint="eastAsia" w:ascii="宋体" w:hAnsi="宋体" w:cs="Times New Roman"/>
          <w:color w:val="000000"/>
          <w:szCs w:val="32"/>
        </w:rPr>
        <w:t>按照有关规定进行</w:t>
      </w:r>
      <w:r>
        <w:rPr>
          <w:rFonts w:hint="eastAsia" w:ascii="宋体" w:hAnsi="宋体" w:cs="Times New Roman"/>
          <w:color w:val="000000"/>
          <w:szCs w:val="32"/>
          <w:lang w:val="en-US" w:eastAsia="zh-CN"/>
        </w:rPr>
        <w:t>隔离医学</w:t>
      </w:r>
      <w:r>
        <w:rPr>
          <w:rFonts w:hint="eastAsia" w:ascii="宋体" w:hAnsi="宋体" w:cs="Times New Roman"/>
          <w:color w:val="000000"/>
          <w:szCs w:val="32"/>
        </w:rPr>
        <w:t>观察</w:t>
      </w:r>
      <w:r>
        <w:rPr>
          <w:rFonts w:hint="eastAsia" w:ascii="宋体" w:hAnsi="宋体" w:cs="Times New Roman"/>
          <w:color w:val="000000"/>
          <w:sz w:val="32"/>
          <w:szCs w:val="32"/>
          <w:u w:val="none"/>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u w:val="none"/>
        </w:rPr>
      </w:pPr>
      <w:r>
        <w:rPr>
          <w:rFonts w:hint="eastAsia" w:ascii="宋体" w:hAnsi="宋体" w:cs="Times New Roman"/>
          <w:color w:val="000000"/>
          <w:sz w:val="32"/>
          <w:szCs w:val="32"/>
          <w:u w:val="none"/>
          <w:lang w:val="en-US" w:eastAsia="zh-CN"/>
        </w:rPr>
        <w:t>（二）加强居家隔离医学观察人员的健康监测和管理，提供生活服务保障；</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u w:val="none"/>
          <w:lang w:val="en-US" w:eastAsia="zh-CN"/>
        </w:rPr>
      </w:pPr>
      <w:r>
        <w:rPr>
          <w:rFonts w:hint="eastAsia" w:ascii="宋体" w:hAnsi="宋体" w:cs="Times New Roman"/>
          <w:color w:val="000000"/>
          <w:sz w:val="32"/>
          <w:szCs w:val="32"/>
          <w:u w:val="none"/>
          <w:lang w:eastAsia="zh-CN"/>
        </w:rPr>
        <w:t>（</w:t>
      </w:r>
      <w:r>
        <w:rPr>
          <w:rFonts w:hint="eastAsia" w:ascii="宋体" w:hAnsi="宋体" w:cs="Times New Roman"/>
          <w:color w:val="000000"/>
          <w:sz w:val="32"/>
          <w:szCs w:val="32"/>
          <w:u w:val="none"/>
          <w:lang w:val="en-US" w:eastAsia="zh-CN"/>
        </w:rPr>
        <w:t>三</w:t>
      </w:r>
      <w:r>
        <w:rPr>
          <w:rFonts w:hint="eastAsia" w:ascii="宋体" w:hAnsi="宋体" w:cs="Times New Roman"/>
          <w:color w:val="000000"/>
          <w:sz w:val="32"/>
          <w:szCs w:val="32"/>
          <w:u w:val="none"/>
          <w:lang w:eastAsia="zh-CN"/>
        </w:rPr>
        <w:t>）</w:t>
      </w:r>
      <w:r>
        <w:rPr>
          <w:rFonts w:hint="eastAsia" w:ascii="宋体" w:hAnsi="宋体" w:cs="Times New Roman"/>
          <w:color w:val="000000"/>
          <w:sz w:val="32"/>
          <w:szCs w:val="32"/>
          <w:u w:val="none"/>
          <w:lang w:val="en-US" w:eastAsia="zh-CN"/>
        </w:rPr>
        <w:t>动员村（社区）居民、社区社会组织、辖区单位参与疫情防控工作；</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u w:val="none"/>
        </w:rPr>
      </w:pPr>
      <w:r>
        <w:rPr>
          <w:rFonts w:hint="eastAsia" w:ascii="宋体" w:hAnsi="宋体" w:cs="Times New Roman"/>
          <w:color w:val="000000"/>
          <w:sz w:val="32"/>
          <w:szCs w:val="32"/>
          <w:u w:val="none"/>
          <w:lang w:eastAsia="zh-CN"/>
        </w:rPr>
        <w:t>（</w:t>
      </w:r>
      <w:r>
        <w:rPr>
          <w:rFonts w:hint="eastAsia" w:ascii="宋体" w:hAnsi="宋体" w:cs="Times New Roman"/>
          <w:color w:val="000000"/>
          <w:sz w:val="32"/>
          <w:szCs w:val="32"/>
          <w:u w:val="none"/>
          <w:lang w:val="en-US" w:eastAsia="zh-CN"/>
        </w:rPr>
        <w:t>四</w:t>
      </w:r>
      <w:r>
        <w:rPr>
          <w:rFonts w:hint="eastAsia" w:ascii="宋体" w:hAnsi="宋体" w:cs="Times New Roman"/>
          <w:color w:val="000000"/>
          <w:sz w:val="32"/>
          <w:szCs w:val="32"/>
          <w:u w:val="none"/>
          <w:lang w:eastAsia="zh-CN"/>
        </w:rPr>
        <w:t>）</w:t>
      </w:r>
      <w:r>
        <w:rPr>
          <w:rFonts w:hint="eastAsia" w:ascii="宋体" w:hAnsi="宋体" w:eastAsia="仿宋_GB2312" w:cs="Times New Roman"/>
          <w:color w:val="000000"/>
          <w:sz w:val="32"/>
          <w:szCs w:val="32"/>
          <w:u w:val="none"/>
        </w:rPr>
        <w:t>协助相关部门做好疫情防控宣传教育和</w:t>
      </w:r>
      <w:r>
        <w:rPr>
          <w:rFonts w:hint="eastAsia" w:ascii="宋体" w:hAnsi="宋体" w:cs="Times New Roman"/>
          <w:color w:val="000000"/>
          <w:sz w:val="32"/>
          <w:szCs w:val="32"/>
          <w:u w:val="none"/>
          <w:lang w:val="en-US" w:eastAsia="zh-CN"/>
        </w:rPr>
        <w:t>卫生</w:t>
      </w:r>
      <w:r>
        <w:rPr>
          <w:rFonts w:hint="eastAsia" w:ascii="宋体" w:hAnsi="宋体" w:eastAsia="仿宋_GB2312" w:cs="Times New Roman"/>
          <w:color w:val="000000"/>
          <w:sz w:val="32"/>
          <w:szCs w:val="32"/>
          <w:u w:val="none"/>
        </w:rPr>
        <w:t>健康提示</w:t>
      </w:r>
      <w:r>
        <w:rPr>
          <w:rFonts w:hint="eastAsia" w:ascii="宋体" w:hAnsi="宋体" w:cs="Times New Roman"/>
          <w:color w:val="000000"/>
          <w:sz w:val="32"/>
          <w:szCs w:val="32"/>
          <w:u w:val="none"/>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u w:val="none"/>
        </w:rPr>
      </w:pPr>
      <w:r>
        <w:rPr>
          <w:rFonts w:hint="eastAsia" w:ascii="宋体" w:hAnsi="宋体" w:cs="Times New Roman"/>
          <w:color w:val="000000"/>
          <w:sz w:val="32"/>
          <w:szCs w:val="32"/>
          <w:u w:val="none"/>
          <w:lang w:eastAsia="zh-CN"/>
        </w:rPr>
        <w:t>（</w:t>
      </w:r>
      <w:r>
        <w:rPr>
          <w:rFonts w:hint="eastAsia" w:ascii="宋体" w:hAnsi="宋体" w:cs="Times New Roman"/>
          <w:color w:val="000000"/>
          <w:sz w:val="32"/>
          <w:szCs w:val="32"/>
          <w:u w:val="none"/>
          <w:lang w:val="en-US" w:eastAsia="zh-CN"/>
        </w:rPr>
        <w:t>五</w:t>
      </w:r>
      <w:r>
        <w:rPr>
          <w:rFonts w:hint="eastAsia" w:ascii="宋体" w:hAnsi="宋体" w:cs="Times New Roman"/>
          <w:color w:val="000000"/>
          <w:sz w:val="32"/>
          <w:szCs w:val="32"/>
          <w:u w:val="none"/>
          <w:lang w:eastAsia="zh-CN"/>
        </w:rPr>
        <w:t>）</w:t>
      </w:r>
      <w:r>
        <w:rPr>
          <w:rFonts w:hint="eastAsia" w:ascii="宋体" w:hAnsi="宋体" w:eastAsia="仿宋_GB2312" w:cs="Times New Roman"/>
          <w:color w:val="000000"/>
          <w:sz w:val="32"/>
          <w:szCs w:val="32"/>
          <w:u w:val="none"/>
          <w:lang w:eastAsia="zh-CN"/>
        </w:rPr>
        <w:t>发挥村（</w:t>
      </w:r>
      <w:r>
        <w:rPr>
          <w:rFonts w:hint="eastAsia" w:ascii="宋体" w:hAnsi="宋体" w:cs="Times New Roman"/>
          <w:color w:val="000000"/>
          <w:sz w:val="32"/>
          <w:szCs w:val="32"/>
          <w:u w:val="none"/>
          <w:lang w:val="en-US" w:eastAsia="zh-CN"/>
        </w:rPr>
        <w:t>社区</w:t>
      </w:r>
      <w:r>
        <w:rPr>
          <w:rFonts w:hint="eastAsia" w:ascii="宋体" w:hAnsi="宋体" w:eastAsia="仿宋_GB2312" w:cs="Times New Roman"/>
          <w:color w:val="000000"/>
          <w:sz w:val="32"/>
          <w:szCs w:val="32"/>
          <w:u w:val="none"/>
          <w:lang w:eastAsia="zh-CN"/>
        </w:rPr>
        <w:t>）法律顾问作用，加强疫情防控法治宣传和法律服务。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u w:val="none"/>
          <w:lang w:val="en-US" w:eastAsia="zh-CN"/>
        </w:rPr>
      </w:pPr>
      <w:r>
        <w:rPr>
          <w:rFonts w:hint="eastAsia" w:ascii="宋体" w:hAnsi="宋体" w:cs="Times New Roman"/>
          <w:color w:val="000000"/>
          <w:sz w:val="32"/>
          <w:szCs w:val="32"/>
          <w:u w:val="none"/>
          <w:lang w:val="en-US" w:eastAsia="zh-CN"/>
        </w:rPr>
        <w:t>业主委员会、物业服务企业、志愿服务组织应当配合居民委员会、村民委员会做好疫情防控工作，加强</w:t>
      </w:r>
      <w:r>
        <w:rPr>
          <w:rFonts w:hint="eastAsia" w:ascii="宋体" w:hAnsi="宋体" w:cs="Times New Roman"/>
          <w:color w:val="000000"/>
          <w:sz w:val="32"/>
          <w:szCs w:val="32"/>
          <w:u w:val="none"/>
          <w:lang w:eastAsia="zh-CN"/>
        </w:rPr>
        <w:t>居住</w:t>
      </w:r>
      <w:r>
        <w:rPr>
          <w:rFonts w:hint="eastAsia" w:ascii="宋体" w:hAnsi="宋体" w:cs="Times New Roman"/>
          <w:color w:val="000000"/>
          <w:sz w:val="32"/>
          <w:szCs w:val="32"/>
          <w:u w:val="none"/>
          <w:lang w:val="en-US" w:eastAsia="zh-CN"/>
        </w:rPr>
        <w:t>地区</w:t>
      </w:r>
      <w:r>
        <w:rPr>
          <w:rFonts w:hint="eastAsia" w:ascii="宋体" w:hAnsi="宋体" w:cs="Times New Roman"/>
          <w:color w:val="000000"/>
          <w:sz w:val="32"/>
          <w:szCs w:val="32"/>
          <w:u w:val="none"/>
          <w:lang w:eastAsia="zh-CN"/>
        </w:rPr>
        <w:t>人员</w:t>
      </w:r>
      <w:r>
        <w:rPr>
          <w:rFonts w:hint="eastAsia" w:ascii="宋体" w:hAnsi="宋体" w:cs="Times New Roman"/>
          <w:color w:val="000000"/>
          <w:sz w:val="32"/>
          <w:szCs w:val="32"/>
          <w:u w:val="none"/>
          <w:lang w:val="en-US" w:eastAsia="zh-CN"/>
        </w:rPr>
        <w:t>往来和</w:t>
      </w:r>
      <w:r>
        <w:rPr>
          <w:rFonts w:hint="eastAsia" w:ascii="宋体" w:hAnsi="宋体" w:cs="Times New Roman"/>
          <w:color w:val="000000"/>
          <w:sz w:val="32"/>
          <w:szCs w:val="32"/>
          <w:u w:val="none"/>
          <w:lang w:eastAsia="zh-CN"/>
        </w:rPr>
        <w:t>车辆</w:t>
      </w:r>
      <w:r>
        <w:rPr>
          <w:rFonts w:hint="eastAsia" w:ascii="宋体" w:hAnsi="宋体" w:cs="Times New Roman"/>
          <w:color w:val="000000"/>
          <w:sz w:val="32"/>
          <w:szCs w:val="32"/>
          <w:u w:val="none"/>
          <w:lang w:val="en-US" w:eastAsia="zh-CN"/>
        </w:rPr>
        <w:t>进出管理，采取必要措施限制外来人员和车辆进入居住区，加强重点公共区域的清洁和消毒。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cs="Times New Roman"/>
          <w:color w:val="000000"/>
          <w:sz w:val="32"/>
          <w:szCs w:val="32"/>
          <w:u w:val="none"/>
          <w:lang w:val="en-US" w:eastAsia="zh-CN"/>
        </w:rPr>
        <w:t>根据疫情防控需要，</w:t>
      </w:r>
      <w:r>
        <w:rPr>
          <w:rFonts w:hint="eastAsia" w:ascii="宋体" w:hAnsi="宋体" w:eastAsia="仿宋_GB2312" w:cs="Times New Roman"/>
          <w:color w:val="000000"/>
          <w:sz w:val="32"/>
          <w:szCs w:val="32"/>
          <w:u w:val="none"/>
          <w:lang w:eastAsia="zh-CN"/>
        </w:rPr>
        <w:t>机关</w:t>
      </w:r>
      <w:r>
        <w:rPr>
          <w:rFonts w:hint="eastAsia" w:ascii="宋体" w:hAnsi="宋体" w:cs="Times New Roman"/>
          <w:color w:val="000000"/>
          <w:sz w:val="32"/>
          <w:szCs w:val="32"/>
          <w:u w:val="none"/>
          <w:lang w:eastAsia="zh-CN"/>
        </w:rPr>
        <w:t>、</w:t>
      </w:r>
      <w:r>
        <w:rPr>
          <w:rFonts w:hint="eastAsia" w:ascii="宋体" w:hAnsi="宋体" w:eastAsia="仿宋_GB2312" w:cs="Times New Roman"/>
          <w:color w:val="000000"/>
          <w:sz w:val="32"/>
          <w:szCs w:val="32"/>
          <w:u w:val="none"/>
          <w:lang w:eastAsia="zh-CN"/>
        </w:rPr>
        <w:t>事业单位</w:t>
      </w:r>
      <w:r>
        <w:rPr>
          <w:rFonts w:hint="eastAsia" w:ascii="宋体" w:hAnsi="宋体" w:cs="Times New Roman"/>
          <w:color w:val="000000"/>
          <w:sz w:val="32"/>
          <w:szCs w:val="32"/>
          <w:u w:val="none"/>
          <w:lang w:eastAsia="zh-CN"/>
        </w:rPr>
        <w:t>、国有企业应当</w:t>
      </w:r>
      <w:r>
        <w:rPr>
          <w:rFonts w:hint="eastAsia" w:ascii="宋体" w:hAnsi="宋体" w:eastAsia="仿宋_GB2312" w:cs="Times New Roman"/>
          <w:color w:val="000000"/>
          <w:sz w:val="32"/>
          <w:szCs w:val="32"/>
          <w:u w:val="none"/>
          <w:lang w:eastAsia="zh-CN"/>
        </w:rPr>
        <w:t>安排</w:t>
      </w:r>
      <w:r>
        <w:rPr>
          <w:rFonts w:hint="eastAsia" w:ascii="宋体" w:hAnsi="宋体" w:cs="Times New Roman"/>
          <w:color w:val="000000"/>
          <w:sz w:val="32"/>
          <w:szCs w:val="32"/>
          <w:u w:val="none"/>
          <w:lang w:eastAsia="zh-CN"/>
        </w:rPr>
        <w:t>工作</w:t>
      </w:r>
      <w:r>
        <w:rPr>
          <w:rFonts w:hint="eastAsia" w:ascii="宋体" w:hAnsi="宋体" w:eastAsia="仿宋_GB2312" w:cs="Times New Roman"/>
          <w:color w:val="000000"/>
          <w:sz w:val="32"/>
          <w:szCs w:val="32"/>
          <w:u w:val="none"/>
          <w:lang w:eastAsia="zh-CN"/>
        </w:rPr>
        <w:t>人员参与城乡社区</w:t>
      </w:r>
      <w:r>
        <w:rPr>
          <w:rFonts w:hint="eastAsia" w:ascii="宋体" w:hAnsi="宋体" w:cs="Times New Roman"/>
          <w:color w:val="000000"/>
          <w:sz w:val="32"/>
          <w:szCs w:val="32"/>
          <w:u w:val="none"/>
          <w:lang w:eastAsia="zh-CN"/>
        </w:rPr>
        <w:t>疫情</w:t>
      </w:r>
      <w:r>
        <w:rPr>
          <w:rFonts w:hint="eastAsia" w:ascii="宋体" w:hAnsi="宋体" w:eastAsia="仿宋_GB2312" w:cs="Times New Roman"/>
          <w:color w:val="000000"/>
          <w:sz w:val="32"/>
          <w:szCs w:val="32"/>
          <w:u w:val="none"/>
          <w:lang w:eastAsia="zh-CN"/>
        </w:rPr>
        <w:t>防控工作，并提供</w:t>
      </w:r>
      <w:r>
        <w:rPr>
          <w:rFonts w:hint="eastAsia" w:ascii="宋体" w:hAnsi="宋体" w:cs="Times New Roman"/>
          <w:color w:val="000000"/>
          <w:sz w:val="32"/>
          <w:szCs w:val="32"/>
          <w:u w:val="none"/>
          <w:lang w:eastAsia="zh-CN"/>
        </w:rPr>
        <w:t>必要的</w:t>
      </w:r>
      <w:r>
        <w:rPr>
          <w:rFonts w:hint="eastAsia" w:ascii="宋体" w:hAnsi="宋体" w:eastAsia="仿宋_GB2312" w:cs="Times New Roman"/>
          <w:color w:val="000000"/>
          <w:sz w:val="32"/>
          <w:szCs w:val="32"/>
          <w:u w:val="none"/>
          <w:lang w:eastAsia="zh-CN"/>
        </w:rPr>
        <w:t>支持。</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588"/>
        <w:jc w:val="both"/>
        <w:textAlignment w:val="auto"/>
        <w:rPr>
          <w:rFonts w:hint="default" w:ascii="宋体" w:hAnsi="宋体" w:cs="Times New Roman"/>
          <w:color w:val="000000"/>
        </w:rPr>
      </w:pPr>
      <w:r>
        <w:rPr>
          <w:rFonts w:hint="eastAsia" w:ascii="宋体" w:hAnsi="宋体" w:eastAsia="黑体" w:cs="黑体"/>
          <w:color w:val="000000"/>
          <w:lang w:val="en-US" w:eastAsia="zh-CN"/>
        </w:rPr>
        <w:t>四、</w:t>
      </w:r>
      <w:r>
        <w:rPr>
          <w:rFonts w:hint="default" w:ascii="宋体" w:hAnsi="宋体" w:cs="Times New Roman"/>
          <w:color w:val="000000"/>
        </w:rPr>
        <w:t>本省行政区域内的机关、企业事业单位、社会团体和其他组织应当落实疫情防控主体责任，依法做好下列疫情防控工作：</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color w:val="000000"/>
          <w:sz w:val="32"/>
          <w:szCs w:val="32"/>
        </w:rPr>
      </w:pPr>
      <w:r>
        <w:rPr>
          <w:rFonts w:hint="eastAsia" w:ascii="宋体" w:hAnsi="宋体"/>
          <w:color w:val="000000"/>
          <w:sz w:val="32"/>
          <w:szCs w:val="32"/>
          <w:lang w:eastAsia="zh-CN"/>
        </w:rPr>
        <w:t>（</w:t>
      </w:r>
      <w:r>
        <w:rPr>
          <w:rFonts w:hint="eastAsia" w:ascii="宋体" w:hAnsi="宋体"/>
          <w:color w:val="000000"/>
          <w:sz w:val="32"/>
          <w:szCs w:val="32"/>
          <w:lang w:val="en-US" w:eastAsia="zh-CN"/>
        </w:rPr>
        <w:t>一</w:t>
      </w:r>
      <w:r>
        <w:rPr>
          <w:rFonts w:hint="eastAsia" w:ascii="宋体" w:hAnsi="宋体"/>
          <w:color w:val="000000"/>
          <w:sz w:val="32"/>
          <w:szCs w:val="32"/>
          <w:lang w:eastAsia="zh-CN"/>
        </w:rPr>
        <w:t>）</w:t>
      </w:r>
      <w:r>
        <w:rPr>
          <w:rFonts w:hint="eastAsia" w:ascii="宋体" w:hAnsi="宋体"/>
          <w:color w:val="000000"/>
          <w:sz w:val="32"/>
          <w:szCs w:val="32"/>
        </w:rPr>
        <w:t>建立健全</w:t>
      </w:r>
      <w:r>
        <w:rPr>
          <w:rFonts w:hint="eastAsia" w:ascii="宋体" w:hAnsi="宋体"/>
          <w:color w:val="000000"/>
          <w:sz w:val="32"/>
          <w:szCs w:val="32"/>
          <w:lang w:val="en-US" w:eastAsia="zh-CN"/>
        </w:rPr>
        <w:t>疫情</w:t>
      </w:r>
      <w:r>
        <w:rPr>
          <w:rFonts w:hint="eastAsia" w:ascii="宋体" w:hAnsi="宋体"/>
          <w:color w:val="000000"/>
          <w:sz w:val="32"/>
          <w:szCs w:val="32"/>
        </w:rPr>
        <w:t>防控工作责任制和管理制度；</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color w:val="000000"/>
          <w:sz w:val="32"/>
          <w:szCs w:val="32"/>
        </w:rPr>
      </w:pPr>
      <w:r>
        <w:rPr>
          <w:rFonts w:hint="eastAsia" w:ascii="宋体" w:hAnsi="宋体"/>
          <w:color w:val="000000"/>
          <w:sz w:val="32"/>
          <w:szCs w:val="32"/>
          <w:lang w:eastAsia="zh-CN"/>
        </w:rPr>
        <w:t>（</w:t>
      </w:r>
      <w:r>
        <w:rPr>
          <w:rFonts w:hint="eastAsia" w:ascii="宋体" w:hAnsi="宋体"/>
          <w:color w:val="000000"/>
          <w:sz w:val="32"/>
          <w:szCs w:val="32"/>
          <w:lang w:val="en-US" w:eastAsia="zh-CN"/>
        </w:rPr>
        <w:t>二</w:t>
      </w:r>
      <w:r>
        <w:rPr>
          <w:rFonts w:hint="eastAsia" w:ascii="宋体" w:hAnsi="宋体"/>
          <w:color w:val="000000"/>
          <w:sz w:val="32"/>
          <w:szCs w:val="32"/>
          <w:lang w:eastAsia="zh-CN"/>
        </w:rPr>
        <w:t>）对本单位场所、设施实施卫生消毒；</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color w:val="000000"/>
          <w:sz w:val="32"/>
          <w:szCs w:val="32"/>
        </w:rPr>
      </w:pPr>
      <w:r>
        <w:rPr>
          <w:rFonts w:hint="eastAsia" w:ascii="宋体" w:hAnsi="宋体"/>
          <w:color w:val="000000"/>
          <w:sz w:val="32"/>
          <w:szCs w:val="32"/>
          <w:lang w:eastAsia="zh-CN"/>
        </w:rPr>
        <w:t>（</w:t>
      </w:r>
      <w:r>
        <w:rPr>
          <w:rFonts w:hint="eastAsia" w:ascii="宋体" w:hAnsi="宋体"/>
          <w:color w:val="000000"/>
          <w:sz w:val="32"/>
          <w:szCs w:val="32"/>
          <w:lang w:val="en-US" w:eastAsia="zh-CN"/>
        </w:rPr>
        <w:t>三</w:t>
      </w:r>
      <w:r>
        <w:rPr>
          <w:rFonts w:hint="eastAsia" w:ascii="宋体" w:hAnsi="宋体"/>
          <w:color w:val="000000"/>
          <w:sz w:val="32"/>
          <w:szCs w:val="32"/>
          <w:lang w:eastAsia="zh-CN"/>
        </w:rPr>
        <w:t>）</w:t>
      </w:r>
      <w:r>
        <w:rPr>
          <w:rFonts w:hint="eastAsia" w:ascii="宋体" w:hAnsi="宋体"/>
          <w:color w:val="000000"/>
          <w:sz w:val="32"/>
          <w:szCs w:val="32"/>
        </w:rPr>
        <w:t>配备必要的防护物品</w:t>
      </w:r>
      <w:r>
        <w:rPr>
          <w:rFonts w:hint="eastAsia" w:ascii="宋体" w:hAnsi="宋体"/>
          <w:color w:val="000000"/>
          <w:sz w:val="32"/>
          <w:szCs w:val="32"/>
          <w:lang w:eastAsia="zh-CN"/>
        </w:rPr>
        <w:t>和</w:t>
      </w:r>
      <w:r>
        <w:rPr>
          <w:rFonts w:hint="eastAsia" w:ascii="宋体" w:hAnsi="宋体"/>
          <w:color w:val="000000"/>
          <w:sz w:val="32"/>
          <w:szCs w:val="32"/>
        </w:rPr>
        <w:t>设施</w:t>
      </w:r>
      <w:r>
        <w:rPr>
          <w:rFonts w:hint="eastAsia" w:ascii="宋体" w:hAnsi="宋体"/>
          <w:color w:val="000000"/>
          <w:sz w:val="32"/>
          <w:szCs w:val="32"/>
          <w:lang w:eastAsia="zh-CN"/>
        </w:rPr>
        <w:t>；</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color w:val="000000"/>
          <w:sz w:val="32"/>
          <w:szCs w:val="32"/>
        </w:rPr>
      </w:pPr>
      <w:r>
        <w:rPr>
          <w:rFonts w:hint="eastAsia" w:ascii="宋体" w:hAnsi="宋体"/>
          <w:color w:val="000000"/>
          <w:sz w:val="32"/>
          <w:szCs w:val="32"/>
          <w:lang w:eastAsia="zh-CN"/>
        </w:rPr>
        <w:t>（</w:t>
      </w:r>
      <w:r>
        <w:rPr>
          <w:rFonts w:hint="eastAsia" w:ascii="宋体" w:hAnsi="宋体"/>
          <w:color w:val="000000"/>
          <w:sz w:val="32"/>
          <w:szCs w:val="32"/>
          <w:lang w:val="en-US" w:eastAsia="zh-CN"/>
        </w:rPr>
        <w:t>四</w:t>
      </w:r>
      <w:r>
        <w:rPr>
          <w:rFonts w:hint="eastAsia" w:ascii="宋体" w:hAnsi="宋体"/>
          <w:color w:val="000000"/>
          <w:sz w:val="32"/>
          <w:szCs w:val="32"/>
          <w:lang w:eastAsia="zh-CN"/>
        </w:rPr>
        <w:t>）</w:t>
      </w:r>
      <w:r>
        <w:rPr>
          <w:rFonts w:hint="eastAsia" w:ascii="宋体" w:hAnsi="宋体"/>
          <w:color w:val="000000"/>
          <w:sz w:val="32"/>
          <w:szCs w:val="32"/>
        </w:rPr>
        <w:t>对本单位人员</w:t>
      </w:r>
      <w:r>
        <w:rPr>
          <w:rFonts w:hint="eastAsia" w:ascii="宋体" w:hAnsi="宋体"/>
          <w:color w:val="000000"/>
          <w:sz w:val="32"/>
          <w:szCs w:val="32"/>
          <w:lang w:val="en-US" w:eastAsia="zh-CN"/>
        </w:rPr>
        <w:t>和往来人员</w:t>
      </w:r>
      <w:r>
        <w:rPr>
          <w:rFonts w:hint="eastAsia" w:ascii="宋体" w:hAnsi="宋体"/>
          <w:color w:val="000000"/>
          <w:sz w:val="32"/>
          <w:szCs w:val="32"/>
          <w:lang w:eastAsia="zh-CN"/>
        </w:rPr>
        <w:t>开展</w:t>
      </w:r>
      <w:r>
        <w:rPr>
          <w:rFonts w:hint="eastAsia" w:ascii="宋体" w:hAnsi="宋体"/>
          <w:color w:val="000000"/>
          <w:sz w:val="32"/>
          <w:szCs w:val="32"/>
        </w:rPr>
        <w:t>健康监测</w:t>
      </w:r>
      <w:r>
        <w:rPr>
          <w:rFonts w:hint="eastAsia" w:ascii="宋体" w:hAnsi="宋体"/>
          <w:color w:val="000000"/>
          <w:sz w:val="32"/>
          <w:szCs w:val="32"/>
          <w:lang w:eastAsia="zh-CN"/>
        </w:rPr>
        <w:t>；</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default" w:ascii="宋体" w:hAnsi="宋体" w:cs="Times New Roman"/>
          <w:color w:val="000000"/>
          <w:sz w:val="32"/>
          <w:szCs w:val="22"/>
        </w:rPr>
      </w:pPr>
      <w:r>
        <w:rPr>
          <w:rFonts w:hint="eastAsia" w:ascii="宋体" w:hAnsi="宋体" w:cs="Times New Roman"/>
          <w:color w:val="000000"/>
          <w:lang w:eastAsia="zh-CN"/>
        </w:rPr>
        <w:t>（</w:t>
      </w:r>
      <w:r>
        <w:rPr>
          <w:rFonts w:hint="eastAsia" w:ascii="宋体" w:hAnsi="宋体" w:cs="Times New Roman"/>
          <w:color w:val="000000"/>
          <w:lang w:val="en-US" w:eastAsia="zh-CN"/>
        </w:rPr>
        <w:t>五</w:t>
      </w:r>
      <w:r>
        <w:rPr>
          <w:rFonts w:hint="default" w:ascii="宋体" w:hAnsi="宋体" w:cs="Times New Roman"/>
          <w:color w:val="000000"/>
          <w:szCs w:val="22"/>
          <w:lang w:eastAsia="zh-CN"/>
        </w:rPr>
        <w:t>）</w:t>
      </w:r>
      <w:r>
        <w:rPr>
          <w:rFonts w:hint="default" w:ascii="宋体" w:hAnsi="宋体" w:cs="Times New Roman"/>
          <w:color w:val="000000"/>
          <w:szCs w:val="22"/>
        </w:rPr>
        <w:t>督促</w:t>
      </w:r>
      <w:r>
        <w:rPr>
          <w:rFonts w:hint="default" w:ascii="宋体" w:hAnsi="宋体" w:cs="Times New Roman"/>
          <w:color w:val="000000"/>
          <w:szCs w:val="22"/>
          <w:lang w:eastAsia="zh-CN"/>
        </w:rPr>
        <w:t>密切接触者、</w:t>
      </w:r>
      <w:r>
        <w:rPr>
          <w:rFonts w:hint="default" w:ascii="宋体" w:hAnsi="宋体" w:cs="Times New Roman"/>
          <w:color w:val="000000"/>
          <w:szCs w:val="22"/>
        </w:rPr>
        <w:t>来自疫情严重地区的人员按照有关规定进行</w:t>
      </w:r>
      <w:r>
        <w:rPr>
          <w:rFonts w:hint="default" w:ascii="宋体" w:hAnsi="宋体" w:cs="Times New Roman"/>
          <w:color w:val="000000"/>
          <w:szCs w:val="22"/>
          <w:lang w:val="en-US" w:eastAsia="zh-CN"/>
        </w:rPr>
        <w:t>隔离</w:t>
      </w:r>
      <w:r>
        <w:rPr>
          <w:rFonts w:hint="default" w:ascii="宋体" w:hAnsi="宋体" w:cs="Times New Roman"/>
          <w:color w:val="000000"/>
          <w:szCs w:val="22"/>
        </w:rPr>
        <w:t>医学观察</w:t>
      </w:r>
      <w:r>
        <w:rPr>
          <w:rFonts w:hint="default" w:ascii="宋体" w:hAnsi="宋体" w:cs="Times New Roman"/>
          <w:color w:val="000000"/>
          <w:sz w:val="32"/>
          <w:szCs w:val="22"/>
          <w:lang w:eastAsia="zh-CN"/>
        </w:rPr>
        <w:t>；</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color w:val="000000"/>
          <w:sz w:val="32"/>
          <w:szCs w:val="32"/>
        </w:rPr>
      </w:pPr>
      <w:r>
        <w:rPr>
          <w:rFonts w:hint="default" w:ascii="宋体" w:hAnsi="宋体" w:cs="Times New Roman"/>
          <w:color w:val="000000"/>
          <w:sz w:val="32"/>
          <w:szCs w:val="22"/>
          <w:lang w:eastAsia="zh-CN"/>
        </w:rPr>
        <w:t>（</w:t>
      </w:r>
      <w:r>
        <w:rPr>
          <w:rFonts w:hint="default" w:ascii="宋体" w:hAnsi="宋体" w:cs="Times New Roman"/>
          <w:color w:val="000000"/>
          <w:sz w:val="32"/>
          <w:szCs w:val="22"/>
          <w:lang w:val="en-US" w:eastAsia="zh-CN"/>
        </w:rPr>
        <w:t>六</w:t>
      </w:r>
      <w:r>
        <w:rPr>
          <w:rFonts w:hint="default" w:ascii="宋体" w:hAnsi="宋体" w:cs="Times New Roman"/>
          <w:color w:val="000000"/>
          <w:sz w:val="32"/>
          <w:szCs w:val="22"/>
          <w:lang w:eastAsia="zh-CN"/>
        </w:rPr>
        <w:t>）</w:t>
      </w:r>
      <w:r>
        <w:rPr>
          <w:rFonts w:hint="default" w:ascii="宋体" w:hAnsi="宋体" w:cs="Times New Roman"/>
          <w:color w:val="000000"/>
          <w:sz w:val="32"/>
          <w:szCs w:val="22"/>
        </w:rPr>
        <w:t>发现异常情况及时报告</w:t>
      </w:r>
      <w:r>
        <w:rPr>
          <w:rFonts w:hint="default" w:ascii="宋体" w:hAnsi="宋体" w:cs="Times New Roman"/>
          <w:color w:val="000000"/>
          <w:sz w:val="32"/>
          <w:szCs w:val="22"/>
          <w:lang w:eastAsia="zh-CN"/>
        </w:rPr>
        <w:t>相关主管部门</w:t>
      </w:r>
      <w:r>
        <w:rPr>
          <w:rFonts w:hint="default" w:ascii="宋体" w:hAnsi="宋体" w:cs="Times New Roman"/>
          <w:color w:val="000000"/>
          <w:sz w:val="32"/>
          <w:szCs w:val="22"/>
        </w:rPr>
        <w:t>并采取相应</w:t>
      </w:r>
      <w:r>
        <w:rPr>
          <w:rFonts w:hint="eastAsia" w:ascii="宋体" w:hAnsi="宋体"/>
          <w:color w:val="000000"/>
          <w:sz w:val="32"/>
          <w:szCs w:val="32"/>
        </w:rPr>
        <w:t>的防控措施</w:t>
      </w:r>
      <w:r>
        <w:rPr>
          <w:rFonts w:hint="eastAsia" w:ascii="宋体" w:hAnsi="宋体"/>
          <w:color w:val="000000"/>
          <w:sz w:val="32"/>
          <w:szCs w:val="32"/>
          <w:lang w:eastAsia="zh-CN"/>
        </w:rPr>
        <w:t>；</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color w:val="000000"/>
          <w:sz w:val="32"/>
          <w:szCs w:val="32"/>
        </w:rPr>
      </w:pPr>
      <w:r>
        <w:rPr>
          <w:rFonts w:hint="eastAsia" w:ascii="宋体" w:hAnsi="宋体"/>
          <w:color w:val="000000"/>
          <w:sz w:val="32"/>
          <w:szCs w:val="32"/>
          <w:lang w:eastAsia="zh-CN"/>
        </w:rPr>
        <w:t>（</w:t>
      </w:r>
      <w:r>
        <w:rPr>
          <w:rFonts w:hint="eastAsia" w:ascii="宋体" w:hAnsi="宋体"/>
          <w:color w:val="000000"/>
          <w:sz w:val="32"/>
          <w:szCs w:val="32"/>
          <w:lang w:val="en-US" w:eastAsia="zh-CN"/>
        </w:rPr>
        <w:t>七</w:t>
      </w:r>
      <w:r>
        <w:rPr>
          <w:rFonts w:hint="eastAsia" w:ascii="宋体" w:hAnsi="宋体"/>
          <w:color w:val="000000"/>
          <w:sz w:val="32"/>
          <w:szCs w:val="32"/>
          <w:lang w:eastAsia="zh-CN"/>
        </w:rPr>
        <w:t>）</w:t>
      </w:r>
      <w:r>
        <w:rPr>
          <w:rFonts w:hint="eastAsia" w:ascii="宋体" w:hAnsi="宋体"/>
          <w:color w:val="000000"/>
          <w:sz w:val="32"/>
          <w:szCs w:val="32"/>
        </w:rPr>
        <w:t>按照</w:t>
      </w:r>
      <w:r>
        <w:rPr>
          <w:rFonts w:hint="eastAsia" w:ascii="宋体" w:hAnsi="宋体"/>
          <w:color w:val="000000"/>
          <w:sz w:val="32"/>
          <w:szCs w:val="32"/>
          <w:lang w:val="en-US" w:eastAsia="zh-CN"/>
        </w:rPr>
        <w:t>人民</w:t>
      </w:r>
      <w:r>
        <w:rPr>
          <w:rFonts w:hint="eastAsia" w:ascii="宋体" w:hAnsi="宋体"/>
          <w:color w:val="000000"/>
          <w:sz w:val="32"/>
          <w:szCs w:val="32"/>
        </w:rPr>
        <w:t>政府要求组织人员参加疫情防控工作；</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color w:val="000000"/>
          <w:sz w:val="32"/>
          <w:szCs w:val="32"/>
        </w:rPr>
      </w:pPr>
      <w:r>
        <w:rPr>
          <w:rFonts w:hint="eastAsia" w:ascii="宋体" w:hAnsi="宋体"/>
          <w:color w:val="000000"/>
          <w:sz w:val="32"/>
          <w:szCs w:val="32"/>
          <w:lang w:eastAsia="zh-CN"/>
        </w:rPr>
        <w:t>（</w:t>
      </w:r>
      <w:r>
        <w:rPr>
          <w:rFonts w:hint="eastAsia" w:ascii="宋体" w:hAnsi="宋体"/>
          <w:color w:val="000000"/>
          <w:sz w:val="32"/>
          <w:szCs w:val="32"/>
          <w:lang w:val="en-US" w:eastAsia="zh-CN"/>
        </w:rPr>
        <w:t>八</w:t>
      </w:r>
      <w:r>
        <w:rPr>
          <w:rFonts w:hint="eastAsia" w:ascii="宋体" w:hAnsi="宋体"/>
          <w:color w:val="000000"/>
          <w:sz w:val="32"/>
          <w:szCs w:val="32"/>
          <w:lang w:eastAsia="zh-CN"/>
        </w:rPr>
        <w:t>）</w:t>
      </w:r>
      <w:r>
        <w:rPr>
          <w:rFonts w:hint="eastAsia" w:ascii="宋体" w:hAnsi="宋体"/>
          <w:color w:val="000000"/>
          <w:sz w:val="32"/>
          <w:szCs w:val="32"/>
        </w:rPr>
        <w:t>严格执行</w:t>
      </w:r>
      <w:r>
        <w:rPr>
          <w:rFonts w:hint="eastAsia" w:ascii="宋体" w:hAnsi="宋体"/>
          <w:color w:val="000000"/>
          <w:sz w:val="32"/>
          <w:szCs w:val="32"/>
          <w:lang w:val="en-US" w:eastAsia="zh-CN"/>
        </w:rPr>
        <w:t>人民</w:t>
      </w:r>
      <w:r>
        <w:rPr>
          <w:rFonts w:hint="eastAsia" w:ascii="宋体" w:hAnsi="宋体"/>
          <w:color w:val="000000"/>
          <w:sz w:val="32"/>
          <w:szCs w:val="32"/>
        </w:rPr>
        <w:t>政府关于复工</w:t>
      </w:r>
      <w:r>
        <w:rPr>
          <w:rFonts w:hint="eastAsia" w:ascii="宋体" w:hAnsi="宋体"/>
          <w:color w:val="000000"/>
          <w:sz w:val="32"/>
          <w:szCs w:val="32"/>
          <w:lang w:val="en-US" w:eastAsia="zh-CN"/>
        </w:rPr>
        <w:t>复产</w:t>
      </w:r>
      <w:r>
        <w:rPr>
          <w:rFonts w:hint="eastAsia" w:ascii="宋体" w:hAnsi="宋体"/>
          <w:color w:val="000000"/>
          <w:sz w:val="32"/>
          <w:szCs w:val="32"/>
        </w:rPr>
        <w:t>、开学等规定；</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color w:val="000000"/>
          <w:sz w:val="32"/>
          <w:szCs w:val="32"/>
        </w:rPr>
      </w:pPr>
      <w:r>
        <w:rPr>
          <w:rFonts w:hint="eastAsia" w:ascii="宋体" w:hAnsi="宋体"/>
          <w:color w:val="000000"/>
          <w:sz w:val="32"/>
          <w:szCs w:val="32"/>
          <w:lang w:eastAsia="zh-CN"/>
        </w:rPr>
        <w:t>（</w:t>
      </w:r>
      <w:r>
        <w:rPr>
          <w:rFonts w:hint="eastAsia" w:ascii="宋体" w:hAnsi="宋体"/>
          <w:color w:val="000000"/>
          <w:sz w:val="32"/>
          <w:szCs w:val="32"/>
          <w:lang w:val="en-US" w:eastAsia="zh-CN"/>
        </w:rPr>
        <w:t>九</w:t>
      </w:r>
      <w:r>
        <w:rPr>
          <w:rFonts w:hint="eastAsia" w:ascii="宋体" w:hAnsi="宋体"/>
          <w:color w:val="000000"/>
          <w:sz w:val="32"/>
          <w:szCs w:val="32"/>
          <w:lang w:eastAsia="zh-CN"/>
        </w:rPr>
        <w:t>）</w:t>
      </w:r>
      <w:r>
        <w:rPr>
          <w:rFonts w:hint="eastAsia" w:ascii="宋体" w:hAnsi="宋体"/>
          <w:color w:val="000000"/>
          <w:sz w:val="32"/>
          <w:szCs w:val="32"/>
          <w:lang w:val="en-US" w:eastAsia="zh-CN"/>
        </w:rPr>
        <w:t>人民</w:t>
      </w:r>
      <w:r>
        <w:rPr>
          <w:rFonts w:hint="eastAsia" w:ascii="宋体" w:hAnsi="宋体"/>
          <w:color w:val="000000"/>
          <w:sz w:val="32"/>
          <w:szCs w:val="32"/>
        </w:rPr>
        <w:t>政府要求开展的其他疫情防控工作。</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1"/>
        <w:jc w:val="both"/>
        <w:textAlignment w:val="auto"/>
        <w:rPr>
          <w:rFonts w:hint="eastAsia" w:ascii="宋体" w:hAnsi="宋体"/>
          <w:color w:val="000000"/>
          <w:sz w:val="32"/>
          <w:szCs w:val="32"/>
          <w:lang w:val="en-US" w:eastAsia="zh-CN"/>
        </w:rPr>
      </w:pPr>
      <w:r>
        <w:rPr>
          <w:rFonts w:hint="eastAsia" w:ascii="宋体" w:hAnsi="宋体"/>
          <w:color w:val="000000"/>
          <w:sz w:val="32"/>
          <w:szCs w:val="32"/>
          <w:lang w:val="en-US" w:eastAsia="zh-CN"/>
        </w:rPr>
        <w:t>交通运输、农贸市场、商场超市、宾馆饭店、金融机构、学校、文体场馆、养老服务机构等公共服务单位应当落实消毒通风、体温监测、人流控制等疫情防控措施。</w:t>
      </w:r>
    </w:p>
    <w:p>
      <w:pPr>
        <w:numPr>
          <w:ilvl w:val="0"/>
          <w:numId w:val="0"/>
        </w:numPr>
        <w:adjustRightInd w:val="0"/>
        <w:spacing w:beforeLines="0" w:afterLines="0" w:line="590" w:lineRule="exact"/>
        <w:ind w:right="0" w:rightChars="0" w:firstLine="632" w:firstLineChars="200"/>
        <w:rPr>
          <w:rFonts w:hint="eastAsia" w:ascii="宋体" w:hAnsi="宋体"/>
          <w:color w:val="000000"/>
          <w:szCs w:val="32"/>
          <w:lang w:val="en-US" w:eastAsia="zh-CN"/>
        </w:rPr>
      </w:pPr>
      <w:r>
        <w:rPr>
          <w:rFonts w:hint="eastAsia" w:ascii="宋体" w:hAnsi="宋体" w:eastAsia="仿宋_GB2312" w:cs="Times New Roman"/>
          <w:color w:val="000000"/>
          <w:sz w:val="32"/>
          <w:szCs w:val="32"/>
          <w:lang w:val="en-US" w:eastAsia="zh-CN"/>
        </w:rPr>
        <w:t>严禁</w:t>
      </w:r>
      <w:r>
        <w:rPr>
          <w:rFonts w:hint="eastAsia" w:ascii="宋体" w:hAnsi="宋体"/>
          <w:color w:val="000000"/>
          <w:sz w:val="32"/>
          <w:szCs w:val="32"/>
          <w:lang w:val="en-US" w:eastAsia="zh-CN"/>
        </w:rPr>
        <w:t>农贸市场、餐饮单位、商场超市、电商平台等交易、消费场所开展野生动物交易、消费活动。</w:t>
      </w:r>
    </w:p>
    <w:p>
      <w:pPr>
        <w:keepNext w:val="0"/>
        <w:keepLines w:val="0"/>
        <w:pageBreakBefore w:val="0"/>
        <w:widowControl w:val="0"/>
        <w:kinsoku/>
        <w:wordWrap/>
        <w:topLinePunct w:val="0"/>
        <w:autoSpaceDE/>
        <w:autoSpaceDN/>
        <w:bidi w:val="0"/>
        <w:adjustRightInd w:val="0"/>
        <w:snapToGrid/>
        <w:spacing w:beforeLines="0" w:afterLines="0" w:line="590" w:lineRule="exact"/>
        <w:ind w:left="0" w:leftChars="0" w:firstLine="588"/>
        <w:jc w:val="both"/>
        <w:textAlignment w:val="auto"/>
        <w:rPr>
          <w:rFonts w:hint="default" w:ascii="宋体" w:hAnsi="宋体" w:cs="Times New Roman"/>
          <w:color w:val="000000"/>
        </w:rPr>
      </w:pPr>
      <w:r>
        <w:rPr>
          <w:rFonts w:hint="eastAsia" w:ascii="宋体" w:hAnsi="宋体" w:eastAsia="黑体" w:cs="黑体"/>
          <w:color w:val="000000"/>
          <w:sz w:val="32"/>
          <w:szCs w:val="32"/>
          <w:lang w:val="en-US" w:eastAsia="zh-CN"/>
        </w:rPr>
        <w:t>五、</w:t>
      </w:r>
      <w:r>
        <w:rPr>
          <w:rFonts w:hint="eastAsia" w:ascii="宋体" w:hAnsi="宋体"/>
          <w:color w:val="000000"/>
          <w:sz w:val="32"/>
          <w:szCs w:val="32"/>
          <w:lang w:val="en-US" w:eastAsia="zh-CN"/>
        </w:rPr>
        <w:t>在本省行政区域内居住、工作、生活、学习、旅游以及从事其他活动的个人，</w:t>
      </w:r>
      <w:r>
        <w:rPr>
          <w:rFonts w:hint="default" w:ascii="宋体" w:hAnsi="宋体" w:cs="Times New Roman"/>
          <w:color w:val="000000"/>
        </w:rPr>
        <w:t>应当</w:t>
      </w:r>
      <w:r>
        <w:rPr>
          <w:rFonts w:hint="eastAsia" w:ascii="宋体" w:hAnsi="宋体" w:cs="Times New Roman"/>
          <w:color w:val="000000"/>
          <w:lang w:val="en-US" w:eastAsia="zh-CN"/>
        </w:rPr>
        <w:t>服从、配合疫情防控指挥、管理和安排，积极参与、支持疫情防控工作，</w:t>
      </w:r>
      <w:r>
        <w:rPr>
          <w:rFonts w:hint="default" w:ascii="宋体" w:hAnsi="宋体" w:cs="Times New Roman"/>
          <w:color w:val="000000"/>
        </w:rPr>
        <w:t>履行下列疫情防控</w:t>
      </w:r>
      <w:r>
        <w:rPr>
          <w:rFonts w:hint="eastAsia" w:ascii="宋体" w:hAnsi="宋体" w:cs="Times New Roman"/>
          <w:color w:val="000000"/>
          <w:lang w:val="en-US" w:eastAsia="zh-CN"/>
        </w:rPr>
        <w:t>义务</w:t>
      </w:r>
      <w:r>
        <w:rPr>
          <w:rFonts w:hint="default" w:ascii="宋体" w:hAnsi="宋体" w:cs="Times New Roman"/>
          <w:color w:val="000000"/>
        </w:rPr>
        <w:t>：</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1"/>
        <w:jc w:val="both"/>
        <w:textAlignment w:val="auto"/>
        <w:rPr>
          <w:rFonts w:hint="eastAsia" w:ascii="宋体" w:hAnsi="宋体"/>
          <w:color w:val="000000"/>
          <w:sz w:val="32"/>
          <w:szCs w:val="32"/>
          <w:lang w:val="en-US" w:eastAsia="zh-CN"/>
        </w:rPr>
      </w:pPr>
      <w:r>
        <w:rPr>
          <w:rFonts w:hint="eastAsia" w:ascii="宋体" w:hAnsi="宋体"/>
          <w:color w:val="000000"/>
          <w:sz w:val="32"/>
          <w:szCs w:val="32"/>
          <w:lang w:val="en-US" w:eastAsia="zh-CN"/>
        </w:rPr>
        <w:t>（一）增强自我防护意识，严格遵守在公共场所佩戴口罩的规定；</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1"/>
        <w:jc w:val="both"/>
        <w:textAlignment w:val="auto"/>
        <w:rPr>
          <w:rFonts w:hint="eastAsia" w:ascii="宋体" w:hAnsi="宋体"/>
          <w:color w:val="000000"/>
          <w:sz w:val="32"/>
          <w:szCs w:val="32"/>
          <w:lang w:val="en-US" w:eastAsia="zh-CN"/>
        </w:rPr>
      </w:pPr>
      <w:r>
        <w:rPr>
          <w:rFonts w:hint="eastAsia" w:ascii="宋体" w:hAnsi="宋体"/>
          <w:color w:val="000000"/>
          <w:sz w:val="32"/>
          <w:szCs w:val="32"/>
          <w:lang w:val="en-US" w:eastAsia="zh-CN"/>
        </w:rPr>
        <w:t>（二）减少外出、聚集活动；</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1"/>
        <w:jc w:val="both"/>
        <w:textAlignment w:val="auto"/>
        <w:rPr>
          <w:rFonts w:hint="eastAsia" w:ascii="宋体" w:hAnsi="宋体"/>
          <w:color w:val="000000"/>
          <w:sz w:val="32"/>
          <w:szCs w:val="32"/>
          <w:lang w:val="en-US" w:eastAsia="zh-CN"/>
        </w:rPr>
      </w:pPr>
      <w:r>
        <w:rPr>
          <w:rFonts w:hint="eastAsia" w:ascii="宋体" w:hAnsi="宋体"/>
          <w:color w:val="000000"/>
          <w:sz w:val="32"/>
          <w:szCs w:val="32"/>
          <w:lang w:val="en-US" w:eastAsia="zh-CN"/>
        </w:rPr>
        <w:t>（三）依法接受调查、监测、隔离医学观察、隔离治疗等防控措施，如实提供有关情况；</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1"/>
        <w:jc w:val="both"/>
        <w:textAlignment w:val="auto"/>
        <w:rPr>
          <w:rFonts w:hint="eastAsia" w:ascii="宋体" w:hAnsi="宋体"/>
          <w:color w:val="000000"/>
          <w:sz w:val="32"/>
          <w:szCs w:val="32"/>
          <w:lang w:val="en-US" w:eastAsia="zh-CN"/>
        </w:rPr>
      </w:pPr>
      <w:r>
        <w:rPr>
          <w:rFonts w:hint="eastAsia" w:ascii="宋体" w:hAnsi="宋体"/>
          <w:color w:val="000000"/>
          <w:sz w:val="32"/>
          <w:szCs w:val="32"/>
          <w:lang w:val="en-US" w:eastAsia="zh-CN"/>
        </w:rPr>
        <w:t>（四）出现发热、乏力、干咳等症状时，及时前往发热门诊就医，并避免乘坐公共交通工具；</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1"/>
        <w:jc w:val="both"/>
        <w:textAlignment w:val="auto"/>
        <w:rPr>
          <w:rFonts w:hint="eastAsia" w:ascii="宋体" w:hAnsi="宋体"/>
          <w:color w:val="000000"/>
          <w:sz w:val="32"/>
          <w:szCs w:val="32"/>
          <w:lang w:val="en-US" w:eastAsia="zh-CN"/>
        </w:rPr>
      </w:pPr>
      <w:r>
        <w:rPr>
          <w:rFonts w:hint="eastAsia" w:ascii="宋体" w:hAnsi="宋体"/>
          <w:color w:val="000000"/>
          <w:sz w:val="32"/>
          <w:szCs w:val="32"/>
          <w:lang w:val="en-US" w:eastAsia="zh-CN"/>
        </w:rPr>
        <w:t>（五）革除滥食野生动物的陋习，不得滥食野生动物，养成文明、卫生的饮食习惯；</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1"/>
        <w:jc w:val="both"/>
        <w:textAlignment w:val="auto"/>
        <w:rPr>
          <w:rFonts w:hint="eastAsia" w:ascii="宋体" w:hAnsi="宋体"/>
          <w:color w:val="000000"/>
          <w:sz w:val="32"/>
          <w:szCs w:val="32"/>
          <w:lang w:val="en-US" w:eastAsia="zh-CN"/>
        </w:rPr>
      </w:pPr>
      <w:r>
        <w:rPr>
          <w:rFonts w:hint="eastAsia" w:ascii="宋体" w:hAnsi="宋体"/>
          <w:color w:val="000000"/>
          <w:sz w:val="32"/>
          <w:szCs w:val="32"/>
          <w:lang w:val="en-US" w:eastAsia="zh-CN"/>
        </w:rPr>
        <w:t>（六）不得隐瞒、缓报或者谎报疫病史、疫情严重地区旅行史、与确诊或者疑似病人接触史；</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1"/>
        <w:jc w:val="both"/>
        <w:textAlignment w:val="auto"/>
        <w:rPr>
          <w:rFonts w:hint="eastAsia" w:ascii="宋体" w:hAnsi="宋体"/>
          <w:color w:val="000000"/>
          <w:sz w:val="32"/>
          <w:szCs w:val="32"/>
          <w:lang w:val="en-US" w:eastAsia="zh-CN"/>
        </w:rPr>
      </w:pPr>
      <w:r>
        <w:rPr>
          <w:rFonts w:hint="eastAsia" w:ascii="宋体" w:hAnsi="宋体"/>
          <w:color w:val="000000"/>
          <w:sz w:val="32"/>
          <w:szCs w:val="32"/>
          <w:lang w:val="en-US" w:eastAsia="zh-CN"/>
        </w:rPr>
        <w:t>（七）不得阻碍医疗机构、医务人员正常的诊疗和救治工作；</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1"/>
        <w:jc w:val="both"/>
        <w:textAlignment w:val="auto"/>
        <w:rPr>
          <w:rFonts w:hint="eastAsia" w:ascii="宋体" w:hAnsi="宋体"/>
          <w:color w:val="000000"/>
          <w:sz w:val="32"/>
          <w:szCs w:val="32"/>
          <w:lang w:val="en-US" w:eastAsia="zh-CN"/>
        </w:rPr>
      </w:pPr>
      <w:r>
        <w:rPr>
          <w:rFonts w:hint="eastAsia" w:ascii="宋体" w:hAnsi="宋体"/>
          <w:color w:val="000000"/>
          <w:sz w:val="32"/>
          <w:szCs w:val="32"/>
          <w:lang w:val="en-US" w:eastAsia="zh-CN"/>
        </w:rPr>
        <w:t>（八）服从依法采取的其他疫情防控措施。</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1"/>
        <w:jc w:val="both"/>
        <w:textAlignment w:val="auto"/>
        <w:rPr>
          <w:rFonts w:hint="eastAsia" w:ascii="宋体" w:hAnsi="宋体"/>
          <w:color w:val="000000"/>
          <w:sz w:val="32"/>
          <w:szCs w:val="32"/>
          <w:lang w:val="en-US" w:eastAsia="zh-CN"/>
        </w:rPr>
      </w:pPr>
      <w:r>
        <w:rPr>
          <w:rFonts w:hint="eastAsia" w:ascii="宋体" w:hAnsi="宋体"/>
          <w:color w:val="000000"/>
          <w:sz w:val="32"/>
          <w:szCs w:val="32"/>
          <w:lang w:val="en-US" w:eastAsia="zh-CN"/>
        </w:rPr>
        <w:t>从疫情严重地区返回的人员，应当主动向居住地村（社区）报告健康状况，按照有关规定进行隔离医学观察，配合相关服务管理。确诊病人、病原携带者、疑似病人应当依法接受隔离治疗，密切接触者在指定场所接受医学观察或者其他必要的预防措施；不得拒绝接受检疫、强制隔离或者治疗、医学观察等，隔离期未满不得擅自脱离隔离治疗或者医学观察。任何个人发现确诊病人、疑似病人时，应当及时向附近的疾病预防控制机构或者医疗机构报告。</w:t>
      </w:r>
    </w:p>
    <w:p>
      <w:pPr>
        <w:keepNext w:val="0"/>
        <w:keepLines w:val="0"/>
        <w:pageBreakBefore w:val="0"/>
        <w:widowControl w:val="0"/>
        <w:numPr>
          <w:ilvl w:val="0"/>
          <w:numId w:val="0"/>
        </w:numPr>
        <w:kinsoku/>
        <w:wordWrap/>
        <w:topLinePunct w:val="0"/>
        <w:autoSpaceDE/>
        <w:autoSpaceDN/>
        <w:bidi w:val="0"/>
        <w:adjustRightInd w:val="0"/>
        <w:snapToGrid/>
        <w:spacing w:beforeLines="0" w:afterLines="0" w:line="590" w:lineRule="exact"/>
        <w:ind w:left="0" w:leftChars="0" w:right="0" w:rightChars="0" w:firstLine="631"/>
        <w:jc w:val="both"/>
        <w:textAlignment w:val="auto"/>
        <w:rPr>
          <w:rFonts w:hint="eastAsia" w:ascii="宋体" w:hAnsi="宋体"/>
          <w:color w:val="000000"/>
          <w:sz w:val="32"/>
          <w:szCs w:val="32"/>
          <w:lang w:val="en-US" w:eastAsia="zh-CN"/>
        </w:rPr>
      </w:pPr>
      <w:r>
        <w:rPr>
          <w:rFonts w:hint="eastAsia" w:ascii="宋体" w:hAnsi="宋体"/>
          <w:color w:val="000000"/>
          <w:sz w:val="32"/>
          <w:szCs w:val="32"/>
          <w:lang w:val="en-US" w:eastAsia="zh-CN"/>
        </w:rPr>
        <w:t>任何单位和个人都有权向各级人民政府及其有关部门报告疫情传播的隐患和风险，有权举报违反本决定的其他情况。接受举报的机关，应当及时调查处理。</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eastAsia="黑体" w:cs="黑体"/>
          <w:color w:val="000000"/>
          <w:sz w:val="32"/>
          <w:szCs w:val="32"/>
          <w:lang w:val="en-US" w:eastAsia="zh-CN"/>
        </w:rPr>
        <w:t>六、</w:t>
      </w:r>
      <w:r>
        <w:rPr>
          <w:rFonts w:hint="eastAsia" w:ascii="宋体" w:hAnsi="宋体" w:eastAsia="仿宋_GB2312" w:cs="Times New Roman"/>
          <w:color w:val="000000"/>
          <w:sz w:val="32"/>
          <w:szCs w:val="32"/>
          <w:lang w:eastAsia="zh-CN"/>
        </w:rPr>
        <w:t>各级行政执法机关</w:t>
      </w:r>
      <w:r>
        <w:rPr>
          <w:rFonts w:hint="eastAsia" w:ascii="宋体" w:hAnsi="宋体" w:cs="Times New Roman"/>
          <w:color w:val="000000"/>
          <w:sz w:val="32"/>
          <w:szCs w:val="32"/>
          <w:lang w:eastAsia="zh-CN"/>
        </w:rPr>
        <w:t>、</w:t>
      </w:r>
      <w:r>
        <w:rPr>
          <w:rFonts w:hint="eastAsia" w:ascii="宋体" w:hAnsi="宋体" w:cs="Times New Roman"/>
          <w:color w:val="000000"/>
          <w:sz w:val="32"/>
          <w:szCs w:val="32"/>
          <w:lang w:val="en-US" w:eastAsia="zh-CN"/>
        </w:rPr>
        <w:t>司法机关应当及时依法严厉查处各类哄抬防疫用品、药品和民生用品价格的违法行为，严厉打击抗拒疫情防控、暴力伤医、制假售假、造谣传谣等妨碍疫情防控的违法犯罪行为，保障社会安定有序。</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违反法律法规和本决定规定，有下列行为之一的，由有关部门依法予以处理；构成违反治安管理行为的，由公安机关依法予</w:t>
      </w:r>
      <w:r>
        <w:rPr>
          <w:rFonts w:hint="eastAsia" w:ascii="宋体" w:hAnsi="宋体" w:cs="Times New Roman"/>
          <w:color w:val="000000"/>
          <w:sz w:val="32"/>
          <w:szCs w:val="32"/>
          <w:lang w:val="en-US" w:eastAsia="zh-CN"/>
        </w:rPr>
        <w:t>以</w:t>
      </w:r>
      <w:r>
        <w:rPr>
          <w:rFonts w:hint="eastAsia" w:ascii="宋体" w:hAnsi="宋体" w:eastAsia="仿宋_GB2312" w:cs="Times New Roman"/>
          <w:color w:val="000000"/>
          <w:sz w:val="32"/>
          <w:szCs w:val="32"/>
          <w:lang w:val="en-US" w:eastAsia="zh-CN"/>
        </w:rPr>
        <w:t>处罚；构成犯罪的，依法追究刑事责任。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r>
        <w:rPr>
          <w:rFonts w:hint="eastAsia" w:ascii="宋体" w:hAnsi="宋体" w:cs="Times New Roman"/>
          <w:color w:val="000000"/>
          <w:sz w:val="32"/>
          <w:szCs w:val="32"/>
          <w:lang w:eastAsia="zh-CN"/>
        </w:rPr>
        <w:t>（</w:t>
      </w:r>
      <w:r>
        <w:rPr>
          <w:rFonts w:hint="eastAsia" w:ascii="宋体" w:hAnsi="宋体" w:cs="Times New Roman"/>
          <w:color w:val="000000"/>
          <w:sz w:val="32"/>
          <w:szCs w:val="32"/>
          <w:lang w:val="en-US" w:eastAsia="zh-CN"/>
        </w:rPr>
        <w:t>一</w:t>
      </w:r>
      <w:r>
        <w:rPr>
          <w:rFonts w:hint="eastAsia" w:ascii="宋体" w:hAnsi="宋体" w:cs="Times New Roman"/>
          <w:color w:val="000000"/>
          <w:sz w:val="32"/>
          <w:szCs w:val="32"/>
          <w:lang w:eastAsia="zh-CN"/>
        </w:rPr>
        <w:t>）</w:t>
      </w:r>
      <w:r>
        <w:rPr>
          <w:rFonts w:hint="eastAsia" w:ascii="宋体" w:hAnsi="宋体" w:eastAsia="仿宋_GB2312" w:cs="Times New Roman"/>
          <w:color w:val="000000"/>
          <w:sz w:val="32"/>
          <w:szCs w:val="32"/>
          <w:lang w:eastAsia="zh-CN"/>
        </w:rPr>
        <w:t>不服从人民政府及其有关部门发布的决定、命令或者不配合依法采取的调查、检验</w:t>
      </w:r>
      <w:r>
        <w:rPr>
          <w:rFonts w:hint="eastAsia" w:ascii="宋体" w:hAnsi="宋体" w:cs="Times New Roman"/>
          <w:color w:val="000000"/>
          <w:sz w:val="32"/>
          <w:szCs w:val="32"/>
          <w:lang w:eastAsia="zh-CN"/>
        </w:rPr>
        <w:t>、</w:t>
      </w:r>
      <w:r>
        <w:rPr>
          <w:rFonts w:hint="eastAsia" w:ascii="宋体" w:hAnsi="宋体" w:cs="Times New Roman"/>
          <w:color w:val="000000"/>
          <w:sz w:val="32"/>
          <w:szCs w:val="32"/>
          <w:lang w:val="en-US" w:eastAsia="zh-CN"/>
        </w:rPr>
        <w:t>采集样本</w:t>
      </w:r>
      <w:r>
        <w:rPr>
          <w:rFonts w:hint="eastAsia" w:ascii="宋体" w:hAnsi="宋体" w:eastAsia="仿宋_GB2312" w:cs="Times New Roman"/>
          <w:color w:val="000000"/>
          <w:sz w:val="32"/>
          <w:szCs w:val="32"/>
          <w:lang w:eastAsia="zh-CN"/>
        </w:rPr>
        <w:t>等</w:t>
      </w:r>
      <w:r>
        <w:rPr>
          <w:rFonts w:hint="eastAsia" w:ascii="宋体" w:hAnsi="宋体" w:eastAsia="仿宋_GB2312" w:cs="Times New Roman"/>
          <w:color w:val="000000"/>
          <w:sz w:val="32"/>
          <w:szCs w:val="32"/>
          <w:lang w:val="en-US" w:eastAsia="zh-CN"/>
        </w:rPr>
        <w:t>疫情防控</w:t>
      </w:r>
      <w:r>
        <w:rPr>
          <w:rFonts w:hint="eastAsia" w:ascii="宋体" w:hAnsi="宋体" w:eastAsia="仿宋_GB2312" w:cs="Times New Roman"/>
          <w:color w:val="000000"/>
          <w:sz w:val="32"/>
          <w:szCs w:val="32"/>
          <w:lang w:eastAsia="zh-CN"/>
        </w:rPr>
        <w:t>措施，</w:t>
      </w:r>
      <w:r>
        <w:rPr>
          <w:rFonts w:hint="eastAsia" w:ascii="宋体" w:hAnsi="宋体" w:eastAsia="仿宋_GB2312" w:cs="Times New Roman"/>
          <w:color w:val="000000"/>
          <w:sz w:val="32"/>
          <w:szCs w:val="32"/>
          <w:lang w:val="en-US" w:eastAsia="zh-CN"/>
        </w:rPr>
        <w:t>阻碍疫情防控工作人员执行职务的</w:t>
      </w:r>
      <w:r>
        <w:rPr>
          <w:rFonts w:hint="eastAsia" w:ascii="宋体" w:hAnsi="宋体" w:eastAsia="仿宋_GB2312" w:cs="Times New Roman"/>
          <w:color w:val="000000"/>
          <w:sz w:val="32"/>
          <w:szCs w:val="32"/>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r>
        <w:rPr>
          <w:rFonts w:hint="eastAsia" w:ascii="宋体" w:hAnsi="宋体" w:cs="Times New Roman"/>
          <w:color w:val="000000"/>
          <w:sz w:val="32"/>
          <w:szCs w:val="32"/>
          <w:lang w:eastAsia="zh-CN"/>
        </w:rPr>
        <w:t>（</w:t>
      </w:r>
      <w:r>
        <w:rPr>
          <w:rFonts w:hint="eastAsia" w:ascii="宋体" w:hAnsi="宋体" w:cs="Times New Roman"/>
          <w:color w:val="000000"/>
          <w:sz w:val="32"/>
          <w:szCs w:val="32"/>
          <w:lang w:val="en-US" w:eastAsia="zh-CN"/>
        </w:rPr>
        <w:t>二</w:t>
      </w:r>
      <w:r>
        <w:rPr>
          <w:rFonts w:hint="eastAsia" w:ascii="宋体" w:hAnsi="宋体" w:cs="Times New Roman"/>
          <w:color w:val="000000"/>
          <w:sz w:val="32"/>
          <w:szCs w:val="32"/>
          <w:lang w:eastAsia="zh-CN"/>
        </w:rPr>
        <w:t>）</w:t>
      </w:r>
      <w:r>
        <w:rPr>
          <w:rFonts w:hint="eastAsia" w:ascii="宋体" w:hAnsi="宋体" w:cs="Times New Roman"/>
          <w:color w:val="000000"/>
          <w:sz w:val="32"/>
          <w:szCs w:val="32"/>
          <w:lang w:val="en-US" w:eastAsia="zh-CN"/>
        </w:rPr>
        <w:t>确诊</w:t>
      </w:r>
      <w:r>
        <w:rPr>
          <w:rFonts w:hint="eastAsia" w:ascii="宋体" w:hAnsi="宋体" w:eastAsia="仿宋_GB2312" w:cs="Times New Roman"/>
          <w:color w:val="000000"/>
          <w:sz w:val="32"/>
          <w:szCs w:val="32"/>
          <w:lang w:eastAsia="zh-CN"/>
        </w:rPr>
        <w:t>病人、病原携带者、疑似病人拒绝</w:t>
      </w:r>
      <w:r>
        <w:rPr>
          <w:rFonts w:hint="eastAsia" w:ascii="宋体" w:hAnsi="宋体" w:eastAsia="仿宋_GB2312" w:cs="Times New Roman"/>
          <w:color w:val="000000"/>
          <w:sz w:val="32"/>
          <w:szCs w:val="32"/>
          <w:lang w:val="en-US" w:eastAsia="zh-CN"/>
        </w:rPr>
        <w:t>接受</w:t>
      </w:r>
      <w:r>
        <w:rPr>
          <w:rFonts w:hint="eastAsia" w:ascii="宋体" w:hAnsi="宋体" w:eastAsia="仿宋_GB2312" w:cs="Times New Roman"/>
          <w:color w:val="000000"/>
          <w:sz w:val="32"/>
          <w:szCs w:val="32"/>
          <w:lang w:eastAsia="zh-CN"/>
        </w:rPr>
        <w:t>隔离治疗、隔离期未满擅自脱离隔离治疗，</w:t>
      </w:r>
      <w:r>
        <w:rPr>
          <w:rFonts w:hint="eastAsia" w:ascii="宋体" w:hAnsi="宋体" w:eastAsia="仿宋_GB2312" w:cs="Times New Roman"/>
          <w:color w:val="000000"/>
          <w:sz w:val="32"/>
          <w:szCs w:val="32"/>
          <w:lang w:val="en-US" w:eastAsia="zh-CN"/>
        </w:rPr>
        <w:t>或者来自</w:t>
      </w:r>
      <w:r>
        <w:rPr>
          <w:rFonts w:hint="eastAsia" w:ascii="宋体" w:hAnsi="宋体" w:cs="Times New Roman"/>
          <w:color w:val="000000"/>
          <w:sz w:val="32"/>
          <w:szCs w:val="32"/>
          <w:lang w:val="en-US" w:eastAsia="zh-CN"/>
        </w:rPr>
        <w:t>疫情严重地区</w:t>
      </w:r>
      <w:r>
        <w:rPr>
          <w:rFonts w:hint="eastAsia" w:ascii="宋体" w:hAnsi="宋体" w:eastAsia="仿宋_GB2312" w:cs="Times New Roman"/>
          <w:color w:val="000000"/>
          <w:sz w:val="32"/>
          <w:szCs w:val="32"/>
          <w:lang w:val="en-US" w:eastAsia="zh-CN"/>
        </w:rPr>
        <w:t>、与</w:t>
      </w:r>
      <w:r>
        <w:rPr>
          <w:rFonts w:hint="eastAsia" w:ascii="宋体" w:hAnsi="宋体" w:cs="Times New Roman"/>
          <w:color w:val="000000"/>
          <w:sz w:val="32"/>
          <w:szCs w:val="32"/>
          <w:lang w:val="en-US" w:eastAsia="zh-CN"/>
        </w:rPr>
        <w:t>疫情严重</w:t>
      </w:r>
      <w:r>
        <w:rPr>
          <w:rFonts w:hint="eastAsia" w:ascii="宋体" w:hAnsi="宋体" w:eastAsia="仿宋_GB2312" w:cs="Times New Roman"/>
          <w:color w:val="000000"/>
          <w:sz w:val="32"/>
          <w:szCs w:val="32"/>
          <w:lang w:val="en-US" w:eastAsia="zh-CN"/>
        </w:rPr>
        <w:t>地区人员密切接触，不服从隔离管理，故意隐瞒经历的；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r>
        <w:rPr>
          <w:rFonts w:hint="eastAsia" w:ascii="宋体" w:hAnsi="宋体" w:cs="Times New Roman"/>
          <w:color w:val="000000"/>
          <w:sz w:val="32"/>
          <w:szCs w:val="32"/>
          <w:lang w:eastAsia="zh-CN"/>
        </w:rPr>
        <w:t>（</w:t>
      </w:r>
      <w:r>
        <w:rPr>
          <w:rFonts w:hint="eastAsia" w:ascii="宋体" w:hAnsi="宋体" w:cs="Times New Roman"/>
          <w:color w:val="000000"/>
          <w:sz w:val="32"/>
          <w:szCs w:val="32"/>
          <w:lang w:val="en-US" w:eastAsia="zh-CN"/>
        </w:rPr>
        <w:t>三</w:t>
      </w:r>
      <w:r>
        <w:rPr>
          <w:rFonts w:hint="eastAsia" w:ascii="宋体" w:hAnsi="宋体" w:cs="Times New Roman"/>
          <w:color w:val="000000"/>
          <w:sz w:val="32"/>
          <w:szCs w:val="32"/>
          <w:lang w:eastAsia="zh-CN"/>
        </w:rPr>
        <w:t>）</w:t>
      </w:r>
      <w:r>
        <w:rPr>
          <w:rFonts w:hint="eastAsia" w:ascii="宋体" w:hAnsi="宋体" w:eastAsia="仿宋_GB2312" w:cs="Times New Roman"/>
          <w:color w:val="000000"/>
          <w:sz w:val="32"/>
          <w:szCs w:val="32"/>
          <w:lang w:eastAsia="zh-CN"/>
        </w:rPr>
        <w:t>未履行</w:t>
      </w:r>
      <w:r>
        <w:rPr>
          <w:rFonts w:hint="eastAsia" w:ascii="宋体" w:hAnsi="宋体" w:eastAsia="仿宋_GB2312" w:cs="Times New Roman"/>
          <w:color w:val="000000"/>
          <w:sz w:val="32"/>
          <w:szCs w:val="32"/>
          <w:lang w:val="en-US" w:eastAsia="zh-CN"/>
        </w:rPr>
        <w:t>疫情</w:t>
      </w:r>
      <w:r>
        <w:rPr>
          <w:rFonts w:hint="eastAsia" w:ascii="宋体" w:hAnsi="宋体" w:eastAsia="仿宋_GB2312" w:cs="Times New Roman"/>
          <w:color w:val="000000"/>
          <w:sz w:val="32"/>
          <w:szCs w:val="32"/>
          <w:lang w:eastAsia="zh-CN"/>
        </w:rPr>
        <w:t>报告</w:t>
      </w:r>
      <w:r>
        <w:rPr>
          <w:rFonts w:hint="eastAsia" w:ascii="宋体" w:hAnsi="宋体" w:eastAsia="仿宋_GB2312" w:cs="Times New Roman"/>
          <w:color w:val="000000"/>
          <w:sz w:val="32"/>
          <w:szCs w:val="32"/>
          <w:lang w:val="en-US" w:eastAsia="zh-CN"/>
        </w:rPr>
        <w:t>和信息</w:t>
      </w:r>
      <w:r>
        <w:rPr>
          <w:rFonts w:hint="eastAsia" w:ascii="宋体" w:hAnsi="宋体" w:cs="Times New Roman"/>
          <w:color w:val="000000"/>
          <w:sz w:val="32"/>
          <w:szCs w:val="32"/>
          <w:lang w:val="en-US" w:eastAsia="zh-CN"/>
        </w:rPr>
        <w:t>发</w:t>
      </w:r>
      <w:r>
        <w:rPr>
          <w:rFonts w:hint="eastAsia" w:ascii="宋体" w:hAnsi="宋体" w:eastAsia="仿宋_GB2312" w:cs="Times New Roman"/>
          <w:color w:val="000000"/>
          <w:sz w:val="32"/>
          <w:szCs w:val="32"/>
          <w:lang w:val="en-US" w:eastAsia="zh-CN"/>
        </w:rPr>
        <w:t>布制度</w:t>
      </w:r>
      <w:r>
        <w:rPr>
          <w:rFonts w:hint="eastAsia" w:ascii="宋体" w:hAnsi="宋体" w:eastAsia="仿宋_GB2312" w:cs="Times New Roman"/>
          <w:color w:val="000000"/>
          <w:sz w:val="32"/>
          <w:szCs w:val="32"/>
          <w:lang w:eastAsia="zh-CN"/>
        </w:rPr>
        <w:t>，缓报、</w:t>
      </w:r>
      <w:r>
        <w:rPr>
          <w:rFonts w:hint="eastAsia" w:ascii="宋体" w:hAnsi="宋体" w:eastAsia="仿宋_GB2312" w:cs="Times New Roman"/>
          <w:color w:val="000000"/>
          <w:sz w:val="32"/>
          <w:szCs w:val="32"/>
          <w:lang w:val="en-US" w:eastAsia="zh-CN"/>
        </w:rPr>
        <w:t>漏报、瞒报</w:t>
      </w:r>
      <w:r>
        <w:rPr>
          <w:rFonts w:hint="eastAsia" w:ascii="宋体" w:hAnsi="宋体" w:eastAsia="仿宋_GB2312" w:cs="Times New Roman"/>
          <w:color w:val="000000"/>
          <w:sz w:val="32"/>
          <w:szCs w:val="32"/>
          <w:lang w:eastAsia="zh-CN"/>
        </w:rPr>
        <w:t>或者谎报</w:t>
      </w:r>
      <w:r>
        <w:rPr>
          <w:rFonts w:hint="eastAsia" w:ascii="宋体" w:hAnsi="宋体" w:eastAsia="仿宋_GB2312" w:cs="Times New Roman"/>
          <w:color w:val="000000"/>
          <w:sz w:val="32"/>
          <w:szCs w:val="32"/>
          <w:lang w:val="en-US" w:eastAsia="zh-CN"/>
        </w:rPr>
        <w:t>疫情信息</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未及时、准确公布疫情信息的；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四</w:t>
      </w:r>
      <w:r>
        <w:rPr>
          <w:rFonts w:hint="eastAsia" w:ascii="宋体" w:hAnsi="宋体" w:eastAsia="仿宋_GB2312" w:cs="Times New Roman"/>
          <w:color w:val="000000"/>
          <w:sz w:val="32"/>
          <w:szCs w:val="32"/>
          <w:lang w:eastAsia="zh-CN"/>
        </w:rPr>
        <w:t>）阻碍卫生医疗机构、医务人员正常诊疗和救治工作，</w:t>
      </w:r>
      <w:r>
        <w:rPr>
          <w:rFonts w:hint="eastAsia" w:ascii="宋体" w:hAnsi="宋体" w:eastAsia="仿宋_GB2312" w:cs="Times New Roman"/>
          <w:color w:val="000000"/>
          <w:sz w:val="32"/>
          <w:szCs w:val="32"/>
          <w:lang w:val="en-US" w:eastAsia="zh-CN"/>
        </w:rPr>
        <w:t>实施</w:t>
      </w:r>
      <w:r>
        <w:rPr>
          <w:rFonts w:hint="eastAsia" w:ascii="宋体" w:hAnsi="宋体" w:eastAsia="仿宋_GB2312" w:cs="Times New Roman"/>
          <w:color w:val="000000"/>
          <w:sz w:val="32"/>
          <w:szCs w:val="32"/>
          <w:lang w:eastAsia="zh-CN"/>
        </w:rPr>
        <w:t>阻拦、推搡、撕扯、侮辱、恐吓、殴打医务人员</w:t>
      </w:r>
      <w:r>
        <w:rPr>
          <w:rFonts w:hint="eastAsia" w:ascii="宋体" w:hAnsi="宋体" w:eastAsia="仿宋_GB2312" w:cs="Times New Roman"/>
          <w:color w:val="000000"/>
          <w:sz w:val="32"/>
          <w:szCs w:val="32"/>
          <w:lang w:val="en-US" w:eastAsia="zh-CN"/>
        </w:rPr>
        <w:t>等危害医务人员人身安全的行为</w:t>
      </w:r>
      <w:r>
        <w:rPr>
          <w:rFonts w:hint="eastAsia" w:ascii="宋体" w:hAnsi="宋体" w:eastAsia="仿宋_GB2312" w:cs="Times New Roman"/>
          <w:color w:val="000000"/>
          <w:sz w:val="32"/>
          <w:szCs w:val="32"/>
          <w:lang w:eastAsia="zh-CN"/>
        </w:rPr>
        <w:t>，扰乱</w:t>
      </w:r>
      <w:r>
        <w:rPr>
          <w:rFonts w:hint="eastAsia" w:ascii="宋体" w:hAnsi="宋体" w:eastAsia="仿宋_GB2312" w:cs="Times New Roman"/>
          <w:color w:val="000000"/>
          <w:sz w:val="32"/>
          <w:szCs w:val="32"/>
          <w:lang w:val="en-US" w:eastAsia="zh-CN"/>
        </w:rPr>
        <w:t>医疗秩序</w:t>
      </w:r>
      <w:r>
        <w:rPr>
          <w:rFonts w:hint="eastAsia" w:ascii="宋体" w:hAnsi="宋体" w:eastAsia="仿宋_GB2312" w:cs="Times New Roman"/>
          <w:color w:val="000000"/>
          <w:sz w:val="32"/>
          <w:szCs w:val="32"/>
          <w:lang w:eastAsia="zh-CN"/>
        </w:rPr>
        <w:t>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五</w:t>
      </w:r>
      <w:r>
        <w:rPr>
          <w:rFonts w:hint="eastAsia" w:ascii="宋体" w:hAnsi="宋体" w:eastAsia="仿宋_GB2312" w:cs="Times New Roman"/>
          <w:color w:val="000000"/>
          <w:sz w:val="32"/>
          <w:szCs w:val="32"/>
          <w:lang w:eastAsia="zh-CN"/>
        </w:rPr>
        <w:t>）哄抬防疫用品、药品或者民生用品价格，生产、销售伪劣的疫情防治、防护产品、物资、药品和医用器材，扰乱</w:t>
      </w:r>
      <w:r>
        <w:rPr>
          <w:rFonts w:hint="eastAsia" w:ascii="宋体" w:hAnsi="宋体" w:eastAsia="仿宋_GB2312" w:cs="Times New Roman"/>
          <w:color w:val="000000"/>
          <w:sz w:val="32"/>
          <w:szCs w:val="32"/>
          <w:lang w:val="en-US" w:eastAsia="zh-CN"/>
        </w:rPr>
        <w:t>市场秩序</w:t>
      </w:r>
      <w:r>
        <w:rPr>
          <w:rFonts w:hint="eastAsia" w:ascii="宋体" w:hAnsi="宋体" w:eastAsia="仿宋_GB2312" w:cs="Times New Roman"/>
          <w:color w:val="000000"/>
          <w:sz w:val="32"/>
          <w:szCs w:val="32"/>
          <w:lang w:eastAsia="zh-CN"/>
        </w:rPr>
        <w:t>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六</w:t>
      </w:r>
      <w:r>
        <w:rPr>
          <w:rFonts w:hint="eastAsia" w:ascii="宋体" w:hAnsi="宋体" w:eastAsia="仿宋_GB2312" w:cs="Times New Roman"/>
          <w:color w:val="000000"/>
          <w:sz w:val="32"/>
          <w:szCs w:val="32"/>
          <w:lang w:eastAsia="zh-CN"/>
        </w:rPr>
        <w:t>）编造、传播</w:t>
      </w:r>
      <w:r>
        <w:rPr>
          <w:rFonts w:hint="eastAsia" w:ascii="宋体" w:hAnsi="宋体" w:eastAsia="仿宋_GB2312" w:cs="Times New Roman"/>
          <w:color w:val="000000"/>
          <w:sz w:val="32"/>
          <w:szCs w:val="32"/>
          <w:lang w:val="en-US" w:eastAsia="zh-CN"/>
        </w:rPr>
        <w:t>有关</w:t>
      </w:r>
      <w:r>
        <w:rPr>
          <w:rFonts w:hint="eastAsia" w:ascii="宋体" w:hAnsi="宋体" w:eastAsia="仿宋_GB2312" w:cs="Times New Roman"/>
          <w:color w:val="000000"/>
          <w:sz w:val="32"/>
          <w:szCs w:val="32"/>
          <w:lang w:eastAsia="zh-CN"/>
        </w:rPr>
        <w:t>疫情</w:t>
      </w:r>
      <w:r>
        <w:rPr>
          <w:rFonts w:hint="eastAsia" w:ascii="宋体" w:hAnsi="宋体" w:eastAsia="仿宋_GB2312" w:cs="Times New Roman"/>
          <w:color w:val="000000"/>
          <w:sz w:val="32"/>
          <w:szCs w:val="32"/>
          <w:lang w:val="en-US" w:eastAsia="zh-CN"/>
        </w:rPr>
        <w:t>和防控工作</w:t>
      </w:r>
      <w:r>
        <w:rPr>
          <w:rFonts w:hint="eastAsia" w:ascii="宋体" w:hAnsi="宋体" w:eastAsia="仿宋_GB2312" w:cs="Times New Roman"/>
          <w:color w:val="000000"/>
          <w:sz w:val="32"/>
          <w:szCs w:val="32"/>
          <w:lang w:eastAsia="zh-CN"/>
        </w:rPr>
        <w:t>虚假信息，扰乱社会秩序的；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七</w:t>
      </w:r>
      <w:r>
        <w:rPr>
          <w:rFonts w:hint="eastAsia" w:ascii="宋体" w:hAnsi="宋体" w:eastAsia="仿宋_GB2312" w:cs="Times New Roman"/>
          <w:color w:val="000000"/>
          <w:sz w:val="32"/>
          <w:szCs w:val="32"/>
          <w:lang w:eastAsia="zh-CN"/>
        </w:rPr>
        <w:t>）</w:t>
      </w:r>
      <w:r>
        <w:rPr>
          <w:rFonts w:hint="eastAsia" w:ascii="宋体" w:hAnsi="宋体" w:cs="Times New Roman"/>
          <w:color w:val="000000"/>
          <w:sz w:val="32"/>
          <w:szCs w:val="32"/>
          <w:lang w:val="en-US" w:eastAsia="zh-CN"/>
        </w:rPr>
        <w:t>出售、购买</w:t>
      </w:r>
      <w:r>
        <w:rPr>
          <w:rFonts w:hint="eastAsia" w:ascii="宋体" w:hAnsi="宋体" w:eastAsia="仿宋_GB2312" w:cs="Times New Roman"/>
          <w:color w:val="000000"/>
          <w:sz w:val="32"/>
          <w:szCs w:val="32"/>
          <w:lang w:eastAsia="zh-CN"/>
        </w:rPr>
        <w:t>、</w:t>
      </w:r>
      <w:r>
        <w:rPr>
          <w:rFonts w:hint="eastAsia" w:ascii="宋体" w:hAnsi="宋体" w:cs="Times New Roman"/>
          <w:color w:val="000000"/>
          <w:sz w:val="32"/>
          <w:szCs w:val="32"/>
          <w:lang w:val="en-US" w:eastAsia="zh-CN"/>
        </w:rPr>
        <w:t>利用、</w:t>
      </w:r>
      <w:r>
        <w:rPr>
          <w:rFonts w:hint="eastAsia" w:ascii="宋体" w:hAnsi="宋体" w:eastAsia="仿宋_GB2312" w:cs="Times New Roman"/>
          <w:color w:val="000000"/>
          <w:sz w:val="32"/>
          <w:szCs w:val="32"/>
          <w:lang w:eastAsia="zh-CN"/>
        </w:rPr>
        <w:t>运输、</w:t>
      </w:r>
      <w:r>
        <w:rPr>
          <w:rFonts w:hint="eastAsia" w:ascii="宋体" w:hAnsi="宋体" w:cs="Times New Roman"/>
          <w:color w:val="000000"/>
          <w:sz w:val="32"/>
          <w:szCs w:val="32"/>
          <w:lang w:val="en-US" w:eastAsia="zh-CN"/>
        </w:rPr>
        <w:t>携带、寄递</w:t>
      </w:r>
      <w:r>
        <w:rPr>
          <w:rFonts w:hint="eastAsia" w:ascii="宋体" w:hAnsi="宋体" w:eastAsia="仿宋_GB2312" w:cs="Times New Roman"/>
          <w:color w:val="000000"/>
          <w:sz w:val="32"/>
          <w:szCs w:val="32"/>
          <w:lang w:eastAsia="zh-CN"/>
        </w:rPr>
        <w:t>野生动物及其制品</w:t>
      </w:r>
      <w:r>
        <w:rPr>
          <w:rFonts w:hint="eastAsia" w:ascii="宋体" w:hAnsi="宋体" w:cs="Times New Roman"/>
          <w:color w:val="000000"/>
          <w:sz w:val="32"/>
          <w:szCs w:val="32"/>
          <w:lang w:eastAsia="zh-CN"/>
        </w:rPr>
        <w:t>，</w:t>
      </w:r>
      <w:r>
        <w:rPr>
          <w:rFonts w:hint="eastAsia" w:ascii="宋体" w:hAnsi="宋体" w:cs="Times New Roman"/>
          <w:color w:val="000000"/>
          <w:sz w:val="32"/>
          <w:szCs w:val="32"/>
          <w:lang w:val="en-US" w:eastAsia="zh-CN"/>
        </w:rPr>
        <w:t>为出售、购买野生动物及其制品发布广告及提供交易服务，滥食野生动物的</w:t>
      </w:r>
      <w:r>
        <w:rPr>
          <w:rFonts w:hint="eastAsia" w:ascii="宋体" w:hAnsi="宋体" w:eastAsia="仿宋_GB2312" w:cs="Times New Roman"/>
          <w:color w:val="000000"/>
          <w:sz w:val="32"/>
          <w:szCs w:val="32"/>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eastAsia="zh-CN"/>
        </w:rPr>
      </w:pP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八</w:t>
      </w:r>
      <w:r>
        <w:rPr>
          <w:rFonts w:hint="eastAsia" w:ascii="宋体" w:hAnsi="宋体" w:eastAsia="仿宋_GB2312" w:cs="Times New Roman"/>
          <w:color w:val="000000"/>
          <w:sz w:val="32"/>
          <w:szCs w:val="32"/>
          <w:lang w:eastAsia="zh-CN"/>
        </w:rPr>
        <w:t>）利用职务上的便利，侵吞、截留或者以其他手段非法占有疫情防控款物，或者挪用疫情防控款物的</w:t>
      </w:r>
      <w:r>
        <w:rPr>
          <w:rFonts w:hint="eastAsia" w:ascii="宋体" w:hAnsi="宋体" w:cs="Times New Roman"/>
          <w:color w:val="000000"/>
          <w:sz w:val="32"/>
          <w:szCs w:val="32"/>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r>
        <w:rPr>
          <w:rFonts w:hint="eastAsia" w:ascii="宋体" w:hAnsi="宋体" w:cs="Times New Roman"/>
          <w:color w:val="000000"/>
          <w:sz w:val="32"/>
          <w:szCs w:val="32"/>
          <w:lang w:eastAsia="zh-CN"/>
        </w:rPr>
        <w:t>（</w:t>
      </w:r>
      <w:r>
        <w:rPr>
          <w:rFonts w:hint="eastAsia" w:ascii="宋体" w:hAnsi="宋体" w:cs="Times New Roman"/>
          <w:color w:val="000000"/>
          <w:sz w:val="32"/>
          <w:szCs w:val="32"/>
          <w:lang w:val="en-US" w:eastAsia="zh-CN"/>
        </w:rPr>
        <w:t>九</w:t>
      </w:r>
      <w:r>
        <w:rPr>
          <w:rFonts w:hint="eastAsia" w:ascii="宋体" w:hAnsi="宋体" w:cs="Times New Roman"/>
          <w:color w:val="000000"/>
          <w:sz w:val="32"/>
          <w:szCs w:val="32"/>
          <w:lang w:eastAsia="zh-CN"/>
        </w:rPr>
        <w:t>）</w:t>
      </w:r>
      <w:r>
        <w:rPr>
          <w:rFonts w:hint="eastAsia" w:ascii="宋体" w:hAnsi="宋体" w:cs="Times New Roman"/>
          <w:color w:val="000000"/>
          <w:sz w:val="32"/>
          <w:szCs w:val="32"/>
          <w:lang w:val="en-US" w:eastAsia="zh-CN"/>
        </w:rPr>
        <w:t>故意泄露涉及个人隐私的有关信息、资料的</w:t>
      </w:r>
      <w:r>
        <w:rPr>
          <w:rFonts w:hint="eastAsia" w:ascii="宋体" w:hAnsi="宋体" w:cs="Times New Roman"/>
          <w:color w:val="000000"/>
          <w:sz w:val="32"/>
          <w:szCs w:val="32"/>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r>
        <w:rPr>
          <w:rFonts w:hint="eastAsia" w:ascii="宋体" w:hAnsi="宋体" w:eastAsia="仿宋_GB2312" w:cs="Times New Roman"/>
          <w:color w:val="000000"/>
          <w:sz w:val="32"/>
          <w:szCs w:val="32"/>
          <w:lang w:eastAsia="zh-CN"/>
        </w:rPr>
        <w:t>个人有隐瞒病史、</w:t>
      </w:r>
      <w:r>
        <w:rPr>
          <w:rFonts w:hint="eastAsia" w:ascii="宋体" w:hAnsi="宋体" w:cs="Times New Roman"/>
          <w:color w:val="000000"/>
          <w:sz w:val="32"/>
          <w:szCs w:val="32"/>
          <w:lang w:val="en-US" w:eastAsia="zh-CN"/>
        </w:rPr>
        <w:t>疫情严重</w:t>
      </w:r>
      <w:r>
        <w:rPr>
          <w:rFonts w:hint="eastAsia" w:ascii="宋体" w:hAnsi="宋体" w:eastAsia="仿宋_GB2312" w:cs="Times New Roman"/>
          <w:color w:val="000000"/>
          <w:sz w:val="32"/>
          <w:szCs w:val="32"/>
          <w:lang w:eastAsia="zh-CN"/>
        </w:rPr>
        <w:t>地区旅</w:t>
      </w:r>
      <w:r>
        <w:rPr>
          <w:rFonts w:hint="eastAsia" w:ascii="宋体" w:hAnsi="宋体" w:cs="Times New Roman"/>
          <w:color w:val="000000"/>
          <w:sz w:val="32"/>
          <w:szCs w:val="32"/>
          <w:lang w:val="en-US" w:eastAsia="zh-CN"/>
        </w:rPr>
        <w:t>行</w:t>
      </w:r>
      <w:r>
        <w:rPr>
          <w:rFonts w:hint="eastAsia" w:ascii="宋体" w:hAnsi="宋体" w:eastAsia="仿宋_GB2312" w:cs="Times New Roman"/>
          <w:color w:val="000000"/>
          <w:sz w:val="32"/>
          <w:szCs w:val="32"/>
          <w:lang w:eastAsia="zh-CN"/>
        </w:rPr>
        <w:t>史、与</w:t>
      </w:r>
      <w:r>
        <w:rPr>
          <w:rFonts w:hint="eastAsia" w:ascii="宋体" w:hAnsi="宋体" w:cs="Times New Roman"/>
          <w:color w:val="000000"/>
          <w:sz w:val="32"/>
          <w:szCs w:val="32"/>
          <w:lang w:val="en-US" w:eastAsia="zh-CN"/>
        </w:rPr>
        <w:t>病人</w:t>
      </w:r>
      <w:r>
        <w:rPr>
          <w:rFonts w:hint="eastAsia" w:ascii="宋体" w:hAnsi="宋体" w:eastAsia="仿宋_GB2312" w:cs="Times New Roman"/>
          <w:color w:val="000000"/>
          <w:sz w:val="32"/>
          <w:szCs w:val="32"/>
          <w:lang w:eastAsia="zh-CN"/>
        </w:rPr>
        <w:t>或</w:t>
      </w:r>
      <w:r>
        <w:rPr>
          <w:rFonts w:hint="eastAsia" w:ascii="宋体" w:hAnsi="宋体" w:cs="Times New Roman"/>
          <w:color w:val="000000"/>
          <w:sz w:val="32"/>
          <w:szCs w:val="32"/>
          <w:lang w:eastAsia="zh-CN"/>
        </w:rPr>
        <w:t>者</w:t>
      </w:r>
      <w:r>
        <w:rPr>
          <w:rFonts w:hint="eastAsia" w:ascii="宋体" w:hAnsi="宋体" w:eastAsia="仿宋_GB2312" w:cs="Times New Roman"/>
          <w:color w:val="000000"/>
          <w:sz w:val="32"/>
          <w:szCs w:val="32"/>
          <w:lang w:eastAsia="zh-CN"/>
        </w:rPr>
        <w:t>疑似</w:t>
      </w:r>
      <w:r>
        <w:rPr>
          <w:rFonts w:hint="eastAsia" w:ascii="宋体" w:hAnsi="宋体" w:cs="Times New Roman"/>
          <w:color w:val="000000"/>
          <w:sz w:val="32"/>
          <w:szCs w:val="32"/>
          <w:lang w:val="en-US" w:eastAsia="zh-CN"/>
        </w:rPr>
        <w:t>病人</w:t>
      </w:r>
      <w:r>
        <w:rPr>
          <w:rFonts w:hint="eastAsia" w:ascii="宋体" w:hAnsi="宋体" w:eastAsia="仿宋_GB2312" w:cs="Times New Roman"/>
          <w:color w:val="000000"/>
          <w:sz w:val="32"/>
          <w:szCs w:val="32"/>
          <w:lang w:eastAsia="zh-CN"/>
        </w:rPr>
        <w:t>接触史、逃避隔离医学观察等行为</w:t>
      </w:r>
      <w:r>
        <w:rPr>
          <w:rFonts w:hint="eastAsia" w:ascii="宋体" w:hAnsi="宋体" w:cs="Times New Roman"/>
          <w:color w:val="000000"/>
          <w:sz w:val="32"/>
          <w:szCs w:val="32"/>
          <w:lang w:val="en-US" w:eastAsia="zh-CN"/>
        </w:rPr>
        <w:t>的</w:t>
      </w:r>
      <w:r>
        <w:rPr>
          <w:rFonts w:hint="eastAsia" w:ascii="宋体" w:hAnsi="宋体" w:eastAsia="仿宋_GB2312" w:cs="Times New Roman"/>
          <w:color w:val="000000"/>
          <w:sz w:val="32"/>
          <w:szCs w:val="32"/>
          <w:lang w:eastAsia="zh-CN"/>
        </w:rPr>
        <w:t>，除依法追究法律责任外，有关部门还应当按照国家和本省</w:t>
      </w:r>
      <w:r>
        <w:rPr>
          <w:rFonts w:hint="eastAsia" w:ascii="宋体" w:hAnsi="宋体" w:cs="Times New Roman"/>
          <w:color w:val="000000"/>
          <w:sz w:val="32"/>
          <w:szCs w:val="32"/>
          <w:lang w:val="en-US" w:eastAsia="zh-CN"/>
        </w:rPr>
        <w:t>有关</w:t>
      </w:r>
      <w:r>
        <w:rPr>
          <w:rFonts w:hint="eastAsia" w:ascii="宋体" w:hAnsi="宋体" w:eastAsia="仿宋_GB2312" w:cs="Times New Roman"/>
          <w:color w:val="000000"/>
          <w:sz w:val="32"/>
          <w:szCs w:val="32"/>
          <w:lang w:eastAsia="zh-CN"/>
        </w:rPr>
        <w:t>规定，将其失信信息向本省公共信用信息平台归集，依法</w:t>
      </w:r>
      <w:r>
        <w:rPr>
          <w:rFonts w:hint="eastAsia" w:ascii="宋体" w:hAnsi="宋体" w:cs="Times New Roman"/>
          <w:color w:val="000000"/>
          <w:sz w:val="32"/>
          <w:szCs w:val="32"/>
          <w:lang w:val="en-US" w:eastAsia="zh-CN"/>
        </w:rPr>
        <w:t>予以惩戒</w:t>
      </w:r>
      <w:r>
        <w:rPr>
          <w:rFonts w:hint="eastAsia" w:ascii="宋体" w:hAnsi="宋体" w:eastAsia="仿宋_GB2312" w:cs="Times New Roman"/>
          <w:color w:val="000000"/>
          <w:sz w:val="32"/>
          <w:szCs w:val="32"/>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eastAsia="zh-CN"/>
        </w:rPr>
      </w:pPr>
      <w:r>
        <w:rPr>
          <w:rFonts w:hint="eastAsia" w:ascii="宋体" w:hAnsi="宋体" w:eastAsia="黑体" w:cs="黑体"/>
          <w:color w:val="000000"/>
          <w:sz w:val="32"/>
          <w:szCs w:val="32"/>
          <w:lang w:val="en-US" w:eastAsia="zh-CN"/>
        </w:rPr>
        <w:t>七、</w:t>
      </w:r>
      <w:r>
        <w:rPr>
          <w:rFonts w:hint="eastAsia" w:ascii="宋体" w:hAnsi="宋体" w:eastAsia="仿宋_GB2312" w:cs="Times New Roman"/>
          <w:color w:val="000000"/>
          <w:sz w:val="32"/>
          <w:szCs w:val="32"/>
          <w:lang w:val="en-US" w:eastAsia="zh-CN"/>
        </w:rPr>
        <w:t>对</w:t>
      </w:r>
      <w:r>
        <w:rPr>
          <w:rFonts w:hint="eastAsia" w:ascii="宋体" w:hAnsi="宋体" w:cs="Times New Roman"/>
          <w:color w:val="000000"/>
          <w:sz w:val="32"/>
          <w:szCs w:val="32"/>
          <w:lang w:val="en-US" w:eastAsia="zh-CN"/>
        </w:rPr>
        <w:t>于</w:t>
      </w:r>
      <w:r>
        <w:rPr>
          <w:rFonts w:hint="eastAsia" w:ascii="宋体" w:hAnsi="宋体" w:eastAsia="仿宋_GB2312" w:cs="Times New Roman"/>
          <w:color w:val="000000"/>
          <w:sz w:val="32"/>
          <w:szCs w:val="32"/>
          <w:lang w:eastAsia="zh-CN"/>
        </w:rPr>
        <w:t>未依照法律、法规和本决定规定履行疫情防控职责的</w:t>
      </w:r>
      <w:r>
        <w:rPr>
          <w:rFonts w:hint="eastAsia" w:ascii="宋体" w:hAnsi="宋体" w:eastAsia="仿宋_GB2312" w:cs="Times New Roman"/>
          <w:color w:val="000000"/>
          <w:sz w:val="32"/>
          <w:szCs w:val="32"/>
          <w:lang w:val="en-US" w:eastAsia="zh-CN"/>
        </w:rPr>
        <w:t>行政机关</w:t>
      </w:r>
      <w:r>
        <w:rPr>
          <w:rFonts w:hint="eastAsia" w:ascii="宋体" w:hAnsi="宋体" w:eastAsia="仿宋_GB2312" w:cs="Times New Roman"/>
          <w:color w:val="000000"/>
          <w:sz w:val="32"/>
          <w:szCs w:val="32"/>
          <w:lang w:eastAsia="zh-CN"/>
        </w:rPr>
        <w:t>，由其上级行政机关责令改正；对直接负责的主管人员和其他直接责任人员，依法给予处分；构成犯罪的，依法追究刑事责任。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cs="Times New Roman"/>
          <w:color w:val="000000"/>
          <w:sz w:val="32"/>
          <w:szCs w:val="32"/>
          <w:lang w:val="en-US" w:eastAsia="zh-CN"/>
        </w:rPr>
        <w:t>对于</w:t>
      </w:r>
      <w:r>
        <w:rPr>
          <w:rFonts w:hint="eastAsia" w:ascii="宋体" w:hAnsi="宋体" w:eastAsia="仿宋_GB2312" w:cs="Times New Roman"/>
          <w:color w:val="000000"/>
          <w:sz w:val="32"/>
          <w:szCs w:val="32"/>
          <w:lang w:eastAsia="zh-CN"/>
        </w:rPr>
        <w:t>在疫情防控工作中不依法履行职责，滥用职权、玩忽职守、徇私舞弊的国家工作人员，依法给予处分；构成犯罪的，依法追究刑事责任。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eastAsia="zh-CN"/>
        </w:rPr>
        <w:t>本决定自公布之日起施行。</w:t>
      </w:r>
      <w:r>
        <w:rPr>
          <w:rFonts w:hint="eastAsia" w:ascii="宋体" w:hAnsi="宋体" w:eastAsia="仿宋_GB2312" w:cs="Times New Roman"/>
          <w:color w:val="000000"/>
          <w:sz w:val="32"/>
          <w:szCs w:val="32"/>
          <w:lang w:val="en-US" w:eastAsia="zh-CN"/>
        </w:rPr>
        <w:t>终止日期由广东省人民代表</w:t>
      </w:r>
      <w:r>
        <w:rPr>
          <w:rFonts w:hint="eastAsia" w:ascii="宋体" w:hAnsi="宋体" w:cs="Times New Roman"/>
          <w:color w:val="000000"/>
          <w:sz w:val="32"/>
          <w:szCs w:val="32"/>
          <w:lang w:val="en-US" w:eastAsia="zh-CN"/>
        </w:rPr>
        <w:t>大会常务</w:t>
      </w:r>
      <w:r>
        <w:rPr>
          <w:rFonts w:hint="eastAsia" w:ascii="宋体" w:hAnsi="宋体" w:eastAsia="仿宋_GB2312" w:cs="Times New Roman"/>
          <w:color w:val="000000"/>
          <w:sz w:val="32"/>
          <w:szCs w:val="32"/>
          <w:lang w:val="en-US" w:eastAsia="zh-CN"/>
        </w:rPr>
        <w:t>委员会另行公布。</w:t>
      </w:r>
    </w:p>
    <w:p>
      <w:pPr>
        <w:pStyle w:val="2"/>
        <w:spacing w:line="590" w:lineRule="exact"/>
        <w:rPr>
          <w:rFonts w:hint="eastAsia" w:ascii="宋体" w:hAnsi="宋体" w:eastAsia="仿宋_GB2312" w:cs="仿宋_GB2312"/>
          <w:sz w:val="32"/>
          <w:szCs w:val="32"/>
        </w:rPr>
      </w:pPr>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25EFD"/>
    <w:rsid w:val="006F5272"/>
    <w:rsid w:val="036D2E41"/>
    <w:rsid w:val="04D12625"/>
    <w:rsid w:val="12025EFD"/>
    <w:rsid w:val="154D3AD0"/>
    <w:rsid w:val="174F742F"/>
    <w:rsid w:val="1D1665D4"/>
    <w:rsid w:val="1E384267"/>
    <w:rsid w:val="1F1D28FC"/>
    <w:rsid w:val="26740915"/>
    <w:rsid w:val="29653D97"/>
    <w:rsid w:val="367F231D"/>
    <w:rsid w:val="3B980A6E"/>
    <w:rsid w:val="3EA41867"/>
    <w:rsid w:val="43BB4B31"/>
    <w:rsid w:val="45D779E9"/>
    <w:rsid w:val="45DE0156"/>
    <w:rsid w:val="481F2D9F"/>
    <w:rsid w:val="48CC1E27"/>
    <w:rsid w:val="49EA2717"/>
    <w:rsid w:val="4AA0346C"/>
    <w:rsid w:val="556E1B96"/>
    <w:rsid w:val="56823E9F"/>
    <w:rsid w:val="5996247B"/>
    <w:rsid w:val="60CC7E36"/>
    <w:rsid w:val="63653A5A"/>
    <w:rsid w:val="664E5037"/>
    <w:rsid w:val="6DFB7EEA"/>
    <w:rsid w:val="6FCF53E1"/>
    <w:rsid w:val="747E6EE6"/>
    <w:rsid w:val="76CA4D59"/>
    <w:rsid w:val="7A5D563C"/>
    <w:rsid w:val="7DCE57AD"/>
    <w:rsid w:val="7DDE0E8A"/>
    <w:rsid w:val="7E7851AB"/>
    <w:rsid w:val="7FA7074B"/>
    <w:rsid w:val="7FB344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style>
  <w:style w:type="paragraph" w:styleId="2">
    <w:name w:val="Normal Indent"/>
    <w:basedOn w:val="1"/>
    <w:next w:val="1"/>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Plain Text"/>
    <w:basedOn w:val="1"/>
    <w:uiPriority w:val="0"/>
    <w:rPr>
      <w:rFonts w:ascii="宋体" w:hAnsi="Courier New" w:cs="Courier New"/>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9">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0">
    <w:name w:val="Normal New"/>
    <w:qFormat/>
    <w:uiPriority w:val="0"/>
    <w:pPr>
      <w:widowControl w:val="0"/>
      <w:jc w:val="both"/>
    </w:pPr>
    <w:rPr>
      <w:rFonts w:hint="eastAsia" w:ascii="Calibri" w:hAnsi="Calibri" w:eastAsia="宋体" w:cs="Times New Roman"/>
      <w:kern w:val="2"/>
      <w:sz w:val="21"/>
      <w:lang w:val="en-US" w:eastAsia="zh-CN" w:bidi="ar-SA"/>
    </w:rPr>
  </w:style>
  <w:style w:type="paragraph" w:customStyle="1" w:styleId="11">
    <w:name w:val="主送单位"/>
    <w:basedOn w:val="1"/>
    <w:qFormat/>
    <w:uiPriority w:val="0"/>
    <w:rPr>
      <w:rFonts w:ascii="仿宋_GB2312"/>
      <w:szCs w:val="32"/>
    </w:rPr>
  </w:style>
  <w:style w:type="paragraph" w:customStyle="1" w:styleId="12">
    <w:name w:val="List Paragraph1"/>
    <w:basedOn w:val="1"/>
    <w:uiPriority w:val="0"/>
    <w:pPr>
      <w:ind w:firstLine="420" w:firstLineChars="200"/>
    </w:pPr>
    <w:rPr>
      <w:rFonts w:ascii="Calibri" w:hAnsi="Calibri"/>
    </w:rPr>
  </w:style>
  <w:style w:type="paragraph" w:customStyle="1" w:styleId="13">
    <w:name w:val="法规审议结果报告：：题注"/>
    <w:basedOn w:val="1"/>
    <w:uiPriority w:val="0"/>
    <w:pPr>
      <w:jc w:val="center"/>
    </w:pPr>
    <w:rPr>
      <w:rFonts w:ascii="楷体_GB2312" w:hAnsi="宋体" w:eastAsia="楷体_GB2312"/>
    </w:rPr>
  </w:style>
  <w:style w:type="paragraph" w:customStyle="1" w:styleId="14">
    <w:name w:val="Normal Indent"/>
    <w:basedOn w:val="1"/>
    <w:qFormat/>
    <w:uiPriority w:val="0"/>
    <w:pPr>
      <w:ind w:firstLine="420" w:firstLineChars="200"/>
    </w:pPr>
    <w:rPr>
      <w:rFonts w:ascii="Calibri" w:hAnsi="Calibri" w:eastAsia="宋体" w:cs="Times New Roman"/>
    </w:rPr>
  </w:style>
  <w:style w:type="paragraph" w:customStyle="1" w:styleId="15">
    <w:name w:val="Normal (Web)"/>
    <w:basedOn w:val="1"/>
    <w:qFormat/>
    <w:uiPriority w:val="0"/>
    <w:pPr>
      <w:keepNext w:val="0"/>
      <w:keepLines w:val="0"/>
      <w:widowControl w:val="0"/>
      <w:suppressLineNumbers w:val="0"/>
      <w:spacing w:before="0" w:beforeLines="0" w:beforeAutospacing="0" w:after="0" w:afterLines="0" w:afterAutospacing="0"/>
      <w:ind w:left="0" w:right="0"/>
      <w:jc w:val="both"/>
    </w:pPr>
    <w:rPr>
      <w:rFonts w:hint="default" w:ascii="Times New Roman" w:hAnsi="Times New Roman" w:eastAsia="宋体" w:cs="Times New Roman"/>
      <w:kern w:val="2"/>
      <w:sz w:val="24"/>
      <w:szCs w:val="20"/>
      <w:lang w:val="en-US" w:eastAsia="zh-CN"/>
    </w:rPr>
  </w:style>
  <w:style w:type="paragraph" w:customStyle="1" w:styleId="16">
    <w:name w:val="正文 New New New New New New New"/>
    <w:uiPriority w:val="0"/>
    <w:pPr>
      <w:widowControl w:val="0"/>
      <w:jc w:val="both"/>
    </w:pPr>
    <w:rPr>
      <w:rFonts w:ascii="Times New Roman" w:hAnsi="Times New Roman" w:eastAsia="宋体" w:cs="Times New Roman"/>
      <w:kern w:val="2"/>
      <w:sz w:val="21"/>
      <w:szCs w:val="24"/>
      <w:lang w:val="en-US" w:eastAsia="zh-CN"/>
    </w:rPr>
  </w:style>
  <w:style w:type="paragraph" w:customStyle="1" w:styleId="17">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8">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9">
    <w:name w:val="法规公告：发布机关"/>
    <w:basedOn w:val="1"/>
    <w:qFormat/>
    <w:uiPriority w:val="0"/>
    <w:pPr>
      <w:ind w:right="632" w:rightChars="200"/>
      <w:jc w:val="right"/>
    </w:pPr>
    <w:rPr>
      <w:rFonts w:ascii="仿宋_GB2312" w:hAnsi="宋体" w:eastAsia="仿宋_GB2312"/>
    </w:rPr>
  </w:style>
  <w:style w:type="paragraph" w:customStyle="1" w:styleId="20">
    <w:name w:val="法规公告：发布日期"/>
    <w:basedOn w:val="19"/>
    <w:qFormat/>
    <w:uiPriority w:val="0"/>
    <w:pPr>
      <w:ind w:right="1579" w:rightChars="500"/>
    </w:pPr>
    <w:rPr>
      <w:rFonts w:cs="宋体"/>
      <w:szCs w:val="20"/>
    </w:rPr>
  </w:style>
  <w:style w:type="paragraph" w:customStyle="1" w:styleId="21">
    <w:name w:val="法规修改情况汇报：题注"/>
    <w:basedOn w:val="1"/>
    <w:uiPriority w:val="0"/>
    <w:pPr>
      <w:jc w:val="center"/>
    </w:pPr>
    <w:rPr>
      <w:rFonts w:ascii="楷体_GB2312" w:hAnsi="宋体" w:eastAsia="楷体_GB2312"/>
    </w:rPr>
  </w:style>
  <w:style w:type="paragraph" w:customStyle="1" w:styleId="22">
    <w:name w:val="Normal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
    <w:name w:val="p0"/>
    <w:basedOn w:val="16"/>
    <w:qFormat/>
    <w:uiPriority w:val="0"/>
    <w:pPr>
      <w:widowControl/>
    </w:pPr>
    <w:rPr>
      <w:rFonts w:hint="eastAsia" w:ascii="宋体" w:hAnsi="宋体"/>
      <w:sz w:val="32"/>
    </w:rPr>
  </w:style>
  <w:style w:type="paragraph" w:customStyle="1" w:styleId="24">
    <w:name w:val="正文：三号仿宋"/>
    <w:basedOn w:val="1"/>
    <w:qFormat/>
    <w:uiPriority w:val="0"/>
    <w:pPr>
      <w:ind w:firstLine="200" w:firstLineChars="200"/>
    </w:pPr>
    <w:rPr>
      <w:rFonts w:eastAsia="仿宋_GB2312"/>
      <w:sz w:val="32"/>
    </w:rPr>
  </w:style>
  <w:style w:type="paragraph" w:customStyle="1" w:styleId="25">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26">
    <w:name w:val="法规说明：正文前称呼"/>
    <w:basedOn w:val="1"/>
    <w:qFormat/>
    <w:uiPriority w:val="0"/>
    <w:rPr>
      <w:rFonts w:ascii="黑体" w:hAnsi="黑体"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15</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2020-01-03T01:26:00Z</dcterms:created>
  <dc:creator>谢浩然</dc:creator>
  <cp:lastModifiedBy>黎耀兰</cp:lastModifiedBy>
  <cp:lastPrinted>2020-03-06T08:08:13Z</cp:lastPrinted>
  <dcterms:modified xsi:type="dcterms:W3CDTF">2020-03-06T09:34:40Z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