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方正小标宋简体" w:cs="方正小标宋简体"/>
          <w:color w:val="auto"/>
          <w:spacing w:val="0"/>
          <w:sz w:val="32"/>
          <w:szCs w:val="32"/>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宋体" w:cs="宋体"/>
          <w:color w:val="auto"/>
          <w:spacing w:val="0"/>
          <w:sz w:val="44"/>
          <w:szCs w:val="44"/>
        </w:rPr>
      </w:pPr>
      <w:r>
        <w:rPr>
          <w:rFonts w:hint="eastAsia" w:ascii="宋体" w:hAnsi="宋体" w:eastAsia="宋体" w:cs="宋体"/>
          <w:color w:val="auto"/>
          <w:spacing w:val="0"/>
          <w:sz w:val="44"/>
          <w:szCs w:val="44"/>
        </w:rPr>
        <w:t>广东省促进民族地区发展条例</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宋体" w:cs="宋体"/>
          <w:color w:val="auto"/>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w:t>
      </w:r>
      <w:r>
        <w:rPr>
          <w:rFonts w:hint="eastAsia" w:ascii="宋体" w:hAnsi="宋体" w:eastAsia="楷体_GB2312" w:cs="楷体_GB2312"/>
          <w:sz w:val="32"/>
          <w:szCs w:val="32"/>
        </w:rPr>
        <w:t>20</w:t>
      </w:r>
      <w:r>
        <w:rPr>
          <w:rFonts w:hint="eastAsia" w:ascii="宋体" w:hAnsi="宋体" w:eastAsia="楷体_GB2312" w:cs="楷体_GB2312"/>
          <w:sz w:val="32"/>
          <w:szCs w:val="32"/>
          <w:lang w:val="en-US" w:eastAsia="zh-CN"/>
        </w:rPr>
        <w:t>20</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4</w:t>
      </w:r>
      <w:r>
        <w:rPr>
          <w:rFonts w:hint="eastAsia" w:ascii="宋体" w:hAnsi="宋体" w:eastAsia="楷体_GB2312" w:cs="楷体_GB2312"/>
          <w:sz w:val="32"/>
          <w:szCs w:val="32"/>
        </w:rPr>
        <w:t>月</w:t>
      </w:r>
      <w:r>
        <w:rPr>
          <w:rFonts w:hint="eastAsia" w:ascii="宋体" w:hAnsi="宋体" w:eastAsia="楷体_GB2312" w:cs="楷体_GB2312"/>
          <w:sz w:val="32"/>
          <w:szCs w:val="32"/>
          <w:lang w:val="en-US" w:eastAsia="zh-CN"/>
        </w:rPr>
        <w:t>29</w:t>
      </w:r>
      <w:r>
        <w:rPr>
          <w:rFonts w:hint="eastAsia" w:ascii="宋体" w:hAnsi="宋体" w:eastAsia="楷体_GB2312" w:cs="楷体_GB2312"/>
          <w:sz w:val="32"/>
          <w:szCs w:val="32"/>
        </w:rPr>
        <w:t>日广东省第十</w:t>
      </w:r>
      <w:r>
        <w:rPr>
          <w:rFonts w:hint="eastAsia" w:ascii="宋体" w:hAnsi="宋体" w:eastAsia="楷体_GB2312" w:cs="楷体_GB2312"/>
          <w:sz w:val="32"/>
          <w:szCs w:val="32"/>
          <w:lang w:eastAsia="zh-CN"/>
        </w:rPr>
        <w:t>三</w:t>
      </w:r>
      <w:r>
        <w:rPr>
          <w:rFonts w:hint="eastAsia" w:ascii="宋体" w:hAnsi="宋体" w:eastAsia="楷体_GB2312" w:cs="楷体_GB2312"/>
          <w:sz w:val="32"/>
          <w:szCs w:val="32"/>
        </w:rPr>
        <w:t>届人民代表大会常务委员会第二十次会议通过</w:t>
      </w:r>
      <w:r>
        <w:rPr>
          <w:rFonts w:hint="eastAsia" w:ascii="宋体" w:hAnsi="宋体" w:eastAsia="楷体_GB2312" w:cs="楷体_GB2312"/>
          <w:sz w:val="32"/>
          <w:szCs w:val="32"/>
          <w:lang w:val="en-US" w:eastAsia="zh-CN"/>
        </w:rPr>
        <w:t xml:space="preserve">  </w:t>
      </w:r>
      <w:r>
        <w:rPr>
          <w:rFonts w:hint="default" w:ascii="宋体" w:hAnsi="宋体" w:cs="Times New Roman"/>
          <w:color w:val="auto"/>
          <w:sz w:val="32"/>
        </w:rPr>
        <w:t>20</w:t>
      </w:r>
      <w:r>
        <w:rPr>
          <w:rFonts w:hint="eastAsia" w:ascii="宋体" w:hAnsi="宋体" w:cs="Times New Roman"/>
          <w:color w:val="auto"/>
          <w:sz w:val="32"/>
          <w:lang w:val="en-US" w:eastAsia="zh-CN"/>
        </w:rPr>
        <w:t>20</w:t>
      </w:r>
      <w:r>
        <w:rPr>
          <w:rFonts w:hint="default" w:ascii="宋体" w:hAnsi="宋体" w:cs="Times New Roman"/>
          <w:color w:val="auto"/>
          <w:sz w:val="32"/>
        </w:rPr>
        <w:t>年</w:t>
      </w:r>
      <w:r>
        <w:rPr>
          <w:rFonts w:hint="eastAsia" w:ascii="宋体" w:hAnsi="宋体" w:cs="Times New Roman"/>
          <w:color w:val="auto"/>
          <w:sz w:val="32"/>
          <w:lang w:val="en-US" w:eastAsia="zh-CN"/>
        </w:rPr>
        <w:t>4</w:t>
      </w:r>
      <w:r>
        <w:rPr>
          <w:rFonts w:hint="default" w:ascii="宋体" w:hAnsi="宋体" w:cs="Times New Roman"/>
          <w:color w:val="auto"/>
          <w:sz w:val="32"/>
        </w:rPr>
        <w:t>月</w:t>
      </w:r>
      <w:r>
        <w:rPr>
          <w:rFonts w:hint="eastAsia" w:ascii="宋体" w:hAnsi="宋体" w:cs="Times New Roman"/>
          <w:color w:val="auto"/>
          <w:sz w:val="32"/>
          <w:lang w:val="en-US" w:eastAsia="zh-CN"/>
        </w:rPr>
        <w:t>29</w:t>
      </w:r>
      <w:r>
        <w:rPr>
          <w:rFonts w:hint="default" w:ascii="宋体" w:hAnsi="宋体" w:cs="Times New Roman"/>
          <w:color w:val="auto"/>
          <w:sz w:val="32"/>
        </w:rPr>
        <w:t>日</w:t>
      </w:r>
      <w:r>
        <w:rPr>
          <w:rFonts w:hint="eastAsia" w:ascii="宋体" w:hAnsi="宋体" w:cs="Times New Roman"/>
          <w:color w:val="auto"/>
          <w:sz w:val="32"/>
          <w:lang w:eastAsia="zh-CN"/>
        </w:rPr>
        <w:t>公布</w:t>
      </w:r>
      <w:r>
        <w:rPr>
          <w:rFonts w:hint="eastAsia" w:ascii="宋体" w:hAnsi="宋体" w:cs="Times New Roman"/>
          <w:color w:val="auto"/>
          <w:sz w:val="32"/>
          <w:lang w:val="en-US" w:eastAsia="zh-CN"/>
        </w:rPr>
        <w:t xml:space="preserve">  </w:t>
      </w:r>
      <w:r>
        <w:rPr>
          <w:rFonts w:hint="default" w:ascii="宋体" w:hAnsi="宋体" w:cs="Times New Roman"/>
          <w:color w:val="auto"/>
          <w:sz w:val="32"/>
        </w:rPr>
        <w:t>自20</w:t>
      </w:r>
      <w:r>
        <w:rPr>
          <w:rFonts w:hint="eastAsia" w:ascii="宋体" w:hAnsi="宋体" w:cs="Times New Roman"/>
          <w:color w:val="auto"/>
          <w:sz w:val="32"/>
          <w:lang w:val="en-US" w:eastAsia="zh-CN"/>
        </w:rPr>
        <w:t>20</w:t>
      </w:r>
      <w:r>
        <w:rPr>
          <w:rFonts w:hint="default" w:ascii="宋体" w:hAnsi="宋体" w:cs="Times New Roman"/>
          <w:color w:val="auto"/>
          <w:sz w:val="32"/>
        </w:rPr>
        <w:t>年</w:t>
      </w:r>
      <w:r>
        <w:rPr>
          <w:rFonts w:hint="eastAsia" w:ascii="宋体" w:hAnsi="宋体" w:cs="Times New Roman"/>
          <w:color w:val="auto"/>
          <w:sz w:val="32"/>
          <w:lang w:val="en-US" w:eastAsia="zh-CN"/>
        </w:rPr>
        <w:t>6</w:t>
      </w:r>
      <w:r>
        <w:rPr>
          <w:rFonts w:hint="default" w:ascii="宋体" w:hAnsi="宋体" w:cs="Times New Roman"/>
          <w:color w:val="auto"/>
          <w:sz w:val="32"/>
        </w:rPr>
        <w:t>月</w:t>
      </w:r>
      <w:r>
        <w:rPr>
          <w:rFonts w:hint="eastAsia" w:ascii="宋体" w:hAnsi="宋体" w:cs="Times New Roman"/>
          <w:color w:val="auto"/>
          <w:sz w:val="32"/>
          <w:lang w:val="en-US" w:eastAsia="zh-CN"/>
        </w:rPr>
        <w:t>1</w:t>
      </w:r>
      <w:r>
        <w:rPr>
          <w:rFonts w:hint="default" w:ascii="宋体" w:hAnsi="宋体" w:cs="Times New Roman"/>
          <w:color w:val="auto"/>
          <w:sz w:val="32"/>
        </w:rPr>
        <w:t>日起施行</w:t>
      </w:r>
      <w:r>
        <w:rPr>
          <w:rFonts w:hint="eastAsia" w:ascii="宋体" w:hAnsi="宋体" w:eastAsia="楷体_GB2312" w:cs="楷体_GB2312"/>
          <w:sz w:val="32"/>
          <w:lang w:val="en-US" w:eastAsia="zh-CN"/>
        </w:rPr>
        <w:t>）</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0" w:firstLineChars="0"/>
        <w:jc w:val="center"/>
        <w:textAlignment w:val="auto"/>
        <w:rPr>
          <w:rFonts w:hint="eastAsia" w:ascii="宋体" w:hAnsi="宋体" w:eastAsia="宋体" w:cs="宋体"/>
          <w:color w:val="auto"/>
          <w:spacing w:val="0"/>
          <w:sz w:val="32"/>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632" w:leftChars="200" w:right="632" w:rightChars="200" w:firstLine="0" w:firstLineChars="0"/>
        <w:jc w:val="center"/>
        <w:textAlignment w:val="auto"/>
        <w:outlineLvl w:val="9"/>
        <w:rPr>
          <w:rFonts w:hint="eastAsia" w:ascii="宋体" w:hAnsi="宋体" w:eastAsia="楷体_GB2312" w:cs="楷体_GB2312"/>
          <w:spacing w:val="0"/>
          <w:sz w:val="32"/>
          <w:szCs w:val="32"/>
          <w:lang w:eastAsia="zh-CN"/>
        </w:rPr>
      </w:pPr>
      <w:r>
        <w:rPr>
          <w:rFonts w:hint="eastAsia" w:ascii="宋体" w:hAnsi="宋体" w:eastAsia="楷体_GB2312" w:cs="楷体_GB2312"/>
          <w:spacing w:val="0"/>
          <w:sz w:val="32"/>
          <w:szCs w:val="32"/>
          <w:lang w:eastAsia="zh-CN"/>
        </w:rPr>
        <w:t>目</w:t>
      </w:r>
      <w:r>
        <w:rPr>
          <w:rFonts w:hint="eastAsia" w:ascii="宋体" w:hAnsi="宋体" w:eastAsia="楷体_GB2312" w:cs="楷体_GB2312"/>
          <w:spacing w:val="0"/>
          <w:sz w:val="32"/>
          <w:szCs w:val="32"/>
          <w:lang w:val="en-US" w:eastAsia="zh-CN"/>
        </w:rPr>
        <w:t xml:space="preserve">    </w:t>
      </w:r>
      <w:r>
        <w:rPr>
          <w:rFonts w:hint="eastAsia" w:ascii="宋体" w:hAnsi="宋体" w:eastAsia="楷体_GB2312" w:cs="楷体_GB2312"/>
          <w:spacing w:val="0"/>
          <w:sz w:val="32"/>
          <w:szCs w:val="32"/>
          <w:lang w:eastAsia="zh-CN"/>
        </w:rPr>
        <w:t>录</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632" w:leftChars="200" w:right="632" w:rightChars="200" w:firstLine="0" w:firstLineChars="0"/>
        <w:jc w:val="center"/>
        <w:textAlignment w:val="auto"/>
        <w:outlineLvl w:val="9"/>
        <w:rPr>
          <w:rFonts w:hint="eastAsia" w:ascii="宋体" w:hAnsi="宋体" w:eastAsia="楷体_GB2312" w:cs="楷体_GB2312"/>
          <w:spacing w:val="0"/>
          <w:sz w:val="32"/>
          <w:szCs w:val="32"/>
          <w:lang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第一章  总  则</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第二章  加强基础设施建设</w:t>
      </w:r>
    </w:p>
    <w:p>
      <w:pPr>
        <w:keepNext w:val="0"/>
        <w:keepLines w:val="0"/>
        <w:pageBreakBefore w:val="0"/>
        <w:widowControl w:val="0"/>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第三章  促进经济发展</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第四章  推进生态文明建设</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第五章  保障和改善民生</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第六章  保护和传承少数民族传统文化</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第七章  促进民族团结进步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第八章  保障机制</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spacing w:before="0" w:beforeLines="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pacing w:val="0"/>
          <w:kern w:val="2"/>
          <w:sz w:val="32"/>
          <w:szCs w:val="32"/>
          <w:lang w:val="en-US" w:eastAsia="zh-CN" w:bidi="ar-SA"/>
        </w:rPr>
      </w:pPr>
      <w:r>
        <w:rPr>
          <w:rFonts w:hint="eastAsia" w:ascii="宋体" w:hAnsi="宋体" w:eastAsia="楷体_GB2312" w:cs="楷体_GB2312"/>
          <w:b w:val="0"/>
          <w:bCs w:val="0"/>
          <w:spacing w:val="0"/>
          <w:kern w:val="2"/>
          <w:sz w:val="32"/>
          <w:szCs w:val="32"/>
          <w:lang w:val="en-US" w:eastAsia="zh-CN" w:bidi="ar-SA"/>
        </w:rPr>
        <w:t>第九章  附  则</w:t>
      </w:r>
    </w:p>
    <w:p>
      <w:pPr>
        <w:keepNext w:val="0"/>
        <w:keepLines w:val="0"/>
        <w:pageBreakBefore w:val="0"/>
        <w:widowControl w:val="0"/>
        <w:kinsoku/>
        <w:wordWrap/>
        <w:overflowPunct/>
        <w:topLinePunct w:val="0"/>
        <w:autoSpaceDE/>
        <w:autoSpaceDN/>
        <w:bidi w:val="0"/>
        <w:snapToGrid/>
        <w:spacing w:before="0" w:beforeLines="0" w:after="0" w:afterLines="0" w:line="590" w:lineRule="exact"/>
        <w:ind w:left="0" w:leftChars="0" w:right="0" w:rightChars="0" w:firstLine="0" w:firstLineChars="0"/>
        <w:jc w:val="center"/>
        <w:textAlignment w:val="auto"/>
        <w:rPr>
          <w:rFonts w:hint="eastAsia" w:ascii="宋体" w:hAnsi="宋体" w:eastAsia="宋体" w:cs="宋体"/>
          <w:color w:val="auto"/>
          <w:spacing w:val="0"/>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仿宋_GB2312" w:cs="仿宋_GB2312"/>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第一章  总则</w:t>
      </w:r>
    </w:p>
    <w:p>
      <w:pPr>
        <w:pStyle w:val="5"/>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lang w:val="en-US" w:eastAsia="zh-CN"/>
        </w:rPr>
      </w:pPr>
    </w:p>
    <w:p>
      <w:pPr>
        <w:pStyle w:val="5"/>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第一条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color w:val="auto"/>
          <w:spacing w:val="0"/>
          <w:sz w:val="32"/>
          <w:szCs w:val="32"/>
        </w:rPr>
        <w:t>为了加快本省民族地区高质量发展，促进民族团结和各民族共同繁荣，根据《中华人民共和国民族区域自治法》等法律法规，结合本省实际，制定本条例。</w:t>
      </w:r>
    </w:p>
    <w:p>
      <w:pPr>
        <w:pStyle w:val="5"/>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bCs/>
          <w:color w:val="auto"/>
          <w:spacing w:val="0"/>
          <w:sz w:val="32"/>
          <w:szCs w:val="32"/>
        </w:rPr>
        <w:t>本省行政区域内促进民族地区发展的相关活动，适用本条例。</w:t>
      </w:r>
    </w:p>
    <w:p>
      <w:pPr>
        <w:pStyle w:val="5"/>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rPr>
      </w:pPr>
      <w:r>
        <w:rPr>
          <w:rFonts w:hint="eastAsia" w:ascii="宋体" w:hAnsi="宋体" w:eastAsia="仿宋_GB2312" w:cs="仿宋_GB2312"/>
          <w:b w:val="0"/>
          <w:bCs/>
          <w:color w:val="auto"/>
          <w:spacing w:val="0"/>
          <w:sz w:val="32"/>
          <w:szCs w:val="32"/>
        </w:rPr>
        <w:t>本条例所称民族地区，是指连南瑶族自治县、连山壮族瑶族自治县、乳源瑶族自治县，始兴县深渡水瑶族乡、东源县漳溪畲族乡、龙门县蓝田瑶族乡、怀集县下帅壮族瑶族乡、连州市瑶安瑶族乡和三水瑶族乡、阳山县秤架瑶族乡。</w:t>
      </w: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lang w:eastAsia="zh-CN"/>
        </w:rPr>
      </w:pPr>
      <w:r>
        <w:rPr>
          <w:rFonts w:hint="eastAsia" w:ascii="宋体" w:hAnsi="宋体" w:eastAsia="黑体" w:cs="黑体"/>
          <w:b w:val="0"/>
          <w:bCs/>
          <w:color w:val="auto"/>
          <w:spacing w:val="0"/>
          <w:kern w:val="2"/>
          <w:sz w:val="32"/>
          <w:szCs w:val="32"/>
          <w:lang w:val="en-US" w:eastAsia="zh-CN" w:bidi="ar-SA"/>
        </w:rPr>
        <w:t>第三条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bCs/>
          <w:color w:val="auto"/>
          <w:spacing w:val="0"/>
          <w:sz w:val="32"/>
          <w:szCs w:val="32"/>
        </w:rPr>
        <w:t>促进民族地区发展应当贯彻落实创新、协调、绿色、开放、共享的发展理念，加快民族地区经济发展</w:t>
      </w:r>
      <w:r>
        <w:rPr>
          <w:rFonts w:hint="eastAsia" w:ascii="宋体" w:hAnsi="宋体" w:eastAsia="仿宋_GB2312" w:cs="仿宋_GB2312"/>
          <w:b w:val="0"/>
          <w:bCs/>
          <w:color w:val="auto"/>
          <w:spacing w:val="0"/>
          <w:sz w:val="32"/>
          <w:szCs w:val="32"/>
          <w:lang w:eastAsia="zh-CN"/>
        </w:rPr>
        <w:t>、</w:t>
      </w:r>
      <w:r>
        <w:rPr>
          <w:rFonts w:hint="eastAsia" w:ascii="宋体" w:hAnsi="宋体" w:eastAsia="仿宋_GB2312" w:cs="仿宋_GB2312"/>
          <w:b w:val="0"/>
          <w:bCs/>
          <w:color w:val="auto"/>
          <w:spacing w:val="0"/>
          <w:sz w:val="32"/>
          <w:szCs w:val="32"/>
        </w:rPr>
        <w:t>基础设施建设</w:t>
      </w:r>
      <w:r>
        <w:rPr>
          <w:rFonts w:hint="eastAsia" w:ascii="宋体" w:hAnsi="宋体" w:eastAsia="仿宋_GB2312" w:cs="仿宋_GB2312"/>
          <w:b w:val="0"/>
          <w:bCs/>
          <w:color w:val="auto"/>
          <w:spacing w:val="0"/>
          <w:sz w:val="32"/>
          <w:szCs w:val="32"/>
          <w:lang w:eastAsia="zh-CN"/>
        </w:rPr>
        <w:t>和</w:t>
      </w:r>
      <w:r>
        <w:rPr>
          <w:rFonts w:hint="eastAsia" w:ascii="宋体" w:hAnsi="宋体" w:eastAsia="仿宋_GB2312" w:cs="仿宋_GB2312"/>
          <w:b w:val="0"/>
          <w:bCs/>
          <w:i w:val="0"/>
          <w:iCs w:val="0"/>
          <w:color w:val="auto"/>
          <w:spacing w:val="0"/>
          <w:sz w:val="32"/>
          <w:szCs w:val="32"/>
          <w:u w:val="none"/>
        </w:rPr>
        <w:t>新型城镇化建设</w:t>
      </w:r>
      <w:r>
        <w:rPr>
          <w:rFonts w:hint="eastAsia" w:ascii="宋体" w:hAnsi="宋体" w:eastAsia="仿宋_GB2312" w:cs="仿宋_GB2312"/>
          <w:b w:val="0"/>
          <w:bCs/>
          <w:color w:val="auto"/>
          <w:spacing w:val="0"/>
          <w:sz w:val="32"/>
          <w:szCs w:val="32"/>
        </w:rPr>
        <w:t>，加强生态文明建设，提高基本公共服务水平，保护</w:t>
      </w:r>
      <w:r>
        <w:rPr>
          <w:rFonts w:hint="eastAsia" w:ascii="宋体" w:hAnsi="宋体" w:eastAsia="仿宋_GB2312" w:cs="仿宋_GB2312"/>
          <w:b w:val="0"/>
          <w:bCs/>
          <w:color w:val="auto"/>
          <w:spacing w:val="0"/>
          <w:sz w:val="32"/>
          <w:szCs w:val="32"/>
          <w:lang w:eastAsia="zh-CN"/>
        </w:rPr>
        <w:t>和</w:t>
      </w:r>
      <w:r>
        <w:rPr>
          <w:rFonts w:hint="eastAsia" w:ascii="宋体" w:hAnsi="宋体" w:eastAsia="仿宋_GB2312" w:cs="仿宋_GB2312"/>
          <w:b w:val="0"/>
          <w:bCs/>
          <w:color w:val="auto"/>
          <w:spacing w:val="0"/>
          <w:sz w:val="32"/>
          <w:szCs w:val="32"/>
        </w:rPr>
        <w:t>传承少数民族传统文化</w:t>
      </w:r>
      <w:r>
        <w:rPr>
          <w:rFonts w:hint="eastAsia" w:ascii="宋体" w:hAnsi="宋体" w:eastAsia="仿宋_GB2312" w:cs="仿宋_GB2312"/>
          <w:b w:val="0"/>
          <w:bCs/>
          <w:color w:val="auto"/>
          <w:spacing w:val="0"/>
          <w:sz w:val="32"/>
          <w:szCs w:val="32"/>
          <w:lang w:eastAsia="zh-CN"/>
        </w:rPr>
        <w:t>，建立对民族地区实行差异化考核的评价考核体系。</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rPr>
      </w:pPr>
      <w:r>
        <w:rPr>
          <w:rFonts w:hint="eastAsia" w:ascii="宋体" w:hAnsi="宋体" w:eastAsia="黑体" w:cs="黑体"/>
          <w:b w:val="0"/>
          <w:bCs/>
          <w:color w:val="auto"/>
          <w:spacing w:val="0"/>
          <w:sz w:val="32"/>
          <w:szCs w:val="32"/>
        </w:rPr>
        <w:t>第四条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bCs/>
          <w:color w:val="auto"/>
          <w:spacing w:val="0"/>
          <w:sz w:val="32"/>
          <w:szCs w:val="32"/>
        </w:rPr>
        <w:t>县级以上人民政府应当加强对促进民族地区发展工作的领导，将民族地区发展纳入国民经济和社会发展规划，制定推动民族地区加快发展政策，健全民族地区发展协调机制，协调解决民族地区发展中的重大问题。</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i w:val="0"/>
          <w:iCs w:val="0"/>
          <w:color w:val="auto"/>
          <w:spacing w:val="0"/>
          <w:sz w:val="32"/>
          <w:szCs w:val="32"/>
          <w:u w:val="none"/>
        </w:rPr>
        <w:t>民族地区所在地市、</w:t>
      </w:r>
      <w:r>
        <w:rPr>
          <w:rFonts w:hint="eastAsia" w:ascii="宋体" w:hAnsi="宋体" w:eastAsia="仿宋_GB2312" w:cs="仿宋_GB2312"/>
          <w:bCs/>
          <w:color w:val="auto"/>
          <w:spacing w:val="0"/>
          <w:sz w:val="32"/>
          <w:szCs w:val="32"/>
        </w:rPr>
        <w:t>县、</w:t>
      </w:r>
      <w:r>
        <w:rPr>
          <w:rFonts w:hint="eastAsia" w:ascii="宋体" w:hAnsi="宋体" w:eastAsia="仿宋_GB2312" w:cs="仿宋_GB2312"/>
          <w:bCs/>
          <w:color w:val="auto"/>
          <w:spacing w:val="0"/>
          <w:sz w:val="32"/>
          <w:szCs w:val="32"/>
          <w:lang w:eastAsia="zh-CN"/>
        </w:rPr>
        <w:t>民族</w:t>
      </w:r>
      <w:r>
        <w:rPr>
          <w:rFonts w:hint="eastAsia" w:ascii="宋体" w:hAnsi="宋体" w:eastAsia="仿宋_GB2312" w:cs="仿宋_GB2312"/>
          <w:bCs/>
          <w:color w:val="auto"/>
          <w:spacing w:val="0"/>
          <w:sz w:val="32"/>
          <w:szCs w:val="32"/>
        </w:rPr>
        <w:t>乡人民政府应当履行促进民族地区发展的主体责任，整合各类资源和力量促进民族地区发展。</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县级以上人民政府民族工作部门具体负责促进民族地区发展</w:t>
      </w:r>
      <w:r>
        <w:rPr>
          <w:rFonts w:hint="eastAsia" w:ascii="宋体" w:hAnsi="宋体" w:eastAsia="仿宋_GB2312" w:cs="仿宋_GB2312"/>
          <w:bCs/>
          <w:color w:val="auto"/>
          <w:spacing w:val="0"/>
          <w:sz w:val="32"/>
          <w:szCs w:val="32"/>
          <w:lang w:eastAsia="zh-CN"/>
        </w:rPr>
        <w:t>的组织协调</w:t>
      </w:r>
      <w:r>
        <w:rPr>
          <w:rFonts w:hint="eastAsia" w:ascii="宋体" w:hAnsi="宋体" w:eastAsia="仿宋_GB2312" w:cs="仿宋_GB2312"/>
          <w:bCs/>
          <w:color w:val="auto"/>
          <w:spacing w:val="0"/>
          <w:sz w:val="32"/>
          <w:szCs w:val="32"/>
        </w:rPr>
        <w:t>工作；</w:t>
      </w:r>
      <w:r>
        <w:rPr>
          <w:rFonts w:hint="eastAsia" w:ascii="宋体" w:hAnsi="宋体" w:eastAsia="仿宋_GB2312" w:cs="仿宋_GB2312"/>
          <w:bCs/>
          <w:color w:val="auto"/>
          <w:spacing w:val="0"/>
          <w:sz w:val="32"/>
          <w:szCs w:val="32"/>
          <w:lang w:eastAsia="zh-CN"/>
        </w:rPr>
        <w:t>发展改革、教育、工业和信息化、民政、财政、人力资源社会保障、自然资源、生态环境、住房城乡建设、交通运输、水利、农业农村、商务、文化和旅游、卫生健康、</w:t>
      </w:r>
      <w:r>
        <w:rPr>
          <w:rFonts w:hint="eastAsia" w:ascii="宋体" w:hAnsi="宋体" w:eastAsia="仿宋_GB2312" w:cs="仿宋_GB2312"/>
          <w:b w:val="0"/>
          <w:bCs/>
          <w:i w:val="0"/>
          <w:color w:val="auto"/>
          <w:spacing w:val="0"/>
          <w:kern w:val="0"/>
          <w:sz w:val="32"/>
          <w:szCs w:val="32"/>
          <w:u w:val="none"/>
          <w:lang w:val="en-US" w:eastAsia="zh-CN" w:bidi="ar"/>
        </w:rPr>
        <w:t>广播电视</w:t>
      </w:r>
      <w:r>
        <w:rPr>
          <w:rFonts w:hint="eastAsia" w:ascii="宋体" w:hAnsi="宋体" w:eastAsia="仿宋_GB2312" w:cs="仿宋_GB2312"/>
          <w:bCs/>
          <w:color w:val="auto"/>
          <w:spacing w:val="0"/>
          <w:sz w:val="32"/>
          <w:szCs w:val="32"/>
          <w:lang w:eastAsia="zh-CN"/>
        </w:rPr>
        <w:t>、体育、金融、林业等</w:t>
      </w:r>
      <w:r>
        <w:rPr>
          <w:rFonts w:hint="eastAsia" w:ascii="宋体" w:hAnsi="宋体" w:eastAsia="仿宋_GB2312" w:cs="仿宋_GB2312"/>
          <w:bCs/>
          <w:color w:val="auto"/>
          <w:spacing w:val="0"/>
          <w:sz w:val="32"/>
          <w:szCs w:val="32"/>
        </w:rPr>
        <w:t>部门按照各自职责，做好促进民族地区发展相关工作。</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第五条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县级以上人民政府应当完善支持社会力量参与民族地区发展的政策措施，引导和</w:t>
      </w:r>
      <w:r>
        <w:rPr>
          <w:rFonts w:hint="eastAsia" w:ascii="宋体" w:hAnsi="宋体" w:eastAsia="仿宋_GB2312" w:cs="仿宋_GB2312"/>
          <w:bCs/>
          <w:color w:val="auto"/>
          <w:spacing w:val="0"/>
          <w:sz w:val="32"/>
          <w:szCs w:val="32"/>
        </w:rPr>
        <w:t>鼓励社会各界发挥自身优势，通过多种途径和方式，在资金、项目、人才、技术等方面参与民族地区发展工作</w:t>
      </w:r>
      <w:r>
        <w:rPr>
          <w:rFonts w:hint="eastAsia" w:ascii="宋体" w:hAnsi="宋体" w:eastAsia="仿宋_GB2312" w:cs="仿宋_GB2312"/>
          <w:bCs/>
          <w:color w:val="auto"/>
          <w:spacing w:val="0"/>
          <w:sz w:val="32"/>
          <w:szCs w:val="32"/>
          <w:lang w:val="en-US" w:eastAsia="zh-CN"/>
        </w:rPr>
        <w:t>,并保障其合法权益</w:t>
      </w:r>
      <w:r>
        <w:rPr>
          <w:rFonts w:hint="eastAsia" w:ascii="宋体" w:hAnsi="宋体" w:eastAsia="仿宋_GB2312" w:cs="仿宋_GB2312"/>
          <w:bCs/>
          <w:color w:val="auto"/>
          <w:spacing w:val="0"/>
          <w:sz w:val="32"/>
          <w:szCs w:val="32"/>
        </w:rPr>
        <w:t>。</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center"/>
        <w:textAlignment w:val="auto"/>
        <w:rPr>
          <w:rFonts w:hint="eastAsia" w:ascii="宋体" w:hAnsi="宋体" w:eastAsia="仿宋_GB2312" w:cs="仿宋_GB2312"/>
          <w:b w:val="0"/>
          <w:bCs/>
          <w:color w:val="auto"/>
          <w:spacing w:val="0"/>
          <w:kern w:val="2"/>
          <w:sz w:val="32"/>
          <w:szCs w:val="32"/>
          <w:lang w:val="en-US" w:eastAsia="zh-CN" w:bidi="ar-SA"/>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黑体" w:cs="黑体"/>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第二章  加强基础设施建设</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center"/>
        <w:textAlignment w:val="auto"/>
        <w:rPr>
          <w:rFonts w:hint="eastAsia" w:ascii="宋体" w:hAnsi="宋体" w:eastAsia="仿宋_GB2312" w:cs="仿宋_GB2312"/>
          <w:b w:val="0"/>
          <w:bCs/>
          <w:color w:val="auto"/>
          <w:spacing w:val="0"/>
          <w:kern w:val="2"/>
          <w:sz w:val="32"/>
          <w:szCs w:val="32"/>
          <w:lang w:val="en-US" w:eastAsia="zh-CN" w:bidi="ar-SA"/>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 w:val="0"/>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第六条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bCs/>
          <w:color w:val="auto"/>
          <w:spacing w:val="0"/>
          <w:sz w:val="32"/>
          <w:szCs w:val="32"/>
        </w:rPr>
        <w:t>县级以上人民政府及其部门应当支持民族地区基础设施建设，提高基础设施均衡通达程度。</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lang w:eastAsia="zh-CN"/>
        </w:rPr>
      </w:pPr>
      <w:r>
        <w:rPr>
          <w:rFonts w:hint="eastAsia" w:ascii="宋体" w:hAnsi="宋体" w:eastAsia="仿宋_GB2312" w:cs="仿宋_GB2312"/>
          <w:bCs/>
          <w:color w:val="auto"/>
          <w:spacing w:val="0"/>
          <w:sz w:val="32"/>
          <w:szCs w:val="32"/>
        </w:rPr>
        <w:t>省人民政府</w:t>
      </w:r>
      <w:r>
        <w:rPr>
          <w:rFonts w:hint="eastAsia" w:ascii="宋体" w:hAnsi="宋体" w:eastAsia="仿宋_GB2312" w:cs="仿宋_GB2312"/>
          <w:bCs/>
          <w:color w:val="auto"/>
          <w:spacing w:val="0"/>
          <w:sz w:val="32"/>
          <w:szCs w:val="32"/>
          <w:lang w:eastAsia="zh-CN"/>
        </w:rPr>
        <w:t>发展改革等</w:t>
      </w:r>
      <w:r>
        <w:rPr>
          <w:rFonts w:hint="eastAsia" w:ascii="宋体" w:hAnsi="宋体" w:eastAsia="仿宋_GB2312" w:cs="仿宋_GB2312"/>
          <w:bCs/>
          <w:color w:val="auto"/>
          <w:spacing w:val="0"/>
          <w:sz w:val="32"/>
          <w:szCs w:val="32"/>
        </w:rPr>
        <w:t>部门应当将民族地区基础设施项目优先纳入省级基础设施专项规划，并在年度投资计划中给予</w:t>
      </w:r>
      <w:r>
        <w:rPr>
          <w:rFonts w:hint="eastAsia" w:ascii="宋体" w:hAnsi="宋体" w:eastAsia="仿宋_GB2312" w:cs="仿宋_GB2312"/>
          <w:bCs/>
          <w:color w:val="auto"/>
          <w:spacing w:val="0"/>
          <w:sz w:val="32"/>
          <w:szCs w:val="32"/>
          <w:lang w:eastAsia="zh-CN"/>
        </w:rPr>
        <w:t>重点</w:t>
      </w:r>
      <w:r>
        <w:rPr>
          <w:rFonts w:hint="eastAsia" w:ascii="宋体" w:hAnsi="宋体" w:eastAsia="仿宋_GB2312" w:cs="仿宋_GB2312"/>
          <w:bCs/>
          <w:color w:val="auto"/>
          <w:spacing w:val="0"/>
          <w:sz w:val="32"/>
          <w:szCs w:val="32"/>
        </w:rPr>
        <w:t>倾斜支持。省级财政专项资金对民族地区纳入中央预算内资金支持范围的公益类基础设施项目给予优先支持。新增地方政府债券向民族地区重大基础设施建设倾斜</w:t>
      </w:r>
      <w:r>
        <w:rPr>
          <w:rFonts w:hint="eastAsia" w:ascii="宋体" w:hAnsi="宋体" w:eastAsia="仿宋_GB2312" w:cs="仿宋_GB2312"/>
          <w:bCs/>
          <w:color w:val="auto"/>
          <w:spacing w:val="0"/>
          <w:sz w:val="32"/>
          <w:szCs w:val="32"/>
          <w:lang w:eastAsia="zh-CN"/>
        </w:rPr>
        <w:t>。</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国家和省统一部署的国家干线铁路、高速公路、机场、水利工程、生态环境保护等项目资本金，</w:t>
      </w:r>
      <w:r>
        <w:rPr>
          <w:rFonts w:hint="eastAsia" w:ascii="宋体" w:hAnsi="宋体" w:eastAsia="仿宋_GB2312" w:cs="仿宋_GB2312"/>
          <w:bCs/>
          <w:i w:val="0"/>
          <w:iCs w:val="0"/>
          <w:color w:val="auto"/>
          <w:spacing w:val="0"/>
          <w:sz w:val="32"/>
          <w:szCs w:val="32"/>
          <w:u w:val="none"/>
        </w:rPr>
        <w:t>免除自治县出资责任，</w:t>
      </w:r>
      <w:r>
        <w:rPr>
          <w:rFonts w:hint="eastAsia" w:ascii="宋体" w:hAnsi="宋体" w:eastAsia="仿宋_GB2312" w:cs="仿宋_GB2312"/>
          <w:bCs/>
          <w:color w:val="auto"/>
          <w:spacing w:val="0"/>
          <w:sz w:val="32"/>
          <w:szCs w:val="32"/>
        </w:rPr>
        <w:t>由省人民政府统筹解决。</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第七条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Cs/>
          <w:color w:val="auto"/>
          <w:spacing w:val="0"/>
          <w:sz w:val="32"/>
          <w:szCs w:val="32"/>
        </w:rPr>
        <w:t>省人民政府及其</w:t>
      </w:r>
      <w:r>
        <w:rPr>
          <w:rFonts w:hint="eastAsia" w:ascii="宋体" w:hAnsi="宋体" w:eastAsia="仿宋_GB2312" w:cs="仿宋_GB2312"/>
          <w:bCs/>
          <w:color w:val="auto"/>
          <w:spacing w:val="0"/>
          <w:sz w:val="32"/>
          <w:szCs w:val="32"/>
          <w:lang w:eastAsia="zh-CN"/>
        </w:rPr>
        <w:t>交通运输等</w:t>
      </w:r>
      <w:r>
        <w:rPr>
          <w:rFonts w:hint="eastAsia" w:ascii="宋体" w:hAnsi="宋体" w:eastAsia="仿宋_GB2312" w:cs="仿宋_GB2312"/>
          <w:bCs/>
          <w:color w:val="auto"/>
          <w:spacing w:val="0"/>
          <w:sz w:val="32"/>
          <w:szCs w:val="32"/>
        </w:rPr>
        <w:t>部门应当加强民族地区交通基础设施建设，统筹民族地区重大交通基础设施布局，完善交通网络</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支持民族地区加强国省道升级改造、推进高等级公路建设，加强有条件的民族地区</w:t>
      </w:r>
      <w:r>
        <w:rPr>
          <w:rFonts w:hint="eastAsia" w:ascii="宋体" w:hAnsi="宋体" w:cs="仿宋_GB2312"/>
          <w:bCs/>
          <w:color w:val="auto"/>
          <w:spacing w:val="0"/>
          <w:sz w:val="32"/>
          <w:szCs w:val="32"/>
          <w:lang w:eastAsia="zh-CN"/>
        </w:rPr>
        <w:t>的</w:t>
      </w:r>
      <w:r>
        <w:rPr>
          <w:rFonts w:hint="eastAsia" w:ascii="宋体" w:hAnsi="宋体" w:eastAsia="仿宋_GB2312" w:cs="仿宋_GB2312"/>
          <w:bCs/>
          <w:color w:val="auto"/>
          <w:spacing w:val="0"/>
          <w:sz w:val="32"/>
          <w:szCs w:val="32"/>
        </w:rPr>
        <w:t>铁路建设。</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 w:val="0"/>
          <w:bCs/>
          <w:color w:val="auto"/>
          <w:spacing w:val="0"/>
          <w:sz w:val="32"/>
          <w:szCs w:val="32"/>
          <w:lang w:eastAsia="zh-CN"/>
        </w:rPr>
        <w:t>交通运输等</w:t>
      </w:r>
      <w:r>
        <w:rPr>
          <w:rFonts w:hint="eastAsia" w:ascii="宋体" w:hAnsi="宋体" w:eastAsia="仿宋_GB2312" w:cs="仿宋_GB2312"/>
          <w:bCs/>
          <w:color w:val="auto"/>
          <w:spacing w:val="0"/>
          <w:sz w:val="32"/>
          <w:szCs w:val="32"/>
        </w:rPr>
        <w:t>部门应当支持民族地区乡村旅游公路和农村公路建设，发展旅游交通和农村客运，改善旅游景点和乡村的交通条件。</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 w:val="0"/>
          <w:bCs/>
          <w:color w:val="auto"/>
          <w:spacing w:val="0"/>
          <w:sz w:val="32"/>
          <w:szCs w:val="32"/>
        </w:rPr>
      </w:pPr>
      <w:r>
        <w:rPr>
          <w:rFonts w:hint="eastAsia" w:ascii="宋体" w:hAnsi="宋体" w:eastAsia="黑体" w:cs="黑体"/>
          <w:b w:val="0"/>
          <w:bCs/>
          <w:color w:val="auto"/>
          <w:spacing w:val="0"/>
          <w:sz w:val="32"/>
          <w:szCs w:val="32"/>
        </w:rPr>
        <w:t>第八条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bCs/>
          <w:color w:val="auto"/>
          <w:spacing w:val="0"/>
          <w:sz w:val="32"/>
          <w:szCs w:val="32"/>
        </w:rPr>
        <w:t>县级以上人民政府农业农村等部门应当推进民族地区高标准农田建设，改善农业生产条件，发展现代农业。</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第九条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住房城乡建设、</w:t>
      </w:r>
      <w:r>
        <w:rPr>
          <w:rFonts w:hint="eastAsia" w:ascii="宋体" w:hAnsi="宋体" w:eastAsia="仿宋_GB2312" w:cs="仿宋_GB2312"/>
          <w:b w:val="0"/>
          <w:bCs/>
          <w:color w:val="auto"/>
          <w:spacing w:val="0"/>
          <w:sz w:val="32"/>
          <w:szCs w:val="32"/>
          <w:lang w:eastAsia="zh-CN"/>
        </w:rPr>
        <w:t>水利等</w:t>
      </w:r>
      <w:r>
        <w:rPr>
          <w:rFonts w:hint="eastAsia" w:ascii="宋体" w:hAnsi="宋体" w:eastAsia="仿宋_GB2312" w:cs="仿宋_GB2312"/>
          <w:bCs/>
          <w:color w:val="auto"/>
          <w:spacing w:val="0"/>
          <w:sz w:val="32"/>
          <w:szCs w:val="32"/>
        </w:rPr>
        <w:t>部门应当支持民族地区完善城乡供水基础设施，推进村庄集中供水，保障饮水安全。</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 w:val="0"/>
          <w:bCs/>
          <w:color w:val="auto"/>
          <w:spacing w:val="0"/>
          <w:sz w:val="32"/>
          <w:szCs w:val="32"/>
          <w:lang w:eastAsia="zh-CN"/>
        </w:rPr>
        <w:t>水利等</w:t>
      </w:r>
      <w:r>
        <w:rPr>
          <w:rFonts w:hint="eastAsia" w:ascii="宋体" w:hAnsi="宋体" w:eastAsia="仿宋_GB2312" w:cs="仿宋_GB2312"/>
          <w:bCs/>
          <w:color w:val="auto"/>
          <w:spacing w:val="0"/>
          <w:sz w:val="32"/>
          <w:szCs w:val="32"/>
        </w:rPr>
        <w:t>部门应当</w:t>
      </w:r>
      <w:r>
        <w:rPr>
          <w:rFonts w:hint="eastAsia" w:ascii="宋体" w:hAnsi="宋体" w:eastAsia="仿宋_GB2312" w:cs="仿宋_GB2312"/>
          <w:bCs/>
          <w:color w:val="auto"/>
          <w:spacing w:val="0"/>
          <w:sz w:val="32"/>
          <w:szCs w:val="32"/>
          <w:lang w:eastAsia="zh-CN"/>
        </w:rPr>
        <w:t>倾斜</w:t>
      </w:r>
      <w:r>
        <w:rPr>
          <w:rFonts w:hint="eastAsia" w:ascii="宋体" w:hAnsi="宋体" w:eastAsia="仿宋_GB2312" w:cs="仿宋_GB2312"/>
          <w:bCs/>
          <w:color w:val="auto"/>
          <w:spacing w:val="0"/>
          <w:sz w:val="32"/>
          <w:szCs w:val="32"/>
        </w:rPr>
        <w:t>支持民族地区加强水利基础设施建设</w:t>
      </w:r>
      <w:r>
        <w:rPr>
          <w:rFonts w:hint="eastAsia" w:ascii="宋体" w:hAnsi="宋体" w:eastAsia="仿宋_GB2312" w:cs="仿宋_GB2312"/>
          <w:bCs/>
          <w:color w:val="auto"/>
          <w:spacing w:val="0"/>
          <w:sz w:val="32"/>
          <w:szCs w:val="32"/>
          <w:lang w:eastAsia="zh-CN"/>
        </w:rPr>
        <w:t>和河湖管护</w:t>
      </w:r>
      <w:r>
        <w:rPr>
          <w:rFonts w:hint="eastAsia" w:ascii="宋体" w:hAnsi="宋体" w:eastAsia="仿宋_GB2312" w:cs="仿宋_GB2312"/>
          <w:bCs/>
          <w:color w:val="auto"/>
          <w:spacing w:val="0"/>
          <w:sz w:val="32"/>
          <w:szCs w:val="32"/>
        </w:rPr>
        <w:t>，</w:t>
      </w:r>
      <w:r>
        <w:rPr>
          <w:rFonts w:hint="eastAsia" w:ascii="宋体" w:hAnsi="宋体" w:eastAsia="仿宋_GB2312" w:cs="仿宋_GB2312"/>
          <w:color w:val="auto"/>
          <w:spacing w:val="0"/>
          <w:sz w:val="32"/>
          <w:szCs w:val="32"/>
        </w:rPr>
        <w:t>建立健全水利工程管护</w:t>
      </w:r>
      <w:r>
        <w:rPr>
          <w:rFonts w:hint="eastAsia" w:ascii="宋体" w:hAnsi="宋体" w:eastAsia="仿宋_GB2312" w:cs="仿宋_GB2312"/>
          <w:color w:val="auto"/>
          <w:spacing w:val="0"/>
          <w:sz w:val="32"/>
          <w:szCs w:val="32"/>
          <w:lang w:eastAsia="zh-CN"/>
        </w:rPr>
        <w:t>制度，</w:t>
      </w:r>
      <w:r>
        <w:rPr>
          <w:rFonts w:hint="eastAsia" w:ascii="宋体" w:hAnsi="宋体" w:eastAsia="仿宋_GB2312" w:cs="仿宋_GB2312"/>
          <w:bCs/>
          <w:color w:val="auto"/>
          <w:spacing w:val="0"/>
          <w:sz w:val="32"/>
          <w:szCs w:val="32"/>
        </w:rPr>
        <w:t>设立公益性水利工程维修养护专项补助资金，优先支持民族地区水利工程管护。</w:t>
      </w:r>
    </w:p>
    <w:p>
      <w:pPr>
        <w:keepNext w:val="0"/>
        <w:keepLines w:val="0"/>
        <w:pageBreakBefore w:val="0"/>
        <w:widowControl w:val="0"/>
        <w:numPr>
          <w:ilvl w:val="0"/>
          <w:numId w:val="0"/>
        </w:numPr>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12" w:leftChars="0" w:right="0" w:rightChars="0" w:firstLine="620" w:firstLineChars="196"/>
        <w:jc w:val="both"/>
        <w:textAlignment w:val="auto"/>
        <w:rPr>
          <w:rFonts w:hint="eastAsia" w:ascii="宋体" w:hAnsi="宋体" w:eastAsia="仿宋_GB2312" w:cs="仿宋_GB2312"/>
          <w:bCs/>
          <w:color w:val="auto"/>
          <w:spacing w:val="0"/>
          <w:sz w:val="32"/>
          <w:szCs w:val="32"/>
          <w:lang w:val="en-US" w:eastAsia="zh-CN"/>
        </w:rPr>
      </w:pPr>
      <w:r>
        <w:rPr>
          <w:rFonts w:hint="eastAsia" w:ascii="宋体" w:hAnsi="宋体" w:eastAsia="黑体" w:cs="黑体"/>
          <w:b w:val="0"/>
          <w:bCs/>
          <w:color w:val="auto"/>
          <w:spacing w:val="0"/>
          <w:kern w:val="2"/>
          <w:sz w:val="32"/>
          <w:szCs w:val="32"/>
          <w:lang w:val="en-US" w:eastAsia="zh-CN" w:bidi="ar-SA"/>
        </w:rPr>
        <w:t>第十条</w:t>
      </w:r>
      <w:r>
        <w:rPr>
          <w:rFonts w:hint="eastAsia" w:ascii="宋体" w:hAnsi="宋体" w:eastAsia="黑体" w:cs="黑体"/>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w:t>
      </w:r>
      <w:r>
        <w:rPr>
          <w:rFonts w:hint="eastAsia" w:ascii="宋体" w:hAnsi="宋体" w:eastAsia="仿宋_GB2312" w:cs="仿宋_GB2312"/>
          <w:b w:val="0"/>
          <w:bCs/>
          <w:color w:val="auto"/>
          <w:spacing w:val="0"/>
          <w:sz w:val="32"/>
          <w:szCs w:val="32"/>
          <w:lang w:eastAsia="zh-CN"/>
        </w:rPr>
        <w:t>生态环境、住房城乡建设、水利</w:t>
      </w:r>
      <w:r>
        <w:rPr>
          <w:rFonts w:hint="eastAsia" w:ascii="宋体" w:hAnsi="宋体" w:cs="仿宋_GB2312"/>
          <w:b w:val="0"/>
          <w:bCs/>
          <w:color w:val="auto"/>
          <w:spacing w:val="0"/>
          <w:sz w:val="32"/>
          <w:szCs w:val="32"/>
          <w:lang w:eastAsia="zh-CN"/>
        </w:rPr>
        <w:t>、农业农村</w:t>
      </w:r>
      <w:r>
        <w:rPr>
          <w:rFonts w:hint="eastAsia" w:ascii="宋体" w:hAnsi="宋体" w:eastAsia="仿宋_GB2312" w:cs="仿宋_GB2312"/>
          <w:b w:val="0"/>
          <w:bCs/>
          <w:color w:val="auto"/>
          <w:spacing w:val="0"/>
          <w:sz w:val="32"/>
          <w:szCs w:val="32"/>
          <w:lang w:eastAsia="zh-CN"/>
        </w:rPr>
        <w:t>等</w:t>
      </w:r>
      <w:r>
        <w:rPr>
          <w:rFonts w:hint="eastAsia" w:ascii="宋体" w:hAnsi="宋体" w:eastAsia="仿宋_GB2312" w:cs="仿宋_GB2312"/>
          <w:bCs/>
          <w:color w:val="auto"/>
          <w:spacing w:val="0"/>
          <w:sz w:val="32"/>
          <w:szCs w:val="32"/>
        </w:rPr>
        <w:t>部门应当</w:t>
      </w:r>
      <w:r>
        <w:rPr>
          <w:rFonts w:hint="eastAsia" w:ascii="宋体" w:hAnsi="宋体" w:cs="仿宋_GB2312"/>
          <w:bCs/>
          <w:color w:val="auto"/>
          <w:spacing w:val="0"/>
          <w:sz w:val="32"/>
          <w:szCs w:val="32"/>
          <w:lang w:eastAsia="zh-CN"/>
        </w:rPr>
        <w:t>支持</w:t>
      </w:r>
      <w:r>
        <w:rPr>
          <w:rFonts w:hint="eastAsia" w:ascii="宋体" w:hAnsi="宋体" w:eastAsia="仿宋_GB2312" w:cs="仿宋_GB2312"/>
          <w:bCs/>
          <w:color w:val="auto"/>
          <w:spacing w:val="0"/>
          <w:sz w:val="32"/>
          <w:szCs w:val="32"/>
        </w:rPr>
        <w:t>民族地区村镇污水、垃圾处理等环保基础设施建设</w:t>
      </w:r>
      <w:r>
        <w:rPr>
          <w:rFonts w:hint="eastAsia" w:ascii="宋体" w:hAnsi="宋体" w:eastAsia="仿宋_GB2312" w:cs="仿宋_GB2312"/>
          <w:bCs/>
          <w:i w:val="0"/>
          <w:iCs w:val="0"/>
          <w:color w:val="auto"/>
          <w:spacing w:val="0"/>
          <w:sz w:val="32"/>
          <w:szCs w:val="32"/>
          <w:u w:val="none"/>
        </w:rPr>
        <w:t>；</w:t>
      </w:r>
      <w:r>
        <w:rPr>
          <w:rFonts w:hint="eastAsia" w:ascii="宋体" w:hAnsi="宋体" w:eastAsia="仿宋_GB2312" w:cs="仿宋_GB2312"/>
          <w:bCs/>
          <w:color w:val="auto"/>
          <w:spacing w:val="0"/>
          <w:sz w:val="32"/>
          <w:szCs w:val="32"/>
        </w:rPr>
        <w:t>对污水处理设施建设及后期营运、建筑垃圾消纳场建设和边远村镇生活垃圾无害化处理，</w:t>
      </w:r>
      <w:r>
        <w:rPr>
          <w:rFonts w:hint="eastAsia" w:ascii="宋体" w:hAnsi="宋体" w:eastAsia="仿宋_GB2312" w:cs="仿宋_GB2312"/>
          <w:bCs/>
          <w:i w:val="0"/>
          <w:iCs w:val="0"/>
          <w:color w:val="auto"/>
          <w:spacing w:val="0"/>
          <w:sz w:val="32"/>
          <w:szCs w:val="32"/>
          <w:u w:val="none"/>
        </w:rPr>
        <w:t>由省、地级市财政</w:t>
      </w:r>
      <w:r>
        <w:rPr>
          <w:rFonts w:hint="eastAsia" w:ascii="宋体" w:hAnsi="宋体" w:eastAsia="仿宋_GB2312" w:cs="仿宋_GB2312"/>
          <w:bCs/>
          <w:color w:val="auto"/>
          <w:spacing w:val="0"/>
          <w:sz w:val="32"/>
          <w:szCs w:val="32"/>
        </w:rPr>
        <w:t>给予资金支持。</w:t>
      </w:r>
    </w:p>
    <w:p>
      <w:pPr>
        <w:keepNext w:val="0"/>
        <w:keepLines w:val="0"/>
        <w:pageBreakBefore w:val="0"/>
        <w:widowControl w:val="0"/>
        <w:numPr>
          <w:ilvl w:val="0"/>
          <w:numId w:val="0"/>
        </w:numPr>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15" w:leftChars="5" w:right="0" w:rightChars="0" w:firstLine="620" w:firstLineChars="196"/>
        <w:jc w:val="both"/>
        <w:textAlignment w:val="auto"/>
        <w:rPr>
          <w:rFonts w:hint="eastAsia" w:ascii="宋体" w:hAnsi="宋体" w:eastAsia="仿宋_GB2312" w:cs="仿宋_GB2312"/>
          <w:bCs/>
          <w:color w:val="auto"/>
          <w:spacing w:val="0"/>
          <w:sz w:val="32"/>
          <w:szCs w:val="32"/>
          <w:lang w:val="en-US" w:eastAsia="zh-CN"/>
        </w:rPr>
      </w:pPr>
      <w:r>
        <w:rPr>
          <w:rFonts w:hint="eastAsia" w:ascii="宋体" w:hAnsi="宋体" w:eastAsia="黑体" w:cs="黑体"/>
          <w:b w:val="0"/>
          <w:bCs/>
          <w:color w:val="auto"/>
          <w:spacing w:val="0"/>
          <w:kern w:val="2"/>
          <w:sz w:val="32"/>
          <w:szCs w:val="32"/>
          <w:lang w:val="en-US" w:eastAsia="zh-CN" w:bidi="ar-SA"/>
        </w:rPr>
        <w:t>第十一条</w:t>
      </w:r>
      <w:r>
        <w:rPr>
          <w:rFonts w:hint="eastAsia" w:ascii="宋体" w:hAnsi="宋体" w:eastAsia="黑体" w:cs="黑体"/>
          <w:bCs/>
          <w:color w:val="auto"/>
          <w:spacing w:val="0"/>
          <w:sz w:val="32"/>
          <w:szCs w:val="32"/>
          <w:lang w:val="en-US" w:eastAsia="zh-CN"/>
        </w:rPr>
        <w:t xml:space="preserve"> </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发展改革、工业和信息化等</w:t>
      </w:r>
      <w:r>
        <w:rPr>
          <w:rFonts w:hint="eastAsia" w:ascii="宋体" w:hAnsi="宋体" w:eastAsia="仿宋_GB2312" w:cs="仿宋_GB2312"/>
          <w:bCs/>
          <w:color w:val="auto"/>
          <w:spacing w:val="0"/>
          <w:sz w:val="32"/>
          <w:szCs w:val="32"/>
        </w:rPr>
        <w:t>部门应当支持民族地区加强信息基础设施建设，</w:t>
      </w:r>
      <w:r>
        <w:rPr>
          <w:rFonts w:hint="eastAsia" w:ascii="宋体" w:hAnsi="宋体" w:cs="仿宋_GB2312"/>
          <w:bCs/>
          <w:color w:val="auto"/>
          <w:spacing w:val="0"/>
          <w:sz w:val="32"/>
          <w:szCs w:val="32"/>
          <w:lang w:eastAsia="zh-CN"/>
        </w:rPr>
        <w:t>引导基础电信运营商参与民族地区</w:t>
      </w:r>
      <w:r>
        <w:rPr>
          <w:rFonts w:hint="eastAsia" w:ascii="宋体" w:hAnsi="宋体" w:eastAsia="仿宋_GB2312" w:cs="仿宋_GB2312"/>
          <w:bCs/>
          <w:color w:val="auto"/>
          <w:spacing w:val="0"/>
          <w:sz w:val="32"/>
          <w:szCs w:val="32"/>
        </w:rPr>
        <w:t>现代通信网络</w:t>
      </w:r>
      <w:r>
        <w:rPr>
          <w:rFonts w:hint="eastAsia" w:ascii="宋体" w:hAnsi="宋体" w:cs="仿宋_GB2312"/>
          <w:bCs/>
          <w:color w:val="auto"/>
          <w:spacing w:val="0"/>
          <w:sz w:val="32"/>
          <w:szCs w:val="32"/>
          <w:lang w:eastAsia="zh-CN"/>
        </w:rPr>
        <w:t>建设</w:t>
      </w:r>
      <w:r>
        <w:rPr>
          <w:rFonts w:hint="eastAsia" w:ascii="宋体" w:hAnsi="宋体" w:eastAsia="仿宋_GB2312" w:cs="仿宋_GB2312"/>
          <w:bCs/>
          <w:color w:val="auto"/>
          <w:spacing w:val="0"/>
          <w:sz w:val="32"/>
          <w:szCs w:val="32"/>
        </w:rPr>
        <w:t>。</w:t>
      </w:r>
    </w:p>
    <w:p>
      <w:pPr>
        <w:keepNext w:val="0"/>
        <w:keepLines w:val="0"/>
        <w:pageBreakBefore w:val="0"/>
        <w:widowControl w:val="0"/>
        <w:numPr>
          <w:ilvl w:val="0"/>
          <w:numId w:val="0"/>
        </w:numPr>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15" w:leftChars="5" w:right="0" w:rightChars="0" w:firstLine="620" w:firstLineChars="196"/>
        <w:jc w:val="both"/>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发展改革、商务等</w:t>
      </w:r>
      <w:r>
        <w:rPr>
          <w:rFonts w:hint="eastAsia" w:ascii="宋体" w:hAnsi="宋体" w:eastAsia="仿宋_GB2312" w:cs="仿宋_GB2312"/>
          <w:bCs/>
          <w:color w:val="auto"/>
          <w:spacing w:val="0"/>
          <w:sz w:val="32"/>
          <w:szCs w:val="32"/>
        </w:rPr>
        <w:t>部门应当支持民族地区加快城乡物流基础设施建设，发展农村电子商务，完善物流网络和电子商务运营网络。</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黑体" w:cs="黑体"/>
          <w:bCs/>
          <w:color w:val="auto"/>
          <w:spacing w:val="0"/>
          <w:kern w:val="2"/>
          <w:sz w:val="32"/>
          <w:szCs w:val="32"/>
          <w:lang w:val="en-US" w:eastAsia="zh-CN" w:bidi="ar-SA"/>
        </w:rPr>
        <w:t>第十二条</w:t>
      </w:r>
      <w:r>
        <w:rPr>
          <w:rFonts w:hint="eastAsia" w:ascii="宋体" w:hAnsi="宋体" w:eastAsia="黑体" w:cs="黑体"/>
          <w:b w:val="0"/>
          <w:bCs/>
          <w:color w:val="auto"/>
          <w:spacing w:val="0"/>
          <w:kern w:val="2"/>
          <w:sz w:val="32"/>
          <w:szCs w:val="32"/>
          <w:lang w:val="en-US" w:eastAsia="zh-CN" w:bidi="ar-SA"/>
        </w:rPr>
        <w:t xml:space="preserve">  </w:t>
      </w:r>
      <w:r>
        <w:rPr>
          <w:rFonts w:hint="eastAsia" w:ascii="宋体" w:hAnsi="宋体" w:eastAsia="仿宋_GB2312" w:cs="仿宋_GB2312"/>
          <w:b w:val="0"/>
          <w:bCs/>
          <w:color w:val="auto"/>
          <w:spacing w:val="0"/>
          <w:kern w:val="2"/>
          <w:sz w:val="32"/>
          <w:szCs w:val="32"/>
          <w:lang w:val="en-US" w:eastAsia="zh-CN" w:bidi="ar-SA"/>
        </w:rPr>
        <w:t>县级以上人民政府及其</w:t>
      </w:r>
      <w:r>
        <w:rPr>
          <w:rFonts w:hint="eastAsia" w:ascii="宋体" w:hAnsi="宋体" w:cs="仿宋_GB2312"/>
          <w:b w:val="0"/>
          <w:bCs/>
          <w:color w:val="auto"/>
          <w:spacing w:val="0"/>
          <w:kern w:val="2"/>
          <w:sz w:val="32"/>
          <w:szCs w:val="32"/>
          <w:lang w:val="en-US" w:eastAsia="zh-CN" w:bidi="ar-SA"/>
        </w:rPr>
        <w:t>有关</w:t>
      </w:r>
      <w:r>
        <w:rPr>
          <w:rFonts w:hint="eastAsia" w:ascii="宋体" w:hAnsi="宋体" w:eastAsia="仿宋_GB2312" w:cs="仿宋_GB2312"/>
          <w:b w:val="0"/>
          <w:bCs/>
          <w:color w:val="auto"/>
          <w:spacing w:val="0"/>
          <w:kern w:val="2"/>
          <w:sz w:val="32"/>
          <w:szCs w:val="32"/>
          <w:lang w:val="en-US" w:eastAsia="zh-CN" w:bidi="ar-SA"/>
        </w:rPr>
        <w:t>部门应当加强</w:t>
      </w:r>
      <w:r>
        <w:rPr>
          <w:rFonts w:hint="eastAsia" w:ascii="宋体" w:hAnsi="宋体" w:eastAsia="仿宋_GB2312" w:cs="仿宋_GB2312"/>
          <w:bCs/>
          <w:color w:val="auto"/>
          <w:spacing w:val="0"/>
          <w:sz w:val="32"/>
          <w:szCs w:val="32"/>
          <w:lang w:eastAsia="zh-CN"/>
        </w:rPr>
        <w:t>民族地区城乡公交、供电、供气等公用基础设施建设，促进城乡公用基础设施共建共享。</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黑体" w:cs="黑体"/>
          <w:color w:val="auto"/>
          <w:spacing w:val="0"/>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黑体" w:cs="黑体"/>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第三章  促进经济发展</w:t>
      </w:r>
    </w:p>
    <w:p>
      <w:pPr>
        <w:pStyle w:val="5"/>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黑体" w:cs="黑体"/>
          <w:b w:val="0"/>
          <w:bCs/>
          <w:color w:val="auto"/>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rPr>
      </w:pPr>
      <w:r>
        <w:rPr>
          <w:rFonts w:hint="eastAsia" w:ascii="宋体" w:hAnsi="宋体" w:eastAsia="黑体" w:cs="黑体"/>
          <w:b w:val="0"/>
          <w:bCs/>
          <w:color w:val="auto"/>
          <w:spacing w:val="0"/>
          <w:sz w:val="32"/>
          <w:szCs w:val="32"/>
        </w:rPr>
        <w:t>第十</w:t>
      </w:r>
      <w:r>
        <w:rPr>
          <w:rFonts w:hint="eastAsia" w:ascii="宋体" w:hAnsi="宋体" w:eastAsia="黑体" w:cs="黑体"/>
          <w:b w:val="0"/>
          <w:bCs/>
          <w:color w:val="auto"/>
          <w:spacing w:val="0"/>
          <w:sz w:val="32"/>
          <w:szCs w:val="32"/>
          <w:lang w:eastAsia="zh-CN"/>
        </w:rPr>
        <w:t>三</w:t>
      </w:r>
      <w:r>
        <w:rPr>
          <w:rFonts w:hint="eastAsia" w:ascii="宋体" w:hAnsi="宋体" w:eastAsia="黑体" w:cs="黑体"/>
          <w:b w:val="0"/>
          <w:bCs/>
          <w:color w:val="auto"/>
          <w:spacing w:val="0"/>
          <w:sz w:val="32"/>
          <w:szCs w:val="32"/>
        </w:rPr>
        <w:t>条</w:t>
      </w:r>
      <w:r>
        <w:rPr>
          <w:rFonts w:hint="eastAsia" w:ascii="宋体" w:hAnsi="宋体" w:eastAsia="仿宋_GB2312" w:cs="仿宋_GB2312"/>
          <w:b w:val="0"/>
          <w:bCs/>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bCs/>
          <w:color w:val="auto"/>
          <w:spacing w:val="0"/>
          <w:sz w:val="32"/>
          <w:szCs w:val="32"/>
        </w:rPr>
        <w:t>省和地级以上市人民政府及其部门应当支持民族地区</w:t>
      </w:r>
      <w:r>
        <w:rPr>
          <w:rFonts w:hint="eastAsia" w:ascii="宋体" w:hAnsi="宋体" w:eastAsia="仿宋_GB2312" w:cs="仿宋_GB2312"/>
          <w:b w:val="0"/>
          <w:bCs/>
          <w:color w:val="auto"/>
          <w:spacing w:val="0"/>
          <w:sz w:val="32"/>
          <w:szCs w:val="32"/>
          <w:lang w:eastAsia="zh-CN"/>
        </w:rPr>
        <w:t>产业转型升级，</w:t>
      </w:r>
      <w:r>
        <w:rPr>
          <w:rFonts w:hint="eastAsia" w:ascii="宋体" w:hAnsi="宋体" w:eastAsia="仿宋_GB2312" w:cs="仿宋_GB2312"/>
          <w:b w:val="0"/>
          <w:bCs/>
          <w:color w:val="auto"/>
          <w:spacing w:val="0"/>
          <w:sz w:val="32"/>
          <w:szCs w:val="32"/>
        </w:rPr>
        <w:t>发展绿色经济，支持符合民族地区特点和生态环境要求的产业项目向民族地区优先布局，加大对特色产业的扶持力度</w:t>
      </w:r>
      <w:r>
        <w:rPr>
          <w:rFonts w:hint="eastAsia" w:ascii="宋体" w:hAnsi="宋体" w:eastAsia="仿宋_GB2312" w:cs="仿宋_GB2312"/>
          <w:b w:val="0"/>
          <w:bCs/>
          <w:color w:val="auto"/>
          <w:spacing w:val="0"/>
          <w:sz w:val="32"/>
          <w:szCs w:val="32"/>
          <w:lang w:eastAsia="zh-CN"/>
        </w:rPr>
        <w:t>；</w:t>
      </w:r>
      <w:r>
        <w:rPr>
          <w:rFonts w:hint="eastAsia" w:ascii="宋体" w:hAnsi="宋体" w:eastAsia="仿宋_GB2312" w:cs="仿宋_GB2312"/>
          <w:b w:val="0"/>
          <w:bCs/>
          <w:color w:val="auto"/>
          <w:spacing w:val="0"/>
          <w:sz w:val="32"/>
          <w:szCs w:val="32"/>
        </w:rPr>
        <w:t>统筹产业振兴规划，整合相关专项资金集中投入，在规划引导、项目安排、要素配置等方面支持民族地区产业发展，增强民族地区发展内生动力。</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val="en-US" w:eastAsia="zh-CN"/>
        </w:rPr>
      </w:pPr>
      <w:r>
        <w:rPr>
          <w:rFonts w:hint="eastAsia" w:ascii="宋体" w:hAnsi="宋体" w:eastAsia="黑体" w:cs="黑体"/>
          <w:b w:val="0"/>
          <w:bCs/>
          <w:color w:val="auto"/>
          <w:spacing w:val="0"/>
          <w:kern w:val="2"/>
          <w:sz w:val="32"/>
          <w:szCs w:val="32"/>
          <w:lang w:val="en-US" w:eastAsia="zh-CN" w:bidi="ar-SA"/>
        </w:rPr>
        <w:t>第十四条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县级以上人民政府及其部门应当加强民族地区营商环境建设，落实国家税费优惠政策，简化审批流程，提升企业开办、运营、退出便利化水平，优化办事创业和营商环境。</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w:t>
      </w:r>
      <w:r>
        <w:rPr>
          <w:rFonts w:hint="eastAsia" w:ascii="宋体" w:hAnsi="宋体" w:eastAsia="仿宋_GB2312" w:cs="仿宋_GB2312"/>
          <w:bCs/>
          <w:color w:val="auto"/>
          <w:spacing w:val="0"/>
          <w:sz w:val="32"/>
          <w:szCs w:val="32"/>
          <w:lang w:eastAsia="zh-CN"/>
        </w:rPr>
        <w:t>和地级以上市</w:t>
      </w:r>
      <w:r>
        <w:rPr>
          <w:rFonts w:hint="eastAsia" w:ascii="宋体" w:hAnsi="宋体" w:eastAsia="仿宋_GB2312" w:cs="仿宋_GB2312"/>
          <w:bCs/>
          <w:color w:val="auto"/>
          <w:spacing w:val="0"/>
          <w:sz w:val="32"/>
          <w:szCs w:val="32"/>
        </w:rPr>
        <w:t>人民政府政务服务</w:t>
      </w:r>
      <w:r>
        <w:rPr>
          <w:rFonts w:hint="eastAsia" w:ascii="宋体" w:hAnsi="宋体" w:cs="仿宋_GB2312"/>
          <w:bCs/>
          <w:color w:val="auto"/>
          <w:spacing w:val="0"/>
          <w:sz w:val="32"/>
          <w:szCs w:val="32"/>
          <w:lang w:eastAsia="zh-CN"/>
        </w:rPr>
        <w:t>主管</w:t>
      </w:r>
      <w:r>
        <w:rPr>
          <w:rFonts w:hint="eastAsia" w:ascii="宋体" w:hAnsi="宋体" w:eastAsia="仿宋_GB2312" w:cs="仿宋_GB2312"/>
          <w:bCs/>
          <w:color w:val="auto"/>
          <w:spacing w:val="0"/>
          <w:sz w:val="32"/>
          <w:szCs w:val="32"/>
        </w:rPr>
        <w:t>部门应当支持民族地区加强</w:t>
      </w:r>
      <w:r>
        <w:rPr>
          <w:rFonts w:hint="eastAsia" w:ascii="宋体" w:hAnsi="宋体" w:eastAsia="仿宋_GB2312" w:cs="仿宋_GB2312"/>
          <w:bCs/>
          <w:color w:val="auto"/>
          <w:spacing w:val="0"/>
          <w:sz w:val="32"/>
          <w:szCs w:val="32"/>
          <w:lang w:eastAsia="zh-CN"/>
        </w:rPr>
        <w:t>网上</w:t>
      </w:r>
      <w:r>
        <w:rPr>
          <w:rFonts w:hint="eastAsia" w:ascii="宋体" w:hAnsi="宋体" w:eastAsia="仿宋_GB2312" w:cs="仿宋_GB2312"/>
          <w:bCs/>
          <w:color w:val="auto"/>
          <w:spacing w:val="0"/>
          <w:sz w:val="32"/>
          <w:szCs w:val="32"/>
        </w:rPr>
        <w:t>政务服务能力建设，推进“数字政府”建设，</w:t>
      </w:r>
      <w:r>
        <w:rPr>
          <w:rFonts w:hint="eastAsia" w:ascii="宋体" w:hAnsi="宋体" w:eastAsia="仿宋_GB2312" w:cs="仿宋_GB2312"/>
          <w:bCs/>
          <w:i w:val="0"/>
          <w:iCs w:val="0"/>
          <w:color w:val="auto"/>
          <w:spacing w:val="0"/>
          <w:sz w:val="32"/>
          <w:szCs w:val="32"/>
          <w:u w:val="none"/>
        </w:rPr>
        <w:t>以</w:t>
      </w:r>
      <w:r>
        <w:rPr>
          <w:rFonts w:hint="eastAsia" w:ascii="宋体" w:hAnsi="宋体" w:eastAsia="仿宋_GB2312" w:cs="仿宋_GB2312"/>
          <w:bCs/>
          <w:color w:val="auto"/>
          <w:spacing w:val="0"/>
          <w:sz w:val="32"/>
          <w:szCs w:val="32"/>
        </w:rPr>
        <w:t>少数民族特色服务</w:t>
      </w:r>
      <w:r>
        <w:rPr>
          <w:rFonts w:hint="eastAsia" w:ascii="宋体" w:hAnsi="宋体" w:eastAsia="仿宋_GB2312" w:cs="仿宋_GB2312"/>
          <w:bCs/>
          <w:i w:val="0"/>
          <w:iCs w:val="0"/>
          <w:color w:val="auto"/>
          <w:spacing w:val="0"/>
          <w:sz w:val="32"/>
          <w:szCs w:val="32"/>
          <w:u w:val="none"/>
        </w:rPr>
        <w:t>为重点拓展</w:t>
      </w:r>
      <w:r>
        <w:rPr>
          <w:rFonts w:hint="eastAsia" w:ascii="宋体" w:hAnsi="宋体" w:eastAsia="仿宋_GB2312" w:cs="仿宋_GB2312"/>
          <w:bCs/>
          <w:color w:val="auto"/>
          <w:spacing w:val="0"/>
          <w:sz w:val="32"/>
          <w:szCs w:val="32"/>
        </w:rPr>
        <w:t>移动政务服务。</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rPr>
      </w:pPr>
      <w:r>
        <w:rPr>
          <w:rFonts w:hint="eastAsia" w:ascii="宋体" w:hAnsi="宋体" w:eastAsia="黑体" w:cs="黑体"/>
          <w:b w:val="0"/>
          <w:bCs/>
          <w:color w:val="auto"/>
          <w:spacing w:val="0"/>
          <w:sz w:val="32"/>
          <w:szCs w:val="32"/>
        </w:rPr>
        <w:t>第十</w:t>
      </w:r>
      <w:r>
        <w:rPr>
          <w:rFonts w:hint="eastAsia" w:ascii="宋体" w:hAnsi="宋体" w:eastAsia="黑体" w:cs="黑体"/>
          <w:b w:val="0"/>
          <w:bCs/>
          <w:color w:val="auto"/>
          <w:spacing w:val="0"/>
          <w:sz w:val="32"/>
          <w:szCs w:val="32"/>
          <w:lang w:eastAsia="zh-CN"/>
        </w:rPr>
        <w:t>五</w:t>
      </w:r>
      <w:r>
        <w:rPr>
          <w:rFonts w:hint="eastAsia" w:ascii="宋体" w:hAnsi="宋体" w:eastAsia="黑体" w:cs="黑体"/>
          <w:b w:val="0"/>
          <w:bCs/>
          <w:color w:val="auto"/>
          <w:spacing w:val="0"/>
          <w:sz w:val="32"/>
          <w:szCs w:val="32"/>
        </w:rPr>
        <w:t>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 w:val="0"/>
          <w:bCs/>
          <w:color w:val="auto"/>
          <w:spacing w:val="0"/>
          <w:sz w:val="32"/>
          <w:szCs w:val="32"/>
        </w:rPr>
        <w:t>省人民政府有关部门管理的产业类和创新类发展专项资金应当向民族地区倾斜。</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rPr>
      </w:pPr>
      <w:r>
        <w:rPr>
          <w:rFonts w:hint="eastAsia" w:ascii="宋体" w:hAnsi="宋体" w:eastAsia="仿宋_GB2312" w:cs="仿宋_GB2312"/>
          <w:b w:val="0"/>
          <w:bCs/>
          <w:color w:val="auto"/>
          <w:spacing w:val="0"/>
          <w:sz w:val="32"/>
          <w:szCs w:val="32"/>
        </w:rPr>
        <w:t>对民族地区符合条件的产业项目，省有关产业投资基金按照市场化原则予以支持</w:t>
      </w:r>
      <w:r>
        <w:rPr>
          <w:rFonts w:hint="eastAsia" w:ascii="宋体" w:hAnsi="宋体" w:eastAsia="仿宋_GB2312" w:cs="仿宋_GB2312"/>
          <w:b w:val="0"/>
          <w:bCs/>
          <w:color w:val="auto"/>
          <w:spacing w:val="0"/>
          <w:sz w:val="32"/>
          <w:szCs w:val="32"/>
          <w:lang w:eastAsia="zh-CN"/>
        </w:rPr>
        <w:t>；</w:t>
      </w:r>
      <w:r>
        <w:rPr>
          <w:rFonts w:hint="eastAsia" w:ascii="宋体" w:hAnsi="宋体" w:eastAsia="仿宋_GB2312" w:cs="仿宋_GB2312"/>
          <w:b w:val="0"/>
          <w:bCs/>
          <w:color w:val="auto"/>
          <w:spacing w:val="0"/>
          <w:sz w:val="32"/>
          <w:szCs w:val="32"/>
        </w:rPr>
        <w:t>省</w:t>
      </w:r>
      <w:r>
        <w:rPr>
          <w:rFonts w:hint="eastAsia" w:ascii="宋体" w:hAnsi="宋体" w:eastAsia="仿宋_GB2312" w:cs="仿宋_GB2312"/>
          <w:b w:val="0"/>
          <w:bCs/>
          <w:color w:val="auto"/>
          <w:spacing w:val="0"/>
          <w:sz w:val="32"/>
          <w:szCs w:val="32"/>
          <w:lang w:eastAsia="zh-CN"/>
        </w:rPr>
        <w:t>和地级以上市人民政府</w:t>
      </w:r>
      <w:r>
        <w:rPr>
          <w:rFonts w:hint="eastAsia" w:ascii="宋体" w:hAnsi="宋体" w:eastAsia="仿宋_GB2312" w:cs="仿宋_GB2312"/>
          <w:b w:val="0"/>
          <w:bCs/>
          <w:color w:val="auto"/>
          <w:spacing w:val="0"/>
          <w:sz w:val="32"/>
          <w:szCs w:val="32"/>
        </w:rPr>
        <w:t>有关部门</w:t>
      </w:r>
      <w:r>
        <w:rPr>
          <w:rFonts w:hint="eastAsia" w:ascii="宋体" w:hAnsi="宋体" w:eastAsia="仿宋_GB2312" w:cs="仿宋_GB2312"/>
          <w:b w:val="0"/>
          <w:bCs/>
          <w:color w:val="auto"/>
          <w:spacing w:val="0"/>
          <w:sz w:val="32"/>
          <w:szCs w:val="32"/>
          <w:lang w:eastAsia="zh-CN"/>
        </w:rPr>
        <w:t>应当加强指导，</w:t>
      </w:r>
      <w:r>
        <w:rPr>
          <w:rFonts w:hint="eastAsia" w:ascii="宋体" w:hAnsi="宋体" w:eastAsia="仿宋_GB2312" w:cs="仿宋_GB2312"/>
          <w:b w:val="0"/>
          <w:bCs/>
          <w:color w:val="auto"/>
          <w:spacing w:val="0"/>
          <w:sz w:val="32"/>
          <w:szCs w:val="32"/>
        </w:rPr>
        <w:t>优先支持</w:t>
      </w:r>
      <w:r>
        <w:rPr>
          <w:rFonts w:hint="eastAsia" w:ascii="宋体" w:hAnsi="宋体" w:eastAsia="仿宋_GB2312" w:cs="仿宋_GB2312"/>
          <w:b w:val="0"/>
          <w:bCs/>
          <w:i w:val="0"/>
          <w:iCs w:val="0"/>
          <w:color w:val="auto"/>
          <w:spacing w:val="0"/>
          <w:sz w:val="32"/>
          <w:szCs w:val="32"/>
          <w:u w:val="none"/>
        </w:rPr>
        <w:t>其</w:t>
      </w:r>
      <w:r>
        <w:rPr>
          <w:rFonts w:hint="eastAsia" w:ascii="宋体" w:hAnsi="宋体" w:eastAsia="仿宋_GB2312" w:cs="仿宋_GB2312"/>
          <w:b w:val="0"/>
          <w:bCs/>
          <w:color w:val="auto"/>
          <w:spacing w:val="0"/>
          <w:sz w:val="32"/>
          <w:szCs w:val="32"/>
        </w:rPr>
        <w:t>申报国家产业投资基金。</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sz w:val="32"/>
          <w:szCs w:val="32"/>
        </w:rPr>
      </w:pPr>
      <w:r>
        <w:rPr>
          <w:rFonts w:hint="eastAsia" w:ascii="宋体" w:hAnsi="宋体" w:eastAsia="仿宋_GB2312" w:cs="仿宋_GB2312"/>
          <w:b w:val="0"/>
          <w:bCs/>
          <w:color w:val="auto"/>
          <w:spacing w:val="0"/>
          <w:sz w:val="32"/>
          <w:szCs w:val="32"/>
        </w:rPr>
        <w:t>对民族地区引进的战略性新兴产业、传统产业转型升级示范企业和龙头企业，以及高成长中小企业，省</w:t>
      </w:r>
      <w:r>
        <w:rPr>
          <w:rFonts w:hint="eastAsia" w:ascii="宋体" w:hAnsi="宋体" w:eastAsia="仿宋_GB2312" w:cs="仿宋_GB2312"/>
          <w:b w:val="0"/>
          <w:bCs/>
          <w:color w:val="auto"/>
          <w:spacing w:val="0"/>
          <w:sz w:val="32"/>
          <w:szCs w:val="32"/>
          <w:lang w:eastAsia="zh-CN"/>
        </w:rPr>
        <w:t>和地级以上市人民政府</w:t>
      </w:r>
      <w:r>
        <w:rPr>
          <w:rFonts w:hint="eastAsia" w:ascii="宋体" w:hAnsi="宋体" w:eastAsia="仿宋_GB2312" w:cs="仿宋_GB2312"/>
          <w:b w:val="0"/>
          <w:bCs/>
          <w:color w:val="auto"/>
          <w:spacing w:val="0"/>
          <w:sz w:val="32"/>
          <w:szCs w:val="32"/>
        </w:rPr>
        <w:t>有关部门在技术改造、创新方面给予重点支持。</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第十六条</w:t>
      </w:r>
      <w:r>
        <w:rPr>
          <w:rFonts w:hint="eastAsia" w:ascii="宋体" w:hAnsi="宋体" w:eastAsia="黑体" w:cs="黑体"/>
          <w:bCs/>
          <w:color w:val="auto"/>
          <w:spacing w:val="0"/>
          <w:sz w:val="32"/>
          <w:szCs w:val="32"/>
          <w:lang w:val="en-US" w:eastAsia="zh-CN"/>
        </w:rPr>
        <w:t xml:space="preserve"> </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Cs/>
          <w:color w:val="auto"/>
          <w:spacing w:val="0"/>
          <w:sz w:val="32"/>
          <w:szCs w:val="32"/>
          <w:lang w:eastAsia="zh-CN"/>
        </w:rPr>
        <w:t>农业农村、林业等</w:t>
      </w:r>
      <w:r>
        <w:rPr>
          <w:rFonts w:hint="eastAsia" w:ascii="宋体" w:hAnsi="宋体" w:eastAsia="仿宋_GB2312" w:cs="仿宋_GB2312"/>
          <w:bCs/>
          <w:color w:val="auto"/>
          <w:spacing w:val="0"/>
          <w:sz w:val="32"/>
          <w:szCs w:val="32"/>
        </w:rPr>
        <w:t>部门应当支持民族地区发展特色农林业，开展农林业基地</w:t>
      </w:r>
      <w:r>
        <w:rPr>
          <w:rFonts w:hint="eastAsia" w:ascii="宋体" w:hAnsi="宋体" w:cs="仿宋_GB2312"/>
          <w:bCs/>
          <w:color w:val="auto"/>
          <w:spacing w:val="0"/>
          <w:sz w:val="32"/>
          <w:szCs w:val="32"/>
          <w:lang w:eastAsia="zh-CN"/>
        </w:rPr>
        <w:t>、</w:t>
      </w:r>
      <w:r>
        <w:rPr>
          <w:rFonts w:hint="eastAsia" w:ascii="宋体" w:hAnsi="宋体" w:eastAsia="仿宋_GB2312" w:cs="仿宋_GB2312"/>
          <w:bCs/>
          <w:color w:val="auto"/>
          <w:spacing w:val="0"/>
          <w:sz w:val="32"/>
          <w:szCs w:val="32"/>
        </w:rPr>
        <w:t>特色生态产业示范点</w:t>
      </w:r>
      <w:r>
        <w:rPr>
          <w:rFonts w:hint="eastAsia" w:ascii="宋体" w:hAnsi="宋体" w:cs="仿宋_GB2312"/>
          <w:bCs/>
          <w:color w:val="auto"/>
          <w:spacing w:val="0"/>
          <w:sz w:val="32"/>
          <w:szCs w:val="32"/>
          <w:lang w:eastAsia="zh-CN"/>
        </w:rPr>
        <w:t>和</w:t>
      </w:r>
      <w:r>
        <w:rPr>
          <w:rFonts w:hint="eastAsia" w:ascii="宋体" w:hAnsi="宋体" w:eastAsia="仿宋_GB2312" w:cs="仿宋_GB2312"/>
          <w:bCs/>
          <w:color w:val="auto"/>
          <w:spacing w:val="0"/>
          <w:sz w:val="32"/>
          <w:szCs w:val="32"/>
        </w:rPr>
        <w:t>现代化农业产业园</w:t>
      </w:r>
      <w:r>
        <w:rPr>
          <w:rFonts w:hint="eastAsia" w:ascii="宋体" w:hAnsi="宋体" w:cs="仿宋_GB2312"/>
          <w:bCs/>
          <w:color w:val="auto"/>
          <w:spacing w:val="0"/>
          <w:sz w:val="32"/>
          <w:szCs w:val="32"/>
          <w:lang w:eastAsia="zh-CN"/>
        </w:rPr>
        <w:t>建设</w:t>
      </w:r>
      <w:r>
        <w:rPr>
          <w:rFonts w:hint="eastAsia" w:ascii="宋体" w:hAnsi="宋体" w:eastAsia="仿宋_GB2312" w:cs="仿宋_GB2312"/>
          <w:bCs/>
          <w:color w:val="auto"/>
          <w:spacing w:val="0"/>
          <w:sz w:val="32"/>
          <w:szCs w:val="32"/>
        </w:rPr>
        <w:t>，</w:t>
      </w:r>
      <w:r>
        <w:rPr>
          <w:rFonts w:hint="eastAsia" w:ascii="宋体" w:hAnsi="宋体" w:cs="仿宋_GB2312"/>
          <w:bCs/>
          <w:color w:val="auto"/>
          <w:spacing w:val="0"/>
          <w:sz w:val="32"/>
          <w:szCs w:val="32"/>
          <w:lang w:eastAsia="zh-CN"/>
        </w:rPr>
        <w:t>引导</w:t>
      </w:r>
      <w:r>
        <w:rPr>
          <w:rFonts w:hint="eastAsia" w:ascii="宋体" w:hAnsi="宋体" w:eastAsia="仿宋_GB2312" w:cs="仿宋_GB2312"/>
          <w:bCs/>
          <w:color w:val="auto"/>
          <w:spacing w:val="0"/>
          <w:sz w:val="32"/>
          <w:szCs w:val="32"/>
        </w:rPr>
        <w:t>社会资</w:t>
      </w:r>
      <w:r>
        <w:rPr>
          <w:rFonts w:hint="eastAsia" w:ascii="宋体" w:hAnsi="宋体" w:cs="仿宋_GB2312"/>
          <w:bCs/>
          <w:color w:val="auto"/>
          <w:spacing w:val="0"/>
          <w:sz w:val="32"/>
          <w:szCs w:val="32"/>
          <w:lang w:eastAsia="zh-CN"/>
        </w:rPr>
        <w:t>本</w:t>
      </w:r>
      <w:r>
        <w:rPr>
          <w:rFonts w:hint="eastAsia" w:ascii="宋体" w:hAnsi="宋体" w:eastAsia="仿宋_GB2312" w:cs="仿宋_GB2312"/>
          <w:bCs/>
          <w:color w:val="auto"/>
          <w:spacing w:val="0"/>
          <w:sz w:val="32"/>
          <w:szCs w:val="32"/>
        </w:rPr>
        <w:t>投资现代农林业。</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i w:val="0"/>
          <w:iCs w:val="0"/>
          <w:color w:val="auto"/>
          <w:spacing w:val="0"/>
          <w:sz w:val="32"/>
          <w:szCs w:val="32"/>
          <w:u w:val="none"/>
        </w:rPr>
      </w:pPr>
      <w:r>
        <w:rPr>
          <w:rFonts w:hint="eastAsia" w:ascii="宋体" w:hAnsi="宋体" w:eastAsia="仿宋_GB2312" w:cs="仿宋_GB2312"/>
          <w:bCs/>
          <w:i w:val="0"/>
          <w:iCs w:val="0"/>
          <w:color w:val="auto"/>
          <w:spacing w:val="0"/>
          <w:sz w:val="32"/>
          <w:szCs w:val="32"/>
          <w:u w:val="none"/>
        </w:rPr>
        <w:t>县级以上人民政府及</w:t>
      </w:r>
      <w:r>
        <w:rPr>
          <w:rFonts w:hint="eastAsia" w:ascii="宋体" w:hAnsi="宋体" w:eastAsia="仿宋_GB2312" w:cs="仿宋_GB2312"/>
          <w:bCs/>
          <w:i w:val="0"/>
          <w:iCs w:val="0"/>
          <w:color w:val="auto"/>
          <w:spacing w:val="0"/>
          <w:sz w:val="32"/>
          <w:szCs w:val="32"/>
          <w:u w:val="none"/>
          <w:lang w:eastAsia="zh-CN"/>
        </w:rPr>
        <w:t>其农业农村</w:t>
      </w:r>
      <w:r>
        <w:rPr>
          <w:rFonts w:hint="eastAsia" w:ascii="宋体" w:hAnsi="宋体" w:cs="仿宋_GB2312"/>
          <w:bCs/>
          <w:i w:val="0"/>
          <w:iCs w:val="0"/>
          <w:color w:val="auto"/>
          <w:spacing w:val="0"/>
          <w:sz w:val="32"/>
          <w:szCs w:val="32"/>
          <w:u w:val="none"/>
          <w:lang w:eastAsia="zh-CN"/>
        </w:rPr>
        <w:t>、林业</w:t>
      </w:r>
      <w:r>
        <w:rPr>
          <w:rFonts w:hint="eastAsia" w:ascii="宋体" w:hAnsi="宋体" w:eastAsia="仿宋_GB2312" w:cs="仿宋_GB2312"/>
          <w:bCs/>
          <w:i w:val="0"/>
          <w:iCs w:val="0"/>
          <w:color w:val="auto"/>
          <w:spacing w:val="0"/>
          <w:sz w:val="32"/>
          <w:szCs w:val="32"/>
          <w:u w:val="none"/>
          <w:lang w:eastAsia="zh-CN"/>
        </w:rPr>
        <w:t>等</w:t>
      </w:r>
      <w:r>
        <w:rPr>
          <w:rFonts w:hint="eastAsia" w:ascii="宋体" w:hAnsi="宋体" w:eastAsia="仿宋_GB2312" w:cs="仿宋_GB2312"/>
          <w:bCs/>
          <w:i w:val="0"/>
          <w:iCs w:val="0"/>
          <w:color w:val="auto"/>
          <w:spacing w:val="0"/>
          <w:sz w:val="32"/>
          <w:szCs w:val="32"/>
          <w:u w:val="none"/>
        </w:rPr>
        <w:t>部门应当促进民族地区特色农</w:t>
      </w:r>
      <w:r>
        <w:rPr>
          <w:rFonts w:hint="eastAsia" w:ascii="宋体" w:hAnsi="宋体" w:cs="仿宋_GB2312"/>
          <w:bCs/>
          <w:i w:val="0"/>
          <w:iCs w:val="0"/>
          <w:color w:val="auto"/>
          <w:spacing w:val="0"/>
          <w:sz w:val="32"/>
          <w:szCs w:val="32"/>
          <w:u w:val="none"/>
          <w:lang w:eastAsia="zh-CN"/>
        </w:rPr>
        <w:t>林</w:t>
      </w:r>
      <w:r>
        <w:rPr>
          <w:rFonts w:hint="eastAsia" w:ascii="宋体" w:hAnsi="宋体" w:eastAsia="仿宋_GB2312" w:cs="仿宋_GB2312"/>
          <w:bCs/>
          <w:i w:val="0"/>
          <w:iCs w:val="0"/>
          <w:color w:val="auto"/>
          <w:spacing w:val="0"/>
          <w:sz w:val="32"/>
          <w:szCs w:val="32"/>
          <w:u w:val="none"/>
        </w:rPr>
        <w:t>业、优势药材等资源开发，推动农特产品交易平台信息化建设。</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第十七条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Cs/>
          <w:color w:val="auto"/>
          <w:spacing w:val="0"/>
          <w:sz w:val="32"/>
          <w:szCs w:val="32"/>
          <w:lang w:eastAsia="zh-CN"/>
        </w:rPr>
        <w:t>文化和旅游等</w:t>
      </w:r>
      <w:r>
        <w:rPr>
          <w:rFonts w:hint="eastAsia" w:ascii="宋体" w:hAnsi="宋体" w:eastAsia="仿宋_GB2312" w:cs="仿宋_GB2312"/>
          <w:bCs/>
          <w:color w:val="auto"/>
          <w:spacing w:val="0"/>
          <w:sz w:val="32"/>
          <w:szCs w:val="32"/>
        </w:rPr>
        <w:t>部门应当整体布局和推进民族地区文化旅游业发展，支持民族地区创建全域旅游示范区，发展</w:t>
      </w:r>
      <w:r>
        <w:rPr>
          <w:rFonts w:hint="eastAsia" w:ascii="宋体" w:hAnsi="宋体" w:eastAsia="仿宋_GB2312" w:cs="仿宋_GB2312"/>
          <w:bCs/>
          <w:color w:val="auto"/>
          <w:spacing w:val="0"/>
          <w:sz w:val="32"/>
          <w:szCs w:val="32"/>
          <w:lang w:eastAsia="zh-CN"/>
        </w:rPr>
        <w:t>生态旅游、</w:t>
      </w:r>
      <w:r>
        <w:rPr>
          <w:rFonts w:hint="eastAsia" w:ascii="宋体" w:hAnsi="宋体" w:eastAsia="仿宋_GB2312" w:cs="仿宋_GB2312"/>
          <w:bCs/>
          <w:color w:val="auto"/>
          <w:spacing w:val="0"/>
          <w:sz w:val="32"/>
          <w:szCs w:val="32"/>
        </w:rPr>
        <w:t>乡村旅游、特色民宿。</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县级以上人民政府文化</w:t>
      </w:r>
      <w:r>
        <w:rPr>
          <w:rFonts w:hint="eastAsia" w:ascii="宋体" w:hAnsi="宋体" w:eastAsia="仿宋_GB2312" w:cs="仿宋_GB2312"/>
          <w:bCs/>
          <w:color w:val="auto"/>
          <w:spacing w:val="0"/>
          <w:sz w:val="32"/>
          <w:szCs w:val="32"/>
          <w:lang w:eastAsia="zh-CN"/>
        </w:rPr>
        <w:t>和</w:t>
      </w:r>
      <w:r>
        <w:rPr>
          <w:rFonts w:hint="eastAsia" w:ascii="宋体" w:hAnsi="宋体" w:eastAsia="仿宋_GB2312" w:cs="仿宋_GB2312"/>
          <w:bCs/>
          <w:color w:val="auto"/>
          <w:spacing w:val="0"/>
          <w:sz w:val="32"/>
          <w:szCs w:val="32"/>
        </w:rPr>
        <w:t>旅游部门应当支持民族地区建设民族文化旅游景区和线路，完善民族文化旅游配套设施，指导旅游企业开发、推广具有民族文化特色的旅游线路、产品及服务。</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鼓励社会资金投入民族地区文化旅游业，重点开发民族特色旅游产品。</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kern w:val="2"/>
          <w:sz w:val="32"/>
          <w:szCs w:val="32"/>
          <w:lang w:val="en-US" w:eastAsia="zh-CN" w:bidi="ar-SA"/>
        </w:rPr>
      </w:pPr>
      <w:r>
        <w:rPr>
          <w:rFonts w:hint="eastAsia" w:ascii="宋体" w:hAnsi="宋体" w:eastAsia="黑体" w:cs="黑体"/>
          <w:bCs/>
          <w:color w:val="auto"/>
          <w:spacing w:val="0"/>
          <w:sz w:val="32"/>
          <w:szCs w:val="32"/>
          <w:lang w:eastAsia="zh-CN"/>
        </w:rPr>
        <w:t>第十八条</w:t>
      </w:r>
      <w:r>
        <w:rPr>
          <w:rFonts w:hint="eastAsia" w:ascii="宋体" w:hAnsi="宋体" w:eastAsia="黑体" w:cs="黑体"/>
          <w:b w:val="0"/>
          <w:bCs/>
          <w:color w:val="auto"/>
          <w:spacing w:val="0"/>
          <w:kern w:val="2"/>
          <w:sz w:val="32"/>
          <w:szCs w:val="32"/>
          <w:lang w:val="en-US" w:eastAsia="zh-CN" w:bidi="ar-SA"/>
        </w:rPr>
        <w:t xml:space="preserve">  </w:t>
      </w:r>
      <w:r>
        <w:rPr>
          <w:rFonts w:hint="eastAsia" w:ascii="宋体" w:hAnsi="宋体" w:eastAsia="仿宋_GB2312" w:cs="仿宋_GB2312"/>
          <w:b w:val="0"/>
          <w:bCs/>
          <w:color w:val="auto"/>
          <w:spacing w:val="0"/>
          <w:kern w:val="2"/>
          <w:sz w:val="32"/>
          <w:szCs w:val="32"/>
          <w:lang w:val="en-US" w:eastAsia="zh-CN" w:bidi="ar-SA"/>
        </w:rPr>
        <w:t>县级以上人民政府及其文化和旅游等部门应当大力发展少数民族传统手工艺品产业，扶持少数民族手工业龙头企业，支持民族地区加强特色文化创意产品资源开发，打造少数民族传统手工艺品保护与发展基地</w:t>
      </w:r>
      <w:r>
        <w:rPr>
          <w:rFonts w:hint="eastAsia" w:ascii="宋体" w:hAnsi="宋体" w:cs="仿宋_GB2312"/>
          <w:b w:val="0"/>
          <w:bCs/>
          <w:color w:val="auto"/>
          <w:spacing w:val="0"/>
          <w:kern w:val="2"/>
          <w:sz w:val="32"/>
          <w:szCs w:val="32"/>
          <w:lang w:val="en-US" w:eastAsia="zh-CN" w:bidi="ar-SA"/>
        </w:rPr>
        <w:t>，</w:t>
      </w:r>
      <w:r>
        <w:rPr>
          <w:rFonts w:hint="eastAsia" w:ascii="宋体" w:hAnsi="宋体" w:eastAsia="仿宋_GB2312" w:cs="仿宋_GB2312"/>
          <w:b w:val="0"/>
          <w:bCs/>
          <w:color w:val="auto"/>
          <w:spacing w:val="0"/>
          <w:kern w:val="2"/>
          <w:sz w:val="32"/>
          <w:szCs w:val="32"/>
          <w:lang w:val="en-US" w:eastAsia="zh-CN" w:bidi="ar-SA"/>
        </w:rPr>
        <w:t>创建民族特色文化创意产业园。</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 w:val="0"/>
          <w:bCs/>
          <w:color w:val="auto"/>
          <w:spacing w:val="0"/>
          <w:kern w:val="2"/>
          <w:sz w:val="32"/>
          <w:szCs w:val="32"/>
          <w:lang w:val="en-US" w:eastAsia="zh-CN" w:bidi="ar-SA"/>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黑体" w:cs="黑体"/>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第四章  推进生态文明建设</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center"/>
        <w:textAlignment w:val="auto"/>
        <w:rPr>
          <w:rFonts w:hint="eastAsia" w:ascii="宋体" w:hAnsi="宋体" w:eastAsia="仿宋_GB2312" w:cs="仿宋_GB2312"/>
          <w:b w:val="0"/>
          <w:bCs/>
          <w:color w:val="auto"/>
          <w:spacing w:val="0"/>
          <w:kern w:val="2"/>
          <w:sz w:val="32"/>
          <w:szCs w:val="32"/>
          <w:lang w:val="en-US" w:eastAsia="zh-CN" w:bidi="ar-SA"/>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第十九条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县级以上人民政府及其部门应当加强民族地区生态环境保护，推进林业生态建设和森林养护，重点保护修复天然林、公益林、湿地，对各类自然保护地实施严格监管，保护生物多样性。</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县级以上人民政府</w:t>
      </w:r>
      <w:r>
        <w:rPr>
          <w:rFonts w:hint="eastAsia" w:ascii="宋体" w:hAnsi="宋体" w:eastAsia="仿宋_GB2312" w:cs="仿宋_GB2312"/>
          <w:bCs/>
          <w:i w:val="0"/>
          <w:iCs w:val="0"/>
          <w:color w:val="auto"/>
          <w:spacing w:val="0"/>
          <w:sz w:val="32"/>
          <w:szCs w:val="32"/>
          <w:u w:val="none"/>
        </w:rPr>
        <w:t>自然资源</w:t>
      </w:r>
      <w:r>
        <w:rPr>
          <w:rFonts w:hint="eastAsia" w:ascii="宋体" w:hAnsi="宋体" w:eastAsia="仿宋_GB2312" w:cs="仿宋_GB2312"/>
          <w:bCs/>
          <w:color w:val="auto"/>
          <w:spacing w:val="0"/>
          <w:sz w:val="32"/>
          <w:szCs w:val="32"/>
        </w:rPr>
        <w:t>部门应当加强民族地区森林公园、湿地公园、自然保护区的建设与管理，开展地质灾害防治和矿山环境治理。</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color w:val="auto"/>
          <w:spacing w:val="0"/>
          <w:sz w:val="32"/>
          <w:szCs w:val="32"/>
        </w:rPr>
      </w:pPr>
      <w:r>
        <w:rPr>
          <w:rFonts w:hint="eastAsia" w:ascii="宋体" w:hAnsi="宋体" w:eastAsia="仿宋_GB2312" w:cs="仿宋_GB2312"/>
          <w:bCs/>
          <w:color w:val="auto"/>
          <w:spacing w:val="0"/>
          <w:sz w:val="32"/>
          <w:szCs w:val="32"/>
        </w:rPr>
        <w:t>支持自然保护</w:t>
      </w:r>
      <w:r>
        <w:rPr>
          <w:rFonts w:hint="eastAsia" w:ascii="宋体" w:hAnsi="宋体" w:eastAsia="仿宋_GB2312" w:cs="仿宋_GB2312"/>
          <w:bCs/>
          <w:color w:val="auto"/>
          <w:spacing w:val="0"/>
          <w:sz w:val="32"/>
          <w:szCs w:val="32"/>
          <w:lang w:eastAsia="zh-CN"/>
        </w:rPr>
        <w:t>地</w:t>
      </w:r>
      <w:r>
        <w:rPr>
          <w:rFonts w:hint="eastAsia" w:ascii="宋体" w:hAnsi="宋体" w:eastAsia="仿宋_GB2312" w:cs="仿宋_GB2312"/>
          <w:bCs/>
          <w:color w:val="auto"/>
          <w:spacing w:val="0"/>
          <w:sz w:val="32"/>
          <w:szCs w:val="32"/>
        </w:rPr>
        <w:t>、生态脆弱区、重</w:t>
      </w:r>
      <w:r>
        <w:rPr>
          <w:rFonts w:hint="eastAsia" w:ascii="宋体" w:hAnsi="宋体" w:eastAsia="仿宋_GB2312" w:cs="仿宋_GB2312"/>
          <w:color w:val="auto"/>
          <w:spacing w:val="0"/>
          <w:sz w:val="32"/>
          <w:szCs w:val="32"/>
        </w:rPr>
        <w:t>要水源涵养地等范围内的村民搬迁到城镇定居。</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住房城乡建设、</w:t>
      </w:r>
      <w:r>
        <w:rPr>
          <w:rFonts w:hint="eastAsia" w:ascii="宋体" w:hAnsi="宋体" w:eastAsia="仿宋_GB2312" w:cs="仿宋_GB2312"/>
          <w:b w:val="0"/>
          <w:bCs/>
          <w:color w:val="auto"/>
          <w:spacing w:val="0"/>
          <w:sz w:val="32"/>
          <w:szCs w:val="32"/>
          <w:lang w:eastAsia="zh-CN"/>
        </w:rPr>
        <w:t>农业农村等</w:t>
      </w:r>
      <w:r>
        <w:rPr>
          <w:rFonts w:hint="eastAsia" w:ascii="宋体" w:hAnsi="宋体" w:eastAsia="仿宋_GB2312" w:cs="仿宋_GB2312"/>
          <w:bCs/>
          <w:color w:val="auto"/>
          <w:spacing w:val="0"/>
          <w:sz w:val="32"/>
          <w:szCs w:val="32"/>
        </w:rPr>
        <w:t>部门应当</w:t>
      </w:r>
      <w:r>
        <w:rPr>
          <w:rFonts w:hint="eastAsia" w:ascii="宋体" w:hAnsi="宋体" w:eastAsia="仿宋_GB2312" w:cs="仿宋_GB2312"/>
          <w:bCs/>
          <w:color w:val="auto"/>
          <w:spacing w:val="0"/>
          <w:sz w:val="32"/>
          <w:szCs w:val="32"/>
          <w:lang w:eastAsia="zh-CN"/>
        </w:rPr>
        <w:t>推进城乡环境整治，</w:t>
      </w:r>
      <w:r>
        <w:rPr>
          <w:rFonts w:hint="eastAsia" w:ascii="宋体" w:hAnsi="宋体" w:eastAsia="仿宋_GB2312" w:cs="仿宋_GB2312"/>
          <w:bCs/>
          <w:color w:val="auto"/>
          <w:spacing w:val="0"/>
          <w:sz w:val="32"/>
          <w:szCs w:val="32"/>
        </w:rPr>
        <w:t>统筹安排生态宜居美丽乡村建设补助资金，优先支持民族地区农村人居环境整治。</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省和地级以上市人民政府农业农村部门应当优先支持自治县推进畜禽养殖业转型升级、规模化经营和废弃物资源化利用。</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第二十一条</w:t>
      </w:r>
      <w:r>
        <w:rPr>
          <w:rFonts w:hint="eastAsia" w:ascii="宋体" w:hAnsi="宋体" w:eastAsia="黑体" w:cs="黑体"/>
          <w:bCs/>
          <w:color w:val="auto"/>
          <w:spacing w:val="0"/>
          <w:sz w:val="32"/>
          <w:szCs w:val="32"/>
          <w:lang w:val="en-US" w:eastAsia="zh-CN"/>
        </w:rPr>
        <w:t xml:space="preserve"> </w:t>
      </w:r>
      <w:r>
        <w:rPr>
          <w:rFonts w:hint="eastAsia" w:ascii="宋体" w:hAnsi="宋体" w:eastAsia="仿宋_GB2312" w:cs="仿宋_GB2312"/>
          <w:b/>
          <w:color w:val="auto"/>
          <w:spacing w:val="0"/>
          <w:sz w:val="32"/>
          <w:szCs w:val="32"/>
        </w:rPr>
        <w:t xml:space="preserve"> </w:t>
      </w:r>
      <w:r>
        <w:rPr>
          <w:rFonts w:hint="eastAsia" w:ascii="宋体" w:hAnsi="宋体" w:eastAsia="仿宋_GB2312" w:cs="仿宋_GB2312"/>
          <w:bCs/>
          <w:color w:val="auto"/>
          <w:spacing w:val="0"/>
          <w:sz w:val="32"/>
          <w:szCs w:val="32"/>
        </w:rPr>
        <w:t>县级以上人民政府及</w:t>
      </w:r>
      <w:r>
        <w:rPr>
          <w:rFonts w:hint="eastAsia" w:ascii="宋体" w:hAnsi="宋体" w:eastAsia="仿宋_GB2312" w:cs="仿宋_GB2312"/>
          <w:b w:val="0"/>
          <w:bCs/>
          <w:color w:val="auto"/>
          <w:spacing w:val="0"/>
          <w:sz w:val="32"/>
          <w:szCs w:val="32"/>
          <w:lang w:eastAsia="zh-CN"/>
        </w:rPr>
        <w:t>生态环境</w:t>
      </w:r>
      <w:r>
        <w:rPr>
          <w:rFonts w:hint="eastAsia" w:ascii="宋体" w:hAnsi="宋体" w:eastAsia="仿宋_GB2312" w:cs="仿宋_GB2312"/>
          <w:bCs/>
          <w:color w:val="auto"/>
          <w:spacing w:val="0"/>
          <w:sz w:val="32"/>
          <w:szCs w:val="32"/>
          <w:lang w:eastAsia="zh-CN"/>
        </w:rPr>
        <w:t>、工业和信息化等</w:t>
      </w:r>
      <w:r>
        <w:rPr>
          <w:rFonts w:hint="eastAsia" w:ascii="宋体" w:hAnsi="宋体" w:eastAsia="仿宋_GB2312" w:cs="仿宋_GB2312"/>
          <w:bCs/>
          <w:color w:val="auto"/>
          <w:spacing w:val="0"/>
          <w:sz w:val="32"/>
          <w:szCs w:val="32"/>
        </w:rPr>
        <w:t>部门应当支持民族地区严格执行产业准入环保要求，</w:t>
      </w:r>
      <w:r>
        <w:rPr>
          <w:rFonts w:hint="eastAsia" w:ascii="宋体" w:hAnsi="宋体" w:eastAsia="仿宋_GB2312" w:cs="仿宋_GB2312"/>
          <w:bCs/>
          <w:color w:val="auto"/>
          <w:spacing w:val="0"/>
          <w:sz w:val="32"/>
          <w:szCs w:val="32"/>
          <w:lang w:eastAsia="zh-CN"/>
        </w:rPr>
        <w:t>淘汰高污染、高排放的落后产能，</w:t>
      </w:r>
      <w:r>
        <w:rPr>
          <w:rFonts w:hint="eastAsia" w:ascii="宋体" w:hAnsi="宋体" w:eastAsia="仿宋_GB2312" w:cs="仿宋_GB2312"/>
          <w:bCs/>
          <w:color w:val="auto"/>
          <w:spacing w:val="0"/>
          <w:sz w:val="32"/>
          <w:szCs w:val="32"/>
        </w:rPr>
        <w:t>实施清洁生产技术改造等节能减排措施。</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第二十二条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 w:val="0"/>
          <w:bCs/>
          <w:color w:val="auto"/>
          <w:spacing w:val="0"/>
          <w:sz w:val="32"/>
          <w:szCs w:val="32"/>
          <w:lang w:eastAsia="zh-CN"/>
        </w:rPr>
        <w:t>发展改革等</w:t>
      </w:r>
      <w:r>
        <w:rPr>
          <w:rFonts w:hint="eastAsia" w:ascii="宋体" w:hAnsi="宋体" w:eastAsia="仿宋_GB2312" w:cs="仿宋_GB2312"/>
          <w:bCs/>
          <w:color w:val="auto"/>
          <w:spacing w:val="0"/>
          <w:sz w:val="32"/>
          <w:szCs w:val="32"/>
        </w:rPr>
        <w:t>部门应当支持民族地区发展清洁能源，推动电网升级改造。</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省人民政府能源部门应当支持民族地区建设</w:t>
      </w:r>
      <w:r>
        <w:rPr>
          <w:rFonts w:hint="eastAsia" w:ascii="宋体" w:hAnsi="宋体" w:eastAsia="仿宋_GB2312" w:cs="仿宋_GB2312"/>
          <w:bCs/>
          <w:color w:val="auto"/>
          <w:spacing w:val="0"/>
          <w:sz w:val="32"/>
          <w:szCs w:val="32"/>
          <w:lang w:eastAsia="zh-CN"/>
        </w:rPr>
        <w:t>符合产业政策和能源利用战略的</w:t>
      </w:r>
      <w:r>
        <w:rPr>
          <w:rFonts w:hint="eastAsia" w:ascii="宋体" w:hAnsi="宋体" w:eastAsia="仿宋_GB2312" w:cs="仿宋_GB2312"/>
          <w:bCs/>
          <w:color w:val="auto"/>
          <w:spacing w:val="0"/>
          <w:sz w:val="32"/>
          <w:szCs w:val="32"/>
        </w:rPr>
        <w:t>发电项目，并协调电网企业优先接入。</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第二十三条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Cs/>
          <w:color w:val="auto"/>
          <w:spacing w:val="0"/>
          <w:sz w:val="32"/>
          <w:szCs w:val="32"/>
        </w:rPr>
        <w:t>省人民政府及其</w:t>
      </w:r>
      <w:r>
        <w:rPr>
          <w:rFonts w:hint="eastAsia" w:ascii="宋体" w:hAnsi="宋体" w:eastAsia="仿宋_GB2312" w:cs="仿宋_GB2312"/>
          <w:bCs/>
          <w:color w:val="auto"/>
          <w:spacing w:val="0"/>
          <w:sz w:val="32"/>
          <w:szCs w:val="32"/>
          <w:lang w:eastAsia="zh-CN"/>
        </w:rPr>
        <w:t>生态环境、林业等</w:t>
      </w:r>
      <w:r>
        <w:rPr>
          <w:rFonts w:hint="eastAsia" w:ascii="宋体" w:hAnsi="宋体" w:eastAsia="仿宋_GB2312" w:cs="仿宋_GB2312"/>
          <w:bCs/>
          <w:color w:val="auto"/>
          <w:spacing w:val="0"/>
          <w:sz w:val="32"/>
          <w:szCs w:val="32"/>
        </w:rPr>
        <w:t>部门应当优先将民族地区纳入生态补偿范围，实施生态公益林分区域差异化补偿机制，执行最高补偿标准，加大生态补偿力度</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支持民族地区开发林业碳汇项目，开展碳排放权市场化交易。</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center"/>
        <w:textAlignment w:val="auto"/>
        <w:rPr>
          <w:rFonts w:hint="eastAsia" w:ascii="宋体" w:hAnsi="宋体" w:eastAsia="仿宋_GB2312" w:cs="仿宋_GB2312"/>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黑体" w:cs="黑体"/>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第五章  保障和改善民生</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第二十四条</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color w:val="auto"/>
          <w:spacing w:val="0"/>
          <w:sz w:val="32"/>
          <w:szCs w:val="32"/>
          <w:lang w:val="en-US" w:eastAsia="zh-CN"/>
        </w:rPr>
        <w:t xml:space="preserve"> </w:t>
      </w:r>
      <w:r>
        <w:rPr>
          <w:rFonts w:hint="eastAsia" w:ascii="宋体" w:hAnsi="宋体" w:eastAsia="仿宋_GB2312" w:cs="仿宋_GB2312"/>
          <w:bCs/>
          <w:color w:val="auto"/>
          <w:spacing w:val="0"/>
          <w:sz w:val="32"/>
          <w:szCs w:val="32"/>
        </w:rPr>
        <w:t>省人民政府及其</w:t>
      </w:r>
      <w:r>
        <w:rPr>
          <w:rFonts w:hint="eastAsia" w:ascii="宋体" w:hAnsi="宋体" w:eastAsia="仿宋_GB2312" w:cs="仿宋_GB2312"/>
          <w:bCs/>
          <w:i w:val="0"/>
          <w:iCs w:val="0"/>
          <w:color w:val="auto"/>
          <w:spacing w:val="0"/>
          <w:sz w:val="32"/>
          <w:szCs w:val="32"/>
          <w:u w:val="none"/>
        </w:rPr>
        <w:t>有关</w:t>
      </w:r>
      <w:r>
        <w:rPr>
          <w:rFonts w:hint="eastAsia" w:ascii="宋体" w:hAnsi="宋体" w:eastAsia="仿宋_GB2312" w:cs="仿宋_GB2312"/>
          <w:bCs/>
          <w:color w:val="auto"/>
          <w:spacing w:val="0"/>
          <w:sz w:val="32"/>
          <w:szCs w:val="32"/>
        </w:rPr>
        <w:t>部门应当推进民族地区基本公共服务均等化，对自治县实行统一分类分档、按比例分担的</w:t>
      </w:r>
      <w:r>
        <w:rPr>
          <w:rFonts w:hint="eastAsia" w:ascii="宋体" w:hAnsi="宋体" w:eastAsia="仿宋_GB2312" w:cs="仿宋_GB2312"/>
          <w:bCs/>
          <w:color w:val="auto"/>
          <w:spacing w:val="0"/>
          <w:sz w:val="32"/>
          <w:szCs w:val="32"/>
          <w:lang w:eastAsia="zh-CN"/>
        </w:rPr>
        <w:t>基本公共服务</w:t>
      </w:r>
      <w:r>
        <w:rPr>
          <w:rFonts w:hint="eastAsia" w:ascii="宋体" w:hAnsi="宋体" w:eastAsia="仿宋_GB2312" w:cs="仿宋_GB2312"/>
          <w:bCs/>
          <w:color w:val="auto"/>
          <w:spacing w:val="0"/>
          <w:sz w:val="32"/>
          <w:szCs w:val="32"/>
        </w:rPr>
        <w:t>共同财政事权有关项目，统筹省级以上资金承担</w:t>
      </w:r>
      <w:r>
        <w:rPr>
          <w:rFonts w:hint="eastAsia" w:ascii="宋体" w:hAnsi="宋体" w:eastAsia="仿宋_GB2312" w:cs="仿宋_GB2312"/>
          <w:bCs/>
          <w:color w:val="auto"/>
          <w:spacing w:val="0"/>
          <w:sz w:val="32"/>
          <w:szCs w:val="32"/>
          <w:lang w:eastAsia="zh-CN"/>
        </w:rPr>
        <w:t>全额</w:t>
      </w:r>
      <w:r>
        <w:rPr>
          <w:rFonts w:hint="eastAsia" w:ascii="宋体" w:hAnsi="宋体" w:eastAsia="仿宋_GB2312" w:cs="仿宋_GB2312"/>
          <w:bCs/>
          <w:color w:val="auto"/>
          <w:spacing w:val="0"/>
          <w:sz w:val="32"/>
          <w:szCs w:val="32"/>
        </w:rPr>
        <w:t>支出责任。</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市、县人民政府及其部门应当将自有财力和上级转移支付资金优先用于民族地区基本公共服务，</w:t>
      </w:r>
      <w:r>
        <w:rPr>
          <w:rFonts w:hint="eastAsia" w:ascii="宋体" w:hAnsi="宋体" w:eastAsia="仿宋_GB2312" w:cs="仿宋_GB2312"/>
          <w:bCs/>
          <w:color w:val="auto"/>
          <w:spacing w:val="0"/>
          <w:sz w:val="32"/>
          <w:szCs w:val="32"/>
          <w:lang w:eastAsia="zh-CN"/>
        </w:rPr>
        <w:t>提高基本公共服务水平</w:t>
      </w:r>
      <w:r>
        <w:rPr>
          <w:rFonts w:hint="eastAsia" w:ascii="宋体" w:hAnsi="宋体" w:eastAsia="仿宋_GB2312" w:cs="仿宋_GB2312"/>
          <w:bCs/>
          <w:color w:val="auto"/>
          <w:spacing w:val="0"/>
          <w:sz w:val="32"/>
          <w:szCs w:val="32"/>
        </w:rPr>
        <w:t>。</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w:t>
      </w:r>
      <w:r>
        <w:rPr>
          <w:rFonts w:hint="eastAsia" w:ascii="宋体" w:hAnsi="宋体" w:eastAsia="黑体" w:cs="黑体"/>
          <w:b w:val="0"/>
          <w:bCs/>
          <w:i w:val="0"/>
          <w:iCs w:val="0"/>
          <w:color w:val="auto"/>
          <w:spacing w:val="0"/>
          <w:kern w:val="2"/>
          <w:sz w:val="32"/>
          <w:szCs w:val="32"/>
          <w:u w:val="none"/>
          <w:lang w:val="en-US" w:eastAsia="zh-CN" w:bidi="ar-SA"/>
        </w:rPr>
        <w:t>五</w:t>
      </w:r>
      <w:r>
        <w:rPr>
          <w:rFonts w:hint="eastAsia" w:ascii="宋体" w:hAnsi="宋体" w:eastAsia="黑体" w:cs="黑体"/>
          <w:b w:val="0"/>
          <w:bCs/>
          <w:color w:val="auto"/>
          <w:spacing w:val="0"/>
          <w:kern w:val="2"/>
          <w:sz w:val="32"/>
          <w:szCs w:val="32"/>
          <w:lang w:val="en-US" w:eastAsia="zh-CN" w:bidi="ar-SA"/>
        </w:rPr>
        <w:t>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教育</w:t>
      </w:r>
      <w:r>
        <w:rPr>
          <w:rFonts w:hint="eastAsia" w:ascii="宋体" w:hAnsi="宋体" w:cs="仿宋_GB2312"/>
          <w:bCs/>
          <w:color w:val="auto"/>
          <w:spacing w:val="0"/>
          <w:sz w:val="32"/>
          <w:szCs w:val="32"/>
          <w:lang w:eastAsia="zh-CN"/>
        </w:rPr>
        <w:t>、财政</w:t>
      </w:r>
      <w:r>
        <w:rPr>
          <w:rFonts w:hint="eastAsia" w:ascii="宋体" w:hAnsi="宋体" w:eastAsia="仿宋_GB2312" w:cs="仿宋_GB2312"/>
          <w:bCs/>
          <w:color w:val="auto"/>
          <w:spacing w:val="0"/>
          <w:sz w:val="32"/>
          <w:szCs w:val="32"/>
          <w:lang w:eastAsia="zh-CN"/>
        </w:rPr>
        <w:t>等</w:t>
      </w:r>
      <w:r>
        <w:rPr>
          <w:rFonts w:hint="eastAsia" w:ascii="宋体" w:hAnsi="宋体" w:eastAsia="仿宋_GB2312" w:cs="仿宋_GB2312"/>
          <w:bCs/>
          <w:color w:val="auto"/>
          <w:spacing w:val="0"/>
          <w:sz w:val="32"/>
          <w:szCs w:val="32"/>
        </w:rPr>
        <w:t>部门应当</w:t>
      </w:r>
      <w:r>
        <w:rPr>
          <w:rFonts w:hint="eastAsia" w:ascii="宋体" w:hAnsi="宋体" w:eastAsia="仿宋_GB2312" w:cs="仿宋_GB2312"/>
          <w:bCs/>
          <w:color w:val="auto"/>
          <w:spacing w:val="0"/>
          <w:sz w:val="32"/>
          <w:szCs w:val="32"/>
          <w:lang w:eastAsia="zh-CN"/>
        </w:rPr>
        <w:t>帮助民族地区发展基础教育，</w:t>
      </w:r>
      <w:r>
        <w:rPr>
          <w:rFonts w:hint="eastAsia" w:ascii="宋体" w:hAnsi="宋体" w:eastAsia="仿宋_GB2312" w:cs="仿宋_GB2312"/>
          <w:bCs/>
          <w:color w:val="auto"/>
          <w:spacing w:val="0"/>
          <w:sz w:val="32"/>
          <w:szCs w:val="32"/>
        </w:rPr>
        <w:t>加大教育经费投入，优化教育资源配置，</w:t>
      </w:r>
      <w:r>
        <w:rPr>
          <w:rFonts w:hint="eastAsia" w:ascii="宋体" w:hAnsi="宋体" w:eastAsia="仿宋_GB2312" w:cs="仿宋_GB2312"/>
          <w:bCs/>
          <w:color w:val="auto"/>
          <w:spacing w:val="0"/>
          <w:sz w:val="32"/>
          <w:szCs w:val="32"/>
          <w:lang w:eastAsia="zh-CN"/>
        </w:rPr>
        <w:t>加强教育</w:t>
      </w:r>
      <w:r>
        <w:rPr>
          <w:rFonts w:hint="eastAsia" w:ascii="宋体" w:hAnsi="宋体" w:eastAsia="仿宋_GB2312" w:cs="仿宋_GB2312"/>
          <w:color w:val="auto"/>
          <w:spacing w:val="0"/>
          <w:sz w:val="32"/>
          <w:szCs w:val="32"/>
        </w:rPr>
        <w:t>信息</w:t>
      </w:r>
      <w:r>
        <w:rPr>
          <w:rFonts w:hint="eastAsia" w:ascii="宋体" w:hAnsi="宋体" w:eastAsia="仿宋_GB2312" w:cs="仿宋_GB2312"/>
          <w:color w:val="auto"/>
          <w:spacing w:val="0"/>
          <w:sz w:val="32"/>
          <w:szCs w:val="32"/>
          <w:lang w:eastAsia="zh-CN"/>
        </w:rPr>
        <w:t>化</w:t>
      </w:r>
      <w:r>
        <w:rPr>
          <w:rFonts w:hint="eastAsia" w:ascii="宋体" w:hAnsi="宋体" w:eastAsia="仿宋_GB2312" w:cs="仿宋_GB2312"/>
          <w:color w:val="auto"/>
          <w:spacing w:val="0"/>
          <w:sz w:val="32"/>
          <w:szCs w:val="32"/>
        </w:rPr>
        <w:t>建设</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bCs/>
          <w:color w:val="auto"/>
          <w:spacing w:val="0"/>
          <w:sz w:val="32"/>
          <w:szCs w:val="32"/>
        </w:rPr>
        <w:t>改善办学条件，强化师资力量配备，推进教育现代化，提高教育质量。</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Cs/>
          <w:color w:val="auto"/>
          <w:spacing w:val="0"/>
          <w:sz w:val="32"/>
          <w:szCs w:val="32"/>
          <w:lang w:eastAsia="zh-CN"/>
        </w:rPr>
        <w:t>教育等</w:t>
      </w:r>
      <w:r>
        <w:rPr>
          <w:rFonts w:hint="eastAsia" w:ascii="宋体" w:hAnsi="宋体" w:eastAsia="仿宋_GB2312" w:cs="仿宋_GB2312"/>
          <w:bCs/>
          <w:color w:val="auto"/>
          <w:spacing w:val="0"/>
          <w:sz w:val="32"/>
          <w:szCs w:val="32"/>
        </w:rPr>
        <w:t>部门应当支持民族地区发展职业教育，加强特色专业建设；支持</w:t>
      </w:r>
      <w:r>
        <w:rPr>
          <w:rFonts w:hint="eastAsia" w:ascii="宋体" w:hAnsi="宋体" w:eastAsia="仿宋_GB2312" w:cs="仿宋_GB2312"/>
          <w:bCs/>
          <w:color w:val="auto"/>
          <w:spacing w:val="0"/>
          <w:sz w:val="32"/>
          <w:szCs w:val="32"/>
          <w:lang w:eastAsia="zh-CN"/>
        </w:rPr>
        <w:t>各地</w:t>
      </w:r>
      <w:r>
        <w:rPr>
          <w:rFonts w:hint="eastAsia" w:ascii="宋体" w:hAnsi="宋体" w:eastAsia="仿宋_GB2312" w:cs="仿宋_GB2312"/>
          <w:bCs/>
          <w:color w:val="auto"/>
          <w:spacing w:val="0"/>
          <w:sz w:val="32"/>
          <w:szCs w:val="32"/>
        </w:rPr>
        <w:t>职业院校扩大面向民族地区的招生规模。</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省人民政府教育部门应当支持省内高等学校做好少数民族学生的招收、培养等工作，加大对少数民族学生资助力度。</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 w:val="0"/>
          <w:bCs/>
          <w:color w:val="auto"/>
          <w:spacing w:val="0"/>
          <w:sz w:val="32"/>
          <w:szCs w:val="32"/>
          <w:lang w:eastAsia="zh-CN"/>
        </w:rPr>
        <w:t>教育等</w:t>
      </w:r>
      <w:r>
        <w:rPr>
          <w:rFonts w:hint="eastAsia" w:ascii="宋体" w:hAnsi="宋体" w:eastAsia="仿宋_GB2312" w:cs="仿宋_GB2312"/>
          <w:bCs/>
          <w:color w:val="auto"/>
          <w:spacing w:val="0"/>
          <w:sz w:val="32"/>
          <w:szCs w:val="32"/>
        </w:rPr>
        <w:t>部门应当引导发达地区学校到民族地区开展共建帮扶活动，</w:t>
      </w:r>
      <w:r>
        <w:rPr>
          <w:rFonts w:hint="eastAsia" w:ascii="宋体" w:hAnsi="宋体" w:eastAsia="仿宋_GB2312" w:cs="仿宋_GB2312"/>
          <w:bCs/>
          <w:color w:val="auto"/>
          <w:spacing w:val="0"/>
          <w:sz w:val="32"/>
          <w:szCs w:val="32"/>
          <w:lang w:eastAsia="zh-CN"/>
        </w:rPr>
        <w:t>鼓励、推动民族地区与发达地区之间的校际联网交流</w:t>
      </w:r>
      <w:r>
        <w:rPr>
          <w:rFonts w:hint="eastAsia" w:ascii="宋体" w:hAnsi="宋体" w:eastAsia="仿宋_GB2312" w:cs="仿宋_GB2312"/>
          <w:bCs/>
          <w:color w:val="auto"/>
          <w:spacing w:val="0"/>
          <w:sz w:val="32"/>
          <w:szCs w:val="32"/>
        </w:rPr>
        <w:t>。</w:t>
      </w:r>
      <w:r>
        <w:rPr>
          <w:rFonts w:hint="eastAsia" w:ascii="宋体" w:hAnsi="宋体" w:eastAsia="仿宋_GB2312" w:cs="仿宋_GB2312"/>
          <w:bCs/>
          <w:color w:val="auto"/>
          <w:spacing w:val="0"/>
          <w:sz w:val="32"/>
          <w:szCs w:val="32"/>
          <w:lang w:eastAsia="zh-CN"/>
        </w:rPr>
        <w:t>省教育资源公共服务平台优先向民族地区学校开放。</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鼓励社会资本在民族地区捐资办学和发展民办教育。</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第二十六条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 w:val="0"/>
          <w:bCs/>
          <w:color w:val="auto"/>
          <w:spacing w:val="0"/>
          <w:sz w:val="32"/>
          <w:szCs w:val="32"/>
          <w:lang w:eastAsia="zh-CN"/>
        </w:rPr>
        <w:t>人力资源社会保障等</w:t>
      </w:r>
      <w:r>
        <w:rPr>
          <w:rFonts w:hint="eastAsia" w:ascii="宋体" w:hAnsi="宋体" w:eastAsia="仿宋_GB2312" w:cs="仿宋_GB2312"/>
          <w:bCs/>
          <w:color w:val="auto"/>
          <w:spacing w:val="0"/>
          <w:sz w:val="32"/>
          <w:szCs w:val="32"/>
        </w:rPr>
        <w:t>部门应当开展</w:t>
      </w:r>
      <w:r>
        <w:rPr>
          <w:rFonts w:hint="eastAsia" w:ascii="宋体" w:hAnsi="宋体" w:eastAsia="仿宋_GB2312" w:cs="仿宋_GB2312"/>
          <w:bCs/>
          <w:color w:val="auto"/>
          <w:spacing w:val="0"/>
          <w:sz w:val="32"/>
          <w:szCs w:val="32"/>
          <w:lang w:eastAsia="zh-CN"/>
        </w:rPr>
        <w:t>民族地区</w:t>
      </w:r>
      <w:r>
        <w:rPr>
          <w:rFonts w:hint="eastAsia" w:ascii="宋体" w:hAnsi="宋体" w:eastAsia="仿宋_GB2312" w:cs="仿宋_GB2312"/>
          <w:bCs/>
          <w:color w:val="auto"/>
          <w:spacing w:val="0"/>
          <w:sz w:val="32"/>
          <w:szCs w:val="32"/>
        </w:rPr>
        <w:t>初高中未就业毕业生职业技术培训</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加大对民族地区贫困户劳动力转移就业培训和贫困户子女技能培训帮扶力度，帮助贫困家庭成员就业；加强珠江三角洲地区与民族地区劳务合作帮扶，推动民族地区劳动力转移就业。</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第二十七条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 w:val="0"/>
          <w:bCs/>
          <w:color w:val="auto"/>
          <w:spacing w:val="0"/>
          <w:sz w:val="32"/>
          <w:szCs w:val="32"/>
          <w:lang w:eastAsia="zh-CN"/>
        </w:rPr>
        <w:t>卫生健康等</w:t>
      </w:r>
      <w:r>
        <w:rPr>
          <w:rFonts w:hint="eastAsia" w:ascii="宋体" w:hAnsi="宋体" w:eastAsia="仿宋_GB2312" w:cs="仿宋_GB2312"/>
          <w:bCs/>
          <w:color w:val="auto"/>
          <w:spacing w:val="0"/>
          <w:sz w:val="32"/>
          <w:szCs w:val="32"/>
        </w:rPr>
        <w:t>部门应当加强民族地区医疗卫生服务体系建设，加大医疗健康帮扶力度，完善医疗卫生服务网络，发展少数民族医药事业。</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省人民政府卫生健康部门应当推动优质医疗卫生资源和服务向民族地区延伸，支持民族地区加强县、乡、村医疗卫生机构建设</w:t>
      </w:r>
      <w:r>
        <w:rPr>
          <w:rFonts w:hint="eastAsia" w:ascii="宋体" w:hAnsi="宋体" w:eastAsia="仿宋_GB2312" w:cs="仿宋_GB2312"/>
          <w:bCs/>
          <w:color w:val="auto"/>
          <w:spacing w:val="0"/>
          <w:sz w:val="32"/>
          <w:szCs w:val="32"/>
          <w:lang w:eastAsia="zh-CN"/>
        </w:rPr>
        <w:t>，</w:t>
      </w:r>
      <w:r>
        <w:rPr>
          <w:rFonts w:hint="eastAsia" w:ascii="宋体" w:hAnsi="宋体" w:cs="仿宋_GB2312"/>
          <w:bCs/>
          <w:color w:val="auto"/>
          <w:spacing w:val="0"/>
          <w:sz w:val="32"/>
          <w:szCs w:val="32"/>
          <w:lang w:eastAsia="zh-CN"/>
        </w:rPr>
        <w:t>完善</w:t>
      </w:r>
      <w:r>
        <w:rPr>
          <w:rFonts w:hint="eastAsia" w:ascii="宋体" w:hAnsi="宋体" w:eastAsia="仿宋_GB2312" w:cs="仿宋_GB2312"/>
          <w:bCs/>
          <w:color w:val="auto"/>
          <w:spacing w:val="0"/>
          <w:sz w:val="32"/>
          <w:szCs w:val="32"/>
          <w:lang w:eastAsia="zh-CN"/>
        </w:rPr>
        <w:t>跨区域医疗联合体</w:t>
      </w:r>
      <w:r>
        <w:rPr>
          <w:rFonts w:hint="eastAsia" w:ascii="宋体" w:hAnsi="宋体" w:cs="仿宋_GB2312"/>
          <w:bCs/>
          <w:color w:val="auto"/>
          <w:spacing w:val="0"/>
          <w:sz w:val="32"/>
          <w:szCs w:val="32"/>
          <w:lang w:eastAsia="zh-CN"/>
        </w:rPr>
        <w:t>的制度和措施</w:t>
      </w:r>
      <w:r>
        <w:rPr>
          <w:rFonts w:hint="eastAsia" w:ascii="宋体" w:hAnsi="宋体" w:eastAsia="仿宋_GB2312" w:cs="仿宋_GB2312"/>
          <w:bCs/>
          <w:color w:val="auto"/>
          <w:spacing w:val="0"/>
          <w:sz w:val="32"/>
          <w:szCs w:val="32"/>
          <w:lang w:eastAsia="zh-CN"/>
        </w:rPr>
        <w:t>，通过专家互派、远程会诊等方式，提升民族地区医疗服务能力</w:t>
      </w:r>
      <w:r>
        <w:rPr>
          <w:rFonts w:hint="eastAsia" w:ascii="宋体" w:hAnsi="宋体" w:eastAsia="仿宋_GB2312" w:cs="仿宋_GB2312"/>
          <w:bCs/>
          <w:color w:val="auto"/>
          <w:spacing w:val="0"/>
          <w:sz w:val="32"/>
          <w:szCs w:val="32"/>
        </w:rPr>
        <w:t>。</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第二十八条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Cs/>
          <w:color w:val="auto"/>
          <w:spacing w:val="0"/>
          <w:sz w:val="32"/>
          <w:szCs w:val="32"/>
          <w:lang w:eastAsia="zh-CN"/>
        </w:rPr>
        <w:t>民政、</w:t>
      </w:r>
      <w:r>
        <w:rPr>
          <w:rFonts w:hint="eastAsia" w:ascii="宋体" w:hAnsi="宋体" w:eastAsia="仿宋_GB2312" w:cs="仿宋_GB2312"/>
          <w:b w:val="0"/>
          <w:bCs/>
          <w:color w:val="auto"/>
          <w:spacing w:val="0"/>
          <w:sz w:val="32"/>
          <w:szCs w:val="32"/>
          <w:lang w:eastAsia="zh-CN"/>
        </w:rPr>
        <w:t>人力资源社会保障、医保等</w:t>
      </w:r>
      <w:r>
        <w:rPr>
          <w:rFonts w:hint="eastAsia" w:ascii="宋体" w:hAnsi="宋体" w:eastAsia="仿宋_GB2312" w:cs="仿宋_GB2312"/>
          <w:bCs/>
          <w:color w:val="auto"/>
          <w:spacing w:val="0"/>
          <w:sz w:val="32"/>
          <w:szCs w:val="32"/>
        </w:rPr>
        <w:t>部门应当逐步提高民族地区社会保障水平，加强社会服务体系建设，支持民族地区强化社会保障制度建设。</w:t>
      </w:r>
      <w:r>
        <w:rPr>
          <w:rFonts w:hint="eastAsia" w:ascii="宋体" w:hAnsi="宋体" w:eastAsia="仿宋_GB2312" w:cs="仿宋_GB2312"/>
          <w:bCs/>
          <w:color w:val="auto"/>
          <w:spacing w:val="0"/>
          <w:sz w:val="32"/>
          <w:szCs w:val="32"/>
          <w:lang w:eastAsia="zh-CN"/>
        </w:rPr>
        <w:t>民族地区</w:t>
      </w:r>
      <w:r>
        <w:rPr>
          <w:rFonts w:hint="eastAsia" w:ascii="宋体" w:hAnsi="宋体" w:eastAsia="仿宋_GB2312" w:cs="仿宋_GB2312"/>
          <w:bCs/>
          <w:color w:val="auto"/>
          <w:spacing w:val="0"/>
          <w:sz w:val="32"/>
          <w:szCs w:val="32"/>
        </w:rPr>
        <w:t>农业转移人口到城镇定居的，按照规定享受与城镇居民同等的社会保障待遇。</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黑体" w:cs="黑体"/>
          <w:bCs/>
          <w:color w:val="auto"/>
          <w:spacing w:val="0"/>
          <w:sz w:val="32"/>
          <w:szCs w:val="32"/>
          <w:lang w:eastAsia="zh-CN"/>
        </w:rPr>
        <w:t>第二十九条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 w:val="0"/>
          <w:bCs/>
          <w:color w:val="auto"/>
          <w:spacing w:val="0"/>
          <w:sz w:val="32"/>
          <w:szCs w:val="32"/>
          <w:lang w:eastAsia="zh-CN"/>
        </w:rPr>
        <w:t>农业农村等</w:t>
      </w:r>
      <w:r>
        <w:rPr>
          <w:rFonts w:hint="eastAsia" w:ascii="宋体" w:hAnsi="宋体" w:eastAsia="仿宋_GB2312" w:cs="仿宋_GB2312"/>
          <w:bCs/>
          <w:color w:val="auto"/>
          <w:spacing w:val="0"/>
          <w:sz w:val="32"/>
          <w:szCs w:val="32"/>
        </w:rPr>
        <w:t>部门应当支持民族地区做好</w:t>
      </w:r>
      <w:r>
        <w:rPr>
          <w:rFonts w:hint="eastAsia" w:ascii="宋体" w:hAnsi="宋体" w:eastAsia="仿宋_GB2312" w:cs="仿宋_GB2312"/>
          <w:bCs/>
          <w:color w:val="auto"/>
          <w:spacing w:val="0"/>
          <w:sz w:val="32"/>
          <w:szCs w:val="32"/>
          <w:lang w:eastAsia="zh-CN"/>
        </w:rPr>
        <w:t>扶</w:t>
      </w:r>
      <w:r>
        <w:rPr>
          <w:rFonts w:hint="eastAsia" w:ascii="宋体" w:hAnsi="宋体" w:eastAsia="仿宋_GB2312" w:cs="仿宋_GB2312"/>
          <w:bCs/>
          <w:color w:val="auto"/>
          <w:spacing w:val="0"/>
          <w:sz w:val="32"/>
          <w:szCs w:val="32"/>
        </w:rPr>
        <w:t>贫</w:t>
      </w:r>
      <w:r>
        <w:rPr>
          <w:rFonts w:hint="eastAsia" w:ascii="宋体" w:hAnsi="宋体" w:eastAsia="仿宋_GB2312" w:cs="仿宋_GB2312"/>
          <w:bCs/>
          <w:color w:val="auto"/>
          <w:spacing w:val="0"/>
          <w:sz w:val="32"/>
          <w:szCs w:val="32"/>
          <w:lang w:eastAsia="zh-CN"/>
        </w:rPr>
        <w:t>开发</w:t>
      </w:r>
      <w:r>
        <w:rPr>
          <w:rFonts w:hint="eastAsia" w:ascii="宋体" w:hAnsi="宋体" w:eastAsia="仿宋_GB2312" w:cs="仿宋_GB2312"/>
          <w:bCs/>
          <w:color w:val="auto"/>
          <w:spacing w:val="0"/>
          <w:sz w:val="32"/>
          <w:szCs w:val="32"/>
        </w:rPr>
        <w:t>工作，</w:t>
      </w:r>
      <w:r>
        <w:rPr>
          <w:rFonts w:hint="eastAsia" w:ascii="宋体" w:hAnsi="宋体" w:eastAsia="仿宋_GB2312" w:cs="仿宋_GB2312"/>
          <w:bCs/>
          <w:color w:val="auto"/>
          <w:spacing w:val="0"/>
          <w:sz w:val="32"/>
          <w:szCs w:val="32"/>
          <w:lang w:eastAsia="zh-CN"/>
        </w:rPr>
        <w:t>建立</w:t>
      </w:r>
      <w:r>
        <w:rPr>
          <w:rFonts w:hint="eastAsia" w:ascii="宋体" w:hAnsi="宋体" w:cs="仿宋_GB2312"/>
          <w:bCs/>
          <w:color w:val="auto"/>
          <w:spacing w:val="0"/>
          <w:sz w:val="32"/>
          <w:szCs w:val="32"/>
          <w:lang w:eastAsia="zh-CN"/>
        </w:rPr>
        <w:t>解决相对贫困的长效机制</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在广东扶贫济困日活动中设立定向支持民族地区的捐赠资金类别</w:t>
      </w:r>
      <w:r>
        <w:rPr>
          <w:rFonts w:hint="eastAsia" w:ascii="宋体" w:hAnsi="宋体" w:eastAsia="仿宋_GB2312" w:cs="仿宋_GB2312"/>
          <w:bCs/>
          <w:color w:val="auto"/>
          <w:spacing w:val="0"/>
          <w:sz w:val="32"/>
          <w:szCs w:val="32"/>
          <w:lang w:eastAsia="zh-CN"/>
        </w:rPr>
        <w:t>，动员社会力量参与民族地区扶贫工作。</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仿宋_GB2312" w:cs="仿宋_GB2312"/>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第六章  保护和传承少数民族传统文化</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 w:val="0"/>
          <w:bCs/>
          <w:color w:val="auto"/>
          <w:spacing w:val="0"/>
          <w:kern w:val="2"/>
          <w:sz w:val="32"/>
          <w:szCs w:val="32"/>
          <w:lang w:val="en-US" w:eastAsia="zh-CN" w:bidi="ar-SA"/>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黑体" w:cs="黑体"/>
          <w:b w:val="0"/>
          <w:bCs/>
          <w:color w:val="auto"/>
          <w:spacing w:val="0"/>
          <w:kern w:val="2"/>
          <w:sz w:val="32"/>
          <w:szCs w:val="32"/>
          <w:lang w:val="en-US" w:eastAsia="zh-CN" w:bidi="ar-SA"/>
        </w:rPr>
        <w:t xml:space="preserve">第三十条  </w:t>
      </w:r>
      <w:r>
        <w:rPr>
          <w:rFonts w:hint="eastAsia" w:ascii="宋体" w:hAnsi="宋体" w:eastAsia="仿宋_GB2312" w:cs="仿宋_GB2312"/>
          <w:bCs/>
          <w:color w:val="auto"/>
          <w:spacing w:val="0"/>
          <w:sz w:val="32"/>
          <w:szCs w:val="32"/>
        </w:rPr>
        <w:t>县级以上人民政府及其有关部门应当保护</w:t>
      </w:r>
      <w:r>
        <w:rPr>
          <w:rFonts w:hint="eastAsia" w:ascii="宋体" w:hAnsi="宋体" w:eastAsia="仿宋_GB2312" w:cs="仿宋_GB2312"/>
          <w:bCs/>
          <w:color w:val="auto"/>
          <w:spacing w:val="0"/>
          <w:sz w:val="32"/>
          <w:szCs w:val="32"/>
          <w:lang w:eastAsia="zh-CN"/>
        </w:rPr>
        <w:t>和</w:t>
      </w:r>
      <w:r>
        <w:rPr>
          <w:rFonts w:hint="eastAsia" w:ascii="宋体" w:hAnsi="宋体" w:eastAsia="仿宋_GB2312" w:cs="仿宋_GB2312"/>
          <w:bCs/>
          <w:color w:val="auto"/>
          <w:spacing w:val="0"/>
          <w:sz w:val="32"/>
          <w:szCs w:val="32"/>
        </w:rPr>
        <w:t>传承少数民族传统文化，研究、挖掘和展示少数民族传统文化价值</w:t>
      </w:r>
      <w:r>
        <w:rPr>
          <w:rFonts w:hint="eastAsia" w:ascii="宋体" w:hAnsi="宋体" w:eastAsia="仿宋_GB2312" w:cs="仿宋_GB2312"/>
          <w:bCs/>
          <w:color w:val="auto"/>
          <w:spacing w:val="0"/>
          <w:sz w:val="32"/>
          <w:szCs w:val="32"/>
          <w:lang w:eastAsia="zh-CN"/>
        </w:rPr>
        <w:t>。</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仿宋_GB2312" w:cs="仿宋_GB2312"/>
          <w:b w:val="0"/>
          <w:bCs/>
          <w:color w:val="auto"/>
          <w:spacing w:val="0"/>
          <w:kern w:val="2"/>
          <w:sz w:val="32"/>
          <w:szCs w:val="32"/>
          <w:lang w:val="en-US" w:eastAsia="zh-CN" w:bidi="ar-SA"/>
        </w:rPr>
        <w:t>鼓励社会力量参与民族传统文化的保护和传承工作。</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黑体" w:cs="黑体"/>
          <w:b w:val="0"/>
          <w:bCs/>
          <w:color w:val="auto"/>
          <w:spacing w:val="0"/>
          <w:kern w:val="2"/>
          <w:sz w:val="32"/>
          <w:szCs w:val="32"/>
          <w:lang w:val="en-US" w:eastAsia="zh-CN" w:bidi="ar-SA"/>
        </w:rPr>
        <w:t>第三十一条</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color w:val="auto"/>
          <w:spacing w:val="0"/>
          <w:sz w:val="32"/>
          <w:szCs w:val="32"/>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文化和旅游等</w:t>
      </w:r>
      <w:r>
        <w:rPr>
          <w:rFonts w:hint="eastAsia" w:ascii="宋体" w:hAnsi="宋体" w:eastAsia="仿宋_GB2312" w:cs="仿宋_GB2312"/>
          <w:bCs/>
          <w:color w:val="auto"/>
          <w:spacing w:val="0"/>
          <w:sz w:val="32"/>
          <w:szCs w:val="32"/>
        </w:rPr>
        <w:t>部门应当加大对少数民族文物、古籍和非物质文化遗产的研究保护力度，支持少数民族项目申报国家和省级非物质文化遗产；建设少数民族文化艺术传承基地，培养传承人，对</w:t>
      </w:r>
      <w:r>
        <w:rPr>
          <w:rFonts w:hint="eastAsia" w:ascii="宋体" w:hAnsi="宋体" w:eastAsia="仿宋_GB2312" w:cs="仿宋_GB2312"/>
          <w:bCs/>
          <w:i w:val="0"/>
          <w:iCs w:val="0"/>
          <w:color w:val="auto"/>
          <w:spacing w:val="0"/>
          <w:sz w:val="32"/>
          <w:szCs w:val="32"/>
          <w:u w:val="none"/>
        </w:rPr>
        <w:t>国家和省级</w:t>
      </w:r>
      <w:r>
        <w:rPr>
          <w:rFonts w:hint="eastAsia" w:ascii="宋体" w:hAnsi="宋体" w:eastAsia="仿宋_GB2312" w:cs="仿宋_GB2312"/>
          <w:bCs/>
          <w:color w:val="auto"/>
          <w:spacing w:val="0"/>
          <w:sz w:val="32"/>
          <w:szCs w:val="32"/>
        </w:rPr>
        <w:t>少数民族非物质文化遗产项目代表性传承人按照规定给予传承补助。</w:t>
      </w:r>
      <w:r>
        <w:rPr>
          <w:rFonts w:hint="eastAsia" w:ascii="宋体" w:hAnsi="宋体" w:eastAsia="仿宋_GB2312" w:cs="仿宋_GB2312"/>
          <w:bCs/>
          <w:color w:val="auto"/>
          <w:spacing w:val="0"/>
          <w:sz w:val="32"/>
          <w:szCs w:val="32"/>
          <w:lang w:eastAsia="zh-CN"/>
        </w:rPr>
        <w:t>有条件的市</w:t>
      </w:r>
      <w:r>
        <w:rPr>
          <w:rFonts w:hint="eastAsia" w:ascii="宋体" w:hAnsi="宋体" w:cs="仿宋_GB2312"/>
          <w:bCs/>
          <w:color w:val="auto"/>
          <w:spacing w:val="0"/>
          <w:sz w:val="32"/>
          <w:szCs w:val="32"/>
          <w:lang w:eastAsia="zh-CN"/>
        </w:rPr>
        <w:t>、</w:t>
      </w:r>
      <w:r>
        <w:rPr>
          <w:rFonts w:hint="eastAsia" w:ascii="宋体" w:hAnsi="宋体" w:eastAsia="仿宋_GB2312" w:cs="仿宋_GB2312"/>
          <w:bCs/>
          <w:color w:val="auto"/>
          <w:spacing w:val="0"/>
          <w:sz w:val="32"/>
          <w:szCs w:val="32"/>
          <w:lang w:eastAsia="zh-CN"/>
        </w:rPr>
        <w:t>县人民政府可以对市、县级少数民族非物质文化遗产项目代表性传承人给予传承补助。</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color w:val="auto"/>
          <w:spacing w:val="0"/>
          <w:sz w:val="32"/>
          <w:szCs w:val="32"/>
        </w:rPr>
      </w:pPr>
      <w:r>
        <w:rPr>
          <w:rFonts w:hint="eastAsia" w:ascii="宋体" w:hAnsi="宋体" w:eastAsia="仿宋_GB2312" w:cs="仿宋_GB2312"/>
          <w:bCs/>
          <w:color w:val="auto"/>
          <w:spacing w:val="0"/>
          <w:sz w:val="32"/>
          <w:szCs w:val="32"/>
        </w:rPr>
        <w:t>省级财政在专项资金中重点扶持民族地区民族博物馆、省级非物质文化遗产传承基地、少数民族文化传习中心、少数民族传统体育运动训练基地建设。</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第三十二条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 w:val="0"/>
          <w:bCs/>
          <w:color w:val="auto"/>
          <w:spacing w:val="0"/>
          <w:sz w:val="32"/>
          <w:szCs w:val="32"/>
          <w:lang w:eastAsia="zh-CN"/>
        </w:rPr>
        <w:t>文化和旅游等</w:t>
      </w:r>
      <w:r>
        <w:rPr>
          <w:rFonts w:hint="eastAsia" w:ascii="宋体" w:hAnsi="宋体" w:eastAsia="仿宋_GB2312" w:cs="仿宋_GB2312"/>
          <w:bCs/>
          <w:color w:val="auto"/>
          <w:spacing w:val="0"/>
          <w:sz w:val="32"/>
          <w:szCs w:val="32"/>
        </w:rPr>
        <w:t>部门应当</w:t>
      </w:r>
      <w:r>
        <w:rPr>
          <w:rFonts w:hint="eastAsia" w:ascii="宋体" w:hAnsi="宋体" w:eastAsia="仿宋_GB2312" w:cs="仿宋_GB2312"/>
          <w:bCs/>
          <w:color w:val="auto"/>
          <w:spacing w:val="0"/>
          <w:sz w:val="32"/>
          <w:szCs w:val="32"/>
          <w:lang w:val="en-US" w:eastAsia="zh-CN"/>
        </w:rPr>
        <w:t>推动少数民族文化创新，促进现代技术和手段在少数民族文化发展中的应用，提高少数民族文化产品数量和质量</w:t>
      </w:r>
      <w:r>
        <w:rPr>
          <w:rFonts w:hint="eastAsia" w:ascii="宋体" w:hAnsi="宋体" w:eastAsia="仿宋_GB2312" w:cs="仿宋_GB2312"/>
          <w:bCs/>
          <w:color w:val="auto"/>
          <w:spacing w:val="0"/>
          <w:sz w:val="32"/>
          <w:szCs w:val="32"/>
        </w:rPr>
        <w:t>。</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县级以上人民政府及其文化和旅游等部门应当加大力度推动少数民族文化艺术发展，加强民族文化宣传教育，支持民族地区建设国家和省级民间文化艺术之乡，建立民族文化教育培训基地，举办少数民族节庆和其他民间文化艺术活动，打造特色民族文化艺术活动品牌。</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省人民政府文化</w:t>
      </w:r>
      <w:r>
        <w:rPr>
          <w:rFonts w:hint="eastAsia" w:ascii="宋体" w:hAnsi="宋体" w:eastAsia="仿宋_GB2312" w:cs="仿宋_GB2312"/>
          <w:bCs/>
          <w:color w:val="auto"/>
          <w:spacing w:val="0"/>
          <w:sz w:val="32"/>
          <w:szCs w:val="32"/>
          <w:lang w:eastAsia="zh-CN"/>
        </w:rPr>
        <w:t>和</w:t>
      </w:r>
      <w:r>
        <w:rPr>
          <w:rFonts w:hint="eastAsia" w:ascii="宋体" w:hAnsi="宋体" w:eastAsia="仿宋_GB2312" w:cs="仿宋_GB2312"/>
          <w:bCs/>
          <w:color w:val="auto"/>
          <w:spacing w:val="0"/>
          <w:sz w:val="32"/>
          <w:szCs w:val="32"/>
        </w:rPr>
        <w:t>旅游、体育部门应当支持民族地区发展特色文化、体育产业，重点扶持少数民族传统体育项目。</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第三十三条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县级以上人民政府及其部门应当</w:t>
      </w:r>
      <w:r>
        <w:rPr>
          <w:rFonts w:hint="eastAsia" w:ascii="宋体" w:hAnsi="宋体" w:eastAsia="仿宋_GB2312" w:cs="仿宋_GB2312"/>
          <w:bCs/>
          <w:color w:val="auto"/>
          <w:spacing w:val="0"/>
          <w:sz w:val="32"/>
          <w:szCs w:val="32"/>
          <w:lang w:eastAsia="zh-CN"/>
        </w:rPr>
        <w:t>推进以民族文化为载体的新型城镇化建设，</w:t>
      </w:r>
      <w:r>
        <w:rPr>
          <w:rFonts w:hint="eastAsia" w:ascii="宋体" w:hAnsi="宋体" w:eastAsia="仿宋_GB2312" w:cs="仿宋_GB2312"/>
          <w:bCs/>
          <w:color w:val="auto"/>
          <w:spacing w:val="0"/>
          <w:sz w:val="32"/>
          <w:szCs w:val="32"/>
        </w:rPr>
        <w:t>加强对民族地区城乡规划设计的指导，支持少数民族特色村镇保护与发展，注重挖掘与彰显少数民族特色村镇的文化内涵，支持民族地区建设具有历史记忆、文化脉络、地域特点、民族特色、示范带动效应的少数民族特色村镇。</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第三十四条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文化和旅游、</w:t>
      </w:r>
      <w:r>
        <w:rPr>
          <w:rFonts w:hint="eastAsia" w:ascii="宋体" w:hAnsi="宋体" w:eastAsia="仿宋_GB2312" w:cs="仿宋_GB2312"/>
          <w:b w:val="0"/>
          <w:bCs/>
          <w:color w:val="auto"/>
          <w:spacing w:val="0"/>
          <w:sz w:val="32"/>
          <w:szCs w:val="32"/>
          <w:lang w:eastAsia="zh-CN"/>
        </w:rPr>
        <w:t>体育等</w:t>
      </w:r>
      <w:r>
        <w:rPr>
          <w:rFonts w:hint="eastAsia" w:ascii="宋体" w:hAnsi="宋体" w:eastAsia="仿宋_GB2312" w:cs="仿宋_GB2312"/>
          <w:bCs/>
          <w:color w:val="auto"/>
          <w:spacing w:val="0"/>
          <w:sz w:val="32"/>
          <w:szCs w:val="32"/>
        </w:rPr>
        <w:t>部门应当加强民族地区公共文化体育设施建设，扶持发展全民健身事业</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完善乡村文化</w:t>
      </w:r>
      <w:r>
        <w:rPr>
          <w:rFonts w:hint="eastAsia" w:ascii="宋体" w:hAnsi="宋体" w:eastAsia="仿宋_GB2312" w:cs="仿宋_GB2312"/>
          <w:bCs/>
          <w:color w:val="auto"/>
          <w:spacing w:val="0"/>
          <w:sz w:val="32"/>
          <w:szCs w:val="32"/>
          <w:lang w:eastAsia="zh-CN"/>
        </w:rPr>
        <w:t>体育</w:t>
      </w:r>
      <w:r>
        <w:rPr>
          <w:rFonts w:hint="eastAsia" w:ascii="宋体" w:hAnsi="宋体" w:eastAsia="仿宋_GB2312" w:cs="仿宋_GB2312"/>
          <w:bCs/>
          <w:color w:val="auto"/>
          <w:spacing w:val="0"/>
          <w:sz w:val="32"/>
          <w:szCs w:val="32"/>
        </w:rPr>
        <w:t>服务网络。</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黑体" w:cs="黑体"/>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第七章  促进民族团结进步</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第三十五条</w:t>
      </w:r>
      <w:r>
        <w:rPr>
          <w:rFonts w:hint="eastAsia" w:ascii="宋体" w:hAnsi="宋体" w:eastAsia="仿宋_GB2312" w:cs="仿宋_GB2312"/>
          <w:b/>
          <w:bCs/>
          <w:color w:val="auto"/>
          <w:spacing w:val="0"/>
          <w:sz w:val="32"/>
          <w:szCs w:val="32"/>
        </w:rPr>
        <w:t xml:space="preserve"> </w:t>
      </w:r>
      <w:r>
        <w:rPr>
          <w:rFonts w:hint="eastAsia" w:ascii="宋体" w:hAnsi="宋体" w:eastAsia="仿宋_GB2312" w:cs="仿宋_GB2312"/>
          <w:b/>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县级以上人民政府及其部门应当加强对民族团结进步创建工作的领导，建立和完善促进民族团结进步工作机制，促进全社会铸牢中华民族共同体意识。</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第三十六条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w:t>
      </w:r>
      <w:r>
        <w:rPr>
          <w:rFonts w:hint="eastAsia" w:ascii="宋体" w:hAnsi="宋体" w:eastAsia="仿宋_GB2312" w:cs="仿宋_GB2312"/>
          <w:bCs/>
          <w:color w:val="auto"/>
          <w:spacing w:val="0"/>
          <w:sz w:val="32"/>
          <w:szCs w:val="32"/>
          <w:lang w:eastAsia="zh-CN"/>
        </w:rPr>
        <w:t>民族工作等</w:t>
      </w:r>
      <w:r>
        <w:rPr>
          <w:rFonts w:hint="eastAsia" w:ascii="宋体" w:hAnsi="宋体" w:eastAsia="仿宋_GB2312" w:cs="仿宋_GB2312"/>
          <w:bCs/>
          <w:color w:val="auto"/>
          <w:spacing w:val="0"/>
          <w:sz w:val="32"/>
          <w:szCs w:val="32"/>
        </w:rPr>
        <w:t>部门应当推动民族团结进步示范区和示范单位建设，</w:t>
      </w:r>
      <w:r>
        <w:rPr>
          <w:rFonts w:hint="eastAsia" w:ascii="宋体" w:hAnsi="宋体" w:eastAsia="仿宋_GB2312" w:cs="仿宋_GB2312"/>
          <w:bCs/>
          <w:i w:val="0"/>
          <w:iCs w:val="0"/>
          <w:color w:val="auto"/>
          <w:spacing w:val="0"/>
          <w:sz w:val="32"/>
          <w:szCs w:val="32"/>
          <w:u w:val="none"/>
          <w:lang w:eastAsia="zh-CN"/>
        </w:rPr>
        <w:t>重点在</w:t>
      </w:r>
      <w:r>
        <w:rPr>
          <w:rFonts w:hint="eastAsia" w:ascii="宋体" w:hAnsi="宋体" w:eastAsia="仿宋_GB2312" w:cs="仿宋_GB2312"/>
          <w:bCs/>
          <w:color w:val="auto"/>
          <w:spacing w:val="0"/>
          <w:sz w:val="32"/>
          <w:szCs w:val="32"/>
        </w:rPr>
        <w:t>机关、</w:t>
      </w:r>
      <w:r>
        <w:rPr>
          <w:rFonts w:hint="eastAsia" w:ascii="宋体" w:hAnsi="宋体" w:eastAsia="仿宋_GB2312" w:cs="仿宋_GB2312"/>
          <w:bCs/>
          <w:color w:val="auto"/>
          <w:spacing w:val="0"/>
          <w:sz w:val="32"/>
          <w:szCs w:val="32"/>
          <w:lang w:eastAsia="zh-CN"/>
        </w:rPr>
        <w:t>企业、</w:t>
      </w:r>
      <w:r>
        <w:rPr>
          <w:rFonts w:hint="eastAsia" w:ascii="宋体" w:hAnsi="宋体" w:eastAsia="仿宋_GB2312" w:cs="仿宋_GB2312"/>
          <w:bCs/>
          <w:color w:val="auto"/>
          <w:spacing w:val="0"/>
          <w:sz w:val="32"/>
          <w:szCs w:val="32"/>
        </w:rPr>
        <w:t>社区、</w:t>
      </w:r>
      <w:r>
        <w:rPr>
          <w:rFonts w:hint="eastAsia" w:ascii="宋体" w:hAnsi="宋体" w:eastAsia="仿宋_GB2312" w:cs="仿宋_GB2312"/>
          <w:bCs/>
          <w:color w:val="auto"/>
          <w:spacing w:val="0"/>
          <w:sz w:val="32"/>
          <w:szCs w:val="32"/>
          <w:lang w:eastAsia="zh-CN"/>
        </w:rPr>
        <w:t>乡镇、</w:t>
      </w:r>
      <w:r>
        <w:rPr>
          <w:rFonts w:hint="eastAsia" w:ascii="宋体" w:hAnsi="宋体" w:eastAsia="仿宋_GB2312" w:cs="仿宋_GB2312"/>
          <w:bCs/>
          <w:color w:val="auto"/>
          <w:spacing w:val="0"/>
          <w:sz w:val="32"/>
          <w:szCs w:val="32"/>
        </w:rPr>
        <w:t>学校</w:t>
      </w:r>
      <w:r>
        <w:rPr>
          <w:rFonts w:hint="eastAsia" w:ascii="宋体" w:hAnsi="宋体" w:eastAsia="仿宋_GB2312" w:cs="仿宋_GB2312"/>
          <w:bCs/>
          <w:i w:val="0"/>
          <w:iCs w:val="0"/>
          <w:color w:val="auto"/>
          <w:spacing w:val="0"/>
          <w:sz w:val="32"/>
          <w:szCs w:val="32"/>
          <w:u w:val="none"/>
        </w:rPr>
        <w:t>等</w:t>
      </w:r>
      <w:r>
        <w:rPr>
          <w:rFonts w:hint="eastAsia" w:ascii="宋体" w:hAnsi="宋体" w:eastAsia="仿宋_GB2312" w:cs="仿宋_GB2312"/>
          <w:bCs/>
          <w:i w:val="0"/>
          <w:iCs w:val="0"/>
          <w:color w:val="auto"/>
          <w:spacing w:val="0"/>
          <w:sz w:val="32"/>
          <w:szCs w:val="32"/>
          <w:u w:val="none"/>
          <w:lang w:eastAsia="zh-CN"/>
        </w:rPr>
        <w:t>组织开展民族团结进步</w:t>
      </w:r>
      <w:r>
        <w:rPr>
          <w:rFonts w:hint="eastAsia" w:ascii="宋体" w:hAnsi="宋体" w:eastAsia="仿宋_GB2312" w:cs="仿宋_GB2312"/>
          <w:bCs/>
          <w:color w:val="auto"/>
          <w:spacing w:val="0"/>
          <w:sz w:val="32"/>
          <w:szCs w:val="32"/>
        </w:rPr>
        <w:t>创建活动。</w:t>
      </w:r>
    </w:p>
    <w:p>
      <w:pPr>
        <w:keepNext w:val="0"/>
        <w:keepLines w:val="0"/>
        <w:pageBreakBefore w:val="0"/>
        <w:widowControl w:val="0"/>
        <w:suppressLineNumbers w:val="0"/>
        <w:kinsoku/>
        <w:wordWrap/>
        <w:overflowPunct/>
        <w:topLinePunct w:val="0"/>
        <w:autoSpaceDE/>
        <w:autoSpaceDN/>
        <w:bidi w:val="0"/>
        <w:adjustRightInd w:val="0"/>
        <w:snapToGrid w:val="0"/>
        <w:spacing w:beforeLines="0" w:afterLines="0" w:line="590" w:lineRule="exact"/>
        <w:ind w:left="10" w:leftChars="0" w:right="0" w:rightChars="0" w:firstLine="620" w:firstLineChars="196"/>
        <w:jc w:val="both"/>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第三十七条</w:t>
      </w:r>
      <w:r>
        <w:rPr>
          <w:rFonts w:hint="eastAsia" w:ascii="宋体" w:hAnsi="宋体" w:eastAsia="仿宋_GB2312" w:cs="仿宋_GB2312"/>
          <w:bCs/>
          <w:color w:val="auto"/>
          <w:spacing w:val="0"/>
          <w:sz w:val="32"/>
          <w:szCs w:val="32"/>
        </w:rPr>
        <w:t xml:space="preserve"> </w:t>
      </w:r>
      <w:r>
        <w:rPr>
          <w:rFonts w:hint="eastAsia" w:ascii="宋体" w:hAnsi="宋体" w:eastAsia="仿宋_GB2312" w:cs="仿宋_GB2312"/>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每年九月为全省民族团结进步宣传教育活动月。</w:t>
      </w:r>
      <w:r>
        <w:rPr>
          <w:rFonts w:hint="eastAsia" w:ascii="宋体" w:hAnsi="宋体" w:eastAsia="仿宋_GB2312" w:cs="仿宋_GB2312"/>
          <w:b w:val="0"/>
          <w:bCs/>
          <w:i w:val="0"/>
          <w:color w:val="auto"/>
          <w:spacing w:val="0"/>
          <w:kern w:val="0"/>
          <w:sz w:val="32"/>
          <w:szCs w:val="32"/>
          <w:u w:val="none"/>
          <w:lang w:val="en-US" w:eastAsia="zh-CN" w:bidi="ar"/>
        </w:rPr>
        <w:t>报刊、广播、电视和网络等新闻媒体</w:t>
      </w:r>
      <w:r>
        <w:rPr>
          <w:rFonts w:hint="eastAsia" w:ascii="宋体" w:hAnsi="宋体" w:eastAsia="仿宋_GB2312" w:cs="仿宋_GB2312"/>
          <w:bCs/>
          <w:color w:val="auto"/>
          <w:spacing w:val="0"/>
          <w:sz w:val="32"/>
          <w:szCs w:val="32"/>
        </w:rPr>
        <w:t>应当采取多种形式</w:t>
      </w:r>
      <w:r>
        <w:rPr>
          <w:rFonts w:hint="eastAsia" w:ascii="宋体" w:hAnsi="宋体" w:eastAsia="仿宋_GB2312" w:cs="仿宋_GB2312"/>
          <w:bCs/>
          <w:i w:val="0"/>
          <w:iCs w:val="0"/>
          <w:color w:val="auto"/>
          <w:spacing w:val="0"/>
          <w:sz w:val="32"/>
          <w:szCs w:val="32"/>
          <w:u w:val="none"/>
        </w:rPr>
        <w:t>进行</w:t>
      </w:r>
      <w:r>
        <w:rPr>
          <w:rFonts w:hint="eastAsia" w:ascii="宋体" w:hAnsi="宋体" w:eastAsia="仿宋_GB2312" w:cs="仿宋_GB2312"/>
          <w:bCs/>
          <w:color w:val="auto"/>
          <w:spacing w:val="0"/>
          <w:sz w:val="32"/>
          <w:szCs w:val="32"/>
        </w:rPr>
        <w:t>民族团结进步宣传报道。</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各级学校、县级以上行政学院（校）应当将民族团结进步知识纳入教学培训内容。</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县级以上人民政府民族工作部门应当</w:t>
      </w:r>
      <w:r>
        <w:rPr>
          <w:rFonts w:hint="eastAsia" w:ascii="宋体" w:hAnsi="宋体" w:eastAsia="仿宋_GB2312" w:cs="仿宋_GB2312"/>
          <w:bCs/>
          <w:color w:val="auto"/>
          <w:spacing w:val="0"/>
          <w:sz w:val="32"/>
          <w:szCs w:val="32"/>
          <w:lang w:eastAsia="zh-CN"/>
        </w:rPr>
        <w:t>开展民族政策法律法规的宣传教育，推动</w:t>
      </w:r>
      <w:r>
        <w:rPr>
          <w:rFonts w:hint="eastAsia" w:ascii="宋体" w:hAnsi="宋体" w:eastAsia="仿宋_GB2312" w:cs="仿宋_GB2312"/>
          <w:bCs/>
          <w:color w:val="auto"/>
          <w:spacing w:val="0"/>
          <w:sz w:val="32"/>
          <w:szCs w:val="32"/>
        </w:rPr>
        <w:t>新闻媒体、窗口单位、服务行业</w:t>
      </w:r>
      <w:r>
        <w:rPr>
          <w:rFonts w:hint="eastAsia" w:ascii="宋体" w:hAnsi="宋体" w:eastAsia="仿宋_GB2312" w:cs="仿宋_GB2312"/>
          <w:bCs/>
          <w:color w:val="auto"/>
          <w:spacing w:val="0"/>
          <w:sz w:val="32"/>
          <w:szCs w:val="32"/>
          <w:lang w:eastAsia="zh-CN"/>
        </w:rPr>
        <w:t>加强</w:t>
      </w:r>
      <w:r>
        <w:rPr>
          <w:rFonts w:hint="eastAsia" w:ascii="宋体" w:hAnsi="宋体" w:eastAsia="仿宋_GB2312" w:cs="仿宋_GB2312"/>
          <w:bCs/>
          <w:color w:val="auto"/>
          <w:spacing w:val="0"/>
          <w:sz w:val="32"/>
          <w:szCs w:val="32"/>
        </w:rPr>
        <w:t>民族政策法律法规培训。</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黑体" w:cs="黑体"/>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第八章  保障机制</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第三十八条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黑体" w:cs="黑体"/>
          <w:b/>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省人民政府及其有关部门应当建立促进民族地区发展财政稳定投入机制，落实少数民族发展资金和自治县专项财力补助资金保障政策，逐步加大对民族地区转移支付力度。</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市、县人民政府及其部门应当在财政预算中安排少数民族发展资金，扶持民族地区发展。</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第三十九条</w:t>
      </w:r>
      <w:r>
        <w:rPr>
          <w:rFonts w:hint="eastAsia" w:ascii="宋体" w:hAnsi="宋体" w:eastAsia="仿宋_GB2312" w:cs="仿宋_GB2312"/>
          <w:b/>
          <w:bCs/>
          <w:color w:val="auto"/>
          <w:spacing w:val="0"/>
          <w:sz w:val="32"/>
          <w:szCs w:val="32"/>
        </w:rPr>
        <w:t xml:space="preserve"> </w:t>
      </w:r>
      <w:r>
        <w:rPr>
          <w:rFonts w:hint="eastAsia" w:ascii="宋体" w:hAnsi="宋体" w:eastAsia="仿宋_GB2312" w:cs="仿宋_GB2312"/>
          <w:b/>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 w:val="0"/>
          <w:bCs/>
          <w:color w:val="auto"/>
          <w:spacing w:val="0"/>
          <w:sz w:val="32"/>
          <w:szCs w:val="32"/>
          <w:lang w:eastAsia="zh-CN"/>
        </w:rPr>
        <w:t>自然资源等</w:t>
      </w:r>
      <w:r>
        <w:rPr>
          <w:rFonts w:hint="eastAsia" w:ascii="宋体" w:hAnsi="宋体" w:eastAsia="仿宋_GB2312" w:cs="仿宋_GB2312"/>
          <w:bCs/>
          <w:color w:val="auto"/>
          <w:spacing w:val="0"/>
          <w:sz w:val="32"/>
          <w:szCs w:val="32"/>
        </w:rPr>
        <w:t>部门应当支持民族地区做好国土空间规划工作，保障民族地区重大建设项目和重点民生项目建设用地。</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省和地级以上市人民政府及其</w:t>
      </w:r>
      <w:r>
        <w:rPr>
          <w:rFonts w:hint="eastAsia" w:ascii="宋体" w:hAnsi="宋体" w:eastAsia="仿宋_GB2312" w:cs="仿宋_GB2312"/>
          <w:b w:val="0"/>
          <w:bCs/>
          <w:color w:val="auto"/>
          <w:spacing w:val="0"/>
          <w:sz w:val="32"/>
          <w:szCs w:val="32"/>
          <w:lang w:eastAsia="zh-CN"/>
        </w:rPr>
        <w:t>自然资源等</w:t>
      </w:r>
      <w:r>
        <w:rPr>
          <w:rFonts w:hint="eastAsia" w:ascii="宋体" w:hAnsi="宋体" w:eastAsia="仿宋_GB2312" w:cs="仿宋_GB2312"/>
          <w:bCs/>
          <w:color w:val="auto"/>
          <w:spacing w:val="0"/>
          <w:sz w:val="32"/>
          <w:szCs w:val="32"/>
        </w:rPr>
        <w:t>部门应当对民族地区用地指标予以倾斜，优先安排建设项目使用林地定额，支持民族地区发展休闲农业和乡村旅游项目用地。</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color w:val="auto"/>
          <w:spacing w:val="0"/>
          <w:sz w:val="32"/>
          <w:szCs w:val="32"/>
        </w:rPr>
        <w:t>第</w:t>
      </w:r>
      <w:r>
        <w:rPr>
          <w:rFonts w:hint="eastAsia" w:ascii="宋体" w:hAnsi="宋体" w:eastAsia="黑体" w:cs="黑体"/>
          <w:color w:val="auto"/>
          <w:spacing w:val="0"/>
          <w:sz w:val="32"/>
          <w:szCs w:val="32"/>
          <w:lang w:eastAsia="zh-CN"/>
        </w:rPr>
        <w:t>四十</w:t>
      </w:r>
      <w:r>
        <w:rPr>
          <w:rFonts w:hint="eastAsia" w:ascii="宋体" w:hAnsi="宋体" w:eastAsia="黑体" w:cs="黑体"/>
          <w:color w:val="auto"/>
          <w:spacing w:val="0"/>
          <w:sz w:val="32"/>
          <w:szCs w:val="32"/>
        </w:rPr>
        <w:t xml:space="preserve">条 </w:t>
      </w:r>
      <w:r>
        <w:rPr>
          <w:rFonts w:hint="eastAsia" w:ascii="宋体" w:hAnsi="宋体" w:eastAsia="黑体" w:cs="黑体"/>
          <w:color w:val="auto"/>
          <w:spacing w:val="0"/>
          <w:sz w:val="32"/>
          <w:szCs w:val="32"/>
          <w:lang w:val="en-US" w:eastAsia="zh-CN"/>
        </w:rPr>
        <w:t xml:space="preserve"> </w:t>
      </w:r>
      <w:r>
        <w:rPr>
          <w:rFonts w:hint="eastAsia" w:ascii="宋体" w:hAnsi="宋体" w:eastAsia="仿宋_GB2312" w:cs="仿宋_GB2312"/>
          <w:color w:val="auto"/>
          <w:spacing w:val="0"/>
          <w:sz w:val="32"/>
          <w:szCs w:val="32"/>
          <w:lang w:val="en-US" w:eastAsia="zh-CN"/>
        </w:rPr>
        <w:t>省和地级以上市人民政府及其部门应当指导、</w:t>
      </w:r>
      <w:r>
        <w:rPr>
          <w:rFonts w:hint="eastAsia" w:ascii="宋体" w:hAnsi="宋体" w:eastAsia="仿宋_GB2312" w:cs="仿宋_GB2312"/>
          <w:color w:val="auto"/>
          <w:spacing w:val="0"/>
          <w:sz w:val="32"/>
          <w:szCs w:val="32"/>
        </w:rPr>
        <w:t>帮助民族地区拓宽融资渠道，</w:t>
      </w:r>
      <w:r>
        <w:rPr>
          <w:rFonts w:hint="eastAsia" w:ascii="宋体" w:hAnsi="宋体" w:eastAsia="仿宋_GB2312" w:cs="仿宋_GB2312"/>
          <w:color w:val="auto"/>
          <w:spacing w:val="0"/>
          <w:sz w:val="32"/>
          <w:szCs w:val="32"/>
          <w:lang w:eastAsia="zh-CN"/>
        </w:rPr>
        <w:t>支持民族地区发展农村普惠金融</w:t>
      </w:r>
      <w:r>
        <w:rPr>
          <w:rFonts w:hint="eastAsia" w:ascii="宋体" w:hAnsi="宋体" w:eastAsia="仿宋_GB2312" w:cs="仿宋_GB2312"/>
          <w:i w:val="0"/>
          <w:iCs w:val="0"/>
          <w:color w:val="auto"/>
          <w:spacing w:val="0"/>
          <w:sz w:val="32"/>
          <w:szCs w:val="32"/>
          <w:u w:val="none"/>
          <w:lang w:eastAsia="zh-CN"/>
        </w:rPr>
        <w:t>；</w:t>
      </w:r>
      <w:r>
        <w:rPr>
          <w:rFonts w:hint="eastAsia" w:ascii="宋体" w:hAnsi="宋体" w:eastAsia="仿宋_GB2312" w:cs="仿宋_GB2312"/>
          <w:color w:val="auto"/>
          <w:spacing w:val="0"/>
          <w:sz w:val="32"/>
          <w:szCs w:val="32"/>
          <w:lang w:eastAsia="zh-CN"/>
        </w:rPr>
        <w:t>引导</w:t>
      </w:r>
      <w:r>
        <w:rPr>
          <w:rFonts w:hint="eastAsia" w:ascii="宋体" w:hAnsi="宋体" w:eastAsia="仿宋_GB2312" w:cs="仿宋_GB2312"/>
          <w:color w:val="auto"/>
          <w:spacing w:val="0"/>
          <w:sz w:val="32"/>
          <w:szCs w:val="32"/>
        </w:rPr>
        <w:t>金融机构加大对民族地区的金融扶持力度，</w:t>
      </w:r>
      <w:r>
        <w:rPr>
          <w:rFonts w:hint="eastAsia" w:ascii="宋体" w:hAnsi="宋体" w:eastAsia="仿宋_GB2312" w:cs="仿宋_GB2312"/>
          <w:color w:val="auto"/>
          <w:spacing w:val="0"/>
          <w:sz w:val="32"/>
          <w:szCs w:val="32"/>
          <w:lang w:eastAsia="zh-CN"/>
        </w:rPr>
        <w:t>加强对特色产业、农林业、生态旅游等的信贷支持，</w:t>
      </w:r>
      <w:r>
        <w:rPr>
          <w:rFonts w:hint="eastAsia" w:ascii="宋体" w:hAnsi="宋体" w:eastAsia="仿宋_GB2312" w:cs="仿宋_GB2312"/>
          <w:color w:val="auto"/>
          <w:spacing w:val="0"/>
          <w:sz w:val="32"/>
          <w:szCs w:val="32"/>
        </w:rPr>
        <w:t>支持民族地区重点建设和农村发展。</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黑体" w:cs="黑体"/>
          <w:b w:val="0"/>
          <w:bCs/>
          <w:color w:val="auto"/>
          <w:spacing w:val="0"/>
          <w:kern w:val="2"/>
          <w:sz w:val="32"/>
          <w:szCs w:val="32"/>
          <w:lang w:val="en-US" w:eastAsia="zh-CN" w:bidi="ar-SA"/>
        </w:rPr>
        <w:t>第四十一条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b/>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县级以上人民政府及其部门应当制定</w:t>
      </w:r>
      <w:r>
        <w:rPr>
          <w:rFonts w:hint="eastAsia" w:ascii="宋体" w:hAnsi="宋体" w:eastAsia="仿宋_GB2312" w:cs="仿宋_GB2312"/>
          <w:bCs/>
          <w:color w:val="auto"/>
          <w:spacing w:val="0"/>
          <w:sz w:val="32"/>
          <w:szCs w:val="32"/>
          <w:lang w:eastAsia="zh-CN"/>
        </w:rPr>
        <w:t>和</w:t>
      </w:r>
      <w:r>
        <w:rPr>
          <w:rFonts w:hint="eastAsia" w:ascii="宋体" w:hAnsi="宋体" w:eastAsia="仿宋_GB2312" w:cs="仿宋_GB2312"/>
          <w:bCs/>
          <w:color w:val="auto"/>
          <w:spacing w:val="0"/>
          <w:sz w:val="32"/>
          <w:szCs w:val="32"/>
        </w:rPr>
        <w:t>实施鼓励专业技术人才到民族地区工作的扶持政策，帮助民族地区引进和留住人才。</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省和有帮扶任务的地级以上市人民政府及其部门应当为民族地区发展提供人才帮助，定期选派优秀教师、科研人员、骨干医生到民族地区开展专业技术援助工作。</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仿宋_GB2312" w:cs="仿宋_GB2312"/>
          <w:bCs/>
          <w:color w:val="auto"/>
          <w:spacing w:val="0"/>
          <w:sz w:val="32"/>
          <w:szCs w:val="32"/>
        </w:rPr>
        <w:t>省公费定向培养教师和医生政策向民族地区倾斜。</w:t>
      </w:r>
      <w:r>
        <w:rPr>
          <w:rFonts w:hint="eastAsia" w:ascii="宋体" w:hAnsi="宋体" w:eastAsia="仿宋_GB2312" w:cs="仿宋_GB2312"/>
          <w:bCs/>
          <w:color w:val="auto"/>
          <w:spacing w:val="0"/>
          <w:sz w:val="32"/>
          <w:szCs w:val="32"/>
          <w:lang w:eastAsia="zh-CN"/>
        </w:rPr>
        <w:t>在民族地区工作的专业技术人员和到民族地区开展专业技术援助工作的人员，按规定在职称评审、岗位聘用中予以倾斜。</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第四十二条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bCs/>
          <w:color w:val="auto"/>
          <w:spacing w:val="0"/>
          <w:sz w:val="32"/>
          <w:szCs w:val="32"/>
        </w:rPr>
        <w:t>省人民政府及其有关部门应当支持民族地区融入粤港澳大湾区建设，建设跨区域合作平台</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完善区域对口帮扶机制，组织珠江三角洲地区人民政府对口帮扶民族地区</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建立结对帮扶机制，组织省属大型企业、科研院所、高等学校共同结对帮扶自治县。</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仿宋_GB2312" w:cs="仿宋_GB2312"/>
          <w:bCs/>
          <w:color w:val="auto"/>
          <w:spacing w:val="0"/>
          <w:sz w:val="32"/>
          <w:szCs w:val="32"/>
          <w:lang w:eastAsia="zh-CN"/>
        </w:rPr>
        <w:t>帮扶单位应当与民族地区建立互利共赢的产业扶持机制，加大资金帮扶力度。</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 w:val="0"/>
          <w:bCs/>
          <w:color w:val="auto"/>
          <w:spacing w:val="0"/>
          <w:kern w:val="2"/>
          <w:sz w:val="32"/>
          <w:szCs w:val="32"/>
          <w:lang w:val="en-US" w:eastAsia="zh-CN" w:bidi="ar-SA"/>
        </w:rPr>
        <w:t>第四十三条</w:t>
      </w:r>
      <w:r>
        <w:rPr>
          <w:rFonts w:hint="eastAsia" w:ascii="宋体" w:hAnsi="宋体" w:eastAsia="仿宋_GB2312" w:cs="仿宋_GB2312"/>
          <w:b w:val="0"/>
          <w:bCs/>
          <w:color w:val="auto"/>
          <w:spacing w:val="0"/>
          <w:kern w:val="2"/>
          <w:sz w:val="32"/>
          <w:szCs w:val="32"/>
          <w:lang w:val="en-US" w:eastAsia="zh-CN" w:bidi="ar-SA"/>
        </w:rPr>
        <w:t xml:space="preserve"> </w:t>
      </w:r>
      <w:r>
        <w:rPr>
          <w:rFonts w:hint="eastAsia" w:ascii="宋体" w:hAnsi="宋体" w:eastAsia="仿宋_GB2312" w:cs="仿宋_GB2312"/>
          <w:color w:val="auto"/>
          <w:spacing w:val="0"/>
          <w:sz w:val="32"/>
          <w:szCs w:val="32"/>
        </w:rPr>
        <w:t xml:space="preserve"> </w:t>
      </w:r>
      <w:r>
        <w:rPr>
          <w:rFonts w:hint="eastAsia" w:ascii="宋体" w:hAnsi="宋体" w:eastAsia="仿宋_GB2312" w:cs="仿宋_GB2312"/>
          <w:bCs/>
          <w:color w:val="auto"/>
          <w:spacing w:val="0"/>
          <w:sz w:val="32"/>
          <w:szCs w:val="32"/>
        </w:rPr>
        <w:t>省人民政府民族工作部门应当定期对本条例的执行情况实施评估，并将评估情况向省人民政府报告。</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楷体_GB2312" w:cs="楷体_GB2312"/>
          <w:bCs/>
          <w:color w:val="auto"/>
          <w:spacing w:val="0"/>
          <w:sz w:val="32"/>
          <w:szCs w:val="32"/>
          <w:lang w:val="en-US" w:eastAsia="zh-CN"/>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rPr>
          <w:rFonts w:hint="eastAsia" w:ascii="宋体" w:hAnsi="宋体" w:eastAsia="仿宋_GB2312" w:cs="仿宋_GB2312"/>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第九章  附则</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 xml:space="preserve">第四十四条  </w:t>
      </w:r>
      <w:r>
        <w:rPr>
          <w:rFonts w:hint="eastAsia" w:ascii="宋体" w:hAnsi="宋体" w:eastAsia="仿宋_GB2312" w:cs="仿宋_GB2312"/>
          <w:b w:val="0"/>
          <w:bCs/>
          <w:color w:val="auto"/>
          <w:spacing w:val="0"/>
          <w:kern w:val="2"/>
          <w:sz w:val="32"/>
          <w:szCs w:val="32"/>
          <w:lang w:val="en-US" w:eastAsia="zh-CN" w:bidi="ar-SA"/>
        </w:rPr>
        <w:t>本省行政区域内促进少数民族聚居村发展的有关事项，可以根据实际情况参照本条例执行。</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pacing w:val="0"/>
          <w:kern w:val="2"/>
          <w:sz w:val="32"/>
          <w:szCs w:val="32"/>
          <w:lang w:val="en-US" w:eastAsia="zh-CN" w:bidi="ar-SA"/>
        </w:rPr>
      </w:pPr>
      <w:r>
        <w:rPr>
          <w:rFonts w:hint="eastAsia" w:ascii="宋体" w:hAnsi="宋体" w:eastAsia="黑体" w:cs="黑体"/>
          <w:b w:val="0"/>
          <w:bCs/>
          <w:color w:val="auto"/>
          <w:spacing w:val="0"/>
          <w:kern w:val="2"/>
          <w:sz w:val="32"/>
          <w:szCs w:val="32"/>
          <w:lang w:val="en-US" w:eastAsia="zh-CN" w:bidi="ar-SA"/>
        </w:rPr>
        <w:t>第四十五条</w:t>
      </w:r>
      <w:r>
        <w:rPr>
          <w:rFonts w:hint="eastAsia" w:ascii="宋体" w:hAnsi="宋体" w:eastAsia="黑体" w:cs="黑体"/>
          <w:bCs/>
          <w:color w:val="auto"/>
          <w:spacing w:val="0"/>
          <w:sz w:val="32"/>
          <w:szCs w:val="32"/>
          <w:lang w:val="en-US" w:eastAsia="zh-CN"/>
        </w:rPr>
        <w:t xml:space="preserve"> </w:t>
      </w:r>
      <w:r>
        <w:rPr>
          <w:rFonts w:hint="eastAsia" w:ascii="宋体" w:hAnsi="宋体" w:eastAsia="仿宋_GB2312" w:cs="仿宋_GB2312"/>
          <w:bCs/>
          <w:color w:val="auto"/>
          <w:spacing w:val="0"/>
          <w:sz w:val="32"/>
          <w:szCs w:val="32"/>
        </w:rPr>
        <w:t xml:space="preserve"> 本条例自</w:t>
      </w:r>
      <w:r>
        <w:rPr>
          <w:rFonts w:hint="eastAsia" w:ascii="宋体" w:hAnsi="宋体" w:cs="仿宋_GB2312"/>
          <w:bCs/>
          <w:color w:val="auto"/>
          <w:spacing w:val="0"/>
          <w:sz w:val="32"/>
          <w:szCs w:val="32"/>
          <w:lang w:val="en-US" w:eastAsia="zh-CN"/>
        </w:rPr>
        <w:t>2020</w:t>
      </w:r>
      <w:r>
        <w:rPr>
          <w:rFonts w:hint="eastAsia" w:ascii="宋体" w:hAnsi="宋体" w:eastAsia="仿宋_GB2312" w:cs="仿宋_GB2312"/>
          <w:bCs/>
          <w:color w:val="auto"/>
          <w:spacing w:val="0"/>
          <w:sz w:val="32"/>
          <w:szCs w:val="32"/>
        </w:rPr>
        <w:t>年</w:t>
      </w:r>
      <w:r>
        <w:rPr>
          <w:rFonts w:hint="eastAsia" w:ascii="宋体" w:hAnsi="宋体" w:cs="仿宋_GB2312"/>
          <w:bCs/>
          <w:color w:val="auto"/>
          <w:spacing w:val="0"/>
          <w:sz w:val="32"/>
          <w:szCs w:val="32"/>
          <w:lang w:val="en-US" w:eastAsia="zh-CN"/>
        </w:rPr>
        <w:t>6</w:t>
      </w:r>
      <w:r>
        <w:rPr>
          <w:rFonts w:hint="eastAsia" w:ascii="宋体" w:hAnsi="宋体" w:eastAsia="仿宋_GB2312" w:cs="仿宋_GB2312"/>
          <w:bCs/>
          <w:color w:val="auto"/>
          <w:spacing w:val="0"/>
          <w:sz w:val="32"/>
          <w:szCs w:val="32"/>
        </w:rPr>
        <w:t>月</w:t>
      </w:r>
      <w:r>
        <w:rPr>
          <w:rFonts w:hint="eastAsia" w:ascii="宋体" w:hAnsi="宋体" w:cs="仿宋_GB2312"/>
          <w:bCs/>
          <w:color w:val="auto"/>
          <w:spacing w:val="0"/>
          <w:sz w:val="32"/>
          <w:szCs w:val="32"/>
          <w:lang w:val="en-US" w:eastAsia="zh-CN"/>
        </w:rPr>
        <w:t>1</w:t>
      </w:r>
      <w:r>
        <w:rPr>
          <w:rFonts w:hint="eastAsia" w:ascii="宋体" w:hAnsi="宋体" w:eastAsia="仿宋_GB2312" w:cs="仿宋_GB2312"/>
          <w:bCs/>
          <w:color w:val="auto"/>
          <w:spacing w:val="0"/>
          <w:sz w:val="32"/>
          <w:szCs w:val="32"/>
        </w:rPr>
        <w:t>日起施</w:t>
      </w:r>
      <w:r>
        <w:rPr>
          <w:rFonts w:hint="eastAsia" w:ascii="宋体" w:hAnsi="宋体" w:eastAsia="仿宋_GB2312" w:cs="仿宋_GB2312"/>
          <w:b w:val="0"/>
          <w:bCs/>
          <w:color w:val="auto"/>
          <w:spacing w:val="0"/>
          <w:kern w:val="2"/>
          <w:sz w:val="32"/>
          <w:szCs w:val="32"/>
          <w:lang w:val="en-US" w:eastAsia="zh-CN" w:bidi="ar-SA"/>
        </w:rPr>
        <w:t>行。</w:t>
      </w: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5D13273"/>
    <w:rsid w:val="0A1707EC"/>
    <w:rsid w:val="0DC10F3C"/>
    <w:rsid w:val="0F0C1338"/>
    <w:rsid w:val="103C00B6"/>
    <w:rsid w:val="128D47BB"/>
    <w:rsid w:val="131C3A9F"/>
    <w:rsid w:val="13287B67"/>
    <w:rsid w:val="13D1702E"/>
    <w:rsid w:val="15572784"/>
    <w:rsid w:val="163645AF"/>
    <w:rsid w:val="176B60F3"/>
    <w:rsid w:val="18394C82"/>
    <w:rsid w:val="19EE1972"/>
    <w:rsid w:val="1BD6126C"/>
    <w:rsid w:val="1E5478C0"/>
    <w:rsid w:val="200A5205"/>
    <w:rsid w:val="20E36EDD"/>
    <w:rsid w:val="212473BD"/>
    <w:rsid w:val="23BE221E"/>
    <w:rsid w:val="29E64010"/>
    <w:rsid w:val="2A3530D2"/>
    <w:rsid w:val="2AE1624B"/>
    <w:rsid w:val="2AE3372E"/>
    <w:rsid w:val="2B217D0A"/>
    <w:rsid w:val="2F6418ED"/>
    <w:rsid w:val="34152DC2"/>
    <w:rsid w:val="341E6D68"/>
    <w:rsid w:val="37C707A3"/>
    <w:rsid w:val="388C40E8"/>
    <w:rsid w:val="38AB7D8C"/>
    <w:rsid w:val="39130050"/>
    <w:rsid w:val="40673A31"/>
    <w:rsid w:val="40CE4B7E"/>
    <w:rsid w:val="44CF252C"/>
    <w:rsid w:val="4862267E"/>
    <w:rsid w:val="4A7E22EE"/>
    <w:rsid w:val="4AF01A75"/>
    <w:rsid w:val="4B1D40BD"/>
    <w:rsid w:val="4B1D5138"/>
    <w:rsid w:val="4BF05C55"/>
    <w:rsid w:val="4DA05958"/>
    <w:rsid w:val="511D4D5B"/>
    <w:rsid w:val="51533045"/>
    <w:rsid w:val="515A66AF"/>
    <w:rsid w:val="5C334EFE"/>
    <w:rsid w:val="5E617566"/>
    <w:rsid w:val="5F484E2D"/>
    <w:rsid w:val="603B07CD"/>
    <w:rsid w:val="64711DC6"/>
    <w:rsid w:val="65DA60DB"/>
    <w:rsid w:val="679103A0"/>
    <w:rsid w:val="6C904015"/>
    <w:rsid w:val="6D336076"/>
    <w:rsid w:val="70AD1945"/>
    <w:rsid w:val="70C91575"/>
    <w:rsid w:val="70FA6FEE"/>
    <w:rsid w:val="71A74628"/>
    <w:rsid w:val="74C5727F"/>
    <w:rsid w:val="769D666E"/>
    <w:rsid w:val="79025A8E"/>
    <w:rsid w:val="7BE43C42"/>
    <w:rsid w:val="7C996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link w:val="13"/>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1">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 Char"/>
    <w:basedOn w:val="1"/>
    <w:link w:val="12"/>
    <w:qFormat/>
    <w:uiPriority w:val="0"/>
  </w:style>
  <w:style w:type="character" w:styleId="14">
    <w:name w:val="page number"/>
    <w:basedOn w:val="12"/>
    <w:qFormat/>
    <w:uiPriority w:val="0"/>
  </w:style>
  <w:style w:type="paragraph" w:customStyle="1" w:styleId="1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1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0">
    <w:name w:val="p1"/>
    <w:basedOn w:val="1"/>
    <w:qFormat/>
    <w:uiPriority w:val="99"/>
    <w:pPr>
      <w:widowControl/>
      <w:jc w:val="center"/>
    </w:pPr>
    <w:rPr>
      <w:rFonts w:ascii=".PingFang SC" w:hAnsi=".PingFang SC" w:eastAsia=".PingFang SC"/>
      <w:color w:val="454545"/>
      <w:kern w:val="0"/>
      <w:sz w:val="18"/>
      <w:szCs w:val="18"/>
    </w:rPr>
  </w:style>
  <w:style w:type="paragraph" w:customStyle="1" w:styleId="2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5">
    <w:name w:val="p0"/>
    <w:basedOn w:val="1"/>
    <w:qFormat/>
    <w:uiPriority w:val="0"/>
    <w:pPr>
      <w:widowControl/>
    </w:pPr>
    <w:rPr>
      <w:rFonts w:hint="eastAsia" w:ascii="宋体" w:hAnsi="宋体"/>
      <w:sz w:val="32"/>
    </w:rPr>
  </w:style>
  <w:style w:type="paragraph" w:customStyle="1" w:styleId="26">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character" w:customStyle="1" w:styleId="27">
    <w:name w:val="form-textarea-print1"/>
    <w:basedOn w:val="12"/>
    <w:qFormat/>
    <w:uiPriority w:val="0"/>
    <w:rPr>
      <w:sz w:val="14"/>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2019-12-17T07:44:00Z</cp:lastPrinted>
  <dcterms:modified xsi:type="dcterms:W3CDTF">2020-05-14T09:15:46Z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