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广东省工伤保险条例</w:t>
      </w:r>
    </w:p>
    <w:p>
      <w:pPr>
        <w:keepNext w:val="0"/>
        <w:keepLines w:val="0"/>
        <w:pageBreakBefore w:val="0"/>
        <w:widowControl w:val="0"/>
        <w:kinsoku/>
        <w:wordWrap/>
        <w:overflowPunct/>
        <w:topLinePunct w:val="0"/>
        <w:autoSpaceDE/>
        <w:autoSpaceDN/>
        <w:bidi w:val="0"/>
        <w:spacing w:beforeLines="0" w:afterLines="0" w:line="590" w:lineRule="exact"/>
        <w:ind w:left="635" w:leftChars="201" w:right="641" w:rightChars="203" w:firstLine="5"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Lines="0" w:afterLines="0" w:line="590" w:lineRule="exact"/>
        <w:ind w:left="635" w:leftChars="201" w:right="641" w:rightChars="203" w:firstLine="5" w:firstLine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（1998年9月18日广东省第九届人民代表大会常务委员会第五次会议通过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2004年1月14日广东省第十届人民代表大会常务委员会第八次会议第一次修订</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2011年9月29日广东省第十一届人民代表大会常务委员会第二十八次会议第二次修订</w:t>
      </w:r>
      <w:r>
        <w:rPr>
          <w:rFonts w:hint="eastAsia" w:ascii="宋体" w:hAnsi="宋体" w:eastAsia="楷体_GB2312" w:cs="楷体_GB2312"/>
          <w:sz w:val="32"/>
          <w:szCs w:val="32"/>
          <w:lang w:val="en-US" w:eastAsia="zh-CN"/>
        </w:rPr>
        <w:t xml:space="preserve">  根据</w:t>
      </w:r>
      <w:r>
        <w:rPr>
          <w:rFonts w:hint="eastAsia" w:ascii="宋体" w:hAnsi="宋体" w:eastAsia="楷体_GB2312" w:cs="楷体_GB2312"/>
          <w:color w:val="auto"/>
          <w:kern w:val="2"/>
          <w:sz w:val="32"/>
          <w:szCs w:val="32"/>
          <w:lang w:val="en-US" w:eastAsia="zh-CN" w:bidi="ar"/>
        </w:rPr>
        <w:t>2019年5月21日广东省第十三届人民代表大会常务委员会第十二次会议</w:t>
      </w:r>
      <w:r>
        <w:rPr>
          <w:rFonts w:hint="eastAsia" w:ascii="宋体" w:hAnsi="宋体" w:eastAsia="楷体_GB2312"/>
        </w:rPr>
        <w:t>《关于修改〈广东省</w:t>
      </w:r>
      <w:r>
        <w:rPr>
          <w:rFonts w:hint="eastAsia" w:ascii="宋体" w:hAnsi="宋体" w:eastAsia="楷体_GB2312"/>
          <w:lang w:eastAsia="zh-CN"/>
        </w:rPr>
        <w:t>工伤保险</w:t>
      </w:r>
      <w:r>
        <w:rPr>
          <w:rFonts w:hint="eastAsia" w:ascii="宋体" w:hAnsi="宋体" w:eastAsia="楷体_GB2312"/>
        </w:rPr>
        <w:t>条例〉的决定》</w:t>
      </w:r>
      <w:r>
        <w:rPr>
          <w:rFonts w:hint="eastAsia" w:ascii="宋体" w:hAnsi="宋体" w:eastAsia="楷体_GB2312" w:cs="楷体_GB2312"/>
          <w:color w:val="auto"/>
          <w:kern w:val="2"/>
          <w:sz w:val="32"/>
          <w:szCs w:val="32"/>
          <w:lang w:val="en-US" w:eastAsia="zh-CN" w:bidi="ar"/>
        </w:rPr>
        <w:t>修正</w:t>
      </w:r>
      <w:r>
        <w:rPr>
          <w:rFonts w:hint="eastAsia" w:ascii="宋体" w:hAnsi="宋体"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center"/>
        <w:textAlignment w:val="auto"/>
        <w:outlineLvl w:val="9"/>
        <w:rPr>
          <w:rFonts w:hint="eastAsia" w:ascii="宋体" w:hAnsi="宋体" w:eastAsia="楷体_GB2312"/>
          <w:sz w:val="32"/>
          <w:szCs w:val="32"/>
          <w:lang w:eastAsia="zh-CN"/>
        </w:rPr>
      </w:pPr>
      <w:r>
        <w:rPr>
          <w:rFonts w:hint="eastAsia" w:ascii="宋体" w:hAnsi="宋体" w:eastAsia="楷体_GB2312"/>
          <w:sz w:val="32"/>
          <w:szCs w:val="32"/>
          <w:lang w:eastAsia="zh-CN"/>
        </w:rPr>
        <w:t>目</w:t>
      </w:r>
      <w:r>
        <w:rPr>
          <w:rFonts w:hint="eastAsia" w:ascii="宋体" w:hAnsi="宋体" w:eastAsia="楷体_GB2312"/>
          <w:sz w:val="32"/>
          <w:szCs w:val="32"/>
          <w:lang w:val="en-US" w:eastAsia="zh-CN"/>
        </w:rPr>
        <w:t xml:space="preserve">    </w:t>
      </w:r>
      <w:r>
        <w:rPr>
          <w:rFonts w:hint="eastAsia" w:ascii="宋体"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center"/>
        <w:textAlignment w:val="auto"/>
        <w:outlineLvl w:val="9"/>
        <w:rPr>
          <w:rFonts w:hint="eastAsia" w:ascii="宋体"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lang w:eastAsia="zh-CN"/>
        </w:rPr>
      </w:pPr>
      <w:r>
        <w:rPr>
          <w:rFonts w:hint="eastAsia" w:ascii="宋体" w:hAnsi="宋体" w:eastAsia="楷体_GB2312" w:cs="楷体_GB2312"/>
          <w:lang w:bidi="ar"/>
        </w:rPr>
        <w:t xml:space="preserve">第二章  </w:t>
      </w:r>
      <w:r>
        <w:rPr>
          <w:rFonts w:hint="eastAsia" w:ascii="宋体" w:hAnsi="宋体" w:eastAsia="楷体_GB2312" w:cs="楷体_GB2312"/>
          <w:lang w:eastAsia="zh-CN" w:bidi="ar"/>
        </w:rPr>
        <w:t>工伤认定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lang w:eastAsia="zh-CN"/>
        </w:rPr>
      </w:pPr>
      <w:r>
        <w:rPr>
          <w:rFonts w:hint="eastAsia" w:ascii="宋体" w:hAnsi="宋体" w:eastAsia="楷体_GB2312" w:cs="楷体_GB2312"/>
          <w:lang w:bidi="ar"/>
        </w:rPr>
        <w:t xml:space="preserve">第三章  </w:t>
      </w:r>
      <w:r>
        <w:rPr>
          <w:rFonts w:hint="eastAsia" w:ascii="宋体" w:hAnsi="宋体" w:eastAsia="楷体_GB2312" w:cs="楷体_GB2312"/>
          <w:lang w:eastAsia="zh-CN" w:bidi="ar"/>
        </w:rPr>
        <w:t>劳动能力鉴定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lang w:eastAsia="zh-CN"/>
        </w:rPr>
      </w:pPr>
      <w:r>
        <w:rPr>
          <w:rFonts w:hint="eastAsia" w:ascii="宋体" w:hAnsi="宋体" w:eastAsia="楷体_GB2312" w:cs="楷体_GB2312"/>
          <w:lang w:bidi="ar"/>
        </w:rPr>
        <w:t xml:space="preserve">第四章  </w:t>
      </w:r>
      <w:r>
        <w:rPr>
          <w:rFonts w:hint="eastAsia" w:ascii="宋体" w:hAnsi="宋体" w:eastAsia="楷体_GB2312" w:cs="楷体_GB2312"/>
          <w:lang w:eastAsia="zh-CN" w:bidi="ar"/>
        </w:rPr>
        <w:t>工伤保险待遇</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lang w:eastAsia="zh-CN"/>
        </w:rPr>
      </w:pPr>
      <w:r>
        <w:rPr>
          <w:rFonts w:hint="eastAsia" w:ascii="宋体" w:hAnsi="宋体" w:eastAsia="楷体_GB2312" w:cs="楷体_GB2312"/>
          <w:lang w:bidi="ar"/>
        </w:rPr>
        <w:t xml:space="preserve">第五章  </w:t>
      </w:r>
      <w:r>
        <w:rPr>
          <w:rFonts w:hint="eastAsia" w:ascii="宋体" w:hAnsi="宋体" w:eastAsia="楷体_GB2312" w:cs="楷体_GB2312"/>
          <w:lang w:eastAsia="zh-CN" w:bidi="ar"/>
        </w:rPr>
        <w:t>工伤保险基金</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第六章  监督管理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w:t>
      </w:r>
      <w:r>
        <w:rPr>
          <w:rFonts w:hint="eastAsia" w:ascii="宋体" w:hAnsi="宋体" w:eastAsia="楷体_GB2312" w:cs="楷体_GB2312"/>
          <w:lang w:eastAsia="zh-CN" w:bidi="ar"/>
        </w:rPr>
        <w:t>七</w:t>
      </w:r>
      <w:r>
        <w:rPr>
          <w:rFonts w:hint="eastAsia" w:ascii="宋体" w:hAnsi="宋体" w:eastAsia="楷体_GB2312" w:cs="楷体_GB2312"/>
          <w:lang w:bidi="ar"/>
        </w:rPr>
        <w:t>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w:t>
      </w:r>
      <w:r>
        <w:rPr>
          <w:rFonts w:hint="eastAsia" w:ascii="宋体" w:hAnsi="宋体" w:eastAsia="楷体_GB2312" w:cs="楷体_GB2312"/>
          <w:lang w:eastAsia="zh-CN" w:bidi="ar"/>
        </w:rPr>
        <w:t>八</w:t>
      </w:r>
      <w:r>
        <w:rPr>
          <w:rFonts w:hint="eastAsia" w:ascii="宋体" w:hAnsi="宋体" w:eastAsia="楷体_GB2312" w:cs="楷体_GB2312"/>
          <w:lang w:bidi="ar"/>
        </w:rPr>
        <w:t>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textAlignment w:val="auto"/>
        <w:outlineLvl w:val="9"/>
        <w:rPr>
          <w:rFonts w:ascii="宋体" w:hAnsi="宋体" w:eastAsia="楷体_GB2312"/>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第一章  总则</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第一条</w:t>
      </w:r>
      <w:r>
        <w:rPr>
          <w:rFonts w:hint="eastAsia" w:ascii="宋体" w:hAnsi="宋体" w:cs="仿宋_GB2312"/>
          <w:b w:val="0"/>
          <w:bCs w:val="0"/>
          <w:color w:val="auto"/>
          <w:sz w:val="32"/>
          <w:szCs w:val="32"/>
        </w:rPr>
        <w:t xml:space="preserve">  </w:t>
      </w:r>
      <w:r>
        <w:rPr>
          <w:rFonts w:ascii="宋体" w:hAnsi="宋体"/>
          <w:b w:val="0"/>
          <w:bCs w:val="0"/>
          <w:color w:val="auto"/>
          <w:sz w:val="32"/>
          <w:szCs w:val="32"/>
        </w:rPr>
        <w:t>为了保障因工作遭受事故伤害或者患职业病的职工获得医疗救治和经济补偿，促进工伤预防和职业康复，分散用人单位的工伤风险，根据《中华人民共和国社会保险法》、《工伤保险条例》，结合本省实际，制定本条例。</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第二条</w:t>
      </w:r>
      <w:r>
        <w:rPr>
          <w:rFonts w:hint="eastAsia" w:ascii="宋体" w:hAnsi="宋体"/>
          <w:b w:val="0"/>
          <w:bCs w:val="0"/>
          <w:color w:val="auto"/>
          <w:sz w:val="32"/>
          <w:szCs w:val="32"/>
        </w:rPr>
        <w:t xml:space="preserve">  </w:t>
      </w:r>
      <w:r>
        <w:rPr>
          <w:rFonts w:ascii="宋体" w:hAnsi="宋体"/>
          <w:b w:val="0"/>
          <w:bCs w:val="0"/>
          <w:color w:val="auto"/>
          <w:sz w:val="32"/>
          <w:szCs w:val="32"/>
        </w:rPr>
        <w:t>职工有依法享受工伤保险待遇的权利。本省行政区域内的企业、事业单位、社会团体、民办非企业单位、基金会、律师事务所、会计师事务所等组织和有雇工的个体工商户（以下称用人单位）应当</w:t>
      </w:r>
      <w:r>
        <w:rPr>
          <w:rFonts w:ascii="宋体" w:hAnsi="宋体"/>
          <w:b w:val="0"/>
          <w:bCs w:val="0"/>
          <w:i w:val="0"/>
          <w:iCs w:val="0"/>
          <w:color w:val="auto"/>
          <w:sz w:val="32"/>
          <w:szCs w:val="32"/>
          <w:u w:val="none"/>
        </w:rPr>
        <w:t>在生产经营所在地</w:t>
      </w:r>
      <w:r>
        <w:rPr>
          <w:rFonts w:ascii="宋体" w:hAnsi="宋体"/>
          <w:b w:val="0"/>
          <w:bCs w:val="0"/>
          <w:color w:val="auto"/>
          <w:sz w:val="32"/>
          <w:szCs w:val="32"/>
        </w:rPr>
        <w:t>依法参加工伤保险，为本单位全部职工或者雇工（以下称职工）缴纳工伤保险费。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国家机关和与其建立劳动关系的职工，依照本条例执行。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eastAsia="黑体"/>
          <w:b w:val="0"/>
          <w:bCs w:val="0"/>
          <w:color w:val="auto"/>
          <w:sz w:val="32"/>
          <w:szCs w:val="32"/>
        </w:rPr>
      </w:pPr>
      <w:r>
        <w:rPr>
          <w:rFonts w:hint="eastAsia" w:ascii="宋体" w:hAnsi="宋体" w:eastAsia="黑体" w:cs="黑体"/>
          <w:b w:val="0"/>
          <w:bCs w:val="0"/>
          <w:color w:val="auto"/>
          <w:sz w:val="32"/>
          <w:szCs w:val="32"/>
        </w:rPr>
        <w:t>第三条</w:t>
      </w:r>
      <w:r>
        <w:rPr>
          <w:rFonts w:hint="eastAsia" w:ascii="宋体" w:hAnsi="宋体"/>
          <w:b w:val="0"/>
          <w:bCs w:val="0"/>
          <w:color w:val="auto"/>
          <w:sz w:val="32"/>
          <w:szCs w:val="32"/>
        </w:rPr>
        <w:t xml:space="preserve">  </w:t>
      </w:r>
      <w:r>
        <w:rPr>
          <w:rFonts w:ascii="宋体" w:hAnsi="宋体"/>
          <w:b w:val="0"/>
          <w:bCs w:val="0"/>
          <w:color w:val="auto"/>
          <w:sz w:val="32"/>
          <w:szCs w:val="32"/>
        </w:rPr>
        <w:t>工伤保险工作应当坚持预防、救治、补偿和康复相结合的原则。</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用人单位和职工应当遵守有关安全生产和职业病防治的法律法规，执行安全卫生规程和标准，预防工伤事故，减少职业病危害。</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省人民政府社会保险行政部门负责全省的工伤保险工作，组织实施本条例。</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市、县（区）人民政府社会保险行政部门负责本行政区域内的工伤保险工作。</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各级社会保险经办机构具体承办工伤保险事务。</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各级人民政府应当发展工伤康复事业，帮助因工致残者得到康复和从事适合身体状况的劳动。</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第七条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各级人民政府应当保证工伤保险基金的征集和工伤保险待遇的给付。</w:t>
      </w:r>
      <w:r>
        <w:rPr>
          <w:rFonts w:ascii="宋体" w:hAnsi="宋体"/>
          <w:b w:val="0"/>
          <w:bCs w:val="0"/>
          <w:i w:val="0"/>
          <w:iCs w:val="0"/>
          <w:color w:val="auto"/>
          <w:sz w:val="32"/>
          <w:szCs w:val="32"/>
          <w:u w:val="none"/>
        </w:rPr>
        <w:t>遇有特殊情况，工伤保险基金不敷使用时，</w:t>
      </w:r>
      <w:r>
        <w:rPr>
          <w:rFonts w:hint="eastAsia" w:ascii="宋体" w:hAnsi="宋体" w:eastAsia="仿宋_GB2312" w:cs="仿宋_GB2312"/>
          <w:b w:val="0"/>
          <w:bCs w:val="0"/>
          <w:i w:val="0"/>
          <w:iCs w:val="0"/>
          <w:color w:val="auto"/>
          <w:sz w:val="32"/>
          <w:szCs w:val="32"/>
          <w:u w:val="none"/>
          <w:lang w:eastAsia="zh-CN"/>
        </w:rPr>
        <w:t>依照《中华人民共和国社会保险法》的有关规定处理</w:t>
      </w:r>
      <w:r>
        <w:rPr>
          <w:rFonts w:hint="eastAsia" w:ascii="宋体" w:hAnsi="宋体" w:eastAsia="仿宋_GB2312" w:cs="仿宋_GB2312"/>
          <w:b w:val="0"/>
          <w:bCs w:val="0"/>
          <w:i w:val="0"/>
          <w:iCs w:val="0"/>
          <w:color w:val="auto"/>
          <w:sz w:val="32"/>
          <w:szCs w:val="32"/>
          <w:u w:val="none"/>
        </w:rPr>
        <w:t>。</w:t>
      </w:r>
    </w:p>
    <w:p>
      <w:pPr>
        <w:keepNext w:val="0"/>
        <w:keepLines w:val="0"/>
        <w:pageBreakBefore w:val="0"/>
        <w:widowControl/>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工伤保险基金、享受工伤保险待遇的收入按照国家规定不征收税、费。</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第八条</w:t>
      </w:r>
      <w:r>
        <w:rPr>
          <w:rFonts w:hint="eastAsia" w:ascii="宋体" w:hAnsi="宋体"/>
          <w:b w:val="0"/>
          <w:bCs w:val="0"/>
          <w:color w:val="auto"/>
          <w:sz w:val="32"/>
          <w:szCs w:val="32"/>
        </w:rPr>
        <w:t xml:space="preserve">  </w:t>
      </w:r>
      <w:r>
        <w:rPr>
          <w:rFonts w:ascii="宋体" w:hAnsi="宋体"/>
          <w:b w:val="0"/>
          <w:bCs w:val="0"/>
          <w:color w:val="auto"/>
          <w:sz w:val="32"/>
          <w:szCs w:val="32"/>
        </w:rPr>
        <w:t>工伤保险费由</w:t>
      </w:r>
      <w:r>
        <w:rPr>
          <w:rFonts w:hint="eastAsia" w:ascii="宋体" w:hAnsi="宋体" w:eastAsia="仿宋_GB2312" w:cs="仿宋_GB2312"/>
          <w:b w:val="0"/>
          <w:bCs w:val="0"/>
          <w:color w:val="auto"/>
          <w:sz w:val="32"/>
          <w:szCs w:val="32"/>
        </w:rPr>
        <w:t>税务部门</w:t>
      </w:r>
      <w:r>
        <w:rPr>
          <w:rFonts w:ascii="宋体" w:hAnsi="宋体"/>
          <w:b w:val="0"/>
          <w:bCs w:val="0"/>
          <w:color w:val="auto"/>
          <w:sz w:val="32"/>
          <w:szCs w:val="32"/>
        </w:rPr>
        <w:t>征收。</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第二章  工伤认定</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第九条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职工有下列情形之一的，应当认定为工伤：</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（一）在工作时间和工作场所内，因工作原因受到事故伤害的；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（二）工作时间前后在工作场所内，从事与工作有关的预备性或者收尾性工作受到事故伤害的；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（三）在工作时间和工作场所内，因履行工作职责受到暴力等意外伤害的；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（四）患职业病的；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（五）因工外出期间，由于工作原因受到伤害或者发生事故下落不明的；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（六）在上下班途中，受到非本人主要责任的交通事故或者城市轨道交通、客运轮渡、火车事故伤害的；</w:t>
      </w:r>
    </w:p>
    <w:p>
      <w:pPr>
        <w:keepNext w:val="0"/>
        <w:keepLines w:val="0"/>
        <w:pageBreakBefore w:val="0"/>
        <w:kinsoku/>
        <w:wordWrap/>
        <w:overflowPunct/>
        <w:topLinePunct w:val="0"/>
        <w:bidi w:val="0"/>
        <w:spacing w:beforeLines="0" w:afterLines="0" w:line="590" w:lineRule="exact"/>
        <w:ind w:left="0" w:leftChars="0" w:right="0" w:rightChars="0" w:firstLine="601" w:firstLineChars="190"/>
        <w:textAlignment w:val="auto"/>
        <w:outlineLvl w:val="9"/>
        <w:rPr>
          <w:rFonts w:ascii="宋体" w:hAnsi="宋体"/>
          <w:b w:val="0"/>
          <w:bCs w:val="0"/>
          <w:color w:val="auto"/>
          <w:sz w:val="32"/>
          <w:szCs w:val="32"/>
        </w:rPr>
      </w:pPr>
      <w:r>
        <w:rPr>
          <w:rFonts w:ascii="宋体" w:hAnsi="宋体"/>
          <w:b w:val="0"/>
          <w:bCs w:val="0"/>
          <w:color w:val="auto"/>
          <w:sz w:val="32"/>
          <w:szCs w:val="32"/>
        </w:rPr>
        <w:t>（七）法律、行政法规规定应当认定为工伤的其他情形。</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第十条</w:t>
      </w:r>
      <w:r>
        <w:rPr>
          <w:rFonts w:hint="eastAsia" w:ascii="宋体" w:hAnsi="宋体"/>
          <w:b w:val="0"/>
          <w:bCs w:val="0"/>
          <w:color w:val="auto"/>
          <w:sz w:val="32"/>
          <w:szCs w:val="32"/>
        </w:rPr>
        <w:t xml:space="preserve">  </w:t>
      </w:r>
      <w:r>
        <w:rPr>
          <w:rFonts w:ascii="宋体" w:hAnsi="宋体"/>
          <w:b w:val="0"/>
          <w:bCs w:val="0"/>
          <w:color w:val="auto"/>
          <w:sz w:val="32"/>
          <w:szCs w:val="32"/>
        </w:rPr>
        <w:t>职工有下列情形之一的，视同工伤：</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（一）在工作时间和工作岗位，突发疾病死亡或者在四十八小时之内经抢救无效死亡的；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（二）在抢险救灾等维护国家利益、公共利益活动中受到伤害的；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（三）因工作环境存在有毒有害物质或者在用人单位食堂就餐造成急性中毒而住院抢救治疗，并经县级以上卫生防疫部门验证的；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（四）由用人单位指派前往依法宣布为疫区的地方工作而感染疫病的；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（五）职工原在军队服役，因战、因公负伤致残，已取得残</w:t>
      </w:r>
      <w:r>
        <w:rPr>
          <w:rFonts w:hint="eastAsia" w:ascii="宋体" w:hAnsi="宋体" w:eastAsia="仿宋_GB2312" w:cs="仿宋_GB2312"/>
          <w:b w:val="0"/>
          <w:bCs w:val="0"/>
          <w:color w:val="auto"/>
          <w:sz w:val="32"/>
          <w:szCs w:val="32"/>
        </w:rPr>
        <w:t>疾</w:t>
      </w:r>
      <w:r>
        <w:rPr>
          <w:rFonts w:ascii="宋体" w:hAnsi="宋体"/>
          <w:b w:val="0"/>
          <w:bCs w:val="0"/>
          <w:color w:val="auto"/>
          <w:sz w:val="32"/>
          <w:szCs w:val="32"/>
        </w:rPr>
        <w:t>军人证，到用人单位后旧伤复发的。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职工有前款第一、二、三、四项情形的，按照本条例的有关规定享受工伤保险待遇；职工有前款第五项情形的，按照本条例的有关规定享受除一次性伤残补助金以外的工伤保险待遇。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第十一条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职工符合本条例第九条、第十条的规定，但是有下列情形之一的，不得认定为工伤或者视同工伤：</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（一）故意犯罪的；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（二）醉酒或者吸毒的；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（三）自残或者自杀的；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（四）法律、行政法规规定的其他情形。</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第十二条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用人单位应当在职工发生事故伤害或者按照职业病防治法规定被诊断、鉴定为职业病后的第一个工作日，</w:t>
      </w:r>
      <w:r>
        <w:rPr>
          <w:rFonts w:hint="eastAsia" w:ascii="宋体" w:hAnsi="宋体" w:eastAsia="仿宋_GB2312" w:cs="仿宋_GB2312"/>
          <w:b w:val="0"/>
          <w:bCs w:val="0"/>
          <w:color w:val="auto"/>
          <w:sz w:val="32"/>
          <w:szCs w:val="32"/>
        </w:rPr>
        <w:t>通知参加工伤保险所在地</w:t>
      </w:r>
      <w:r>
        <w:rPr>
          <w:rFonts w:hint="eastAsia" w:ascii="宋体" w:hAnsi="宋体" w:eastAsia="仿宋_GB2312" w:cs="仿宋_GB2312"/>
          <w:b w:val="0"/>
          <w:bCs w:val="0"/>
          <w:color w:val="auto"/>
          <w:sz w:val="32"/>
          <w:szCs w:val="32"/>
          <w:lang w:eastAsia="zh-CN"/>
        </w:rPr>
        <w:t>市、县（区）</w:t>
      </w:r>
      <w:r>
        <w:rPr>
          <w:rFonts w:hint="eastAsia" w:ascii="宋体" w:hAnsi="宋体" w:eastAsia="仿宋_GB2312" w:cs="仿宋_GB2312"/>
          <w:b w:val="0"/>
          <w:bCs w:val="0"/>
          <w:color w:val="auto"/>
          <w:sz w:val="32"/>
          <w:szCs w:val="32"/>
        </w:rPr>
        <w:t>社会保险行政部门及社会保险经办机构，并自事故伤害发生之日或者按照职业病防治法规定被诊断、鉴定为职业病之日起三十日内，向参加工伤保险所在地</w:t>
      </w:r>
      <w:r>
        <w:rPr>
          <w:rFonts w:hint="eastAsia" w:ascii="宋体" w:hAnsi="宋体" w:eastAsia="仿宋_GB2312" w:cs="仿宋_GB2312"/>
          <w:b w:val="0"/>
          <w:bCs w:val="0"/>
          <w:color w:val="auto"/>
          <w:sz w:val="32"/>
          <w:szCs w:val="32"/>
          <w:lang w:eastAsia="zh-CN"/>
        </w:rPr>
        <w:t>市、县（区）</w:t>
      </w:r>
      <w:r>
        <w:rPr>
          <w:rFonts w:hint="eastAsia" w:ascii="宋体" w:hAnsi="宋体" w:eastAsia="仿宋_GB2312" w:cs="仿宋_GB2312"/>
          <w:b w:val="0"/>
          <w:bCs w:val="0"/>
          <w:color w:val="auto"/>
          <w:sz w:val="32"/>
          <w:szCs w:val="32"/>
        </w:rPr>
        <w:t>社会保险行政部门提出工伤认定申请。遇有特殊情况，</w:t>
      </w:r>
      <w:r>
        <w:rPr>
          <w:rFonts w:ascii="宋体" w:hAnsi="宋体"/>
          <w:b w:val="0"/>
          <w:bCs w:val="0"/>
          <w:color w:val="auto"/>
          <w:sz w:val="32"/>
          <w:szCs w:val="32"/>
        </w:rPr>
        <w:t>经报社会保险行政部门同意，申请时限可以适当延长。</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用人单位未按照前款规定提出工伤认定申请的，该职工或者其近亲属、工会组织自事故伤害发生之日或者按照职业病防治法</w:t>
      </w:r>
      <w:r>
        <w:rPr>
          <w:rFonts w:hint="eastAsia" w:ascii="宋体" w:hAnsi="宋体" w:eastAsia="仿宋_GB2312" w:cs="仿宋_GB2312"/>
          <w:b w:val="0"/>
          <w:bCs w:val="0"/>
          <w:color w:val="auto"/>
          <w:sz w:val="32"/>
          <w:szCs w:val="32"/>
        </w:rPr>
        <w:t>规定被诊断、鉴定为职业病之日起一年内，可以直接向用人单位参加工伤保险所在地</w:t>
      </w:r>
      <w:r>
        <w:rPr>
          <w:rFonts w:hint="eastAsia" w:ascii="宋体" w:hAnsi="宋体" w:eastAsia="仿宋_GB2312" w:cs="仿宋_GB2312"/>
          <w:b w:val="0"/>
          <w:bCs w:val="0"/>
          <w:color w:val="auto"/>
          <w:sz w:val="32"/>
          <w:szCs w:val="32"/>
          <w:lang w:eastAsia="zh-CN"/>
        </w:rPr>
        <w:t>市、县（区）</w:t>
      </w:r>
      <w:r>
        <w:rPr>
          <w:rFonts w:hint="eastAsia" w:ascii="宋体" w:hAnsi="宋体" w:eastAsia="仿宋_GB2312" w:cs="仿宋_GB2312"/>
          <w:b w:val="0"/>
          <w:bCs w:val="0"/>
          <w:color w:val="auto"/>
          <w:sz w:val="32"/>
          <w:szCs w:val="32"/>
        </w:rPr>
        <w:t>社会保险行政部门提出工伤认定申请；未参加工伤保险的，向用人单位生产经营所在地</w:t>
      </w:r>
      <w:r>
        <w:rPr>
          <w:rFonts w:hint="eastAsia" w:ascii="宋体" w:hAnsi="宋体" w:eastAsia="仿宋_GB2312" w:cs="仿宋_GB2312"/>
          <w:b w:val="0"/>
          <w:bCs w:val="0"/>
          <w:color w:val="auto"/>
          <w:sz w:val="32"/>
          <w:szCs w:val="32"/>
          <w:lang w:eastAsia="zh-CN"/>
        </w:rPr>
        <w:t>市、县（区）</w:t>
      </w:r>
      <w:r>
        <w:rPr>
          <w:rFonts w:hint="eastAsia" w:ascii="宋体" w:hAnsi="宋体" w:eastAsia="仿宋_GB2312" w:cs="仿宋_GB2312"/>
          <w:b w:val="0"/>
          <w:bCs w:val="0"/>
          <w:color w:val="auto"/>
          <w:sz w:val="32"/>
          <w:szCs w:val="32"/>
        </w:rPr>
        <w:t>社会保险行政部门提出工伤认定申请。</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用人单位未在本条第一款规定的时限内提交工伤认定申请的，在提出工伤认定申请之前发生的符合本条例规定的工伤待遇等有关费用由用人单位承担。</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第十三条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提出工伤认定申请应当提交下列材料：</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（一）工伤认定申请表；</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（二）用人单位与劳动者存在劳动关系（包括事实劳动关系）的证明材料；</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eastAsia="黑体"/>
          <w:b w:val="0"/>
          <w:bCs w:val="0"/>
          <w:color w:val="auto"/>
          <w:kern w:val="0"/>
          <w:sz w:val="32"/>
          <w:szCs w:val="32"/>
        </w:rPr>
      </w:pPr>
      <w:r>
        <w:rPr>
          <w:rFonts w:ascii="宋体" w:hAnsi="宋体"/>
          <w:b w:val="0"/>
          <w:bCs w:val="0"/>
          <w:color w:val="auto"/>
          <w:sz w:val="32"/>
          <w:szCs w:val="32"/>
        </w:rPr>
        <w:t>（三）医疗诊断证明或者职业病诊断证明书（或者职业病诊断鉴定书）。</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工伤认定申请表应当包括事故发生的时间、地点、原因以及职工伤害程度等基本情况。</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工伤认定申请人提供材料不完整的，社会保险行政部门应当一次性书面告知工伤认定申请人需要补正的全部材料。申请人按照书面告知要求补正材料后，社会保险行政部门应当受理。</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社会保险行政部门受理工伤认定申请后，根据审核需要可以对事故伤害进行调查核实，用人单位、职工、工会组织、医疗机构以及有关部门有协助工伤调查和提供证据的义务。</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eastAsia="黑体"/>
          <w:b w:val="0"/>
          <w:bCs w:val="0"/>
          <w:color w:val="auto"/>
          <w:sz w:val="32"/>
          <w:szCs w:val="32"/>
        </w:rPr>
      </w:pPr>
      <w:r>
        <w:rPr>
          <w:rFonts w:ascii="宋体" w:hAnsi="宋体"/>
          <w:b w:val="0"/>
          <w:bCs w:val="0"/>
          <w:color w:val="auto"/>
          <w:sz w:val="32"/>
          <w:szCs w:val="32"/>
        </w:rPr>
        <w:t>职业病诊断和诊断争议的鉴定，依照职业病防治法的有关规定执行。对依法取得的职业病诊断证明书或者职业病诊断鉴定书，社会保险行政部门不再进行调查核实。</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职工或者其近亲属、工会组织认为是工伤，用人单位不认为是工伤的，由用人单位承担举证责任。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第十五条</w:t>
      </w:r>
      <w:r>
        <w:rPr>
          <w:rFonts w:hint="eastAsia" w:ascii="宋体" w:hAnsi="宋体"/>
          <w:b w:val="0"/>
          <w:bCs w:val="0"/>
          <w:color w:val="auto"/>
          <w:sz w:val="32"/>
          <w:szCs w:val="32"/>
        </w:rPr>
        <w:t xml:space="preserve">  </w:t>
      </w:r>
      <w:r>
        <w:rPr>
          <w:rFonts w:ascii="宋体" w:hAnsi="宋体"/>
          <w:b w:val="0"/>
          <w:bCs w:val="0"/>
          <w:color w:val="auto"/>
          <w:sz w:val="32"/>
          <w:szCs w:val="32"/>
        </w:rPr>
        <w:t>社会保险行政部门应当自受理工伤认定申请之日起六十日内作出工伤认定的决定，并书面通知申请工伤认定的职工或者其近亲属以及该职工所在单位。</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社会保险行政部门对受理的事实清楚、权利义务明确的工伤认定申请，应当自受理工伤认定申请之日起十五日内作出工伤认定的决定。</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作出工伤认定决定需要以司法机关或者有关行政主管部门的结论为依据的，在司法机关或者有关行政主管部门尚未作出结论期间，作出工伤认定决定的时限中止。</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ascii="宋体" w:hAnsi="宋体"/>
          <w:b w:val="0"/>
          <w:bCs w:val="0"/>
          <w:color w:val="auto"/>
          <w:sz w:val="32"/>
          <w:szCs w:val="32"/>
        </w:rPr>
        <w:t>社会保险行政部门工作人员与工伤认</w:t>
      </w:r>
      <w:r>
        <w:rPr>
          <w:rFonts w:hint="eastAsia" w:ascii="宋体" w:hAnsi="宋体" w:eastAsia="仿宋_GB2312" w:cs="仿宋_GB2312"/>
          <w:b w:val="0"/>
          <w:bCs w:val="0"/>
          <w:color w:val="auto"/>
          <w:sz w:val="32"/>
          <w:szCs w:val="32"/>
        </w:rPr>
        <w:t>定申请人或者利害关系人有利害关系的，应当回避。</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第三章  劳动能力鉴定</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第十六条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职工发生工伤，经治疗伤情相对稳定（医疗终结期满）后存在残疾、影响劳动能力的，应当进行劳动能力鉴定。</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用人单位、工伤职工或者其近亲属应当在工伤职工医疗终结期满</w:t>
      </w:r>
      <w:r>
        <w:rPr>
          <w:rFonts w:hint="eastAsia" w:ascii="宋体" w:hAnsi="宋体" w:eastAsia="仿宋_GB2312" w:cs="仿宋_GB2312"/>
          <w:b w:val="0"/>
          <w:bCs w:val="0"/>
          <w:color w:val="auto"/>
          <w:sz w:val="32"/>
          <w:szCs w:val="32"/>
        </w:rPr>
        <w:t>三十日内向地级以上市劳动能力鉴定</w:t>
      </w:r>
      <w:r>
        <w:rPr>
          <w:rFonts w:ascii="宋体" w:hAnsi="宋体"/>
          <w:b w:val="0"/>
          <w:bCs w:val="0"/>
          <w:color w:val="auto"/>
          <w:sz w:val="32"/>
          <w:szCs w:val="32"/>
        </w:rPr>
        <w:t>委员会提出劳动能力鉴定申请，并提供工伤认定决定和职工工伤医疗的有关资料。</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医疗终结期的确认由劳动能力鉴定委员会按照国家和省的有关规定执行。医疗终结期需要延长的，由劳动能力鉴定委员会按照国家和省的有关规定批准。</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第十七条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劳动能力鉴定是指劳动功能障碍程度和生活自理障碍程度的等级鉴定。</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劳动功能障碍分为十个伤残等级，最重的为一级，最轻的为十级。</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生活自理障碍等级根据进食、翻身、大小便、穿衣及洗漱、自主行动五项条件确定。五项条件均需要护理者为一级，五项中四项需要护理者为二级，五项中三项需要护理者为三级，五项中一至二项需要护理者为四级。</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劳动能力鉴定及职工工伤与职业病致残等级标准按照国家有关规定执行。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第十八条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省、地级以上市人民政府设立劳动能力鉴定委员会，由社会保险行政部门、卫生行政部门、工会组织、社会保险经办机构以及用人单位代表组成。</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劳动能力鉴定委员会办公室设在社会保险行政部门。</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劳动能力鉴定委员会负责劳动能力障碍程度和生活自理障碍程度鉴定，以及工伤医疗终结期和停工留薪期确认、工伤复发确认、辅助器具配置确认、工伤康复确认等工作。</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第十九条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劳动能力鉴定委员会收到劳动能力鉴定申请后，应当从其建立的医疗卫生专家库中随机抽取三名或者五名相关专家组成专家组，由专家组提出鉴定意见。劳动能力鉴定委员会根据专家组的鉴定意见作出工伤职工劳动能力鉴定结论，必要时，可以委托具备资格的医疗机构协助进行有关的诊断。</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劳动能力鉴定委员会应当自收到劳动能力鉴定申请书之日起六十日内作出劳动能力鉴定结论，必要时，作出劳动能力鉴定结论的期限可以延长三十日。劳动能力鉴定结论应当及时送达申请鉴定的单位和个人。</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劳动能力鉴定工作应当客观、公正。劳动能力鉴定委员会组成人员或者参加鉴定的专家与当事人有利害关系的，应当回避。</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医疗卫生专家库的设置办法及劳动能力鉴定工作程序由省劳动能力鉴定委员会另行制定。</w:t>
      </w:r>
    </w:p>
    <w:p>
      <w:pPr>
        <w:keepNext w:val="0"/>
        <w:keepLines w:val="0"/>
        <w:pageBreakBefore w:val="0"/>
        <w:kinsoku/>
        <w:wordWrap/>
        <w:overflowPunct/>
        <w:topLinePunct w:val="0"/>
        <w:bidi w:val="0"/>
        <w:spacing w:beforeLines="0" w:afterLines="0" w:line="590" w:lineRule="exact"/>
        <w:ind w:left="0" w:leftChars="0" w:right="0" w:rightChars="0" w:firstLine="601"/>
        <w:textAlignment w:val="auto"/>
        <w:outlineLvl w:val="9"/>
        <w:rPr>
          <w:rFonts w:ascii="宋体" w:hAnsi="宋体" w:eastAsia="黑体"/>
          <w:b w:val="0"/>
          <w:bCs w:val="0"/>
          <w:color w:val="auto"/>
          <w:sz w:val="32"/>
          <w:szCs w:val="32"/>
        </w:rPr>
      </w:pPr>
      <w:r>
        <w:rPr>
          <w:rFonts w:hint="eastAsia" w:ascii="宋体" w:hAnsi="宋体" w:eastAsia="黑体" w:cs="黑体"/>
          <w:b w:val="0"/>
          <w:bCs w:val="0"/>
          <w:color w:val="auto"/>
          <w:sz w:val="32"/>
          <w:szCs w:val="32"/>
        </w:rPr>
        <w:t>第二十条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工伤职工及其近亲属或者用人单位对劳动能力鉴定委员会作出的劳动</w:t>
      </w:r>
      <w:r>
        <w:rPr>
          <w:rFonts w:hint="eastAsia" w:ascii="宋体" w:hAnsi="宋体" w:eastAsia="仿宋_GB2312" w:cs="仿宋_GB2312"/>
          <w:b w:val="0"/>
          <w:bCs w:val="0"/>
          <w:color w:val="auto"/>
          <w:sz w:val="32"/>
          <w:szCs w:val="32"/>
        </w:rPr>
        <w:t>能力鉴定结论不服的，可以自收到鉴定结论之日起十五日内申请复查，对复查结论不服的，可以自收到复查结论之日起十五日内向上一级劳动能力鉴定委员会申请再次鉴定；也可以自收到鉴定结论之日起十五日内向上一级</w:t>
      </w:r>
      <w:r>
        <w:rPr>
          <w:rFonts w:ascii="宋体" w:hAnsi="宋体"/>
          <w:b w:val="0"/>
          <w:bCs w:val="0"/>
          <w:color w:val="auto"/>
          <w:sz w:val="32"/>
          <w:szCs w:val="32"/>
        </w:rPr>
        <w:t>劳动能力鉴定委员会申请再次鉴定。</w:t>
      </w:r>
    </w:p>
    <w:p>
      <w:pPr>
        <w:keepNext w:val="0"/>
        <w:keepLines w:val="0"/>
        <w:pageBreakBefore w:val="0"/>
        <w:kinsoku/>
        <w:wordWrap/>
        <w:overflowPunct/>
        <w:topLinePunct w:val="0"/>
        <w:bidi w:val="0"/>
        <w:spacing w:beforeLines="0" w:afterLines="0" w:line="590" w:lineRule="exact"/>
        <w:ind w:left="0" w:leftChars="0" w:right="0" w:rightChars="0" w:firstLine="601"/>
        <w:textAlignment w:val="auto"/>
        <w:outlineLvl w:val="9"/>
        <w:rPr>
          <w:rFonts w:ascii="宋体" w:hAnsi="宋体"/>
          <w:b w:val="0"/>
          <w:bCs w:val="0"/>
          <w:color w:val="auto"/>
          <w:sz w:val="32"/>
          <w:szCs w:val="32"/>
        </w:rPr>
      </w:pPr>
      <w:r>
        <w:rPr>
          <w:rFonts w:ascii="宋体" w:hAnsi="宋体"/>
          <w:b w:val="0"/>
          <w:bCs w:val="0"/>
          <w:color w:val="auto"/>
          <w:sz w:val="32"/>
          <w:szCs w:val="32"/>
        </w:rPr>
        <w:t>省级劳动能力鉴定委员会作出的劳动能力鉴定结论为最终结论。</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第四章  工伤保险待遇</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第二十一条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职工发生工伤时，用人单位应当采取措施及时救治工伤职工。</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ascii="宋体" w:hAnsi="宋体"/>
          <w:b w:val="0"/>
          <w:bCs w:val="0"/>
          <w:color w:val="auto"/>
          <w:sz w:val="32"/>
          <w:szCs w:val="32"/>
        </w:rPr>
        <w:t>职工治疗工伤应当在签订服务协议的医疗机构就医，情况紧急时可以先到就</w:t>
      </w:r>
      <w:r>
        <w:rPr>
          <w:rFonts w:hint="eastAsia" w:ascii="宋体" w:hAnsi="宋体" w:eastAsia="仿宋_GB2312" w:cs="仿宋_GB2312"/>
          <w:b w:val="0"/>
          <w:bCs w:val="0"/>
          <w:color w:val="auto"/>
          <w:sz w:val="32"/>
          <w:szCs w:val="32"/>
        </w:rPr>
        <w:t>近的医疗机构急救；疑似职业病或者患职业病的，用人单位应当及时送依法承担职业病诊断的医疗卫生机构诊断，并及时送签订服务协议的医疗机构治疗。</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职工经治疗伤情稳定，需要工伤康复的，用人单位、工伤职工或者其近亲属可以向地级以上市劳动能力鉴定委员会提出工伤康复申请。经劳动能力鉴定委员会确认，工伤职工可以在签订服务协议的康复机构进行康复。</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lang w:eastAsia="zh-CN"/>
        </w:rPr>
      </w:pPr>
      <w:r>
        <w:rPr>
          <w:rFonts w:hint="eastAsia" w:ascii="宋体" w:hAnsi="宋体" w:eastAsia="仿宋_GB2312" w:cs="仿宋_GB2312"/>
          <w:b w:val="0"/>
          <w:bCs w:val="0"/>
          <w:color w:val="auto"/>
          <w:sz w:val="32"/>
          <w:szCs w:val="32"/>
          <w:lang w:eastAsia="zh-CN"/>
        </w:rPr>
        <w:t>工伤职工在认定工伤前已由基本医疗保险基金按照规定支付的医疗费用，在认定工伤后由工伤保险基金按照规定向基本医疗保险基金结算。</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第二十二条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职工因医疗条件所限需要转院治疗的，应当由签订服务协议的医疗机构提出，经报社会保险经办机构同意；因康复条件所限需要转院康复的，应当由工伤职工、用人单位或者签订服务协议的康复机构提出，经报社会保险经办机构同意。</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第二十三条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社会保险经办机构与医疗机构、康复机构签订服务协议，应当事先征求同级总工会、有关企业协会的意见。签订服务协议的医疗机构、康复机构名单应当向社会公布。</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治疗工伤所需费用符合工伤保险诊疗项目目录、工伤保险药品目录、工伤保险住院服务标准的，从工伤保险基金支付。工伤保险诊疗项目目录、工伤保险药品目录、工伤保险住院服务标准按照国家和省的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职工住院治疗工伤、康复的伙食补助费，以及经批准转地级以上市以外门诊治疗、康复及住院治疗、康复的，其在城市间往返一次的交通费用及在转入地所需的市内交通、食宿费用，由工伤保险基金按照省</w:t>
      </w:r>
      <w:r>
        <w:rPr>
          <w:rFonts w:hint="eastAsia" w:ascii="宋体" w:hAnsi="宋体" w:eastAsia="仿宋_GB2312" w:cs="仿宋_GB2312"/>
          <w:b w:val="0"/>
          <w:bCs w:val="0"/>
          <w:i w:val="0"/>
          <w:iCs w:val="0"/>
          <w:color w:val="auto"/>
          <w:sz w:val="32"/>
          <w:szCs w:val="32"/>
          <w:u w:val="none"/>
        </w:rPr>
        <w:t>人民政府</w:t>
      </w:r>
      <w:r>
        <w:rPr>
          <w:rFonts w:hint="eastAsia" w:ascii="宋体" w:hAnsi="宋体" w:eastAsia="仿宋_GB2312" w:cs="仿宋_GB2312"/>
          <w:b w:val="0"/>
          <w:bCs w:val="0"/>
          <w:color w:val="auto"/>
          <w:sz w:val="32"/>
          <w:szCs w:val="32"/>
        </w:rPr>
        <w:t>规定的标准支付。</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职工因工伤需要暂停工作接受工伤医疗的，在停工留薪期内，原工资福利待遇不变，由所在单位按月支付。停工留薪期根据医疗终结期确定，由劳动能力鉴定委员会确认，最长不超过二十四个月。</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职工鉴定伤残等级后，停发原待遇，按照本章的有关规定享受伤残待遇。工伤职工在鉴定伤残等级后仍需治疗的，经劳动能力鉴定委员会批准，一级至四级伤残，享受伤残津贴和工伤医疗待遇；五级至十级伤残，享受工伤医疗和停工留薪期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经劳动能力鉴定委员会确认可以进行康复的，工伤职工在签订服务协议的康复机构发生的符合规定的工伤康复费用，从工伤保险基金支付。</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工伤职工在停工留薪期间生活不能自理需要护理的，由所在单位负责。所在单位未派人护理的，应当参照当地护工从事同等级别护理的劳务报酬标准向工伤职工支付护理费。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第二十六条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工伤职工已经被鉴定为一级至四级伤残等级并经劳动能力鉴定委</w:t>
      </w:r>
      <w:r>
        <w:rPr>
          <w:rFonts w:hint="eastAsia" w:ascii="宋体" w:hAnsi="宋体" w:eastAsia="仿宋_GB2312" w:cs="仿宋_GB2312"/>
          <w:b w:val="0"/>
          <w:bCs w:val="0"/>
          <w:color w:val="auto"/>
          <w:sz w:val="32"/>
          <w:szCs w:val="32"/>
        </w:rPr>
        <w:t>员会确认需要生活护理的，由工伤保险基金按照工伤职工生活自理障碍等级支付生活护理费。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生活护理费以全省上年度职工月平均工资的一定比例按月计发，标准为：一级为百分之六十，二级为百分之五十，三级为百分之四十，四级为百分之三十。</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生活护理费每年按照全省上年度职工平均工资增长比例同步调整，全省上年度职工平均工资负增长时不调整。</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第二十七条</w:t>
      </w:r>
      <w:r>
        <w:rPr>
          <w:rFonts w:hint="eastAsia" w:ascii="宋体" w:hAnsi="宋体"/>
          <w:b w:val="0"/>
          <w:bCs w:val="0"/>
          <w:color w:val="auto"/>
          <w:sz w:val="32"/>
          <w:szCs w:val="32"/>
        </w:rPr>
        <w:t xml:space="preserve">  </w:t>
      </w:r>
      <w:r>
        <w:rPr>
          <w:rFonts w:ascii="宋体" w:hAnsi="宋体"/>
          <w:b w:val="0"/>
          <w:bCs w:val="0"/>
          <w:color w:val="auto"/>
          <w:sz w:val="32"/>
          <w:szCs w:val="32"/>
        </w:rPr>
        <w:t>工伤职工因日常生活或者就业需要，必须安装假肢、矫形器、假眼、假牙和配置轮椅、拐杖等辅助器具，或者辅助器具需要维修、更换的，由签订服务协议的医疗、康复机构提出意见，经劳动能力鉴定委员会确认，所需费用按照国家规定的标准从工伤保险基金支付。</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辅助器具应当限于辅助日常生活及生产劳动之必需，并采用国内市场的普及型产品。工伤职工选择其他型号产品，费用高出普及型的部分，由个人自付。</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第二十八条</w:t>
      </w:r>
      <w:r>
        <w:rPr>
          <w:rFonts w:hint="eastAsia" w:ascii="宋体" w:hAnsi="宋体"/>
          <w:b w:val="0"/>
          <w:bCs w:val="0"/>
          <w:color w:val="auto"/>
          <w:sz w:val="32"/>
          <w:szCs w:val="32"/>
        </w:rPr>
        <w:t xml:space="preserve">  </w:t>
      </w:r>
      <w:r>
        <w:rPr>
          <w:rFonts w:ascii="宋体" w:hAnsi="宋体"/>
          <w:b w:val="0"/>
          <w:bCs w:val="0"/>
          <w:color w:val="auto"/>
          <w:sz w:val="32"/>
          <w:szCs w:val="32"/>
        </w:rPr>
        <w:t>职工因工致残被鉴定为一级至四级伤残，本人要求退出工作岗位、终止劳动关系的，办理伤残退休手续，享受以下待遇：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一次性伤残补助金。由工伤保险基金按伤残等级支付，标准为：一级伤残为二十七个月的本人工资，二级伤残为二十五个月的本人工资，三级伤残为二十三个月的本人工资，四级伤残为二十一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伤残津贴。由工伤保险基金按月支付，直至本人死亡，标准为：一级伤残为本人工资的百分之九十，二级伤残为本人工资的百分之八十五，三级伤残为本人工资的百分之八十，四级伤残为本人工资的百分之七十五。伤残津贴实际金额低于当地最低工资标准的，由工伤保险基金补足差额。</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办理伤残退休手续的工伤职工</w:t>
      </w:r>
      <w:r>
        <w:rPr>
          <w:rFonts w:hint="eastAsia" w:ascii="宋体" w:hAnsi="宋体" w:eastAsia="仿宋_GB2312" w:cs="仿宋_GB2312"/>
          <w:b w:val="0"/>
          <w:bCs w:val="0"/>
          <w:color w:val="auto"/>
          <w:sz w:val="32"/>
          <w:szCs w:val="32"/>
        </w:rPr>
        <w:t>应当按照规定参</w:t>
      </w:r>
      <w:r>
        <w:rPr>
          <w:rFonts w:ascii="宋体" w:hAnsi="宋体"/>
          <w:b w:val="0"/>
          <w:bCs w:val="0"/>
          <w:color w:val="auto"/>
          <w:sz w:val="32"/>
          <w:szCs w:val="32"/>
        </w:rPr>
        <w:t>加职工基本医疗保险</w:t>
      </w:r>
      <w:r>
        <w:rPr>
          <w:rFonts w:ascii="宋体" w:hAnsi="宋体" w:eastAsia="黑体"/>
          <w:b w:val="0"/>
          <w:bCs w:val="0"/>
          <w:color w:val="auto"/>
          <w:sz w:val="32"/>
          <w:szCs w:val="32"/>
        </w:rPr>
        <w:t>。</w:t>
      </w:r>
      <w:r>
        <w:rPr>
          <w:rFonts w:ascii="宋体" w:hAnsi="宋体"/>
          <w:b w:val="0"/>
          <w:bCs w:val="0"/>
          <w:color w:val="auto"/>
          <w:sz w:val="32"/>
          <w:szCs w:val="32"/>
        </w:rPr>
        <w:t>按照规定应当由用人单位缴纳的基本医疗保险费，由工伤保险基金承担。</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一级至四级伤残职工与原单位保留劳动关系，退出工作岗位的，按照《工伤保险条例》的有关规定执行。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伤残津贴每年按照省人民政府的规定进行</w:t>
      </w:r>
      <w:r>
        <w:rPr>
          <w:rFonts w:hint="eastAsia" w:ascii="宋体" w:hAnsi="宋体" w:eastAsia="仿宋_GB2312" w:cs="仿宋_GB2312"/>
          <w:b w:val="0"/>
          <w:bCs w:val="0"/>
          <w:i w:val="0"/>
          <w:iCs w:val="0"/>
          <w:color w:val="auto"/>
          <w:sz w:val="32"/>
          <w:szCs w:val="32"/>
          <w:u w:val="none"/>
        </w:rPr>
        <w:t>调整</w:t>
      </w:r>
      <w:r>
        <w:rPr>
          <w:rFonts w:hint="eastAsia" w:ascii="宋体" w:hAnsi="宋体" w:eastAsia="仿宋_GB2312" w:cs="仿宋_GB2312"/>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第二十九条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一级至四级伤残职工户籍从单位所在地迁回原籍的，其伤残津贴可以由社会保险经办机构按照标准每半年发放一次。用人单位应当</w:t>
      </w:r>
      <w:r>
        <w:rPr>
          <w:rFonts w:hint="eastAsia" w:ascii="宋体" w:hAnsi="宋体" w:eastAsia="仿宋_GB2312" w:cs="仿宋_GB2312"/>
          <w:b w:val="0"/>
          <w:bCs w:val="0"/>
          <w:color w:val="auto"/>
          <w:sz w:val="32"/>
          <w:szCs w:val="32"/>
        </w:rPr>
        <w:t>按照全省上年度</w:t>
      </w:r>
      <w:r>
        <w:rPr>
          <w:rFonts w:ascii="宋体" w:hAnsi="宋体"/>
          <w:b w:val="0"/>
          <w:bCs w:val="0"/>
          <w:color w:val="auto"/>
          <w:sz w:val="32"/>
          <w:szCs w:val="32"/>
        </w:rPr>
        <w:t>职工月平均工资为基数发给六个月的安家补助费。所需交通费、住宿费、行李搬运费和伙食补助费等，由用人单位按照因公出差标准报销。</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职工因工致残被鉴定为五级、六级伤残的，享受以下待遇：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（一）一次性伤残补助金。由工伤保险基金支付，标准为：五级伤残为十八个月的本人工资，六级伤残为十六个月的本人工资。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highlight w:val="yellow"/>
        </w:rPr>
      </w:pPr>
      <w:r>
        <w:rPr>
          <w:rFonts w:ascii="宋体" w:hAnsi="宋体"/>
          <w:b w:val="0"/>
          <w:bCs w:val="0"/>
          <w:color w:val="auto"/>
          <w:sz w:val="32"/>
          <w:szCs w:val="32"/>
        </w:rPr>
        <w:t>（二）保留与用人单位的劳动关系，由用人单位安排适当工作。难以安排工作的，由用人单位按月发给伤残津贴，标准为：五级伤残为本人工资的百分之七十，六级伤残为本人工资的百分之六十，并由用人单位按照规定为其缴纳应缴纳的各项社会保险费。伤残津贴实际金额低于当地最低工资标准的，由用人单位补足差额。</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第三十一条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五级、六级伤残职工本人提出与用人单位解除或者终止劳动关系的，由工伤保险基金支付一次性工伤医疗补助金，由用人单位支付一次性伤残就业补助金，终结工伤保险关系：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（一）一次性工伤医疗补助金。标准为：五级伤残为十个月的本人工资，六级伤残为八个月的本人工资。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eastAsia="黑体"/>
          <w:b w:val="0"/>
          <w:bCs w:val="0"/>
          <w:color w:val="auto"/>
          <w:sz w:val="32"/>
          <w:szCs w:val="32"/>
        </w:rPr>
      </w:pPr>
      <w:r>
        <w:rPr>
          <w:rFonts w:ascii="宋体" w:hAnsi="宋体"/>
          <w:b w:val="0"/>
          <w:bCs w:val="0"/>
          <w:color w:val="auto"/>
          <w:sz w:val="32"/>
          <w:szCs w:val="32"/>
        </w:rPr>
        <w:t>（二）一次性伤残就业补助金。标准为：五级伤残为五十个月的本人工资，六级伤残为四十个月的本人工资。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第三十二条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因工致残被鉴定为七级至十级伤残的，由工伤保险基金支付一次性伤残补助金，标准为：七级伤残为十三个月的本人工资，八级伤残为十一个月的本人工资，九级伤残为九个月的本人工资，十级伤残为七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ascii="宋体" w:hAnsi="宋体"/>
          <w:b w:val="0"/>
          <w:bCs w:val="0"/>
          <w:color w:val="auto"/>
          <w:sz w:val="32"/>
          <w:szCs w:val="32"/>
        </w:rPr>
        <w:t>七级</w:t>
      </w:r>
      <w:r>
        <w:rPr>
          <w:rFonts w:hint="eastAsia" w:ascii="宋体" w:hAnsi="宋体" w:eastAsia="仿宋_GB2312" w:cs="仿宋_GB2312"/>
          <w:b w:val="0"/>
          <w:bCs w:val="0"/>
          <w:color w:val="auto"/>
          <w:sz w:val="32"/>
          <w:szCs w:val="32"/>
        </w:rPr>
        <w:t>至十级伤残职工劳动、聘用合同终止或者依法与用人单位解除劳动关系的，除享受基本养老保险待遇或者死亡情形之外</w:t>
      </w:r>
      <w:r>
        <w:rPr>
          <w:rFonts w:hint="eastAsia" w:ascii="宋体" w:hAnsi="宋体" w:eastAsia="仿宋_GB2312" w:cs="仿宋_GB2312"/>
          <w:b w:val="0"/>
          <w:bCs w:val="0"/>
          <w:color w:val="auto"/>
          <w:sz w:val="32"/>
          <w:szCs w:val="32"/>
          <w:lang w:eastAsia="zh-CN"/>
        </w:rPr>
        <w:t>，</w:t>
      </w:r>
      <w:r>
        <w:rPr>
          <w:rFonts w:hint="eastAsia" w:ascii="宋体" w:hAnsi="宋体" w:eastAsia="仿宋_GB2312" w:cs="仿宋_GB2312"/>
          <w:b w:val="0"/>
          <w:bCs w:val="0"/>
          <w:color w:val="auto"/>
          <w:sz w:val="32"/>
          <w:szCs w:val="32"/>
        </w:rPr>
        <w:t>由工伤保险基金支付一次性工伤医疗补助金，由用人单位支付一次性伤残就业补助金，终结工伤保险关系</w:t>
      </w:r>
      <w:r>
        <w:rPr>
          <w:rFonts w:hint="eastAsia" w:ascii="宋体" w:hAnsi="宋体" w:eastAsia="仿宋_GB2312" w:cs="仿宋_GB2312"/>
          <w:b w:val="0"/>
          <w:bCs w:val="0"/>
          <w:color w:val="auto"/>
          <w:sz w:val="32"/>
          <w:szCs w:val="32"/>
          <w:lang w:eastAsia="zh-CN"/>
        </w:rPr>
        <w:t>。补助金标准如下</w:t>
      </w:r>
      <w:r>
        <w:rPr>
          <w:rFonts w:hint="eastAsia" w:ascii="宋体" w:hAnsi="宋体" w:eastAsia="仿宋_GB2312" w:cs="仿宋_GB2312"/>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仿宋_GB2312" w:cs="仿宋_GB2312"/>
          <w:b w:val="0"/>
          <w:bCs w:val="0"/>
          <w:color w:val="auto"/>
          <w:sz w:val="32"/>
          <w:szCs w:val="32"/>
        </w:rPr>
        <w:t>（一）一次性工伤医疗补助金：七级伤残为六个月的本人工资，八级伤残为四个月的本人工资，九级伤残为二个月</w:t>
      </w:r>
      <w:r>
        <w:rPr>
          <w:rFonts w:ascii="宋体" w:hAnsi="宋体"/>
          <w:b w:val="0"/>
          <w:bCs w:val="0"/>
          <w:color w:val="auto"/>
          <w:sz w:val="32"/>
          <w:szCs w:val="32"/>
        </w:rPr>
        <w:t>的本人工资，十级伤残为一个月的本人工资。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（二）一次性伤残就业补助金：七级伤残为二十五个月的本人工资，八级伤残为十五个月的本人工资，九级伤残为八个月的本人工资，十级伤残为四个月的本人工资。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第三十三条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计发本</w:t>
      </w:r>
      <w:r>
        <w:rPr>
          <w:rFonts w:hint="eastAsia" w:ascii="宋体" w:hAnsi="宋体" w:eastAsia="仿宋_GB2312" w:cs="仿宋_GB2312"/>
          <w:b w:val="0"/>
          <w:bCs w:val="0"/>
          <w:color w:val="auto"/>
          <w:sz w:val="32"/>
          <w:szCs w:val="32"/>
        </w:rPr>
        <w:t>条例第</w:t>
      </w:r>
      <w:r>
        <w:rPr>
          <w:rFonts w:hint="eastAsia" w:ascii="宋体" w:hAnsi="宋体" w:eastAsia="仿宋_GB2312" w:cs="仿宋_GB2312"/>
          <w:b w:val="0"/>
          <w:bCs w:val="0"/>
          <w:color w:val="auto"/>
          <w:sz w:val="32"/>
          <w:szCs w:val="32"/>
          <w:lang w:eastAsia="zh-CN"/>
        </w:rPr>
        <w:t>三十一</w:t>
      </w:r>
      <w:r>
        <w:rPr>
          <w:rFonts w:hint="eastAsia" w:ascii="宋体" w:hAnsi="宋体" w:eastAsia="仿宋_GB2312" w:cs="仿宋_GB2312"/>
          <w:b w:val="0"/>
          <w:bCs w:val="0"/>
          <w:color w:val="auto"/>
          <w:sz w:val="32"/>
          <w:szCs w:val="32"/>
        </w:rPr>
        <w:t>条、第</w:t>
      </w:r>
      <w:r>
        <w:rPr>
          <w:rFonts w:hint="eastAsia" w:ascii="宋体" w:hAnsi="宋体" w:eastAsia="仿宋_GB2312" w:cs="仿宋_GB2312"/>
          <w:b w:val="0"/>
          <w:bCs w:val="0"/>
          <w:color w:val="auto"/>
          <w:sz w:val="32"/>
          <w:szCs w:val="32"/>
          <w:lang w:eastAsia="zh-CN"/>
        </w:rPr>
        <w:t>三十二</w:t>
      </w:r>
      <w:r>
        <w:rPr>
          <w:rFonts w:hint="eastAsia" w:ascii="宋体" w:hAnsi="宋体" w:eastAsia="仿宋_GB2312" w:cs="仿宋_GB2312"/>
          <w:b w:val="0"/>
          <w:bCs w:val="0"/>
          <w:color w:val="auto"/>
          <w:sz w:val="32"/>
          <w:szCs w:val="32"/>
        </w:rPr>
        <w:t>条规定的一次性工伤医疗补助金和一次性伤残就业补助金，本人工资低于工伤职工与用人单位解除或者终止劳动关系前本人十二个月平均月缴费工资的，按照解除或者终止劳动关系前本人十二个月平均月缴费工资为基数计发。缴费工资不足十二个月的，以实际缴费月数计算本人平均月缴费工资。本人平均月缴费工资高于全省上年度职工月平均工资百分之三百的，按照全省上年度职工月平均工资的百分之三百计算；低于全省上年度职工月平均工资百分之六十的，按照全省上年度职工月平均工资的百分之六十计算。</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第三十四条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w:t>
      </w:r>
      <w:r>
        <w:rPr>
          <w:rFonts w:hint="eastAsia" w:ascii="宋体" w:hAnsi="宋体" w:eastAsia="仿宋_GB2312" w:cs="仿宋_GB2312"/>
          <w:b w:val="0"/>
          <w:bCs w:val="0"/>
          <w:color w:val="auto"/>
          <w:sz w:val="32"/>
          <w:szCs w:val="32"/>
        </w:rPr>
        <w:t>伤职工工伤复发，确认需要治疗的，享受本条例第</w:t>
      </w:r>
      <w:r>
        <w:rPr>
          <w:rFonts w:hint="eastAsia" w:ascii="宋体" w:hAnsi="宋体" w:eastAsia="仿宋_GB2312" w:cs="仿宋_GB2312"/>
          <w:b w:val="0"/>
          <w:bCs w:val="0"/>
          <w:color w:val="auto"/>
          <w:sz w:val="32"/>
          <w:szCs w:val="32"/>
          <w:lang w:eastAsia="zh-CN"/>
        </w:rPr>
        <w:t>二十四</w:t>
      </w:r>
      <w:r>
        <w:rPr>
          <w:rFonts w:hint="eastAsia" w:ascii="宋体" w:hAnsi="宋体" w:eastAsia="仿宋_GB2312" w:cs="仿宋_GB2312"/>
          <w:b w:val="0"/>
          <w:bCs w:val="0"/>
          <w:color w:val="auto"/>
          <w:sz w:val="32"/>
          <w:szCs w:val="32"/>
        </w:rPr>
        <w:t>条、第</w:t>
      </w:r>
      <w:r>
        <w:rPr>
          <w:rFonts w:hint="eastAsia" w:ascii="宋体" w:hAnsi="宋体" w:eastAsia="仿宋_GB2312" w:cs="仿宋_GB2312"/>
          <w:b w:val="0"/>
          <w:bCs w:val="0"/>
          <w:color w:val="auto"/>
          <w:sz w:val="32"/>
          <w:szCs w:val="32"/>
          <w:lang w:eastAsia="zh-CN"/>
        </w:rPr>
        <w:t>二十五</w:t>
      </w:r>
      <w:r>
        <w:rPr>
          <w:rFonts w:hint="eastAsia" w:ascii="宋体" w:hAnsi="宋体" w:eastAsia="仿宋_GB2312" w:cs="仿宋_GB2312"/>
          <w:b w:val="0"/>
          <w:bCs w:val="0"/>
          <w:color w:val="auto"/>
          <w:sz w:val="32"/>
          <w:szCs w:val="32"/>
        </w:rPr>
        <w:t>条和第</w:t>
      </w:r>
      <w:r>
        <w:rPr>
          <w:rFonts w:hint="eastAsia" w:ascii="宋体" w:hAnsi="宋体" w:eastAsia="仿宋_GB2312" w:cs="仿宋_GB2312"/>
          <w:b w:val="0"/>
          <w:bCs w:val="0"/>
          <w:color w:val="auto"/>
          <w:sz w:val="32"/>
          <w:szCs w:val="32"/>
          <w:lang w:eastAsia="zh-CN"/>
        </w:rPr>
        <w:t>二十七</w:t>
      </w:r>
      <w:r>
        <w:rPr>
          <w:rFonts w:hint="eastAsia" w:ascii="宋体" w:hAnsi="宋体" w:eastAsia="仿宋_GB2312" w:cs="仿宋_GB2312"/>
          <w:b w:val="0"/>
          <w:bCs w:val="0"/>
          <w:color w:val="auto"/>
          <w:sz w:val="32"/>
          <w:szCs w:val="32"/>
        </w:rPr>
        <w:t>条规定的工伤待遇。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职工因工死亡，其近亲属按照下列规定从工伤保险基金领取丧葬补助金、供养亲属抚恤金和一次性工亡补助金：</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（一）丧葬补助金为六个</w:t>
      </w:r>
      <w:r>
        <w:rPr>
          <w:rFonts w:hint="eastAsia" w:ascii="宋体" w:hAnsi="宋体" w:eastAsia="仿宋_GB2312" w:cs="仿宋_GB2312"/>
          <w:b w:val="0"/>
          <w:bCs w:val="0"/>
          <w:color w:val="auto"/>
          <w:sz w:val="32"/>
          <w:szCs w:val="32"/>
        </w:rPr>
        <w:t>月的全省上年度职</w:t>
      </w:r>
      <w:r>
        <w:rPr>
          <w:rFonts w:ascii="宋体" w:hAnsi="宋体"/>
          <w:b w:val="0"/>
          <w:bCs w:val="0"/>
          <w:color w:val="auto"/>
          <w:sz w:val="32"/>
          <w:szCs w:val="32"/>
        </w:rPr>
        <w:t>工月平均工资。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供养亲属抚恤金按照职工本人工资的一定比例发给由因工死亡职工生前提供主要生活来源、无劳动能力的亲属。标准为：配偶每月百分之四十，其他亲属每人每月百分之三十，孤寡老人或者孤儿每人每月在上述标准的基础上增加百分之十。核定的各供养亲属的抚恤金之和不应当高于因工死亡职工生前的工资。供养亲属的具体范围按照国务院社会保险行政部门的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（三）一次性工亡补助金标准为上年度全国城镇居民人均可支配收入的二十倍。</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伤残职工在停工留薪期内因工伤导致死亡的，其近亲属享受本条第一款规定的待遇。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一级至四级伤残职工在停工留薪期满后死亡的，其近亲属可以享受本条第一款第一项、第二项规定的待遇。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供养亲属抚恤金每</w:t>
      </w:r>
      <w:r>
        <w:rPr>
          <w:rFonts w:hint="eastAsia" w:ascii="宋体" w:hAnsi="宋体" w:eastAsia="仿宋_GB2312" w:cs="仿宋_GB2312"/>
          <w:b w:val="0"/>
          <w:bCs w:val="0"/>
          <w:color w:val="auto"/>
          <w:sz w:val="32"/>
          <w:szCs w:val="32"/>
        </w:rPr>
        <w:t>年按照省人民政府的规定进行</w:t>
      </w:r>
      <w:r>
        <w:rPr>
          <w:rFonts w:hint="eastAsia" w:ascii="宋体" w:hAnsi="宋体" w:eastAsia="仿宋_GB2312" w:cs="仿宋_GB2312"/>
          <w:b w:val="0"/>
          <w:bCs w:val="0"/>
          <w:i w:val="0"/>
          <w:iCs w:val="0"/>
          <w:color w:val="auto"/>
          <w:spacing w:val="-9"/>
          <w:sz w:val="32"/>
          <w:szCs w:val="32"/>
          <w:u w:val="none"/>
        </w:rPr>
        <w:t>调整</w:t>
      </w:r>
      <w:r>
        <w:rPr>
          <w:rFonts w:ascii="宋体" w:hAnsi="宋体"/>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75"/>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第三十六条</w:t>
      </w:r>
      <w:r>
        <w:rPr>
          <w:rFonts w:hint="eastAsia" w:ascii="宋体" w:hAnsi="宋体"/>
          <w:b w:val="0"/>
          <w:bCs w:val="0"/>
          <w:color w:val="auto"/>
          <w:sz w:val="32"/>
          <w:szCs w:val="32"/>
        </w:rPr>
        <w:t xml:space="preserve">  </w:t>
      </w:r>
      <w:r>
        <w:rPr>
          <w:rFonts w:ascii="宋体" w:hAnsi="宋体"/>
          <w:b w:val="0"/>
          <w:bCs w:val="0"/>
          <w:color w:val="auto"/>
          <w:sz w:val="32"/>
          <w:szCs w:val="32"/>
        </w:rPr>
        <w:t>职工因工外出期间发生事故或者在抢险救灾中下落不明的，按照《工伤保险条例》的有关规定处理。被宣告死亡后重新出现的，应当退还已发的供养亲属抚恤金和一次性工亡补助金。</w:t>
      </w:r>
    </w:p>
    <w:p>
      <w:pPr>
        <w:keepNext w:val="0"/>
        <w:keepLines w:val="0"/>
        <w:pageBreakBefore w:val="0"/>
        <w:kinsoku/>
        <w:wordWrap/>
        <w:overflowPunct/>
        <w:topLinePunct w:val="0"/>
        <w:bidi w:val="0"/>
        <w:spacing w:beforeLines="0" w:afterLines="0" w:line="590" w:lineRule="exact"/>
        <w:ind w:left="0" w:leftChars="0" w:right="0" w:rightChars="0" w:firstLine="63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第三十七条</w:t>
      </w:r>
      <w:r>
        <w:rPr>
          <w:rFonts w:hint="eastAsia" w:ascii="宋体" w:hAnsi="宋体"/>
          <w:b w:val="0"/>
          <w:bCs w:val="0"/>
          <w:color w:val="auto"/>
          <w:sz w:val="32"/>
          <w:szCs w:val="32"/>
        </w:rPr>
        <w:t xml:space="preserve">  </w:t>
      </w:r>
      <w:r>
        <w:rPr>
          <w:rFonts w:ascii="宋体" w:hAnsi="宋体"/>
          <w:b w:val="0"/>
          <w:bCs w:val="0"/>
          <w:color w:val="auto"/>
          <w:sz w:val="32"/>
          <w:szCs w:val="32"/>
        </w:rPr>
        <w:t>定期领取伤残津贴的人员或者领取供养亲属抚恤金的供养亲属，应</w:t>
      </w:r>
      <w:r>
        <w:rPr>
          <w:rFonts w:hint="eastAsia" w:ascii="宋体" w:hAnsi="宋体" w:eastAsia="仿宋_GB2312" w:cs="仿宋_GB2312"/>
          <w:b w:val="0"/>
          <w:bCs w:val="0"/>
          <w:color w:val="auto"/>
          <w:sz w:val="32"/>
          <w:szCs w:val="32"/>
        </w:rPr>
        <w:t>当每年通过领取待遇资格认证，方可继续领取。</w:t>
      </w:r>
      <w:r>
        <w:rPr>
          <w:rFonts w:hint="eastAsia" w:ascii="宋体" w:hAnsi="宋体" w:eastAsia="仿宋_GB2312" w:cs="仿宋_GB2312"/>
          <w:b w:val="0"/>
          <w:bCs w:val="0"/>
          <w:i w:val="0"/>
          <w:iCs w:val="0"/>
          <w:color w:val="auto"/>
          <w:sz w:val="32"/>
          <w:szCs w:val="32"/>
          <w:u w:val="none"/>
        </w:rPr>
        <w:t>有关人员</w:t>
      </w:r>
      <w:r>
        <w:rPr>
          <w:rFonts w:hint="eastAsia" w:ascii="宋体" w:hAnsi="宋体" w:eastAsia="仿宋_GB2312" w:cs="仿宋_GB2312"/>
          <w:b w:val="0"/>
          <w:bCs w:val="0"/>
          <w:color w:val="auto"/>
          <w:sz w:val="32"/>
          <w:szCs w:val="32"/>
        </w:rPr>
        <w:t>丧失领取待遇资格的，应当及时报告社会保险经办机构，</w:t>
      </w:r>
      <w:r>
        <w:rPr>
          <w:rFonts w:hint="eastAsia" w:ascii="宋体" w:hAnsi="宋体" w:eastAsia="仿宋_GB2312" w:cs="仿宋_GB2312"/>
          <w:b w:val="0"/>
          <w:bCs w:val="0"/>
          <w:i w:val="0"/>
          <w:iCs w:val="0"/>
          <w:color w:val="auto"/>
          <w:sz w:val="32"/>
          <w:szCs w:val="32"/>
          <w:u w:val="none"/>
          <w:lang w:eastAsia="zh-CN"/>
        </w:rPr>
        <w:t>因未及时报告导致</w:t>
      </w:r>
      <w:r>
        <w:rPr>
          <w:rFonts w:hint="eastAsia" w:ascii="宋体" w:hAnsi="宋体" w:eastAsia="仿宋_GB2312" w:cs="仿宋_GB2312"/>
          <w:b w:val="0"/>
          <w:bCs w:val="0"/>
          <w:color w:val="auto"/>
          <w:sz w:val="32"/>
          <w:szCs w:val="32"/>
        </w:rPr>
        <w:t>多发相关待遇费用</w:t>
      </w:r>
      <w:r>
        <w:rPr>
          <w:rFonts w:hint="eastAsia" w:ascii="宋体" w:hAnsi="宋体" w:eastAsia="仿宋_GB2312" w:cs="仿宋_GB2312"/>
          <w:b w:val="0"/>
          <w:bCs w:val="0"/>
          <w:color w:val="auto"/>
          <w:sz w:val="32"/>
          <w:szCs w:val="32"/>
          <w:lang w:eastAsia="zh-CN"/>
        </w:rPr>
        <w:t>的，应当及时退还；存在骗取工伤保险待遇情形的，依照本条例第五十七条的规定处理</w:t>
      </w:r>
      <w:r>
        <w:rPr>
          <w:rFonts w:hint="eastAsia" w:ascii="宋体" w:hAnsi="宋体" w:eastAsia="仿宋_GB2312" w:cs="仿宋_GB2312"/>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第三十八条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工伤职工有下列情形之一的，停止享受工伤保险待遇：</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（一）丧失享受待遇条件的；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（二）拒不接受劳动能力鉴定的；</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（三）拒绝治疗的。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第三十九条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用人单位分立、合并、转让的，承继单位应当承担原用人单位的工伤保险责任；原用人单位已经参加工伤保险的，承继单位应当到当地社会保险经办机构办理工伤保险变更登记。</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企业破产，因分立、合并之外的原因解散，或者终止的，在清算时依法拨付应当由用人单位支付的工伤保险待遇费用，清偿欠缴的工伤保险费及其利息和滞纳金。</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用人单位实行承包经营的，工伤保险责任由职工劳动关系所在单位承担。</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用人单位实行承包经营，使用劳动者的承包方不具备用人单位资格的，由具备用人单位资格的发包方承担工伤保险责任。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非法承包建筑工程发生工伤事故，劳动者的工伤待遇应当由分包方或者承包方承担，分包方或者承包方承担工伤保险责任后有权向发包方追偿。</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职工被借调期间受到工伤事故伤害的，由原用人单位承担工伤保险责任，但原用人单位与借调单位可以约定补偿办法。</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第四十一条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职工所在用人单位未依法缴纳工伤保险费，发生工伤事故的，由用人单位支付工伤保险待遇。</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用人单位不支付工伤保险待遇，工伤职工或者其近亲属可以提出先行支付的申请，经审核符合规定的，从工伤保险基金中先行支付工伤保险待遇项目中应当由工伤保险基金支付的项目。</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从工伤保险基金中先行支付的工伤保险待遇应当由用人单位偿还。用人单位不偿还的，由社会保险经办机构依法向用人单位追偿。</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第五章  工伤保险基金</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第四十二条</w:t>
      </w:r>
      <w:r>
        <w:rPr>
          <w:rFonts w:hint="eastAsia" w:ascii="宋体" w:hAnsi="宋体"/>
          <w:b w:val="0"/>
          <w:bCs w:val="0"/>
          <w:color w:val="auto"/>
          <w:sz w:val="32"/>
          <w:szCs w:val="32"/>
        </w:rPr>
        <w:t xml:space="preserve">  </w:t>
      </w:r>
      <w:r>
        <w:rPr>
          <w:rFonts w:ascii="宋体" w:hAnsi="宋体"/>
          <w:b w:val="0"/>
          <w:bCs w:val="0"/>
          <w:color w:val="auto"/>
          <w:sz w:val="32"/>
          <w:szCs w:val="32"/>
        </w:rPr>
        <w:t>工伤保险基金的构成：</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（一）用人单位缴纳的工伤保险费；</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（二）工伤保险基金的利息；</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（三）滞纳金；</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（四）财政补贴；</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（五）法律、法规规定的其他收入。</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第四十三条</w:t>
      </w:r>
      <w:r>
        <w:rPr>
          <w:rFonts w:hint="eastAsia" w:ascii="宋体" w:hAnsi="宋体"/>
          <w:b w:val="0"/>
          <w:bCs w:val="0"/>
          <w:color w:val="auto"/>
          <w:sz w:val="32"/>
          <w:szCs w:val="32"/>
        </w:rPr>
        <w:t xml:space="preserve">  </w:t>
      </w:r>
      <w:r>
        <w:rPr>
          <w:rFonts w:ascii="宋体" w:hAnsi="宋体"/>
          <w:b w:val="0"/>
          <w:bCs w:val="0"/>
          <w:color w:val="auto"/>
          <w:sz w:val="32"/>
          <w:szCs w:val="32"/>
        </w:rPr>
        <w:t>工伤保险基金根据以支定收、收支平衡的原则筹集。</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社会保险经办机构每年根据用人单位工伤保险费使用、工伤发生率等情况，按照行业差别费率及行业内费率档次确定单位缴费费率。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工伤保险费由用人单位承担，职工个人不缴纳工伤保险费。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用人单位缴纳工伤保险费的数额为本单位职工工资总额乘以单位缴费费率之积。</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难以按照工资总额缴纳工伤保险费的行业，其缴纳工伤保险费的具体方式按照国家有关规定执行。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第四十五条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工伤保险</w:t>
      </w:r>
      <w:r>
        <w:rPr>
          <w:rFonts w:hint="eastAsia" w:ascii="宋体" w:hAnsi="宋体" w:eastAsia="仿宋_GB2312" w:cs="仿宋_GB2312"/>
          <w:b w:val="0"/>
          <w:bCs w:val="0"/>
          <w:color w:val="auto"/>
          <w:sz w:val="32"/>
          <w:szCs w:val="32"/>
        </w:rPr>
        <w:t>基金按照国家和省的规定实行省级统筹。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工伤保险基金按照国家和省的规定建立储备金</w:t>
      </w:r>
      <w:r>
        <w:rPr>
          <w:rFonts w:hint="eastAsia" w:ascii="宋体" w:hAnsi="宋体" w:eastAsia="仿宋_GB2312" w:cs="仿宋_GB2312"/>
          <w:b w:val="0"/>
          <w:bCs w:val="0"/>
          <w:i w:val="0"/>
          <w:iCs w:val="0"/>
          <w:color w:val="auto"/>
          <w:sz w:val="32"/>
          <w:szCs w:val="32"/>
          <w:u w:val="none"/>
        </w:rPr>
        <w:t>，</w:t>
      </w:r>
      <w:r>
        <w:rPr>
          <w:rFonts w:hint="eastAsia" w:ascii="宋体" w:hAnsi="宋体" w:eastAsia="仿宋_GB2312" w:cs="仿宋_GB2312"/>
          <w:b w:val="0"/>
          <w:bCs w:val="0"/>
          <w:color w:val="auto"/>
          <w:sz w:val="32"/>
          <w:szCs w:val="32"/>
        </w:rPr>
        <w:t>用于重大事故的工伤保险待遇支付和基金不敷使用时的调剂</w:t>
      </w:r>
      <w:r>
        <w:rPr>
          <w:rFonts w:hint="eastAsia" w:ascii="宋体" w:hAnsi="宋体" w:eastAsia="仿宋_GB2312" w:cs="仿宋_GB2312"/>
          <w:b w:val="0"/>
          <w:bCs w:val="0"/>
          <w:i w:val="0"/>
          <w:iCs w:val="0"/>
          <w:color w:val="auto"/>
          <w:sz w:val="32"/>
          <w:szCs w:val="32"/>
          <w:u w:val="none"/>
        </w:rPr>
        <w:t>。</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第四十六条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工伤保险基金存入社会保障基金财政专户并按照同期城乡居民储蓄存款利率计息，所得利息全部转入工伤保险基金。</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第四十七条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工伤保险基金用于下列支出项目：</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（一）工伤保险待遇；</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（二）职业康复费用；</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（三）工伤取证费和劳动能力鉴定费；</w:t>
      </w: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ascii="宋体" w:hAnsi="宋体"/>
          <w:b w:val="0"/>
          <w:bCs w:val="0"/>
          <w:color w:val="auto"/>
          <w:sz w:val="32"/>
          <w:szCs w:val="32"/>
        </w:rPr>
      </w:pPr>
      <w:r>
        <w:rPr>
          <w:rFonts w:ascii="宋体" w:hAnsi="宋体"/>
          <w:b w:val="0"/>
          <w:bCs w:val="0"/>
          <w:color w:val="auto"/>
          <w:sz w:val="32"/>
          <w:szCs w:val="32"/>
        </w:rPr>
        <w:t>（四）工伤预防费。</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ascii="宋体" w:hAnsi="宋体"/>
          <w:b w:val="0"/>
          <w:bCs w:val="0"/>
          <w:color w:val="auto"/>
          <w:sz w:val="32"/>
          <w:szCs w:val="32"/>
        </w:rPr>
        <w:t>前款第二项按照不超过上年度结存的工伤保险基金三分之一的比例，第三项按照</w:t>
      </w:r>
      <w:r>
        <w:rPr>
          <w:rFonts w:hint="eastAsia" w:ascii="宋体" w:hAnsi="宋体" w:eastAsia="仿宋_GB2312" w:cs="仿宋_GB2312"/>
          <w:b w:val="0"/>
          <w:bCs w:val="0"/>
          <w:color w:val="auto"/>
          <w:sz w:val="32"/>
          <w:szCs w:val="32"/>
        </w:rPr>
        <w:t>不超过上年度工伤保险基金实际收缴总额百分之二的比例，由社会保险经办机构于每年九月提出下年度的用款支出计划，报同级社会保险行政部门和财政部门审核，按</w:t>
      </w:r>
      <w:r>
        <w:rPr>
          <w:rFonts w:hint="eastAsia" w:ascii="宋体" w:hAnsi="宋体" w:eastAsia="仿宋_GB2312" w:cs="仿宋_GB2312"/>
          <w:b w:val="0"/>
          <w:bCs w:val="0"/>
          <w:color w:val="auto"/>
          <w:sz w:val="32"/>
          <w:szCs w:val="32"/>
          <w:lang w:eastAsia="zh-CN"/>
        </w:rPr>
        <w:t>照</w:t>
      </w:r>
      <w:r>
        <w:rPr>
          <w:rFonts w:hint="eastAsia" w:ascii="宋体" w:hAnsi="宋体" w:eastAsia="仿宋_GB2312" w:cs="仿宋_GB2312"/>
          <w:b w:val="0"/>
          <w:bCs w:val="0"/>
          <w:color w:val="auto"/>
          <w:sz w:val="32"/>
          <w:szCs w:val="32"/>
        </w:rPr>
        <w:t>社会保险基金预算编制相关程序报批后列入下年度工伤保险基金支出预算，下年度据实列支。</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lang w:eastAsia="zh-CN"/>
        </w:rPr>
      </w:pPr>
      <w:r>
        <w:rPr>
          <w:rFonts w:hint="eastAsia" w:ascii="宋体" w:hAnsi="宋体" w:eastAsia="仿宋_GB2312" w:cs="仿宋_GB2312"/>
          <w:b w:val="0"/>
          <w:bCs w:val="0"/>
          <w:color w:val="auto"/>
          <w:sz w:val="32"/>
          <w:szCs w:val="32"/>
        </w:rPr>
        <w:t>在保证储备金足额留存和本条第一款第一项</w:t>
      </w:r>
      <w:r>
        <w:rPr>
          <w:rFonts w:hint="eastAsia" w:ascii="宋体" w:hAnsi="宋体" w:eastAsia="仿宋_GB2312" w:cs="仿宋_GB2312"/>
          <w:b w:val="0"/>
          <w:bCs w:val="0"/>
          <w:color w:val="auto"/>
          <w:sz w:val="32"/>
          <w:szCs w:val="32"/>
          <w:lang w:eastAsia="zh-CN"/>
        </w:rPr>
        <w:t>至</w:t>
      </w:r>
      <w:r>
        <w:rPr>
          <w:rFonts w:hint="eastAsia" w:ascii="宋体" w:hAnsi="宋体" w:eastAsia="仿宋_GB2312" w:cs="仿宋_GB2312"/>
          <w:b w:val="0"/>
          <w:bCs w:val="0"/>
          <w:color w:val="auto"/>
          <w:sz w:val="32"/>
          <w:szCs w:val="32"/>
        </w:rPr>
        <w:t>第三项规定的费用足额支付的前提下，可以按照不超过上年度工伤保险基金实际收缴总额百分之三的比例，安排使用工伤预防费。工伤预防费用</w:t>
      </w:r>
      <w:r>
        <w:rPr>
          <w:rFonts w:hint="eastAsia" w:ascii="宋体" w:hAnsi="宋体" w:eastAsia="仿宋_GB2312" w:cs="仿宋_GB2312"/>
          <w:b w:val="0"/>
          <w:bCs w:val="0"/>
          <w:i w:val="0"/>
          <w:iCs w:val="0"/>
          <w:color w:val="auto"/>
          <w:sz w:val="32"/>
          <w:szCs w:val="32"/>
          <w:u w:val="none"/>
        </w:rPr>
        <w:t>的</w:t>
      </w:r>
      <w:r>
        <w:rPr>
          <w:rFonts w:hint="eastAsia" w:ascii="宋体" w:hAnsi="宋体" w:eastAsia="仿宋_GB2312" w:cs="仿宋_GB2312"/>
          <w:b w:val="0"/>
          <w:bCs w:val="0"/>
          <w:i w:val="0"/>
          <w:iCs w:val="0"/>
          <w:color w:val="auto"/>
          <w:sz w:val="32"/>
          <w:szCs w:val="32"/>
          <w:u w:val="none"/>
          <w:lang w:eastAsia="zh-CN"/>
        </w:rPr>
        <w:t>安排使</w:t>
      </w:r>
      <w:r>
        <w:rPr>
          <w:rFonts w:hint="eastAsia" w:ascii="宋体" w:hAnsi="宋体" w:eastAsia="仿宋_GB2312" w:cs="仿宋_GB2312"/>
          <w:b w:val="0"/>
          <w:bCs w:val="0"/>
          <w:i w:val="0"/>
          <w:iCs w:val="0"/>
          <w:color w:val="auto"/>
          <w:sz w:val="32"/>
          <w:szCs w:val="32"/>
          <w:u w:val="none"/>
        </w:rPr>
        <w:t>用</w:t>
      </w:r>
      <w:r>
        <w:rPr>
          <w:rFonts w:hint="eastAsia" w:ascii="宋体" w:hAnsi="宋体" w:eastAsia="仿宋_GB2312" w:cs="仿宋_GB2312"/>
          <w:b w:val="0"/>
          <w:bCs w:val="0"/>
          <w:color w:val="auto"/>
          <w:sz w:val="32"/>
          <w:szCs w:val="32"/>
        </w:rPr>
        <w:t>计划</w:t>
      </w:r>
      <w:r>
        <w:rPr>
          <w:rFonts w:hint="eastAsia" w:ascii="宋体" w:hAnsi="宋体" w:eastAsia="仿宋_GB2312" w:cs="仿宋_GB2312"/>
          <w:b w:val="0"/>
          <w:bCs w:val="0"/>
          <w:color w:val="auto"/>
          <w:sz w:val="32"/>
          <w:szCs w:val="32"/>
          <w:lang w:eastAsia="zh-CN"/>
        </w:rPr>
        <w:t>由社会保险行政部门会同卫生健康、应急管理等部门制定</w:t>
      </w:r>
      <w:r>
        <w:rPr>
          <w:rFonts w:hint="eastAsia" w:ascii="宋体" w:hAnsi="宋体" w:eastAsia="仿宋_GB2312" w:cs="仿宋_GB2312"/>
          <w:b w:val="0"/>
          <w:bCs w:val="0"/>
          <w:i w:val="0"/>
          <w:iCs w:val="0"/>
          <w:color w:val="auto"/>
          <w:sz w:val="32"/>
          <w:szCs w:val="32"/>
          <w:u w:val="none"/>
        </w:rPr>
        <w:t>，</w:t>
      </w:r>
      <w:r>
        <w:rPr>
          <w:rFonts w:hint="eastAsia" w:ascii="宋体" w:hAnsi="宋体" w:eastAsia="仿宋_GB2312" w:cs="仿宋_GB2312"/>
          <w:b w:val="0"/>
          <w:bCs w:val="0"/>
          <w:color w:val="auto"/>
          <w:sz w:val="32"/>
          <w:szCs w:val="32"/>
        </w:rPr>
        <w:t>按</w:t>
      </w:r>
      <w:r>
        <w:rPr>
          <w:rFonts w:hint="eastAsia" w:ascii="宋体" w:hAnsi="宋体" w:eastAsia="仿宋_GB2312" w:cs="仿宋_GB2312"/>
          <w:b w:val="0"/>
          <w:bCs w:val="0"/>
          <w:color w:val="auto"/>
          <w:sz w:val="32"/>
          <w:szCs w:val="32"/>
          <w:lang w:eastAsia="zh-CN"/>
        </w:rPr>
        <w:t>照</w:t>
      </w:r>
      <w:r>
        <w:rPr>
          <w:rFonts w:hint="eastAsia" w:ascii="宋体" w:hAnsi="宋体" w:eastAsia="仿宋_GB2312" w:cs="仿宋_GB2312"/>
          <w:b w:val="0"/>
          <w:bCs w:val="0"/>
          <w:color w:val="auto"/>
          <w:sz w:val="32"/>
          <w:szCs w:val="32"/>
        </w:rPr>
        <w:t>社会保险基金预算编制相关程序</w:t>
      </w:r>
      <w:r>
        <w:rPr>
          <w:rFonts w:hint="eastAsia" w:ascii="宋体" w:hAnsi="宋体" w:eastAsia="仿宋_GB2312" w:cs="仿宋_GB2312"/>
          <w:b w:val="0"/>
          <w:bCs w:val="0"/>
          <w:color w:val="auto"/>
          <w:sz w:val="32"/>
          <w:szCs w:val="32"/>
          <w:lang w:eastAsia="zh-CN"/>
        </w:rPr>
        <w:t>报批</w:t>
      </w:r>
      <w:r>
        <w:rPr>
          <w:rFonts w:hint="eastAsia" w:ascii="宋体" w:hAnsi="宋体" w:eastAsia="仿宋_GB2312" w:cs="仿宋_GB2312"/>
          <w:b w:val="0"/>
          <w:bCs w:val="0"/>
          <w:color w:val="auto"/>
          <w:sz w:val="32"/>
          <w:szCs w:val="32"/>
        </w:rPr>
        <w:t>后列入下年度工伤保险</w:t>
      </w:r>
      <w:r>
        <w:rPr>
          <w:rFonts w:hint="eastAsia" w:ascii="宋体" w:hAnsi="宋体" w:eastAsia="仿宋_GB2312" w:cs="仿宋_GB2312"/>
          <w:b w:val="0"/>
          <w:bCs w:val="0"/>
          <w:color w:val="auto"/>
          <w:sz w:val="32"/>
          <w:szCs w:val="32"/>
          <w:lang w:eastAsia="zh-CN"/>
        </w:rPr>
        <w:t>基金</w:t>
      </w:r>
      <w:r>
        <w:rPr>
          <w:rFonts w:hint="eastAsia" w:ascii="宋体" w:hAnsi="宋体" w:eastAsia="仿宋_GB2312" w:cs="仿宋_GB2312"/>
          <w:b w:val="0"/>
          <w:bCs w:val="0"/>
          <w:i w:val="0"/>
          <w:iCs w:val="0"/>
          <w:color w:val="auto"/>
          <w:sz w:val="32"/>
          <w:szCs w:val="32"/>
          <w:u w:val="none"/>
        </w:rPr>
        <w:t>支出</w:t>
      </w:r>
      <w:r>
        <w:rPr>
          <w:rFonts w:hint="eastAsia" w:ascii="宋体" w:hAnsi="宋体" w:eastAsia="仿宋_GB2312" w:cs="仿宋_GB2312"/>
          <w:b w:val="0"/>
          <w:bCs w:val="0"/>
          <w:color w:val="auto"/>
          <w:sz w:val="32"/>
          <w:szCs w:val="32"/>
        </w:rPr>
        <w:t>预算，下年度据实列支。</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工伤预防费、工伤取证费和劳动能力鉴定费作为专项经费管理使用，专项经费管理使用按照国家和省的有关规定执行。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任何单位或者个人不得将工伤保险基金用于投资运营、兴建或者改建办公场所、发放奖金，或者挪作其他用途。</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第六章  监督管理</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45"/>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第四十八条</w:t>
      </w:r>
      <w:r>
        <w:rPr>
          <w:rFonts w:hint="eastAsia" w:ascii="宋体" w:hAnsi="宋体" w:eastAsia="黑体"/>
          <w:b w:val="0"/>
          <w:bCs w:val="0"/>
          <w:color w:val="auto"/>
          <w:sz w:val="32"/>
          <w:szCs w:val="32"/>
        </w:rPr>
        <w:t xml:space="preserve">  </w:t>
      </w:r>
      <w:r>
        <w:rPr>
          <w:rFonts w:hint="eastAsia" w:ascii="宋体" w:hAnsi="宋体" w:eastAsia="仿宋_GB2312" w:cs="仿宋_GB2312"/>
          <w:b w:val="0"/>
          <w:bCs w:val="0"/>
          <w:color w:val="auto"/>
          <w:sz w:val="32"/>
          <w:szCs w:val="32"/>
        </w:rPr>
        <w:t>县级以上人民政府社会保险行政部门、财政部门和审计机关按照各自职责依法对工伤保险基金的收支、管理等情况进行监督。</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各级社会保险经办机构应当建立健全内部审计制度。</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社会保险监督委员会依法对工伤保险基金的收支、管理情况实施社会监督。</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eastAsia="黑体"/>
          <w:b w:val="0"/>
          <w:bCs w:val="0"/>
          <w:color w:val="auto"/>
          <w:sz w:val="32"/>
          <w:szCs w:val="32"/>
        </w:rPr>
      </w:pPr>
      <w:r>
        <w:rPr>
          <w:rFonts w:hint="eastAsia" w:ascii="宋体" w:hAnsi="宋体" w:eastAsia="黑体" w:cs="黑体"/>
          <w:b w:val="0"/>
          <w:bCs w:val="0"/>
          <w:color w:val="auto"/>
          <w:sz w:val="32"/>
          <w:szCs w:val="32"/>
        </w:rPr>
        <w:t>第四十九条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工会组织依法维护工伤职工的合法权益，对用人单位的工伤保险工作实行监督。</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职工有权监督用人单位参加工伤保险及缴费情况。用人单位应当向职工如实通告因工伤亡、参加工伤保险和缴费情况。</w:t>
      </w:r>
    </w:p>
    <w:p>
      <w:pPr>
        <w:keepNext w:val="0"/>
        <w:keepLines w:val="0"/>
        <w:pageBreakBefore w:val="0"/>
        <w:kinsoku/>
        <w:wordWrap/>
        <w:overflowPunct/>
        <w:topLinePunct w:val="0"/>
        <w:bidi w:val="0"/>
        <w:spacing w:beforeLines="0" w:afterLines="0" w:line="590" w:lineRule="exact"/>
        <w:ind w:left="0" w:leftChars="0" w:right="0" w:rightChars="0" w:firstLine="63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 xml:space="preserve">第五十一条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用人单位和职工有</w:t>
      </w:r>
      <w:r>
        <w:rPr>
          <w:rFonts w:hint="eastAsia" w:ascii="宋体" w:hAnsi="宋体" w:eastAsia="仿宋_GB2312" w:cs="仿宋_GB2312"/>
          <w:b w:val="0"/>
          <w:bCs w:val="0"/>
          <w:color w:val="auto"/>
          <w:sz w:val="32"/>
          <w:szCs w:val="32"/>
        </w:rPr>
        <w:t>权向税务部门和社会保险经办机构查询本单位工伤保险缴费和工伤保险待遇支付情况。税务部门和社会保险经办机构应当提供相应的查询、咨询服务。</w:t>
      </w:r>
    </w:p>
    <w:p>
      <w:pPr>
        <w:keepNext w:val="0"/>
        <w:keepLines w:val="0"/>
        <w:pageBreakBefore w:val="0"/>
        <w:kinsoku/>
        <w:wordWrap/>
        <w:overflowPunct/>
        <w:topLinePunct w:val="0"/>
        <w:bidi w:val="0"/>
        <w:spacing w:beforeLines="0" w:afterLines="0" w:line="590" w:lineRule="exact"/>
        <w:ind w:left="0" w:leftChars="0" w:right="0" w:rightChars="0" w:firstLine="601"/>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第五十二条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职工与用人单位发生工伤待遇方面的争议，按照处理劳动争议的有关规定处理。</w:t>
      </w:r>
    </w:p>
    <w:p>
      <w:pPr>
        <w:keepNext w:val="0"/>
        <w:keepLines w:val="0"/>
        <w:pageBreakBefore w:val="0"/>
        <w:kinsoku/>
        <w:wordWrap/>
        <w:overflowPunct/>
        <w:topLinePunct w:val="0"/>
        <w:bidi w:val="0"/>
        <w:spacing w:beforeLines="0" w:afterLines="0" w:line="590" w:lineRule="exact"/>
        <w:ind w:left="0" w:leftChars="0" w:right="0" w:rightChars="0" w:firstLine="601"/>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第五十三条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有下列情形之一的，有关单位或者个人可以依法申请行政复议，也可以依法向人民法院提起诉讼：</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（一）申请工伤认定的职工或者其近亲属、该职工所在单位对工伤认定申请不予受理的决定不服的；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（二）申请工伤认定的职工或者其近亲属、该职工所在单位对工伤认定结论不服的；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（三）用人单位对社会保险经办机构确定的单位缴费费率不服的；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（四）签订服务协议的医疗机构、康复机构、辅助器具配置机构认为社会保险经办机构未履行有关协议或者规定的；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（五）工伤职工或者其近亲属对社会保险经办机构核定的工伤保险待遇有异议的。</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第七章  法律责任</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第五十四条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用人单位依</w:t>
      </w:r>
      <w:r>
        <w:rPr>
          <w:rFonts w:hint="eastAsia" w:ascii="宋体" w:hAnsi="宋体" w:eastAsia="仿宋_GB2312" w:cs="仿宋_GB2312"/>
          <w:b w:val="0"/>
          <w:bCs w:val="0"/>
          <w:color w:val="auto"/>
          <w:sz w:val="32"/>
          <w:szCs w:val="32"/>
        </w:rPr>
        <w:t>照本条例规定应当参加工伤保险而未参加或者未按时足额缴纳工伤保险费的，由税务部门会同相关部门责令限期改正，并自欠缴之日起，按日加收万分之五的滞纳金；逾期仍不缴纳的，由税务部门处欠缴数额一倍以上三倍以下的罚款；对其直接负责的主管人员和其他直接责任人员依法给予处罚。</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eastAsia="黑体"/>
          <w:b w:val="0"/>
          <w:bCs w:val="0"/>
          <w:color w:val="auto"/>
          <w:sz w:val="32"/>
          <w:szCs w:val="32"/>
        </w:rPr>
      </w:pPr>
      <w:r>
        <w:rPr>
          <w:rFonts w:hint="eastAsia" w:ascii="宋体" w:hAnsi="宋体" w:eastAsia="黑体" w:cs="黑体"/>
          <w:b w:val="0"/>
          <w:bCs w:val="0"/>
          <w:color w:val="auto"/>
          <w:sz w:val="32"/>
          <w:szCs w:val="32"/>
        </w:rPr>
        <w:t>第五十五条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用人单位依照本条例规定应当参加工伤保险而未参加或者未按时缴纳工伤保险费，职工发生工伤的，由该用人单</w:t>
      </w:r>
      <w:r>
        <w:rPr>
          <w:rFonts w:ascii="宋体" w:hAnsi="宋体"/>
          <w:b w:val="0"/>
          <w:bCs w:val="0"/>
          <w:color w:val="auto"/>
          <w:spacing w:val="-6"/>
          <w:sz w:val="32"/>
          <w:szCs w:val="32"/>
        </w:rPr>
        <w:t>位按照本条例规定的工伤保险待遇项目和标准向职工支付费用</w:t>
      </w:r>
      <w:r>
        <w:rPr>
          <w:rFonts w:ascii="宋体" w:hAnsi="宋体"/>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用人单位按照规定补缴应当缴纳的工伤保险费和滞纳金后，</w:t>
      </w:r>
      <w:r>
        <w:rPr>
          <w:rFonts w:ascii="宋体" w:hAnsi="宋体"/>
          <w:b w:val="0"/>
          <w:bCs w:val="0"/>
          <w:color w:val="auto"/>
          <w:spacing w:val="-6"/>
          <w:sz w:val="32"/>
          <w:szCs w:val="32"/>
        </w:rPr>
        <w:t>由工伤保险基金和用人单位按照本条例的规定支付新发生的费用</w:t>
      </w:r>
      <w:r>
        <w:rPr>
          <w:rFonts w:ascii="宋体" w:hAnsi="宋体"/>
          <w:b w:val="0"/>
          <w:bCs w:val="0"/>
          <w:color w:val="auto"/>
          <w:sz w:val="32"/>
          <w:szCs w:val="32"/>
        </w:rPr>
        <w:t>。</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五十六</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用人单位少报职工工资，未足额缴纳工伤保险费，造成工伤职工享受的工伤保险待遇降低的，工伤保险待遇差额部分由用人单位向工伤职工补足。</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第五十七条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工伤职工或者其近亲属骗取工伤保险待遇，医疗机构、康复机构、辅助器具配置机构骗取工伤保险基金支出的，由社会保险行政部门责令退还，处骗取金额二倍以上五倍以下的罚款；构成犯罪的，依法追究刑事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第五十八条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用人单位未按照本条例</w:t>
      </w:r>
      <w:r>
        <w:rPr>
          <w:rFonts w:hint="eastAsia" w:ascii="宋体" w:hAnsi="宋体" w:eastAsia="仿宋_GB2312" w:cs="仿宋_GB2312"/>
          <w:b w:val="0"/>
          <w:bCs w:val="0"/>
          <w:color w:val="auto"/>
          <w:sz w:val="32"/>
          <w:szCs w:val="32"/>
        </w:rPr>
        <w:t>第</w:t>
      </w:r>
      <w:r>
        <w:rPr>
          <w:rFonts w:hint="eastAsia" w:ascii="宋体" w:hAnsi="宋体" w:eastAsia="仿宋_GB2312" w:cs="仿宋_GB2312"/>
          <w:b w:val="0"/>
          <w:bCs w:val="0"/>
          <w:color w:val="auto"/>
          <w:sz w:val="32"/>
          <w:szCs w:val="32"/>
          <w:lang w:eastAsia="zh-CN"/>
        </w:rPr>
        <w:t>十四</w:t>
      </w:r>
      <w:r>
        <w:rPr>
          <w:rFonts w:hint="eastAsia" w:ascii="宋体" w:hAnsi="宋体" w:eastAsia="仿宋_GB2312" w:cs="仿宋_GB2312"/>
          <w:b w:val="0"/>
          <w:bCs w:val="0"/>
          <w:color w:val="auto"/>
          <w:sz w:val="32"/>
          <w:szCs w:val="32"/>
        </w:rPr>
        <w:t>条</w:t>
      </w:r>
      <w:r>
        <w:rPr>
          <w:rFonts w:ascii="宋体" w:hAnsi="宋体"/>
          <w:b w:val="0"/>
          <w:bCs w:val="0"/>
          <w:color w:val="auto"/>
          <w:sz w:val="32"/>
          <w:szCs w:val="32"/>
        </w:rPr>
        <w:t>第一款规定提供证据，或者提供虚假资料的，由社会保险行政部门对其处以二千元以上二万元以下的罚款。</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第五十九条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各级人民政府、有关行政管理部门和社会保险经办机构及其工作人员违反本条例，有下列行为之一的，上级机关应当责令其改正，追回挪用流失款项；有违法所得的，没收违法所得；对直接负责的主管人员和其他直接责任人员依法给予处分；构成犯罪的，依法追究刑事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（一）擅自增加或者减免应当缴纳的工伤保险费及其利息或者滞纳金的；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（二）未按照规定将工伤保险费及其利息或者滞纳金全部存入工伤保险基金专户的；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（三）挪用工伤保险基金的；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pacing w:val="-6"/>
          <w:sz w:val="32"/>
          <w:szCs w:val="32"/>
        </w:rPr>
      </w:pPr>
      <w:r>
        <w:rPr>
          <w:rFonts w:ascii="宋体" w:hAnsi="宋体"/>
          <w:b w:val="0"/>
          <w:bCs w:val="0"/>
          <w:color w:val="auto"/>
          <w:sz w:val="32"/>
          <w:szCs w:val="32"/>
        </w:rPr>
        <w:t>（四）</w:t>
      </w:r>
      <w:r>
        <w:rPr>
          <w:rFonts w:ascii="宋体" w:hAnsi="宋体"/>
          <w:b w:val="0"/>
          <w:bCs w:val="0"/>
          <w:color w:val="auto"/>
          <w:spacing w:val="-6"/>
          <w:sz w:val="32"/>
          <w:szCs w:val="32"/>
        </w:rPr>
        <w:t>未按照规定核定各项工伤保险待遇标准或者领取期限的；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（五）未按照规定上解工伤保险储备金的。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第六十条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社会保险行政部门工作人员有下列情形之一的，依法给予处分；构成犯罪的，依法追究刑事责任：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（一）无正当理由不受理工伤认定申请，或者弄虚作假将不符合工伤条件的人员认定为工伤职工的；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（二）未妥善保管申请工伤认定的证据材料，致使有关证据灭失的；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（三）收受当事人财物的。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第六十一条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从事劳动能力鉴定的组织或者个人有下列情形之一的，由社会保险行政部门责令改正，处二千元以上一万元以下的罚款；构成犯罪的，依法追究刑事责任：</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（一）提供虚假鉴定意见的；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（二）提供虚假诊断证明的；</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（三）收受当事人财物的。</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r>
        <w:rPr>
          <w:rFonts w:ascii="宋体" w:hAnsi="宋体" w:eastAsia="黑体"/>
          <w:b w:val="0"/>
          <w:bCs w:val="0"/>
          <w:color w:val="auto"/>
          <w:sz w:val="32"/>
          <w:szCs w:val="32"/>
        </w:rPr>
        <w:t>第八章  附则</w:t>
      </w:r>
    </w:p>
    <w:p>
      <w:pPr>
        <w:keepNext w:val="0"/>
        <w:keepLines w:val="0"/>
        <w:pageBreakBefore w:val="0"/>
        <w:kinsoku/>
        <w:wordWrap/>
        <w:overflowPunct/>
        <w:topLinePunct w:val="0"/>
        <w:bidi w:val="0"/>
        <w:spacing w:beforeLines="0" w:afterLines="0" w:line="590" w:lineRule="exact"/>
        <w:ind w:left="0" w:leftChars="0" w:right="0" w:rightChars="0"/>
        <w:jc w:val="center"/>
        <w:textAlignment w:val="auto"/>
        <w:outlineLvl w:val="9"/>
        <w:rPr>
          <w:rFonts w:ascii="宋体" w:hAnsi="宋体" w:eastAsia="黑体"/>
          <w:b w:val="0"/>
          <w:bCs w:val="0"/>
          <w:color w:val="auto"/>
          <w:sz w:val="32"/>
          <w:szCs w:val="32"/>
        </w:rPr>
      </w:pP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黑体" w:cs="黑体"/>
          <w:b w:val="0"/>
          <w:bCs w:val="0"/>
          <w:color w:val="auto"/>
          <w:sz w:val="32"/>
          <w:szCs w:val="32"/>
        </w:rPr>
        <w:t>第六十二条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中央、省属和军队驻</w:t>
      </w:r>
      <w:r>
        <w:rPr>
          <w:rFonts w:hint="eastAsia" w:ascii="宋体" w:hAnsi="宋体" w:eastAsia="仿宋_GB2312" w:cs="仿宋_GB2312"/>
          <w:b w:val="0"/>
          <w:bCs w:val="0"/>
          <w:color w:val="auto"/>
          <w:sz w:val="32"/>
          <w:szCs w:val="32"/>
        </w:rPr>
        <w:t>穗单位</w:t>
      </w:r>
      <w:r>
        <w:rPr>
          <w:rFonts w:hint="eastAsia" w:ascii="宋体" w:hAnsi="宋体" w:eastAsia="仿宋_GB2312" w:cs="仿宋_GB2312"/>
          <w:b w:val="0"/>
          <w:bCs w:val="0"/>
          <w:color w:val="auto"/>
          <w:sz w:val="32"/>
          <w:szCs w:val="32"/>
          <w:lang w:eastAsia="zh-CN"/>
        </w:rPr>
        <w:t>适用本条例</w:t>
      </w:r>
      <w:r>
        <w:rPr>
          <w:rFonts w:hint="eastAsia" w:ascii="宋体" w:hAnsi="宋体" w:eastAsia="仿宋_GB2312" w:cs="仿宋_GB2312"/>
          <w:b w:val="0"/>
          <w:bCs w:val="0"/>
          <w:i w:val="0"/>
          <w:iCs w:val="0"/>
          <w:color w:val="auto"/>
          <w:sz w:val="32"/>
          <w:szCs w:val="32"/>
          <w:u w:val="none"/>
        </w:rPr>
        <w:t>，</w:t>
      </w:r>
      <w:r>
        <w:rPr>
          <w:rFonts w:hint="eastAsia" w:ascii="宋体" w:hAnsi="宋体" w:eastAsia="仿宋_GB2312" w:cs="仿宋_GB2312"/>
          <w:b w:val="0"/>
          <w:bCs w:val="0"/>
          <w:color w:val="auto"/>
          <w:sz w:val="32"/>
          <w:szCs w:val="32"/>
        </w:rPr>
        <w:t>工伤保险工作按照国家和省的有关规定执行。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公务员和参照公务员法管理的事业单位、社会团体的工作人员参加工伤保险，按照工伤保险有关法律</w:t>
      </w:r>
      <w:r>
        <w:rPr>
          <w:rFonts w:hint="eastAsia" w:ascii="宋体" w:hAnsi="宋体" w:eastAsia="仿宋_GB2312" w:cs="仿宋_GB2312"/>
          <w:b w:val="0"/>
          <w:bCs w:val="0"/>
          <w:color w:val="auto"/>
          <w:sz w:val="32"/>
          <w:szCs w:val="32"/>
          <w:lang w:eastAsia="zh-CN"/>
        </w:rPr>
        <w:t>、</w:t>
      </w:r>
      <w:r>
        <w:rPr>
          <w:rFonts w:hint="eastAsia" w:ascii="宋体" w:hAnsi="宋体" w:eastAsia="仿宋_GB2312" w:cs="仿宋_GB2312"/>
          <w:b w:val="0"/>
          <w:bCs w:val="0"/>
          <w:color w:val="auto"/>
          <w:sz w:val="32"/>
          <w:szCs w:val="32"/>
        </w:rPr>
        <w:t>法规及国家和省的有关规定执行。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第六十三条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劳动者达到法定退休年龄或者已经依法享受基本养老保险待遇的，不适用本条例。</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ascii="宋体" w:hAnsi="宋体"/>
          <w:b w:val="0"/>
          <w:bCs w:val="0"/>
          <w:color w:val="auto"/>
          <w:sz w:val="32"/>
          <w:szCs w:val="32"/>
        </w:rPr>
        <w:t>前款规定的劳动者受聘到用人单位工作期间，因工作原因受到人身伤害的，可以要求用人单位参照本条例规定的工伤保险待遇支付有关费用。双方对损害赔偿存在争议的，可以依法通过民事诉讼方式解决。</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第六十四条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本条例中下列用语的含义：</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cs="仿宋_GB2312"/>
          <w:b w:val="0"/>
          <w:bCs w:val="0"/>
          <w:color w:val="auto"/>
          <w:sz w:val="32"/>
          <w:szCs w:val="32"/>
        </w:rPr>
        <w:t>（一）</w:t>
      </w:r>
      <w:r>
        <w:rPr>
          <w:rFonts w:ascii="宋体" w:hAnsi="宋体"/>
          <w:b w:val="0"/>
          <w:bCs w:val="0"/>
          <w:color w:val="auto"/>
          <w:sz w:val="32"/>
          <w:szCs w:val="32"/>
        </w:rPr>
        <w:t>本人工资，是指工伤职工在本单位因工作遭受事故伤害或者患职业病前十二个月平</w:t>
      </w:r>
      <w:r>
        <w:rPr>
          <w:rFonts w:hint="eastAsia" w:ascii="宋体" w:hAnsi="宋体" w:eastAsia="仿宋_GB2312" w:cs="仿宋_GB2312"/>
          <w:b w:val="0"/>
          <w:bCs w:val="0"/>
          <w:color w:val="auto"/>
          <w:sz w:val="32"/>
          <w:szCs w:val="32"/>
        </w:rPr>
        <w:t>均月缴费工资。本单位为工伤职工缴纳工伤保险费不足十二个月的，以实际月数计算平均月缴费工资。本人工资高于全省上年度职工月平均工资百分之三百的，按照全省上年度职工月平均工资的百分之三百计算；本人工资低于全省上年度职工月平均工资百分之六十的，按照全省上年度职工月平均工资的百分之六十计算。</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（二）原工资福利待遇，是指工伤职工在本单位受工伤前十二个月的平均工资福利待遇。工伤职工在本单位工作不足十二个月的，以实际月数计算平均工资福利待遇。</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用人单位所在地地级以上市职工月平均工资高于全省职工月平均工资的，计算相关工伤保险待遇使用的全省职工月平均工资按照该地级以上市职工月平均工资执行。</w:t>
      </w:r>
    </w:p>
    <w:p>
      <w:pPr>
        <w:keepNext w:val="0"/>
        <w:keepLines w:val="0"/>
        <w:pageBreakBefore w:val="0"/>
        <w:kinsoku/>
        <w:wordWrap/>
        <w:overflowPunct/>
        <w:topLinePunct w:val="0"/>
        <w:bidi w:val="0"/>
        <w:spacing w:beforeLines="0" w:afterLines="0" w:line="590" w:lineRule="exact"/>
        <w:ind w:left="0" w:leftChars="0" w:right="0" w:rightChars="0" w:firstLine="632" w:firstLineChars="200"/>
        <w:textAlignment w:val="auto"/>
        <w:outlineLvl w:val="9"/>
        <w:rPr>
          <w:rFonts w:ascii="宋体" w:hAnsi="宋体"/>
          <w:b w:val="0"/>
          <w:bCs w:val="0"/>
          <w:color w:val="auto"/>
          <w:sz w:val="32"/>
          <w:szCs w:val="32"/>
        </w:rPr>
      </w:pPr>
      <w:r>
        <w:rPr>
          <w:rFonts w:hint="eastAsia" w:ascii="宋体" w:hAnsi="宋体" w:eastAsia="黑体" w:cs="黑体"/>
          <w:b w:val="0"/>
          <w:bCs w:val="0"/>
          <w:color w:val="auto"/>
          <w:sz w:val="32"/>
          <w:szCs w:val="32"/>
        </w:rPr>
        <w:t>第六十五条</w:t>
      </w:r>
      <w:r>
        <w:rPr>
          <w:rFonts w:hint="eastAsia" w:ascii="宋体" w:hAnsi="宋体" w:eastAsia="黑体"/>
          <w:b w:val="0"/>
          <w:bCs w:val="0"/>
          <w:color w:val="auto"/>
          <w:sz w:val="32"/>
          <w:szCs w:val="32"/>
        </w:rPr>
        <w:t xml:space="preserve">  </w:t>
      </w:r>
      <w:r>
        <w:rPr>
          <w:rFonts w:ascii="宋体" w:hAnsi="宋体"/>
          <w:b w:val="0"/>
          <w:bCs w:val="0"/>
          <w:color w:val="auto"/>
          <w:sz w:val="32"/>
          <w:szCs w:val="32"/>
        </w:rPr>
        <w:t>用人单位为职工办理工伤保险参保手续次日起，在规定的缴费周期内缴纳工伤保险费的，该参保职工发生工伤，由工伤保险基金按照本条例规定的工伤保险待遇项目和标准支付费用。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auto"/>
          <w:szCs w:val="32"/>
          <w:lang w:val="en-US" w:eastAsia="zh-CN"/>
        </w:rPr>
      </w:pPr>
      <w:r>
        <w:rPr>
          <w:rFonts w:hint="eastAsia" w:ascii="宋体" w:hAnsi="宋体" w:eastAsia="黑体" w:cs="黑体"/>
          <w:b w:val="0"/>
          <w:bCs w:val="0"/>
          <w:color w:val="auto"/>
          <w:sz w:val="32"/>
          <w:szCs w:val="32"/>
        </w:rPr>
        <w:t>第六十六条</w:t>
      </w:r>
      <w:r>
        <w:rPr>
          <w:rFonts w:hint="eastAsia" w:ascii="宋体" w:hAnsi="宋体"/>
          <w:b w:val="0"/>
          <w:bCs w:val="0"/>
          <w:color w:val="auto"/>
          <w:sz w:val="32"/>
          <w:szCs w:val="32"/>
        </w:rPr>
        <w:t xml:space="preserve"> </w:t>
      </w:r>
      <w:r>
        <w:rPr>
          <w:rFonts w:hint="eastAsia" w:ascii="宋体" w:hAnsi="宋体" w:eastAsia="黑体"/>
          <w:b w:val="0"/>
          <w:bCs w:val="0"/>
          <w:color w:val="auto"/>
          <w:sz w:val="32"/>
          <w:szCs w:val="32"/>
        </w:rPr>
        <w:t xml:space="preserve"> </w:t>
      </w:r>
      <w:r>
        <w:rPr>
          <w:rFonts w:ascii="宋体" w:hAnsi="宋体"/>
          <w:b w:val="0"/>
          <w:bCs w:val="0"/>
          <w:color w:val="auto"/>
          <w:kern w:val="0"/>
          <w:sz w:val="32"/>
          <w:szCs w:val="32"/>
        </w:rPr>
        <w:t>本条例自2012年1月1</w:t>
      </w:r>
      <w:r>
        <w:rPr>
          <w:rFonts w:ascii="宋体" w:hAnsi="宋体"/>
          <w:b w:val="0"/>
          <w:bCs w:val="0"/>
          <w:color w:val="auto"/>
          <w:sz w:val="32"/>
          <w:szCs w:val="32"/>
        </w:rPr>
        <w:t>日起施行。本条例施行前已受到事故伤害或者患职业病的职工尚未完成工伤认定的，按照本条例的规定执行；本条例施行前已完成工伤认定的，本条例施行后发生的工伤保险待遇依照本条例的规定执行。</w:t>
      </w:r>
    </w:p>
    <w:p>
      <w:pPr>
        <w:spacing w:beforeLines="0" w:afterLines="0" w:line="590" w:lineRule="exact"/>
        <w:ind w:firstLine="4740" w:firstLineChars="1500"/>
        <w:jc w:val="both"/>
        <w:rPr>
          <w:rFonts w:ascii="宋体" w:hAnsi="宋体"/>
        </w:rPr>
      </w:pPr>
    </w:p>
    <w:p>
      <w:pPr>
        <w:pStyle w:val="2"/>
        <w:spacing w:beforeLines="0" w:afterLines="0" w:line="590" w:lineRule="exact"/>
        <w:rPr>
          <w:rFonts w:ascii="宋体" w:hAnsi="宋体"/>
        </w:rPr>
      </w:pPr>
    </w:p>
    <w:p>
      <w:pPr>
        <w:pStyle w:val="2"/>
        <w:spacing w:beforeLines="0" w:afterLines="0" w:line="590" w:lineRule="exact"/>
        <w:rPr>
          <w:rFonts w:ascii="宋体" w:hAnsi="宋体"/>
        </w:rPr>
      </w:pPr>
    </w:p>
    <w:p>
      <w:pPr>
        <w:pStyle w:val="2"/>
        <w:spacing w:beforeLines="0" w:afterLines="0" w:line="590" w:lineRule="exact"/>
        <w:ind w:left="0" w:leftChars="0" w:firstLine="0" w:firstLineChars="0"/>
        <w:rPr>
          <w:rFonts w:hint="eastAsia" w:ascii="宋体" w:hAnsi="宋体"/>
        </w:rPr>
      </w:pPr>
    </w:p>
    <w:sectPr>
      <w:footerReference r:id="rId4" w:type="default"/>
      <w:headerReference r:id="rId3" w:type="even"/>
      <w:footerReference r:id="rId5"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86BC5"/>
    <w:rsid w:val="13955CBD"/>
    <w:rsid w:val="153061E4"/>
    <w:rsid w:val="17587E6E"/>
    <w:rsid w:val="19E86BC5"/>
    <w:rsid w:val="21A61498"/>
    <w:rsid w:val="22E4730A"/>
    <w:rsid w:val="230B4308"/>
    <w:rsid w:val="24D4550F"/>
    <w:rsid w:val="2B035DAF"/>
    <w:rsid w:val="3547397B"/>
    <w:rsid w:val="37C639DE"/>
    <w:rsid w:val="39A87661"/>
    <w:rsid w:val="3C242591"/>
    <w:rsid w:val="3D4B7F2D"/>
    <w:rsid w:val="3F804203"/>
    <w:rsid w:val="42770F32"/>
    <w:rsid w:val="435235B9"/>
    <w:rsid w:val="45363678"/>
    <w:rsid w:val="4EF751A0"/>
    <w:rsid w:val="5C837235"/>
    <w:rsid w:val="65A4603A"/>
    <w:rsid w:val="66047273"/>
    <w:rsid w:val="6CCD5BBF"/>
    <w:rsid w:val="70DB08A4"/>
    <w:rsid w:val="724D3538"/>
    <w:rsid w:val="75003B1B"/>
    <w:rsid w:val="7B520290"/>
    <w:rsid w:val="7B7A2ECD"/>
    <w:rsid w:val="7E4B5F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9">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0">
    <w:name w:val="Style 2"/>
    <w:basedOn w:val="1"/>
    <w:qFormat/>
    <w:uiPriority w:val="0"/>
    <w:pPr>
      <w:autoSpaceDE w:val="0"/>
      <w:autoSpaceDN w:val="0"/>
      <w:spacing w:before="180" w:line="528" w:lineRule="exact"/>
      <w:ind w:firstLine="576"/>
    </w:pPr>
    <w:rPr>
      <w:rFonts w:ascii="Times New Roman" w:hAnsi="Times New Roman"/>
      <w:kern w:val="0"/>
      <w:sz w:val="28"/>
      <w:szCs w:val="28"/>
    </w:rPr>
  </w:style>
  <w:style w:type="paragraph" w:customStyle="1" w:styleId="11">
    <w:name w:val="p0"/>
    <w:basedOn w:val="1"/>
    <w:qFormat/>
    <w:uiPriority w:val="0"/>
    <w:pPr>
      <w:widowControl/>
    </w:pPr>
    <w:rPr>
      <w:rFonts w:hint="eastAsia" w:ascii="宋体" w:hAnsi="宋体"/>
      <w:sz w:val="32"/>
    </w:rPr>
  </w:style>
  <w:style w:type="paragraph" w:customStyle="1" w:styleId="1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3">
    <w:name w:val="法规修改情况汇报：题注"/>
    <w:basedOn w:val="1"/>
    <w:qFormat/>
    <w:uiPriority w:val="0"/>
    <w:pPr>
      <w:jc w:val="center"/>
    </w:pPr>
    <w:rPr>
      <w:rFonts w:ascii="楷体_GB2312" w:hAnsi="宋体" w:eastAsia="楷体_GB2312"/>
    </w:rPr>
  </w:style>
  <w:style w:type="paragraph" w:customStyle="1" w:styleId="14">
    <w:name w:val="法规公告：发布日期"/>
    <w:basedOn w:val="15"/>
    <w:qFormat/>
    <w:uiPriority w:val="0"/>
    <w:pPr>
      <w:ind w:right="1579" w:rightChars="500"/>
    </w:pPr>
    <w:rPr>
      <w:rFonts w:cs="宋体"/>
      <w:szCs w:val="20"/>
    </w:rPr>
  </w:style>
  <w:style w:type="paragraph" w:customStyle="1" w:styleId="15">
    <w:name w:val="法规公告：发布机关"/>
    <w:basedOn w:val="1"/>
    <w:qFormat/>
    <w:uiPriority w:val="0"/>
    <w:pPr>
      <w:ind w:right="632" w:rightChars="200"/>
      <w:jc w:val="right"/>
    </w:pPr>
    <w:rPr>
      <w:rFonts w:ascii="仿宋_GB2312" w:hAnsi="宋体" w:eastAsia="仿宋_GB2312"/>
    </w:rPr>
  </w:style>
  <w:style w:type="paragraph" w:customStyle="1" w:styleId="16">
    <w:name w:val="法规审议结果报告：：题注"/>
    <w:basedOn w:val="1"/>
    <w:qFormat/>
    <w:uiPriority w:val="0"/>
    <w:pPr>
      <w:jc w:val="center"/>
    </w:pPr>
    <w:rPr>
      <w:rFonts w:ascii="楷体_GB2312" w:hAnsi="宋体" w:eastAsia="楷体_GB2312"/>
    </w:rPr>
  </w:style>
  <w:style w:type="paragraph" w:customStyle="1" w:styleId="17">
    <w:name w:val="正文：三号仿宋"/>
    <w:basedOn w:val="1"/>
    <w:qFormat/>
    <w:uiPriority w:val="0"/>
    <w:pPr>
      <w:ind w:firstLine="200" w:firstLineChars="200"/>
    </w:pPr>
    <w:rPr>
      <w:rFonts w:eastAsia="仿宋_GB2312"/>
      <w:sz w:val="32"/>
    </w:rPr>
  </w:style>
  <w:style w:type="paragraph" w:customStyle="1" w:styleId="18">
    <w:name w:val="主送单位"/>
    <w:basedOn w:val="1"/>
    <w:qFormat/>
    <w:uiPriority w:val="0"/>
    <w:rPr>
      <w:rFonts w:ascii="仿宋_GB2312"/>
      <w:szCs w:val="32"/>
    </w:rPr>
  </w:style>
  <w:style w:type="paragraph" w:customStyle="1" w:styleId="19">
    <w:name w:val="法规公告：正文"/>
    <w:basedOn w:val="1"/>
    <w:qFormat/>
    <w:uiPriority w:val="0"/>
    <w:pPr>
      <w:ind w:firstLine="632" w:firstLineChars="200"/>
    </w:pPr>
    <w:rPr>
      <w:rFonts w:ascii="仿宋_GB2312" w:eastAsia="仿宋_GB2312"/>
      <w:szCs w:val="32"/>
    </w:rPr>
  </w:style>
  <w:style w:type="paragraph" w:customStyle="1" w:styleId="20">
    <w:name w:val="法规说明：正文前称呼"/>
    <w:basedOn w:val="1"/>
    <w:qFormat/>
    <w:uiPriority w:val="0"/>
    <w:rPr>
      <w:rFonts w:ascii="黑体" w:hAnsi="黑体" w:eastAsia="黑体"/>
    </w:rPr>
  </w:style>
  <w:style w:type="paragraph" w:customStyle="1" w:styleId="21">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2">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3">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Style 1"/>
    <w:basedOn w:val="1"/>
    <w:qFormat/>
    <w:uiPriority w:val="0"/>
    <w:pPr>
      <w:autoSpaceDE w:val="0"/>
      <w:autoSpaceDN w:val="0"/>
      <w:adjustRightInd w:val="0"/>
      <w:jc w:val="left"/>
    </w:pPr>
    <w:rPr>
      <w:rFonts w:ascii="Times New Roman" w:hAnsi="Times New Roman"/>
      <w:kern w:val="0"/>
      <w:sz w:val="20"/>
      <w:szCs w:val="20"/>
    </w:rPr>
  </w:style>
  <w:style w:type="character" w:customStyle="1" w:styleId="26">
    <w:name w:val="Character Style 2"/>
    <w:qFormat/>
    <w:uiPriority w:val="0"/>
    <w:rPr>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2019-05-31T10:19:00Z</dcterms:created>
  <dc:creator>谢浩然</dc:creator>
  <cp:lastModifiedBy>黎耀兰</cp:lastModifiedBy>
  <cp:lastPrinted>2019-06-04T09:03:00Z</cp:lastPrinted>
  <dcterms:modified xsi:type="dcterms:W3CDTF">2019-06-10T03:52:18Z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