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0" w:firstLineChars="0"/>
        <w:jc w:val="both"/>
        <w:textAlignment w:val="auto"/>
        <w:outlineLvl w:val="9"/>
        <w:rPr>
          <w:rFonts w:hint="eastAsia" w:ascii="宋体" w:hAnsi="宋体" w:eastAsia="宋体" w:cs="宋体"/>
          <w:sz w:val="32"/>
          <w:szCs w:val="32"/>
          <w:lang w:eastAsia="zh-CN"/>
        </w:rPr>
      </w:pPr>
    </w:p>
    <w:p>
      <w:pPr>
        <w:pStyle w:val="2"/>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0" w:firstLineChars="0"/>
        <w:jc w:val="center"/>
        <w:textAlignment w:val="auto"/>
        <w:outlineLvl w:val="9"/>
        <w:rPr>
          <w:rFonts w:hint="eastAsia" w:ascii="宋体" w:hAnsi="宋体" w:eastAsia="宋体" w:cs="宋体"/>
          <w:sz w:val="44"/>
          <w:szCs w:val="44"/>
          <w:lang w:eastAsia="zh-CN"/>
        </w:rPr>
      </w:pPr>
      <w:r>
        <w:rPr>
          <w:rFonts w:hint="eastAsia" w:ascii="宋体" w:hAnsi="宋体" w:eastAsia="宋体" w:cs="宋体"/>
          <w:sz w:val="44"/>
          <w:szCs w:val="44"/>
          <w:lang w:eastAsia="zh-CN"/>
        </w:rPr>
        <w:t>广东省风景名胜区条例</w:t>
      </w:r>
    </w:p>
    <w:p>
      <w:pPr>
        <w:pStyle w:val="2"/>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0" w:firstLineChars="0"/>
        <w:jc w:val="center"/>
        <w:textAlignment w:val="auto"/>
        <w:outlineLvl w:val="9"/>
        <w:rPr>
          <w:rFonts w:hint="eastAsia" w:ascii="宋体" w:hAnsi="宋体" w:eastAsia="宋体" w:cs="宋体"/>
          <w:sz w:val="44"/>
          <w:szCs w:val="44"/>
          <w:lang w:eastAsia="zh-CN"/>
        </w:rPr>
      </w:pPr>
    </w:p>
    <w:p>
      <w:pPr>
        <w:keepNext w:val="0"/>
        <w:keepLines w:val="0"/>
        <w:pageBreakBefore w:val="0"/>
        <w:widowControl w:val="0"/>
        <w:suppressLineNumbers w:val="0"/>
        <w:kinsoku/>
        <w:wordWrap/>
        <w:overflowPunct w:val="0"/>
        <w:topLinePunct w:val="0"/>
        <w:autoSpaceDE/>
        <w:autoSpaceDN/>
        <w:bidi w:val="0"/>
        <w:adjustRightInd/>
        <w:snapToGrid/>
        <w:spacing w:beforeLines="0" w:afterLines="0" w:line="590" w:lineRule="exact"/>
        <w:ind w:left="640" w:leftChars="0" w:right="632" w:rightChars="200" w:firstLine="6" w:firstLineChars="0"/>
        <w:jc w:val="both"/>
        <w:textAlignment w:val="auto"/>
        <w:outlineLvl w:val="9"/>
        <w:rPr>
          <w:rFonts w:hint="eastAsia" w:ascii="宋体" w:hAnsi="宋体" w:eastAsia="楷体_GB2312" w:cs="楷体_GB2312"/>
          <w:b w:val="0"/>
          <w:bCs/>
          <w:i w:val="0"/>
          <w:color w:val="000000"/>
          <w:sz w:val="32"/>
          <w:szCs w:val="32"/>
          <w:u w:val="none"/>
        </w:rPr>
      </w:pPr>
      <w:r>
        <w:rPr>
          <w:rFonts w:hint="eastAsia" w:ascii="宋体" w:hAnsi="宋体" w:eastAsia="楷体_GB2312" w:cs="楷体_GB2312"/>
          <w:b w:val="0"/>
          <w:bCs/>
          <w:i w:val="0"/>
          <w:color w:val="000000"/>
          <w:kern w:val="0"/>
          <w:sz w:val="32"/>
          <w:szCs w:val="32"/>
          <w:u w:val="none"/>
          <w:lang w:val="en-US" w:eastAsia="zh-CN" w:bidi="ar"/>
        </w:rPr>
        <w:t>（1998年7月29日广东省第九届人民代表大会常务委员会第四次会议通过 根据2012年7月26日广东省第十一届人民代表大会常务委员会第三十五次会议《广东省人民代表大会常务委员会关于修改〈广东省民营科技企业管理条例〉等二十三项法规的决定》第一次修正 根据2018年11月29日广东省第十三届人民代表大会常务委员会第七次会议《关于修改〈广东省环境保护条例〉等十三项地方性法规的决定》第二次修正）</w:t>
      </w:r>
    </w:p>
    <w:p>
      <w:pPr>
        <w:pStyle w:val="15"/>
        <w:keepNext w:val="0"/>
        <w:keepLines w:val="0"/>
        <w:pageBreakBefore w:val="0"/>
        <w:widowControl w:val="0"/>
        <w:suppressLineNumbers w:val="0"/>
        <w:kinsoku/>
        <w:wordWrap/>
        <w:overflowPunct w:val="0"/>
        <w:topLinePunct w:val="0"/>
        <w:autoSpaceDE/>
        <w:autoSpaceDN/>
        <w:bidi w:val="0"/>
        <w:adjustRightInd/>
        <w:snapToGrid/>
        <w:spacing w:before="0" w:beforeAutospacing="0" w:after="0" w:afterAutospacing="0" w:line="590" w:lineRule="exact"/>
        <w:ind w:left="0" w:leftChars="0" w:right="0" w:rightChars="0" w:firstLine="0" w:firstLineChars="0"/>
        <w:jc w:val="both"/>
        <w:textAlignment w:val="auto"/>
        <w:outlineLvl w:val="9"/>
        <w:rPr>
          <w:rFonts w:hint="eastAsia" w:ascii="宋体" w:hAnsi="宋体" w:eastAsia="仿宋_GB2312" w:cs="仿宋_GB2312"/>
          <w:sz w:val="32"/>
          <w:szCs w:val="32"/>
          <w:lang w:eastAsia="zh-CN"/>
        </w:rPr>
      </w:pPr>
    </w:p>
    <w:p>
      <w:pPr>
        <w:pStyle w:val="15"/>
        <w:keepNext w:val="0"/>
        <w:keepLines w:val="0"/>
        <w:pageBreakBefore w:val="0"/>
        <w:widowControl w:val="0"/>
        <w:suppressLineNumbers w:val="0"/>
        <w:kinsoku/>
        <w:wordWrap/>
        <w:overflowPunct w:val="0"/>
        <w:topLinePunct w:val="0"/>
        <w:autoSpaceDE/>
        <w:autoSpaceDN/>
        <w:bidi w:val="0"/>
        <w:adjustRightInd/>
        <w:snapToGrid/>
        <w:spacing w:before="0" w:beforeAutospacing="0" w:after="0" w:afterAutospacing="0" w:line="590" w:lineRule="exact"/>
        <w:ind w:left="0" w:leftChars="0" w:right="0" w:rightChars="0" w:firstLine="0" w:firstLineChars="0"/>
        <w:jc w:val="center"/>
        <w:textAlignment w:val="auto"/>
        <w:outlineLvl w:val="9"/>
        <w:rPr>
          <w:rFonts w:hint="eastAsia" w:ascii="宋体" w:hAnsi="宋体" w:eastAsia="楷体_GB2312" w:cs="楷体_GB2312"/>
          <w:sz w:val="32"/>
          <w:szCs w:val="32"/>
          <w:lang w:eastAsia="zh-CN"/>
        </w:rPr>
      </w:pPr>
      <w:r>
        <w:rPr>
          <w:rFonts w:hint="eastAsia" w:ascii="宋体" w:hAnsi="宋体" w:eastAsia="楷体_GB2312" w:cs="楷体_GB2312"/>
          <w:sz w:val="32"/>
          <w:szCs w:val="32"/>
          <w:lang w:eastAsia="zh-CN"/>
        </w:rPr>
        <w:t>目</w:t>
      </w:r>
      <w:r>
        <w:rPr>
          <w:rFonts w:hint="eastAsia" w:ascii="宋体" w:hAnsi="宋体" w:eastAsia="楷体_GB2312" w:cs="楷体_GB2312"/>
          <w:sz w:val="32"/>
          <w:szCs w:val="32"/>
          <w:lang w:val="en-US" w:eastAsia="zh-CN"/>
        </w:rPr>
        <w:t xml:space="preserve">    </w:t>
      </w:r>
      <w:r>
        <w:rPr>
          <w:rFonts w:hint="eastAsia" w:ascii="宋体" w:hAnsi="宋体" w:eastAsia="楷体_GB2312" w:cs="楷体_GB2312"/>
          <w:sz w:val="32"/>
          <w:szCs w:val="32"/>
          <w:lang w:eastAsia="zh-CN"/>
        </w:rPr>
        <w:t>录</w:t>
      </w:r>
    </w:p>
    <w:p>
      <w:pPr>
        <w:pStyle w:val="15"/>
        <w:keepNext w:val="0"/>
        <w:keepLines w:val="0"/>
        <w:pageBreakBefore w:val="0"/>
        <w:widowControl w:val="0"/>
        <w:suppressLineNumbers w:val="0"/>
        <w:kinsoku/>
        <w:wordWrap/>
        <w:overflowPunct w:val="0"/>
        <w:topLinePunct w:val="0"/>
        <w:autoSpaceDE/>
        <w:autoSpaceDN/>
        <w:bidi w:val="0"/>
        <w:adjustRightInd/>
        <w:snapToGrid/>
        <w:spacing w:before="0" w:beforeAutospacing="0" w:after="0" w:afterAutospacing="0" w:line="590" w:lineRule="exact"/>
        <w:ind w:left="0" w:leftChars="0" w:right="0" w:rightChars="0" w:firstLine="0" w:firstLineChars="0"/>
        <w:jc w:val="center"/>
        <w:textAlignment w:val="auto"/>
        <w:outlineLvl w:val="9"/>
        <w:rPr>
          <w:rFonts w:hint="eastAsia" w:ascii="宋体" w:hAnsi="宋体" w:eastAsia="楷体_GB2312" w:cs="楷体_GB2312"/>
          <w:sz w:val="32"/>
          <w:szCs w:val="32"/>
          <w:lang w:eastAsia="zh-CN"/>
        </w:rPr>
      </w:pPr>
    </w:p>
    <w:p>
      <w:pPr>
        <w:pStyle w:val="15"/>
        <w:keepNext w:val="0"/>
        <w:keepLines w:val="0"/>
        <w:pageBreakBefore w:val="0"/>
        <w:widowControl w:val="0"/>
        <w:numPr>
          <w:ilvl w:val="0"/>
          <w:numId w:val="0"/>
        </w:numPr>
        <w:suppressLineNumbers w:val="0"/>
        <w:kinsoku/>
        <w:wordWrap/>
        <w:overflowPunct w:val="0"/>
        <w:topLinePunct w:val="0"/>
        <w:autoSpaceDE/>
        <w:autoSpaceDN/>
        <w:bidi w:val="0"/>
        <w:adjustRightInd/>
        <w:snapToGrid/>
        <w:spacing w:before="0" w:beforeAutospacing="0" w:after="0" w:afterAutospacing="0" w:line="590" w:lineRule="exact"/>
        <w:ind w:left="0" w:leftChars="0" w:right="0" w:rightChars="0" w:firstLine="638" w:firstLineChars="202"/>
        <w:jc w:val="both"/>
        <w:textAlignment w:val="auto"/>
        <w:outlineLvl w:val="9"/>
        <w:rPr>
          <w:rFonts w:hint="eastAsia" w:ascii="宋体" w:hAnsi="宋体" w:eastAsia="楷体_GB2312" w:cs="楷体_GB2312"/>
          <w:kern w:val="0"/>
          <w:sz w:val="32"/>
          <w:szCs w:val="32"/>
          <w:lang w:val="en-US" w:eastAsia="zh-CN" w:bidi="ar"/>
        </w:rPr>
      </w:pPr>
      <w:r>
        <w:rPr>
          <w:rFonts w:hint="eastAsia" w:ascii="宋体" w:hAnsi="宋体" w:eastAsia="楷体_GB2312" w:cs="楷体_GB2312"/>
          <w:kern w:val="0"/>
          <w:sz w:val="32"/>
          <w:szCs w:val="32"/>
          <w:lang w:val="en-US" w:eastAsia="zh-CN" w:bidi="ar"/>
        </w:rPr>
        <w:t>第一章　总则</w:t>
      </w:r>
    </w:p>
    <w:p>
      <w:pPr>
        <w:pStyle w:val="15"/>
        <w:keepNext w:val="0"/>
        <w:keepLines w:val="0"/>
        <w:pageBreakBefore w:val="0"/>
        <w:widowControl w:val="0"/>
        <w:numPr>
          <w:ilvl w:val="0"/>
          <w:numId w:val="0"/>
        </w:numPr>
        <w:suppressLineNumbers w:val="0"/>
        <w:kinsoku/>
        <w:wordWrap/>
        <w:overflowPunct w:val="0"/>
        <w:topLinePunct w:val="0"/>
        <w:autoSpaceDE/>
        <w:autoSpaceDN/>
        <w:bidi w:val="0"/>
        <w:adjustRightInd/>
        <w:snapToGrid/>
        <w:spacing w:before="0" w:beforeAutospacing="0" w:after="0" w:afterAutospacing="0" w:line="590" w:lineRule="exact"/>
        <w:ind w:left="0" w:leftChars="0" w:right="0" w:rightChars="0" w:firstLine="638" w:firstLineChars="202"/>
        <w:jc w:val="both"/>
        <w:textAlignment w:val="auto"/>
        <w:outlineLvl w:val="9"/>
        <w:rPr>
          <w:rFonts w:hint="eastAsia" w:ascii="宋体" w:hAnsi="宋体" w:eastAsia="楷体_GB2312" w:cs="楷体_GB2312"/>
          <w:kern w:val="0"/>
          <w:sz w:val="32"/>
          <w:szCs w:val="32"/>
          <w:lang w:val="en-US" w:eastAsia="zh-CN" w:bidi="ar"/>
        </w:rPr>
      </w:pPr>
      <w:r>
        <w:rPr>
          <w:rFonts w:hint="eastAsia" w:ascii="宋体" w:hAnsi="宋体" w:eastAsia="楷体_GB2312" w:cs="楷体_GB2312"/>
          <w:kern w:val="0"/>
          <w:sz w:val="32"/>
          <w:szCs w:val="32"/>
          <w:lang w:val="en-US" w:eastAsia="zh-CN" w:bidi="ar"/>
        </w:rPr>
        <w:t>第二章　设立、变更和撤销</w:t>
      </w:r>
    </w:p>
    <w:p>
      <w:pPr>
        <w:pStyle w:val="15"/>
        <w:keepNext w:val="0"/>
        <w:keepLines w:val="0"/>
        <w:pageBreakBefore w:val="0"/>
        <w:widowControl w:val="0"/>
        <w:numPr>
          <w:ilvl w:val="0"/>
          <w:numId w:val="0"/>
        </w:numPr>
        <w:suppressLineNumbers w:val="0"/>
        <w:kinsoku/>
        <w:wordWrap/>
        <w:overflowPunct w:val="0"/>
        <w:topLinePunct w:val="0"/>
        <w:autoSpaceDE/>
        <w:autoSpaceDN/>
        <w:bidi w:val="0"/>
        <w:adjustRightInd/>
        <w:snapToGrid/>
        <w:spacing w:before="0" w:beforeAutospacing="0" w:after="0" w:afterAutospacing="0" w:line="590" w:lineRule="exact"/>
        <w:ind w:left="0" w:leftChars="0" w:right="0" w:rightChars="0" w:firstLine="638" w:firstLineChars="202"/>
        <w:jc w:val="both"/>
        <w:textAlignment w:val="auto"/>
        <w:outlineLvl w:val="9"/>
        <w:rPr>
          <w:rFonts w:hint="eastAsia" w:ascii="宋体" w:hAnsi="宋体" w:eastAsia="楷体_GB2312" w:cs="楷体_GB2312"/>
          <w:kern w:val="0"/>
          <w:sz w:val="32"/>
          <w:szCs w:val="32"/>
          <w:lang w:val="en-US" w:eastAsia="zh-CN" w:bidi="ar"/>
        </w:rPr>
      </w:pPr>
      <w:r>
        <w:rPr>
          <w:rFonts w:hint="eastAsia" w:ascii="宋体" w:hAnsi="宋体" w:eastAsia="楷体_GB2312" w:cs="楷体_GB2312"/>
          <w:kern w:val="0"/>
          <w:sz w:val="32"/>
          <w:szCs w:val="32"/>
          <w:lang w:val="en-US" w:eastAsia="zh-CN" w:bidi="ar"/>
        </w:rPr>
        <w:t>第三章　规划和建设</w:t>
      </w:r>
    </w:p>
    <w:p>
      <w:pPr>
        <w:pStyle w:val="15"/>
        <w:keepNext w:val="0"/>
        <w:keepLines w:val="0"/>
        <w:pageBreakBefore w:val="0"/>
        <w:widowControl w:val="0"/>
        <w:numPr>
          <w:ilvl w:val="0"/>
          <w:numId w:val="0"/>
        </w:numPr>
        <w:suppressLineNumbers w:val="0"/>
        <w:kinsoku/>
        <w:wordWrap/>
        <w:overflowPunct w:val="0"/>
        <w:topLinePunct w:val="0"/>
        <w:autoSpaceDE/>
        <w:autoSpaceDN/>
        <w:bidi w:val="0"/>
        <w:adjustRightInd/>
        <w:snapToGrid/>
        <w:spacing w:before="0" w:beforeAutospacing="0" w:after="0" w:afterAutospacing="0" w:line="590" w:lineRule="exact"/>
        <w:ind w:left="0" w:leftChars="0" w:right="0" w:rightChars="0" w:firstLine="638" w:firstLineChars="202"/>
        <w:jc w:val="both"/>
        <w:textAlignment w:val="auto"/>
        <w:outlineLvl w:val="9"/>
        <w:rPr>
          <w:rFonts w:hint="eastAsia" w:ascii="宋体" w:hAnsi="宋体" w:eastAsia="楷体_GB2312" w:cs="楷体_GB2312"/>
          <w:kern w:val="0"/>
          <w:sz w:val="32"/>
          <w:szCs w:val="32"/>
          <w:lang w:val="en-US" w:eastAsia="zh-CN" w:bidi="ar"/>
        </w:rPr>
      </w:pPr>
      <w:r>
        <w:rPr>
          <w:rFonts w:hint="eastAsia" w:ascii="宋体" w:hAnsi="宋体" w:eastAsia="楷体_GB2312" w:cs="楷体_GB2312"/>
          <w:kern w:val="0"/>
          <w:sz w:val="32"/>
          <w:szCs w:val="32"/>
          <w:lang w:val="en-US" w:eastAsia="zh-CN" w:bidi="ar"/>
        </w:rPr>
        <w:t>第四章　保护和管理</w:t>
      </w:r>
    </w:p>
    <w:p>
      <w:pPr>
        <w:pStyle w:val="15"/>
        <w:keepNext w:val="0"/>
        <w:keepLines w:val="0"/>
        <w:pageBreakBefore w:val="0"/>
        <w:widowControl w:val="0"/>
        <w:numPr>
          <w:ilvl w:val="0"/>
          <w:numId w:val="0"/>
        </w:numPr>
        <w:suppressLineNumbers w:val="0"/>
        <w:kinsoku/>
        <w:wordWrap/>
        <w:overflowPunct w:val="0"/>
        <w:topLinePunct w:val="0"/>
        <w:autoSpaceDE/>
        <w:autoSpaceDN/>
        <w:bidi w:val="0"/>
        <w:adjustRightInd/>
        <w:snapToGrid/>
        <w:spacing w:before="0" w:beforeAutospacing="0" w:after="0" w:afterAutospacing="0" w:line="590" w:lineRule="exact"/>
        <w:ind w:left="0" w:leftChars="0" w:right="0" w:rightChars="0" w:firstLine="638" w:firstLineChars="202"/>
        <w:jc w:val="both"/>
        <w:textAlignment w:val="auto"/>
        <w:outlineLvl w:val="9"/>
        <w:rPr>
          <w:rFonts w:hint="eastAsia" w:ascii="宋体" w:hAnsi="宋体" w:eastAsia="楷体_GB2312" w:cs="楷体_GB2312"/>
          <w:kern w:val="0"/>
          <w:sz w:val="32"/>
          <w:szCs w:val="32"/>
          <w:lang w:val="en-US" w:eastAsia="zh-CN" w:bidi="ar"/>
        </w:rPr>
      </w:pPr>
      <w:r>
        <w:rPr>
          <w:rFonts w:hint="eastAsia" w:ascii="宋体" w:hAnsi="宋体" w:eastAsia="楷体_GB2312" w:cs="楷体_GB2312"/>
          <w:kern w:val="0"/>
          <w:sz w:val="32"/>
          <w:szCs w:val="32"/>
          <w:lang w:val="en-US" w:eastAsia="zh-CN" w:bidi="ar"/>
        </w:rPr>
        <w:t>第五章　法律责任</w:t>
      </w:r>
    </w:p>
    <w:p>
      <w:pPr>
        <w:pStyle w:val="15"/>
        <w:keepNext w:val="0"/>
        <w:keepLines w:val="0"/>
        <w:pageBreakBefore w:val="0"/>
        <w:widowControl w:val="0"/>
        <w:numPr>
          <w:ilvl w:val="0"/>
          <w:numId w:val="0"/>
        </w:numPr>
        <w:suppressLineNumbers w:val="0"/>
        <w:kinsoku/>
        <w:wordWrap/>
        <w:overflowPunct w:val="0"/>
        <w:topLinePunct w:val="0"/>
        <w:autoSpaceDE/>
        <w:autoSpaceDN/>
        <w:bidi w:val="0"/>
        <w:adjustRightInd/>
        <w:snapToGrid/>
        <w:spacing w:before="0" w:beforeAutospacing="0" w:after="0" w:afterAutospacing="0" w:line="590" w:lineRule="exact"/>
        <w:ind w:left="0" w:leftChars="0" w:right="0" w:rightChars="0" w:firstLine="638" w:firstLineChars="202"/>
        <w:jc w:val="both"/>
        <w:textAlignment w:val="auto"/>
        <w:outlineLvl w:val="9"/>
        <w:rPr>
          <w:rFonts w:hint="eastAsia" w:ascii="宋体" w:hAnsi="宋体" w:eastAsia="楷体_GB2312" w:cs="楷体_GB2312"/>
          <w:kern w:val="0"/>
          <w:sz w:val="32"/>
          <w:szCs w:val="32"/>
          <w:lang w:val="en-US" w:eastAsia="zh-CN" w:bidi="ar"/>
        </w:rPr>
      </w:pPr>
      <w:r>
        <w:rPr>
          <w:rFonts w:hint="eastAsia" w:ascii="宋体" w:hAnsi="宋体" w:eastAsia="楷体_GB2312" w:cs="楷体_GB2312"/>
          <w:kern w:val="0"/>
          <w:sz w:val="32"/>
          <w:szCs w:val="32"/>
          <w:lang w:val="en-US" w:eastAsia="zh-CN" w:bidi="ar"/>
        </w:rPr>
        <w:t>第六章　附则</w:t>
      </w:r>
    </w:p>
    <w:p>
      <w:pPr>
        <w:pStyle w:val="15"/>
        <w:keepNext w:val="0"/>
        <w:keepLines w:val="0"/>
        <w:pageBreakBefore w:val="0"/>
        <w:widowControl w:val="0"/>
        <w:numPr>
          <w:ilvl w:val="0"/>
          <w:numId w:val="0"/>
        </w:numPr>
        <w:suppressLineNumbers w:val="0"/>
        <w:kinsoku/>
        <w:wordWrap/>
        <w:overflowPunct w:val="0"/>
        <w:topLinePunct w:val="0"/>
        <w:autoSpaceDE/>
        <w:autoSpaceDN/>
        <w:bidi w:val="0"/>
        <w:adjustRightInd/>
        <w:snapToGrid/>
        <w:spacing w:before="0" w:beforeAutospacing="0" w:after="0" w:afterAutospacing="0" w:line="590" w:lineRule="exact"/>
        <w:ind w:left="0" w:leftChars="0" w:right="0" w:rightChars="0" w:firstLine="638" w:firstLineChars="202"/>
        <w:jc w:val="both"/>
        <w:textAlignment w:val="auto"/>
        <w:outlineLvl w:val="9"/>
        <w:rPr>
          <w:rFonts w:hint="eastAsia" w:ascii="宋体" w:hAnsi="宋体" w:eastAsia="楷体_GB2312" w:cs="楷体_GB2312"/>
          <w:kern w:val="0"/>
          <w:sz w:val="32"/>
          <w:szCs w:val="32"/>
          <w:lang w:val="en-US" w:eastAsia="zh-CN" w:bidi="ar"/>
        </w:rPr>
      </w:pPr>
    </w:p>
    <w:p>
      <w:pPr>
        <w:pStyle w:val="15"/>
        <w:keepNext w:val="0"/>
        <w:keepLines w:val="0"/>
        <w:pageBreakBefore w:val="0"/>
        <w:widowControl w:val="0"/>
        <w:numPr>
          <w:ilvl w:val="0"/>
          <w:numId w:val="0"/>
        </w:numPr>
        <w:suppressLineNumbers w:val="0"/>
        <w:kinsoku/>
        <w:wordWrap/>
        <w:overflowPunct w:val="0"/>
        <w:topLinePunct w:val="0"/>
        <w:autoSpaceDE/>
        <w:autoSpaceDN/>
        <w:bidi w:val="0"/>
        <w:adjustRightInd/>
        <w:snapToGrid/>
        <w:spacing w:before="0" w:beforeAutospacing="0" w:after="0" w:afterAutospacing="0" w:line="590" w:lineRule="exact"/>
        <w:ind w:leftChars="0" w:right="0" w:rightChars="0"/>
        <w:jc w:val="center"/>
        <w:textAlignment w:val="auto"/>
        <w:outlineLvl w:val="9"/>
        <w:rPr>
          <w:rFonts w:hint="eastAsia" w:ascii="宋体" w:hAnsi="宋体" w:eastAsia="黑体" w:cs="黑体"/>
          <w:kern w:val="0"/>
          <w:sz w:val="32"/>
          <w:szCs w:val="32"/>
          <w:lang w:val="en-US" w:eastAsia="zh-CN" w:bidi="ar"/>
        </w:rPr>
      </w:pPr>
      <w:r>
        <w:rPr>
          <w:rFonts w:hint="eastAsia" w:ascii="宋体" w:hAnsi="宋体" w:eastAsia="黑体" w:cs="黑体"/>
          <w:kern w:val="0"/>
          <w:sz w:val="32"/>
          <w:szCs w:val="32"/>
          <w:lang w:val="en-US" w:eastAsia="zh-CN" w:bidi="ar"/>
        </w:rPr>
        <w:t>第一章　总则</w:t>
      </w:r>
    </w:p>
    <w:p>
      <w:pPr>
        <w:pStyle w:val="15"/>
        <w:keepNext w:val="0"/>
        <w:keepLines w:val="0"/>
        <w:pageBreakBefore w:val="0"/>
        <w:widowControl w:val="0"/>
        <w:numPr>
          <w:ilvl w:val="0"/>
          <w:numId w:val="0"/>
        </w:numPr>
        <w:suppressLineNumbers w:val="0"/>
        <w:kinsoku/>
        <w:wordWrap/>
        <w:overflowPunct w:val="0"/>
        <w:topLinePunct w:val="0"/>
        <w:autoSpaceDE/>
        <w:autoSpaceDN/>
        <w:bidi w:val="0"/>
        <w:adjustRightInd/>
        <w:snapToGrid/>
        <w:spacing w:before="0" w:beforeAutospacing="0" w:after="0" w:afterAutospacing="0" w:line="590" w:lineRule="exact"/>
        <w:ind w:left="0" w:leftChars="0" w:right="0" w:rightChars="0"/>
        <w:jc w:val="both"/>
        <w:textAlignment w:val="auto"/>
        <w:outlineLvl w:val="9"/>
        <w:rPr>
          <w:rFonts w:hint="eastAsia" w:ascii="宋体" w:hAnsi="宋体" w:eastAsia="仿宋_GB2312" w:cs="黑体"/>
          <w:sz w:val="32"/>
          <w:szCs w:val="32"/>
        </w:rPr>
      </w:pPr>
    </w:p>
    <w:p>
      <w:pPr>
        <w:keepNext w:val="0"/>
        <w:keepLines w:val="0"/>
        <w:pageBreakBefore w:val="0"/>
        <w:widowControl w:val="0"/>
        <w:suppressLineNumbers w:val="0"/>
        <w:kinsoku/>
        <w:wordWrap/>
        <w:overflowPunct w:val="0"/>
        <w:topLinePunct w:val="0"/>
        <w:autoSpaceDE/>
        <w:autoSpaceDN/>
        <w:bidi w:val="0"/>
        <w:adjustRightInd/>
        <w:snapToGrid/>
        <w:spacing w:beforeLines="0" w:beforeAutospacing="0" w:afterLines="0" w:afterAutospacing="0" w:line="590" w:lineRule="exact"/>
        <w:ind w:right="0" w:rightChars="0" w:firstLine="632" w:firstLineChars="200"/>
        <w:jc w:val="both"/>
        <w:textAlignment w:val="auto"/>
        <w:outlineLvl w:val="9"/>
        <w:rPr>
          <w:rFonts w:hint="eastAsia" w:ascii="宋体" w:hAnsi="宋体" w:eastAsia="仿宋_GB2312" w:cs="仿宋_GB2312"/>
          <w:kern w:val="0"/>
          <w:sz w:val="32"/>
          <w:szCs w:val="32"/>
          <w:lang w:val="en-US" w:eastAsia="zh-CN" w:bidi="ar"/>
        </w:rPr>
      </w:pPr>
      <w:r>
        <w:rPr>
          <w:rFonts w:hint="eastAsia" w:ascii="宋体" w:hAnsi="宋体" w:eastAsia="黑体" w:cs="仿宋_GB2312"/>
          <w:kern w:val="0"/>
          <w:sz w:val="32"/>
          <w:szCs w:val="32"/>
          <w:lang w:val="en-US" w:eastAsia="zh-CN" w:bidi="ar"/>
        </w:rPr>
        <w:t>第一条</w:t>
      </w:r>
      <w:r>
        <w:rPr>
          <w:rFonts w:hint="eastAsia" w:ascii="宋体" w:hAnsi="宋体" w:eastAsia="仿宋_GB2312" w:cs="仿宋_GB2312"/>
          <w:kern w:val="0"/>
          <w:sz w:val="32"/>
          <w:szCs w:val="32"/>
          <w:lang w:val="en-US" w:eastAsia="zh-CN" w:bidi="ar"/>
        </w:rPr>
        <w:t>　为了合理利用风景名胜资源，加强风景名胜区的规划、建设、保护和管理，根据有关法律、法规，结合本省实际，制定本条例。</w:t>
      </w:r>
      <w:r>
        <w:rPr>
          <w:rFonts w:hint="eastAsia" w:ascii="宋体" w:hAnsi="宋体" w:eastAsia="仿宋_GB2312" w:cs="仿宋_GB2312"/>
          <w:kern w:val="0"/>
          <w:sz w:val="32"/>
          <w:szCs w:val="32"/>
          <w:lang w:val="en-US" w:eastAsia="zh-CN" w:bidi="ar"/>
        </w:rPr>
        <w:br w:type="textWrapping"/>
      </w:r>
      <w:r>
        <w:rPr>
          <w:rFonts w:hint="eastAsia" w:ascii="宋体" w:hAnsi="宋体" w:eastAsia="仿宋_GB2312" w:cs="仿宋_GB2312"/>
          <w:kern w:val="0"/>
          <w:sz w:val="32"/>
          <w:szCs w:val="32"/>
          <w:lang w:val="en-US" w:eastAsia="zh-CN" w:bidi="ar"/>
        </w:rPr>
        <w:t>　　</w:t>
      </w:r>
      <w:r>
        <w:rPr>
          <w:rFonts w:hint="eastAsia" w:ascii="宋体" w:hAnsi="宋体" w:eastAsia="黑体" w:cs="仿宋_GB2312"/>
          <w:kern w:val="0"/>
          <w:sz w:val="32"/>
          <w:szCs w:val="32"/>
          <w:lang w:val="en-US" w:eastAsia="zh-CN" w:bidi="ar"/>
        </w:rPr>
        <w:t>第二条</w:t>
      </w:r>
      <w:r>
        <w:rPr>
          <w:rFonts w:hint="eastAsia" w:ascii="宋体" w:hAnsi="宋体" w:eastAsia="仿宋_GB2312" w:cs="仿宋_GB2312"/>
          <w:kern w:val="0"/>
          <w:sz w:val="32"/>
          <w:szCs w:val="32"/>
          <w:lang w:val="en-US" w:eastAsia="zh-CN" w:bidi="ar"/>
        </w:rPr>
        <w:t>　本条例适用本省行政区域内风景名胜区的设立、规划、建设、保护和管理。</w:t>
      </w:r>
      <w:r>
        <w:rPr>
          <w:rFonts w:hint="eastAsia" w:ascii="宋体" w:hAnsi="宋体" w:eastAsia="仿宋_GB2312" w:cs="仿宋_GB2312"/>
          <w:kern w:val="0"/>
          <w:sz w:val="32"/>
          <w:szCs w:val="32"/>
          <w:lang w:val="en-US" w:eastAsia="zh-CN" w:bidi="ar"/>
        </w:rPr>
        <w:br w:type="textWrapping"/>
      </w:r>
      <w:r>
        <w:rPr>
          <w:rFonts w:hint="eastAsia" w:ascii="宋体" w:hAnsi="宋体" w:eastAsia="仿宋_GB2312" w:cs="仿宋_GB2312"/>
          <w:kern w:val="0"/>
          <w:sz w:val="32"/>
          <w:szCs w:val="32"/>
          <w:lang w:val="en-US" w:eastAsia="zh-CN" w:bidi="ar"/>
        </w:rPr>
        <w:t>　　</w:t>
      </w:r>
      <w:r>
        <w:rPr>
          <w:rFonts w:hint="eastAsia" w:ascii="宋体" w:hAnsi="宋体" w:eastAsia="黑体" w:cs="仿宋_GB2312"/>
          <w:kern w:val="0"/>
          <w:sz w:val="32"/>
          <w:szCs w:val="32"/>
          <w:lang w:val="en-US" w:eastAsia="zh-CN" w:bidi="ar"/>
        </w:rPr>
        <w:t>第三条</w:t>
      </w:r>
      <w:r>
        <w:rPr>
          <w:rFonts w:hint="eastAsia" w:ascii="宋体" w:hAnsi="宋体" w:eastAsia="仿宋_GB2312" w:cs="仿宋_GB2312"/>
          <w:kern w:val="0"/>
          <w:sz w:val="32"/>
          <w:szCs w:val="32"/>
          <w:lang w:val="en-US" w:eastAsia="zh-CN" w:bidi="ar"/>
        </w:rPr>
        <w:t>　本条例所称风景名胜资源，是指具有观赏、文化和科学价值的山岳、河流、湖泊、海洋、地质、地貌、森林、动植物、天文、气象等自然景观和历史遗址、革命纪念地、宗教寺庙、雕刻、园林、建筑物及有关工程设施等人文景观及其所处环境。</w:t>
      </w:r>
      <w:r>
        <w:rPr>
          <w:rFonts w:hint="eastAsia" w:ascii="宋体" w:hAnsi="宋体" w:eastAsia="仿宋_GB2312" w:cs="仿宋_GB2312"/>
          <w:kern w:val="0"/>
          <w:sz w:val="32"/>
          <w:szCs w:val="32"/>
          <w:lang w:val="en-US" w:eastAsia="zh-CN" w:bidi="ar"/>
        </w:rPr>
        <w:br w:type="textWrapping"/>
      </w:r>
      <w:r>
        <w:rPr>
          <w:rFonts w:hint="eastAsia" w:ascii="宋体" w:hAnsi="宋体" w:eastAsia="仿宋_GB2312" w:cs="仿宋_GB2312"/>
          <w:kern w:val="0"/>
          <w:sz w:val="32"/>
          <w:szCs w:val="32"/>
          <w:lang w:val="en-US" w:eastAsia="zh-CN" w:bidi="ar"/>
        </w:rPr>
        <w:t>　　本条例所称风景名胜区，是指风景名胜资源集中，环境优美，具有一定规模和游览条件，经县以上人民政府批准设立并划定范围，供人们游览、观赏、休息或者进行科学文化等活动的地域。</w:t>
      </w:r>
      <w:r>
        <w:rPr>
          <w:rFonts w:hint="eastAsia" w:ascii="宋体" w:hAnsi="宋体" w:eastAsia="仿宋_GB2312" w:cs="仿宋_GB2312"/>
          <w:kern w:val="0"/>
          <w:sz w:val="32"/>
          <w:szCs w:val="32"/>
          <w:lang w:val="en-US" w:eastAsia="zh-CN" w:bidi="ar"/>
        </w:rPr>
        <w:br w:type="textWrapping"/>
      </w:r>
      <w:r>
        <w:rPr>
          <w:rFonts w:hint="eastAsia" w:ascii="宋体" w:hAnsi="宋体" w:eastAsia="仿宋_GB2312" w:cs="仿宋_GB2312"/>
          <w:kern w:val="0"/>
          <w:sz w:val="32"/>
          <w:szCs w:val="32"/>
          <w:lang w:val="en-US" w:eastAsia="zh-CN" w:bidi="ar"/>
        </w:rPr>
        <w:t>　　</w:t>
      </w:r>
      <w:r>
        <w:rPr>
          <w:rFonts w:hint="eastAsia" w:ascii="宋体" w:hAnsi="宋体" w:eastAsia="黑体" w:cs="仿宋_GB2312"/>
          <w:kern w:val="0"/>
          <w:sz w:val="32"/>
          <w:szCs w:val="32"/>
          <w:lang w:val="en-US" w:eastAsia="zh-CN" w:bidi="ar"/>
        </w:rPr>
        <w:t>第四条</w:t>
      </w:r>
      <w:r>
        <w:rPr>
          <w:rFonts w:hint="eastAsia" w:ascii="宋体" w:hAnsi="宋体" w:eastAsia="仿宋_GB2312" w:cs="仿宋_GB2312"/>
          <w:kern w:val="0"/>
          <w:sz w:val="32"/>
          <w:szCs w:val="32"/>
          <w:lang w:val="en-US" w:eastAsia="zh-CN" w:bidi="ar"/>
        </w:rPr>
        <w:t>　省、市、县人民政府建设行政主管部门（以下简称</w:t>
      </w:r>
      <w:r>
        <w:rPr>
          <w:rFonts w:hint="eastAsia" w:ascii="宋体" w:hAnsi="宋体" w:cs="仿宋_GB2312"/>
          <w:kern w:val="0"/>
          <w:sz w:val="32"/>
          <w:szCs w:val="32"/>
          <w:lang w:val="en-US" w:eastAsia="zh-CN" w:bidi="ar"/>
        </w:rPr>
        <w:t>“</w:t>
      </w:r>
      <w:r>
        <w:rPr>
          <w:rFonts w:hint="eastAsia" w:ascii="宋体" w:hAnsi="宋体" w:eastAsia="仿宋_GB2312" w:cs="仿宋_GB2312"/>
          <w:kern w:val="0"/>
          <w:sz w:val="32"/>
          <w:szCs w:val="32"/>
          <w:lang w:val="en-US" w:eastAsia="zh-CN" w:bidi="ar"/>
        </w:rPr>
        <w:t>主管部门</w:t>
      </w:r>
      <w:r>
        <w:rPr>
          <w:rFonts w:hint="eastAsia" w:ascii="宋体" w:hAnsi="宋体" w:cs="仿宋_GB2312"/>
          <w:kern w:val="0"/>
          <w:sz w:val="32"/>
          <w:szCs w:val="32"/>
          <w:lang w:val="en-US" w:eastAsia="zh-CN" w:bidi="ar"/>
        </w:rPr>
        <w:t>”</w:t>
      </w:r>
      <w:r>
        <w:rPr>
          <w:rFonts w:hint="eastAsia" w:ascii="宋体" w:hAnsi="宋体" w:eastAsia="仿宋_GB2312" w:cs="仿宋_GB2312"/>
          <w:kern w:val="0"/>
          <w:sz w:val="32"/>
          <w:szCs w:val="32"/>
          <w:lang w:val="en-US" w:eastAsia="zh-CN" w:bidi="ar"/>
        </w:rPr>
        <w:t>）是本行政区域内风景名胜区的主管部门，行使下列风景名胜区管理职权，并负责本条例的组织实施：</w:t>
      </w:r>
      <w:r>
        <w:rPr>
          <w:rFonts w:hint="eastAsia" w:ascii="宋体" w:hAnsi="宋体" w:eastAsia="仿宋_GB2312" w:cs="仿宋_GB2312"/>
          <w:kern w:val="0"/>
          <w:sz w:val="32"/>
          <w:szCs w:val="32"/>
          <w:lang w:val="en-US" w:eastAsia="zh-CN" w:bidi="ar"/>
        </w:rPr>
        <w:br w:type="textWrapping"/>
      </w:r>
      <w:r>
        <w:rPr>
          <w:rFonts w:hint="eastAsia" w:ascii="宋体" w:hAnsi="宋体" w:eastAsia="仿宋_GB2312" w:cs="仿宋_GB2312"/>
          <w:kern w:val="0"/>
          <w:sz w:val="32"/>
          <w:szCs w:val="32"/>
          <w:lang w:val="en-US" w:eastAsia="zh-CN" w:bidi="ar"/>
        </w:rPr>
        <w:t>　　（一）组织风景名胜资源的调查和评估；</w:t>
      </w:r>
      <w:r>
        <w:rPr>
          <w:rFonts w:hint="eastAsia" w:ascii="宋体" w:hAnsi="宋体" w:eastAsia="仿宋_GB2312" w:cs="仿宋_GB2312"/>
          <w:kern w:val="0"/>
          <w:sz w:val="32"/>
          <w:szCs w:val="32"/>
          <w:lang w:val="en-US" w:eastAsia="zh-CN" w:bidi="ar"/>
        </w:rPr>
        <w:br w:type="textWrapping"/>
      </w:r>
      <w:r>
        <w:rPr>
          <w:rFonts w:hint="eastAsia" w:ascii="宋体" w:hAnsi="宋体" w:eastAsia="仿宋_GB2312" w:cs="仿宋_GB2312"/>
          <w:kern w:val="0"/>
          <w:sz w:val="32"/>
          <w:szCs w:val="32"/>
          <w:lang w:val="en-US" w:eastAsia="zh-CN" w:bidi="ar"/>
        </w:rPr>
        <w:t>　　（二）审查风景名胜区总体规划和审批风景名胜区详细规划；</w:t>
      </w:r>
      <w:r>
        <w:rPr>
          <w:rFonts w:hint="eastAsia" w:ascii="宋体" w:hAnsi="宋体" w:eastAsia="仿宋_GB2312" w:cs="仿宋_GB2312"/>
          <w:kern w:val="0"/>
          <w:sz w:val="32"/>
          <w:szCs w:val="32"/>
          <w:lang w:val="en-US" w:eastAsia="zh-CN" w:bidi="ar"/>
        </w:rPr>
        <w:br w:type="textWrapping"/>
      </w:r>
      <w:r>
        <w:rPr>
          <w:rFonts w:hint="eastAsia" w:ascii="宋体" w:hAnsi="宋体" w:eastAsia="仿宋_GB2312" w:cs="仿宋_GB2312"/>
          <w:kern w:val="0"/>
          <w:sz w:val="32"/>
          <w:szCs w:val="32"/>
          <w:lang w:val="en-US" w:eastAsia="zh-CN" w:bidi="ar"/>
        </w:rPr>
        <w:t>　　（三）审查风景名胜区设立；</w:t>
      </w:r>
      <w:r>
        <w:rPr>
          <w:rFonts w:hint="eastAsia" w:ascii="宋体" w:hAnsi="宋体" w:eastAsia="仿宋_GB2312" w:cs="仿宋_GB2312"/>
          <w:kern w:val="0"/>
          <w:sz w:val="32"/>
          <w:szCs w:val="32"/>
          <w:lang w:val="en-US" w:eastAsia="zh-CN" w:bidi="ar"/>
        </w:rPr>
        <w:br w:type="textWrapping"/>
      </w:r>
      <w:r>
        <w:rPr>
          <w:rFonts w:hint="eastAsia" w:ascii="宋体" w:hAnsi="宋体" w:eastAsia="仿宋_GB2312" w:cs="仿宋_GB2312"/>
          <w:kern w:val="0"/>
          <w:sz w:val="32"/>
          <w:szCs w:val="32"/>
          <w:lang w:val="en-US" w:eastAsia="zh-CN" w:bidi="ar"/>
        </w:rPr>
        <w:t>　　（四）监督检查风景名胜区规划的实施；</w:t>
      </w:r>
      <w:r>
        <w:rPr>
          <w:rFonts w:hint="eastAsia" w:ascii="宋体" w:hAnsi="宋体" w:eastAsia="仿宋_GB2312" w:cs="仿宋_GB2312"/>
          <w:kern w:val="0"/>
          <w:sz w:val="32"/>
          <w:szCs w:val="32"/>
          <w:lang w:val="en-US" w:eastAsia="zh-CN" w:bidi="ar"/>
        </w:rPr>
        <w:br w:type="textWrapping"/>
      </w:r>
      <w:r>
        <w:rPr>
          <w:rFonts w:hint="eastAsia" w:ascii="宋体" w:hAnsi="宋体" w:eastAsia="仿宋_GB2312" w:cs="仿宋_GB2312"/>
          <w:kern w:val="0"/>
          <w:sz w:val="32"/>
          <w:szCs w:val="32"/>
          <w:lang w:val="en-US" w:eastAsia="zh-CN" w:bidi="ar"/>
        </w:rPr>
        <w:t>　　（五）法律、法规规定的其他职权。</w:t>
      </w:r>
      <w:r>
        <w:rPr>
          <w:rFonts w:hint="eastAsia" w:ascii="宋体" w:hAnsi="宋体" w:eastAsia="仿宋_GB2312" w:cs="仿宋_GB2312"/>
          <w:kern w:val="0"/>
          <w:sz w:val="32"/>
          <w:szCs w:val="32"/>
          <w:lang w:val="en-US" w:eastAsia="zh-CN" w:bidi="ar"/>
        </w:rPr>
        <w:br w:type="textWrapping"/>
      </w:r>
      <w:r>
        <w:rPr>
          <w:rFonts w:hint="eastAsia" w:ascii="宋体" w:hAnsi="宋体" w:eastAsia="仿宋_GB2312" w:cs="仿宋_GB2312"/>
          <w:kern w:val="0"/>
          <w:sz w:val="32"/>
          <w:szCs w:val="32"/>
          <w:lang w:val="en-US" w:eastAsia="zh-CN" w:bidi="ar"/>
        </w:rPr>
        <w:t>　　其他有关行政管理部门，依照法律、法规的规定，做好风景名胜区的有关管理工作。</w:t>
      </w:r>
      <w:r>
        <w:rPr>
          <w:rFonts w:hint="eastAsia" w:ascii="宋体" w:hAnsi="宋体" w:eastAsia="仿宋_GB2312" w:cs="仿宋_GB2312"/>
          <w:kern w:val="0"/>
          <w:sz w:val="32"/>
          <w:szCs w:val="32"/>
          <w:lang w:val="en-US" w:eastAsia="zh-CN" w:bidi="ar"/>
        </w:rPr>
        <w:br w:type="textWrapping"/>
      </w:r>
      <w:r>
        <w:rPr>
          <w:rFonts w:hint="eastAsia" w:ascii="宋体" w:hAnsi="宋体" w:eastAsia="仿宋_GB2312" w:cs="仿宋_GB2312"/>
          <w:kern w:val="0"/>
          <w:sz w:val="32"/>
          <w:szCs w:val="32"/>
          <w:lang w:val="en-US" w:eastAsia="zh-CN" w:bidi="ar"/>
        </w:rPr>
        <w:t>　　</w:t>
      </w:r>
      <w:r>
        <w:rPr>
          <w:rFonts w:hint="eastAsia" w:ascii="宋体" w:hAnsi="宋体" w:eastAsia="黑体" w:cs="仿宋_GB2312"/>
          <w:kern w:val="0"/>
          <w:sz w:val="32"/>
          <w:szCs w:val="32"/>
          <w:lang w:val="en-US" w:eastAsia="zh-CN" w:bidi="ar"/>
        </w:rPr>
        <w:t>第五条</w:t>
      </w:r>
      <w:r>
        <w:rPr>
          <w:rFonts w:hint="eastAsia" w:ascii="宋体" w:hAnsi="宋体" w:eastAsia="仿宋_GB2312" w:cs="仿宋_GB2312"/>
          <w:kern w:val="0"/>
          <w:sz w:val="32"/>
          <w:szCs w:val="32"/>
          <w:lang w:val="en-US" w:eastAsia="zh-CN" w:bidi="ar"/>
        </w:rPr>
        <w:t>　各级人民政府应当将风景名胜资源的保护、利用和风景名胜区的规划、建设纳入国民经济和社会发展计划。</w:t>
      </w:r>
    </w:p>
    <w:p>
      <w:pPr>
        <w:keepNext w:val="0"/>
        <w:keepLines w:val="0"/>
        <w:pageBreakBefore w:val="0"/>
        <w:widowControl w:val="0"/>
        <w:suppressLineNumbers w:val="0"/>
        <w:kinsoku/>
        <w:wordWrap/>
        <w:overflowPunct w:val="0"/>
        <w:topLinePunct w:val="0"/>
        <w:autoSpaceDE/>
        <w:autoSpaceDN/>
        <w:bidi w:val="0"/>
        <w:adjustRightInd/>
        <w:snapToGrid/>
        <w:spacing w:beforeLines="0" w:beforeAutospacing="0" w:afterLines="0" w:afterAutospacing="0" w:line="590" w:lineRule="exact"/>
        <w:ind w:left="0" w:leftChars="0" w:right="0" w:rightChars="0" w:firstLine="640" w:firstLineChars="0"/>
        <w:jc w:val="both"/>
        <w:textAlignment w:val="auto"/>
        <w:outlineLvl w:val="9"/>
        <w:rPr>
          <w:rFonts w:hint="eastAsia" w:ascii="宋体" w:hAnsi="宋体" w:eastAsia="仿宋_GB2312" w:cs="仿宋_GB2312"/>
          <w:kern w:val="0"/>
          <w:sz w:val="32"/>
          <w:szCs w:val="32"/>
          <w:lang w:val="en-US" w:eastAsia="zh-CN" w:bidi="ar"/>
        </w:rPr>
      </w:pPr>
    </w:p>
    <w:p>
      <w:pPr>
        <w:pStyle w:val="15"/>
        <w:keepNext w:val="0"/>
        <w:keepLines w:val="0"/>
        <w:pageBreakBefore w:val="0"/>
        <w:widowControl w:val="0"/>
        <w:numPr>
          <w:ilvl w:val="0"/>
          <w:numId w:val="0"/>
        </w:numPr>
        <w:suppressLineNumbers w:val="0"/>
        <w:kinsoku/>
        <w:wordWrap/>
        <w:overflowPunct w:val="0"/>
        <w:topLinePunct w:val="0"/>
        <w:autoSpaceDE/>
        <w:autoSpaceDN/>
        <w:bidi w:val="0"/>
        <w:adjustRightInd/>
        <w:snapToGrid/>
        <w:spacing w:before="0" w:beforeAutospacing="0" w:after="0" w:afterAutospacing="0" w:line="590" w:lineRule="exact"/>
        <w:ind w:leftChars="0" w:right="0" w:rightChars="0"/>
        <w:jc w:val="center"/>
        <w:textAlignment w:val="auto"/>
        <w:outlineLvl w:val="9"/>
        <w:rPr>
          <w:rFonts w:hint="eastAsia" w:ascii="宋体" w:hAnsi="宋体" w:eastAsia="黑体" w:cs="黑体"/>
          <w:kern w:val="0"/>
          <w:sz w:val="32"/>
          <w:szCs w:val="32"/>
          <w:lang w:val="en-US" w:eastAsia="zh-CN" w:bidi="ar"/>
        </w:rPr>
      </w:pPr>
      <w:r>
        <w:rPr>
          <w:rFonts w:hint="eastAsia" w:ascii="宋体" w:hAnsi="宋体" w:eastAsia="黑体" w:cs="黑体"/>
          <w:kern w:val="0"/>
          <w:sz w:val="32"/>
          <w:szCs w:val="32"/>
          <w:lang w:val="en-US" w:eastAsia="zh-CN" w:bidi="ar"/>
        </w:rPr>
        <w:t>第二章　设立、变更和撤销</w:t>
      </w:r>
    </w:p>
    <w:p>
      <w:pPr>
        <w:pStyle w:val="15"/>
        <w:keepNext w:val="0"/>
        <w:keepLines w:val="0"/>
        <w:pageBreakBefore w:val="0"/>
        <w:widowControl w:val="0"/>
        <w:numPr>
          <w:ilvl w:val="0"/>
          <w:numId w:val="0"/>
        </w:numPr>
        <w:suppressLineNumbers w:val="0"/>
        <w:kinsoku/>
        <w:wordWrap/>
        <w:overflowPunct w:val="0"/>
        <w:topLinePunct w:val="0"/>
        <w:autoSpaceDE/>
        <w:autoSpaceDN/>
        <w:bidi w:val="0"/>
        <w:adjustRightInd/>
        <w:snapToGrid/>
        <w:spacing w:before="0" w:beforeAutospacing="0" w:after="0" w:afterAutospacing="0" w:line="590" w:lineRule="exact"/>
        <w:ind w:left="0" w:leftChars="0" w:right="0" w:rightChars="0"/>
        <w:jc w:val="both"/>
        <w:textAlignment w:val="auto"/>
        <w:outlineLvl w:val="9"/>
        <w:rPr>
          <w:rFonts w:hint="eastAsia" w:ascii="宋体" w:hAnsi="宋体" w:eastAsia="仿宋_GB2312" w:cs="仿宋_GB2312"/>
          <w:kern w:val="0"/>
          <w:sz w:val="32"/>
          <w:szCs w:val="32"/>
          <w:lang w:val="en-US" w:eastAsia="zh-CN" w:bidi="ar"/>
        </w:rPr>
      </w:pPr>
    </w:p>
    <w:p>
      <w:pPr>
        <w:keepNext w:val="0"/>
        <w:keepLines w:val="0"/>
        <w:pageBreakBefore w:val="0"/>
        <w:widowControl w:val="0"/>
        <w:suppressLineNumbers w:val="0"/>
        <w:kinsoku/>
        <w:wordWrap/>
        <w:overflowPunct w:val="0"/>
        <w:topLinePunct w:val="0"/>
        <w:autoSpaceDE/>
        <w:autoSpaceDN/>
        <w:bidi w:val="0"/>
        <w:adjustRightInd/>
        <w:snapToGrid/>
        <w:spacing w:beforeLines="0" w:beforeAutospacing="0" w:afterLines="0" w:afterAutospacing="0" w:line="590" w:lineRule="exact"/>
        <w:ind w:left="0" w:leftChars="0" w:right="0" w:rightChars="0" w:firstLine="640" w:firstLineChars="0"/>
        <w:jc w:val="both"/>
        <w:textAlignment w:val="auto"/>
        <w:outlineLvl w:val="9"/>
        <w:rPr>
          <w:rFonts w:hint="eastAsia" w:ascii="宋体" w:hAnsi="宋体" w:eastAsia="仿宋_GB2312" w:cs="仿宋_GB2312"/>
          <w:kern w:val="0"/>
          <w:sz w:val="32"/>
          <w:szCs w:val="32"/>
          <w:lang w:val="en-US" w:eastAsia="zh-CN" w:bidi="ar"/>
        </w:rPr>
      </w:pPr>
      <w:r>
        <w:rPr>
          <w:rFonts w:hint="eastAsia" w:ascii="宋体" w:hAnsi="宋体" w:eastAsia="黑体" w:cs="仿宋_GB2312"/>
          <w:kern w:val="0"/>
          <w:sz w:val="32"/>
          <w:szCs w:val="32"/>
          <w:lang w:val="en-US" w:eastAsia="zh-CN" w:bidi="ar"/>
        </w:rPr>
        <w:t>第六条</w:t>
      </w:r>
      <w:r>
        <w:rPr>
          <w:rFonts w:hint="eastAsia" w:ascii="宋体" w:hAnsi="宋体" w:eastAsia="仿宋_GB2312" w:cs="仿宋_GB2312"/>
          <w:kern w:val="0"/>
          <w:sz w:val="32"/>
          <w:szCs w:val="32"/>
          <w:lang w:val="en-US" w:eastAsia="zh-CN" w:bidi="ar"/>
        </w:rPr>
        <w:t>　风景名胜区按国家规定分为市县级风景名胜区、省级风景名胜区和国家重点风景名胜区三个等级。符合下列条件的，可按国务院规定的程序申请设立风景名胜区：</w:t>
      </w:r>
      <w:r>
        <w:rPr>
          <w:rFonts w:hint="eastAsia" w:ascii="宋体" w:hAnsi="宋体" w:eastAsia="仿宋_GB2312" w:cs="仿宋_GB2312"/>
          <w:kern w:val="0"/>
          <w:sz w:val="32"/>
          <w:szCs w:val="32"/>
          <w:lang w:val="en-US" w:eastAsia="zh-CN" w:bidi="ar"/>
        </w:rPr>
        <w:br w:type="textWrapping"/>
      </w:r>
      <w:r>
        <w:rPr>
          <w:rFonts w:hint="eastAsia" w:ascii="宋体" w:hAnsi="宋体" w:eastAsia="仿宋_GB2312" w:cs="仿宋_GB2312"/>
          <w:kern w:val="0"/>
          <w:sz w:val="32"/>
          <w:szCs w:val="32"/>
          <w:lang w:val="en-US" w:eastAsia="zh-CN" w:bidi="ar"/>
        </w:rPr>
        <w:t>　　（一）有一定的游览、观赏、文化或者科学价值，环境优美，规模较小，有配套设施和服务条件的，可以申报为市县级风景名胜区；</w:t>
      </w:r>
      <w:r>
        <w:rPr>
          <w:rFonts w:hint="eastAsia" w:ascii="宋体" w:hAnsi="宋体" w:eastAsia="仿宋_GB2312" w:cs="仿宋_GB2312"/>
          <w:kern w:val="0"/>
          <w:sz w:val="32"/>
          <w:szCs w:val="32"/>
          <w:lang w:val="en-US" w:eastAsia="zh-CN" w:bidi="ar"/>
        </w:rPr>
        <w:br w:type="textWrapping"/>
      </w:r>
      <w:r>
        <w:rPr>
          <w:rFonts w:hint="eastAsia" w:ascii="宋体" w:hAnsi="宋体" w:eastAsia="仿宋_GB2312" w:cs="仿宋_GB2312"/>
          <w:kern w:val="0"/>
          <w:sz w:val="32"/>
          <w:szCs w:val="32"/>
          <w:lang w:val="en-US" w:eastAsia="zh-CN" w:bidi="ar"/>
        </w:rPr>
        <w:t>　　（二）有比较重要的游览、观赏、文化或者科学价值，景观有特色，有一定规模，配套设施和服务条件比较完善，在省内外影响较大的，可以申报为省级风景名胜区；</w:t>
      </w:r>
      <w:r>
        <w:rPr>
          <w:rFonts w:hint="eastAsia" w:ascii="宋体" w:hAnsi="宋体" w:eastAsia="仿宋_GB2312" w:cs="仿宋_GB2312"/>
          <w:kern w:val="0"/>
          <w:sz w:val="32"/>
          <w:szCs w:val="32"/>
          <w:lang w:val="en-US" w:eastAsia="zh-CN" w:bidi="ar"/>
        </w:rPr>
        <w:br w:type="textWrapping"/>
      </w:r>
      <w:r>
        <w:rPr>
          <w:rFonts w:hint="eastAsia" w:ascii="宋体" w:hAnsi="宋体" w:eastAsia="仿宋_GB2312" w:cs="仿宋_GB2312"/>
          <w:kern w:val="0"/>
          <w:sz w:val="32"/>
          <w:szCs w:val="32"/>
          <w:lang w:val="en-US" w:eastAsia="zh-CN" w:bidi="ar"/>
        </w:rPr>
        <w:t>　　（三）具有重要的游览、观赏、文化或者科学价值，景观独特，规模较大，配套设施和服务条件完善，在国内外知名度较高的，可以申报为国家重点风景名胜区。</w:t>
      </w:r>
      <w:r>
        <w:rPr>
          <w:rFonts w:hint="eastAsia" w:ascii="宋体" w:hAnsi="宋体" w:eastAsia="仿宋_GB2312" w:cs="仿宋_GB2312"/>
          <w:kern w:val="0"/>
          <w:sz w:val="32"/>
          <w:szCs w:val="32"/>
          <w:lang w:val="en-US" w:eastAsia="zh-CN" w:bidi="ar"/>
        </w:rPr>
        <w:br w:type="textWrapping"/>
      </w:r>
      <w:r>
        <w:rPr>
          <w:rFonts w:hint="eastAsia" w:ascii="宋体" w:hAnsi="宋体" w:eastAsia="仿宋_GB2312" w:cs="仿宋_GB2312"/>
          <w:kern w:val="0"/>
          <w:sz w:val="32"/>
          <w:szCs w:val="32"/>
          <w:lang w:val="en-US" w:eastAsia="zh-CN" w:bidi="ar"/>
        </w:rPr>
        <w:t>　　</w:t>
      </w:r>
      <w:r>
        <w:rPr>
          <w:rFonts w:hint="eastAsia" w:ascii="宋体" w:hAnsi="宋体" w:eastAsia="黑体" w:cs="仿宋_GB2312"/>
          <w:kern w:val="0"/>
          <w:sz w:val="32"/>
          <w:szCs w:val="32"/>
          <w:lang w:val="en-US" w:eastAsia="zh-CN" w:bidi="ar"/>
        </w:rPr>
        <w:t>第七条</w:t>
      </w:r>
      <w:r>
        <w:rPr>
          <w:rFonts w:hint="eastAsia" w:ascii="宋体" w:hAnsi="宋体" w:eastAsia="仿宋_GB2312" w:cs="仿宋_GB2312"/>
          <w:kern w:val="0"/>
          <w:sz w:val="32"/>
          <w:szCs w:val="32"/>
          <w:lang w:val="en-US" w:eastAsia="zh-CN" w:bidi="ar"/>
        </w:rPr>
        <w:t>　风景名胜区经批准机关公布后，应当依照国务院的规定设立风景名胜区管理机构，负责风景名胜区的规划、建设、管理、利用和保护等工作。其具体职责是：</w:t>
      </w:r>
      <w:r>
        <w:rPr>
          <w:rFonts w:hint="eastAsia" w:ascii="宋体" w:hAnsi="宋体" w:eastAsia="仿宋_GB2312" w:cs="仿宋_GB2312"/>
          <w:kern w:val="0"/>
          <w:sz w:val="32"/>
          <w:szCs w:val="32"/>
          <w:lang w:val="en-US" w:eastAsia="zh-CN" w:bidi="ar"/>
        </w:rPr>
        <w:br w:type="textWrapping"/>
      </w:r>
      <w:r>
        <w:rPr>
          <w:rFonts w:hint="eastAsia" w:ascii="宋体" w:hAnsi="宋体" w:eastAsia="仿宋_GB2312" w:cs="仿宋_GB2312"/>
          <w:kern w:val="0"/>
          <w:sz w:val="32"/>
          <w:szCs w:val="32"/>
          <w:lang w:val="en-US" w:eastAsia="zh-CN" w:bidi="ar"/>
        </w:rPr>
        <w:t>　　（一）宣传贯彻有关法律、法规和政策；</w:t>
      </w:r>
      <w:r>
        <w:rPr>
          <w:rFonts w:hint="eastAsia" w:ascii="宋体" w:hAnsi="宋体" w:eastAsia="仿宋_GB2312" w:cs="仿宋_GB2312"/>
          <w:kern w:val="0"/>
          <w:sz w:val="32"/>
          <w:szCs w:val="32"/>
          <w:lang w:val="en-US" w:eastAsia="zh-CN" w:bidi="ar"/>
        </w:rPr>
        <w:br w:type="textWrapping"/>
      </w:r>
      <w:r>
        <w:rPr>
          <w:rFonts w:hint="eastAsia" w:ascii="宋体" w:hAnsi="宋体" w:eastAsia="仿宋_GB2312" w:cs="仿宋_GB2312"/>
          <w:kern w:val="0"/>
          <w:sz w:val="32"/>
          <w:szCs w:val="32"/>
          <w:lang w:val="en-US" w:eastAsia="zh-CN" w:bidi="ar"/>
        </w:rPr>
        <w:t>　　（二）组织制定和实施风景名胜区规划；</w:t>
      </w:r>
      <w:r>
        <w:rPr>
          <w:rFonts w:hint="eastAsia" w:ascii="宋体" w:hAnsi="宋体" w:eastAsia="仿宋_GB2312" w:cs="仿宋_GB2312"/>
          <w:kern w:val="0"/>
          <w:sz w:val="32"/>
          <w:szCs w:val="32"/>
          <w:lang w:val="en-US" w:eastAsia="zh-CN" w:bidi="ar"/>
        </w:rPr>
        <w:br w:type="textWrapping"/>
      </w:r>
      <w:r>
        <w:rPr>
          <w:rFonts w:hint="eastAsia" w:ascii="宋体" w:hAnsi="宋体" w:eastAsia="仿宋_GB2312" w:cs="仿宋_GB2312"/>
          <w:kern w:val="0"/>
          <w:sz w:val="32"/>
          <w:szCs w:val="32"/>
          <w:lang w:val="en-US" w:eastAsia="zh-CN" w:bidi="ar"/>
        </w:rPr>
        <w:t>　　（三）保护风景名胜资源及其生态环境；</w:t>
      </w:r>
      <w:r>
        <w:rPr>
          <w:rFonts w:hint="eastAsia" w:ascii="宋体" w:hAnsi="宋体" w:eastAsia="仿宋_GB2312" w:cs="仿宋_GB2312"/>
          <w:kern w:val="0"/>
          <w:sz w:val="32"/>
          <w:szCs w:val="32"/>
          <w:lang w:val="en-US" w:eastAsia="zh-CN" w:bidi="ar"/>
        </w:rPr>
        <w:br w:type="textWrapping"/>
      </w:r>
      <w:r>
        <w:rPr>
          <w:rFonts w:hint="eastAsia" w:ascii="宋体" w:hAnsi="宋体" w:eastAsia="仿宋_GB2312" w:cs="仿宋_GB2312"/>
          <w:kern w:val="0"/>
          <w:sz w:val="32"/>
          <w:szCs w:val="32"/>
          <w:lang w:val="en-US" w:eastAsia="zh-CN" w:bidi="ar"/>
        </w:rPr>
        <w:t>　　（四）组织开发利用风景名胜资源；</w:t>
      </w:r>
      <w:r>
        <w:rPr>
          <w:rFonts w:hint="eastAsia" w:ascii="宋体" w:hAnsi="宋体" w:eastAsia="仿宋_GB2312" w:cs="仿宋_GB2312"/>
          <w:kern w:val="0"/>
          <w:sz w:val="32"/>
          <w:szCs w:val="32"/>
          <w:lang w:val="en-US" w:eastAsia="zh-CN" w:bidi="ar"/>
        </w:rPr>
        <w:br w:type="textWrapping"/>
      </w:r>
      <w:r>
        <w:rPr>
          <w:rFonts w:hint="eastAsia" w:ascii="宋体" w:hAnsi="宋体" w:eastAsia="仿宋_GB2312" w:cs="仿宋_GB2312"/>
          <w:kern w:val="0"/>
          <w:sz w:val="32"/>
          <w:szCs w:val="32"/>
          <w:lang w:val="en-US" w:eastAsia="zh-CN" w:bidi="ar"/>
        </w:rPr>
        <w:t>　　（五）建设、维护和管理风景名胜区配套设施；</w:t>
      </w:r>
      <w:r>
        <w:rPr>
          <w:rFonts w:hint="eastAsia" w:ascii="宋体" w:hAnsi="宋体" w:eastAsia="仿宋_GB2312" w:cs="仿宋_GB2312"/>
          <w:kern w:val="0"/>
          <w:sz w:val="32"/>
          <w:szCs w:val="32"/>
          <w:lang w:val="en-US" w:eastAsia="zh-CN" w:bidi="ar"/>
        </w:rPr>
        <w:br w:type="textWrapping"/>
      </w:r>
      <w:r>
        <w:rPr>
          <w:rFonts w:hint="eastAsia" w:ascii="宋体" w:hAnsi="宋体" w:eastAsia="仿宋_GB2312" w:cs="仿宋_GB2312"/>
          <w:kern w:val="0"/>
          <w:sz w:val="32"/>
          <w:szCs w:val="32"/>
          <w:lang w:val="en-US" w:eastAsia="zh-CN" w:bidi="ar"/>
        </w:rPr>
        <w:t>　　（六）制定风景名胜区的公共规则，负责风景名胜区内环境卫生、商业和服务业的监督管理；</w:t>
      </w:r>
      <w:r>
        <w:rPr>
          <w:rFonts w:hint="eastAsia" w:ascii="宋体" w:hAnsi="宋体" w:eastAsia="仿宋_GB2312" w:cs="仿宋_GB2312"/>
          <w:kern w:val="0"/>
          <w:sz w:val="32"/>
          <w:szCs w:val="32"/>
          <w:lang w:val="en-US" w:eastAsia="zh-CN" w:bidi="ar"/>
        </w:rPr>
        <w:br w:type="textWrapping"/>
      </w:r>
      <w:r>
        <w:rPr>
          <w:rFonts w:hint="eastAsia" w:ascii="宋体" w:hAnsi="宋体" w:eastAsia="仿宋_GB2312" w:cs="仿宋_GB2312"/>
          <w:kern w:val="0"/>
          <w:sz w:val="32"/>
          <w:szCs w:val="32"/>
          <w:lang w:val="en-US" w:eastAsia="zh-CN" w:bidi="ar"/>
        </w:rPr>
        <w:t>　　（七）负责风景名胜区内的安全工作，定期检查风景名胜区内的安全设施，保障游人的人身安全；</w:t>
      </w:r>
      <w:r>
        <w:rPr>
          <w:rFonts w:hint="eastAsia" w:ascii="宋体" w:hAnsi="宋体" w:eastAsia="仿宋_GB2312" w:cs="仿宋_GB2312"/>
          <w:kern w:val="0"/>
          <w:sz w:val="32"/>
          <w:szCs w:val="32"/>
          <w:lang w:val="en-US" w:eastAsia="zh-CN" w:bidi="ar"/>
        </w:rPr>
        <w:br w:type="textWrapping"/>
      </w:r>
      <w:r>
        <w:rPr>
          <w:rFonts w:hint="eastAsia" w:ascii="宋体" w:hAnsi="宋体" w:eastAsia="仿宋_GB2312" w:cs="仿宋_GB2312"/>
          <w:kern w:val="0"/>
          <w:sz w:val="32"/>
          <w:szCs w:val="32"/>
          <w:lang w:val="en-US" w:eastAsia="zh-CN" w:bidi="ar"/>
        </w:rPr>
        <w:t>　　（八）法律、法规规定的和县以上人民政府依法赋予的其他职责。</w:t>
      </w:r>
      <w:r>
        <w:rPr>
          <w:rFonts w:hint="eastAsia" w:ascii="宋体" w:hAnsi="宋体" w:eastAsia="仿宋_GB2312" w:cs="仿宋_GB2312"/>
          <w:kern w:val="0"/>
          <w:sz w:val="32"/>
          <w:szCs w:val="32"/>
          <w:lang w:val="en-US" w:eastAsia="zh-CN" w:bidi="ar"/>
        </w:rPr>
        <w:br w:type="textWrapping"/>
      </w:r>
      <w:r>
        <w:rPr>
          <w:rFonts w:hint="eastAsia" w:ascii="宋体" w:hAnsi="宋体" w:eastAsia="仿宋_GB2312" w:cs="仿宋_GB2312"/>
          <w:kern w:val="0"/>
          <w:sz w:val="32"/>
          <w:szCs w:val="32"/>
          <w:lang w:val="en-US" w:eastAsia="zh-CN" w:bidi="ar"/>
        </w:rPr>
        <w:t>　　</w:t>
      </w:r>
      <w:r>
        <w:rPr>
          <w:rFonts w:hint="eastAsia" w:ascii="宋体" w:hAnsi="宋体" w:eastAsia="黑体" w:cs="仿宋_GB2312"/>
          <w:kern w:val="0"/>
          <w:sz w:val="32"/>
          <w:szCs w:val="32"/>
          <w:lang w:val="en-US" w:eastAsia="zh-CN" w:bidi="ar"/>
        </w:rPr>
        <w:t>第八条</w:t>
      </w:r>
      <w:r>
        <w:rPr>
          <w:rFonts w:hint="eastAsia" w:ascii="宋体" w:hAnsi="宋体" w:eastAsia="仿宋_GB2312" w:cs="仿宋_GB2312"/>
          <w:kern w:val="0"/>
          <w:sz w:val="32"/>
          <w:szCs w:val="32"/>
          <w:lang w:val="en-US" w:eastAsia="zh-CN" w:bidi="ar"/>
        </w:rPr>
        <w:t>　风景名胜区的风景名胜资源或者其配套设施和服务条件发生重大变化，不再具备该等级风景名胜区条件的，应当降低该风景名胜区的等级；已不具备风景名胜区条件的，应当撤销该风景名胜区。</w:t>
      </w:r>
      <w:r>
        <w:rPr>
          <w:rFonts w:hint="eastAsia" w:ascii="宋体" w:hAnsi="宋体" w:eastAsia="仿宋_GB2312" w:cs="仿宋_GB2312"/>
          <w:kern w:val="0"/>
          <w:sz w:val="32"/>
          <w:szCs w:val="32"/>
          <w:lang w:val="en-US" w:eastAsia="zh-CN" w:bidi="ar"/>
        </w:rPr>
        <w:br w:type="textWrapping"/>
      </w:r>
      <w:r>
        <w:rPr>
          <w:rFonts w:hint="eastAsia" w:ascii="宋体" w:hAnsi="宋体" w:eastAsia="仿宋_GB2312" w:cs="仿宋_GB2312"/>
          <w:kern w:val="0"/>
          <w:sz w:val="32"/>
          <w:szCs w:val="32"/>
          <w:lang w:val="en-US" w:eastAsia="zh-CN" w:bidi="ar"/>
        </w:rPr>
        <w:t>　　降低风景名胜区等级和撤销风景名胜区，由批准公布该风景名胜区的人民政府的建设行政主管部门报请同级人民政府审定公布。</w:t>
      </w:r>
      <w:r>
        <w:rPr>
          <w:rFonts w:hint="eastAsia" w:ascii="宋体" w:hAnsi="宋体" w:eastAsia="仿宋_GB2312" w:cs="仿宋_GB2312"/>
          <w:kern w:val="0"/>
          <w:sz w:val="32"/>
          <w:szCs w:val="32"/>
          <w:lang w:val="en-US" w:eastAsia="zh-CN" w:bidi="ar"/>
        </w:rPr>
        <w:br w:type="textWrapping"/>
      </w:r>
      <w:r>
        <w:rPr>
          <w:rFonts w:hint="eastAsia" w:ascii="宋体" w:hAnsi="宋体" w:eastAsia="仿宋_GB2312" w:cs="仿宋_GB2312"/>
          <w:kern w:val="0"/>
          <w:sz w:val="32"/>
          <w:szCs w:val="32"/>
          <w:lang w:val="en-US" w:eastAsia="zh-CN" w:bidi="ar"/>
        </w:rPr>
        <w:t>　　</w:t>
      </w:r>
      <w:r>
        <w:rPr>
          <w:rFonts w:hint="eastAsia" w:ascii="宋体" w:hAnsi="宋体" w:eastAsia="黑体" w:cs="仿宋_GB2312"/>
          <w:kern w:val="0"/>
          <w:sz w:val="32"/>
          <w:szCs w:val="32"/>
          <w:lang w:val="en-US" w:eastAsia="zh-CN" w:bidi="ar"/>
        </w:rPr>
        <w:t>第九条</w:t>
      </w:r>
      <w:r>
        <w:rPr>
          <w:rFonts w:hint="eastAsia" w:ascii="宋体" w:hAnsi="宋体" w:eastAsia="仿宋_GB2312" w:cs="仿宋_GB2312"/>
          <w:kern w:val="0"/>
          <w:sz w:val="32"/>
          <w:szCs w:val="32"/>
          <w:lang w:val="en-US" w:eastAsia="zh-CN" w:bidi="ar"/>
        </w:rPr>
        <w:t>　风景名胜区内或者其周边有重大的风景名胜资源发现，或者原有的风景名胜资源价值经重新评估，具备上等级风景名胜区资源条件，其配套设施和服务条件作相应改善的，可以重新申请划定风景名胜区范围和提高风景名胜区的等级。</w:t>
      </w:r>
    </w:p>
    <w:p>
      <w:pPr>
        <w:keepNext w:val="0"/>
        <w:keepLines w:val="0"/>
        <w:pageBreakBefore w:val="0"/>
        <w:widowControl w:val="0"/>
        <w:suppressLineNumbers w:val="0"/>
        <w:kinsoku/>
        <w:wordWrap/>
        <w:overflowPunct w:val="0"/>
        <w:topLinePunct w:val="0"/>
        <w:autoSpaceDE/>
        <w:autoSpaceDN/>
        <w:bidi w:val="0"/>
        <w:adjustRightInd/>
        <w:snapToGrid/>
        <w:spacing w:beforeLines="0" w:beforeAutospacing="0" w:afterLines="0" w:afterAutospacing="0" w:line="590" w:lineRule="exact"/>
        <w:ind w:left="0" w:leftChars="0" w:right="0" w:rightChars="0" w:firstLine="640" w:firstLineChars="0"/>
        <w:jc w:val="both"/>
        <w:textAlignment w:val="auto"/>
        <w:outlineLvl w:val="9"/>
        <w:rPr>
          <w:rFonts w:hint="eastAsia" w:ascii="宋体" w:hAnsi="宋体" w:eastAsia="仿宋_GB2312" w:cs="仿宋_GB2312"/>
          <w:kern w:val="0"/>
          <w:sz w:val="32"/>
          <w:szCs w:val="32"/>
          <w:lang w:val="en-US" w:eastAsia="zh-CN" w:bidi="ar"/>
        </w:rPr>
      </w:pPr>
    </w:p>
    <w:p>
      <w:pPr>
        <w:pStyle w:val="15"/>
        <w:keepNext w:val="0"/>
        <w:keepLines w:val="0"/>
        <w:pageBreakBefore w:val="0"/>
        <w:widowControl w:val="0"/>
        <w:numPr>
          <w:ilvl w:val="0"/>
          <w:numId w:val="0"/>
        </w:numPr>
        <w:suppressLineNumbers w:val="0"/>
        <w:kinsoku/>
        <w:wordWrap/>
        <w:overflowPunct w:val="0"/>
        <w:topLinePunct w:val="0"/>
        <w:autoSpaceDE/>
        <w:autoSpaceDN/>
        <w:bidi w:val="0"/>
        <w:adjustRightInd/>
        <w:snapToGrid/>
        <w:spacing w:before="0" w:beforeAutospacing="0" w:after="0" w:afterAutospacing="0" w:line="590" w:lineRule="exact"/>
        <w:ind w:leftChars="0" w:right="0" w:rightChars="0"/>
        <w:jc w:val="center"/>
        <w:textAlignment w:val="auto"/>
        <w:outlineLvl w:val="9"/>
        <w:rPr>
          <w:rFonts w:hint="eastAsia" w:ascii="宋体" w:hAnsi="宋体" w:eastAsia="黑体" w:cs="黑体"/>
          <w:kern w:val="0"/>
          <w:sz w:val="32"/>
          <w:szCs w:val="32"/>
          <w:lang w:val="en-US" w:eastAsia="zh-CN" w:bidi="ar"/>
        </w:rPr>
      </w:pPr>
      <w:r>
        <w:rPr>
          <w:rFonts w:hint="eastAsia" w:ascii="宋体" w:hAnsi="宋体" w:eastAsia="黑体" w:cs="黑体"/>
          <w:kern w:val="0"/>
          <w:sz w:val="32"/>
          <w:szCs w:val="32"/>
          <w:lang w:val="en-US" w:eastAsia="zh-CN" w:bidi="ar"/>
        </w:rPr>
        <w:t>第三章　规划和建设</w:t>
      </w:r>
    </w:p>
    <w:p>
      <w:pPr>
        <w:pStyle w:val="15"/>
        <w:keepNext w:val="0"/>
        <w:keepLines w:val="0"/>
        <w:pageBreakBefore w:val="0"/>
        <w:widowControl w:val="0"/>
        <w:numPr>
          <w:ilvl w:val="0"/>
          <w:numId w:val="0"/>
        </w:numPr>
        <w:suppressLineNumbers w:val="0"/>
        <w:kinsoku/>
        <w:wordWrap/>
        <w:overflowPunct w:val="0"/>
        <w:topLinePunct w:val="0"/>
        <w:autoSpaceDE/>
        <w:autoSpaceDN/>
        <w:bidi w:val="0"/>
        <w:adjustRightInd/>
        <w:snapToGrid/>
        <w:spacing w:before="0" w:beforeAutospacing="0" w:after="0" w:afterAutospacing="0" w:line="590" w:lineRule="exact"/>
        <w:ind w:left="0" w:leftChars="0" w:right="0" w:rightChars="0"/>
        <w:jc w:val="both"/>
        <w:textAlignment w:val="auto"/>
        <w:outlineLvl w:val="9"/>
        <w:rPr>
          <w:rFonts w:hint="eastAsia" w:ascii="宋体" w:hAnsi="宋体" w:eastAsia="仿宋_GB2312" w:cs="仿宋_GB2312"/>
          <w:sz w:val="32"/>
          <w:szCs w:val="32"/>
        </w:rPr>
      </w:pPr>
    </w:p>
    <w:p>
      <w:pPr>
        <w:keepNext w:val="0"/>
        <w:keepLines w:val="0"/>
        <w:pageBreakBefore w:val="0"/>
        <w:widowControl w:val="0"/>
        <w:suppressLineNumbers w:val="0"/>
        <w:kinsoku/>
        <w:wordWrap/>
        <w:overflowPunct w:val="0"/>
        <w:topLinePunct w:val="0"/>
        <w:autoSpaceDE/>
        <w:autoSpaceDN/>
        <w:bidi w:val="0"/>
        <w:adjustRightInd/>
        <w:snapToGrid/>
        <w:spacing w:beforeLines="0" w:beforeAutospacing="0" w:afterLines="0" w:afterAutospacing="0" w:line="590" w:lineRule="exact"/>
        <w:ind w:left="0" w:leftChars="0" w:right="0" w:rightChars="0" w:firstLine="640" w:firstLineChars="0"/>
        <w:jc w:val="both"/>
        <w:textAlignment w:val="auto"/>
        <w:outlineLvl w:val="9"/>
        <w:rPr>
          <w:rFonts w:hint="eastAsia" w:ascii="宋体" w:hAnsi="宋体" w:eastAsia="仿宋_GB2312" w:cs="仿宋_GB2312"/>
          <w:kern w:val="0"/>
          <w:sz w:val="32"/>
          <w:szCs w:val="32"/>
          <w:lang w:val="en-US" w:eastAsia="zh-CN" w:bidi="ar"/>
        </w:rPr>
      </w:pPr>
      <w:r>
        <w:rPr>
          <w:rFonts w:hint="eastAsia" w:ascii="宋体" w:hAnsi="宋体" w:eastAsia="黑体" w:cs="仿宋_GB2312"/>
          <w:kern w:val="0"/>
          <w:sz w:val="32"/>
          <w:szCs w:val="32"/>
          <w:lang w:val="en-US" w:eastAsia="zh-CN" w:bidi="ar"/>
        </w:rPr>
        <w:t>第十条</w:t>
      </w:r>
      <w:r>
        <w:rPr>
          <w:rFonts w:hint="eastAsia" w:ascii="宋体" w:hAnsi="宋体" w:eastAsia="仿宋_GB2312" w:cs="仿宋_GB2312"/>
          <w:kern w:val="0"/>
          <w:sz w:val="32"/>
          <w:szCs w:val="32"/>
          <w:lang w:val="en-US" w:eastAsia="zh-CN" w:bidi="ar"/>
        </w:rPr>
        <w:t>　风景名胜区应当按照国家规定的内容和程序，制定风景名胜区总体规划和详细规划。</w:t>
      </w:r>
      <w:r>
        <w:rPr>
          <w:rFonts w:hint="eastAsia" w:ascii="宋体" w:hAnsi="宋体" w:eastAsia="仿宋_GB2312" w:cs="仿宋_GB2312"/>
          <w:kern w:val="0"/>
          <w:sz w:val="32"/>
          <w:szCs w:val="32"/>
          <w:lang w:val="en-US" w:eastAsia="zh-CN" w:bidi="ar"/>
        </w:rPr>
        <w:br w:type="textWrapping"/>
      </w:r>
      <w:r>
        <w:rPr>
          <w:rFonts w:hint="eastAsia" w:ascii="宋体" w:hAnsi="宋体" w:eastAsia="仿宋_GB2312" w:cs="仿宋_GB2312"/>
          <w:kern w:val="0"/>
          <w:sz w:val="32"/>
          <w:szCs w:val="32"/>
          <w:lang w:val="en-US" w:eastAsia="zh-CN" w:bidi="ar"/>
        </w:rPr>
        <w:t>　　风景名胜区总体规划应当包括风景名胜区的现状、性质、范围及其外围保护地带，功能分区，保护和开发风景名胜资源的措施，景区环境容量预测，配套设施的统筹安排，投资与效益的估算和各项专业规划等内容。</w:t>
      </w:r>
      <w:r>
        <w:rPr>
          <w:rFonts w:hint="eastAsia" w:ascii="宋体" w:hAnsi="宋体" w:eastAsia="仿宋_GB2312" w:cs="仿宋_GB2312"/>
          <w:kern w:val="0"/>
          <w:sz w:val="32"/>
          <w:szCs w:val="32"/>
          <w:lang w:val="en-US" w:eastAsia="zh-CN" w:bidi="ar"/>
        </w:rPr>
        <w:br w:type="textWrapping"/>
      </w:r>
      <w:r>
        <w:rPr>
          <w:rFonts w:hint="eastAsia" w:ascii="宋体" w:hAnsi="宋体" w:eastAsia="仿宋_GB2312" w:cs="仿宋_GB2312"/>
          <w:kern w:val="0"/>
          <w:sz w:val="32"/>
          <w:szCs w:val="32"/>
          <w:lang w:val="en-US" w:eastAsia="zh-CN" w:bidi="ar"/>
        </w:rPr>
        <w:t>　　风景名胜区详细规划应当按照该风景名胜区总体规划编制，详细规划必须包括风景名胜区开发建设的具体方案、资源和景观的具体保护措施、建设控制指标、建设项目的选址安排、重大建设项目的景观设计方案等内容。</w:t>
      </w:r>
      <w:r>
        <w:rPr>
          <w:rFonts w:hint="eastAsia" w:ascii="宋体" w:hAnsi="宋体" w:eastAsia="仿宋_GB2312" w:cs="仿宋_GB2312"/>
          <w:kern w:val="0"/>
          <w:sz w:val="32"/>
          <w:szCs w:val="32"/>
          <w:lang w:val="en-US" w:eastAsia="zh-CN" w:bidi="ar"/>
        </w:rPr>
        <w:br w:type="textWrapping"/>
      </w:r>
      <w:r>
        <w:rPr>
          <w:rFonts w:hint="eastAsia" w:ascii="宋体" w:hAnsi="宋体" w:eastAsia="仿宋_GB2312" w:cs="仿宋_GB2312"/>
          <w:kern w:val="0"/>
          <w:sz w:val="32"/>
          <w:szCs w:val="32"/>
          <w:lang w:val="en-US" w:eastAsia="zh-CN" w:bidi="ar"/>
        </w:rPr>
        <w:t>　　</w:t>
      </w:r>
      <w:r>
        <w:rPr>
          <w:rFonts w:hint="eastAsia" w:ascii="宋体" w:hAnsi="宋体" w:eastAsia="黑体" w:cs="仿宋_GB2312"/>
          <w:kern w:val="0"/>
          <w:sz w:val="32"/>
          <w:szCs w:val="32"/>
          <w:lang w:val="en-US" w:eastAsia="zh-CN" w:bidi="ar"/>
        </w:rPr>
        <w:t>第十一条</w:t>
      </w:r>
      <w:r>
        <w:rPr>
          <w:rFonts w:hint="eastAsia" w:ascii="宋体" w:hAnsi="宋体" w:eastAsia="仿宋_GB2312" w:cs="仿宋_GB2312"/>
          <w:kern w:val="0"/>
          <w:sz w:val="32"/>
          <w:szCs w:val="32"/>
          <w:lang w:val="en-US" w:eastAsia="zh-CN" w:bidi="ar"/>
        </w:rPr>
        <w:t>　制定风景名胜区规划应当遵循下列原则：</w:t>
      </w:r>
      <w:r>
        <w:rPr>
          <w:rFonts w:hint="eastAsia" w:ascii="宋体" w:hAnsi="宋体" w:eastAsia="仿宋_GB2312" w:cs="仿宋_GB2312"/>
          <w:kern w:val="0"/>
          <w:sz w:val="32"/>
          <w:szCs w:val="32"/>
          <w:lang w:val="en-US" w:eastAsia="zh-CN" w:bidi="ar"/>
        </w:rPr>
        <w:br w:type="textWrapping"/>
      </w:r>
      <w:r>
        <w:rPr>
          <w:rFonts w:hint="eastAsia" w:ascii="宋体" w:hAnsi="宋体" w:eastAsia="仿宋_GB2312" w:cs="仿宋_GB2312"/>
          <w:kern w:val="0"/>
          <w:sz w:val="32"/>
          <w:szCs w:val="32"/>
          <w:lang w:val="en-US" w:eastAsia="zh-CN" w:bidi="ar"/>
        </w:rPr>
        <w:t>　　（一）贯彻执行国家有关保护和开发利用风景名胜资源的法律、法规，正确处理保护与利用、远期与近期、整体与局部的关系；</w:t>
      </w:r>
      <w:r>
        <w:rPr>
          <w:rFonts w:hint="eastAsia" w:ascii="宋体" w:hAnsi="宋体" w:eastAsia="仿宋_GB2312" w:cs="仿宋_GB2312"/>
          <w:kern w:val="0"/>
          <w:sz w:val="32"/>
          <w:szCs w:val="32"/>
          <w:lang w:val="en-US" w:eastAsia="zh-CN" w:bidi="ar"/>
        </w:rPr>
        <w:br w:type="textWrapping"/>
      </w:r>
      <w:r>
        <w:rPr>
          <w:rFonts w:hint="eastAsia" w:ascii="宋体" w:hAnsi="宋体" w:eastAsia="仿宋_GB2312" w:cs="仿宋_GB2312"/>
          <w:kern w:val="0"/>
          <w:sz w:val="32"/>
          <w:szCs w:val="32"/>
          <w:lang w:val="en-US" w:eastAsia="zh-CN" w:bidi="ar"/>
        </w:rPr>
        <w:t>　　（二）保持自然景观和人文景观的风貌，维护生态平衡；</w:t>
      </w:r>
      <w:r>
        <w:rPr>
          <w:rFonts w:hint="eastAsia" w:ascii="宋体" w:hAnsi="宋体" w:eastAsia="仿宋_GB2312" w:cs="仿宋_GB2312"/>
          <w:kern w:val="0"/>
          <w:sz w:val="32"/>
          <w:szCs w:val="32"/>
          <w:lang w:val="en-US" w:eastAsia="zh-CN" w:bidi="ar"/>
        </w:rPr>
        <w:br w:type="textWrapping"/>
      </w:r>
      <w:r>
        <w:rPr>
          <w:rFonts w:hint="eastAsia" w:ascii="宋体" w:hAnsi="宋体" w:eastAsia="仿宋_GB2312" w:cs="仿宋_GB2312"/>
          <w:kern w:val="0"/>
          <w:sz w:val="32"/>
          <w:szCs w:val="32"/>
          <w:lang w:val="en-US" w:eastAsia="zh-CN" w:bidi="ar"/>
        </w:rPr>
        <w:t>　　（三）风景名胜区的建设规模和开发程度、各项建设标准和定额指标，应当与经济发展水平相适应，并为长远发展留有余地；</w:t>
      </w:r>
      <w:r>
        <w:rPr>
          <w:rFonts w:hint="eastAsia" w:ascii="宋体" w:hAnsi="宋体" w:eastAsia="仿宋_GB2312" w:cs="仿宋_GB2312"/>
          <w:kern w:val="0"/>
          <w:sz w:val="32"/>
          <w:szCs w:val="32"/>
          <w:lang w:val="en-US" w:eastAsia="zh-CN" w:bidi="ar"/>
        </w:rPr>
        <w:br w:type="textWrapping"/>
      </w:r>
      <w:r>
        <w:rPr>
          <w:rFonts w:hint="eastAsia" w:ascii="宋体" w:hAnsi="宋体" w:eastAsia="仿宋_GB2312" w:cs="仿宋_GB2312"/>
          <w:kern w:val="0"/>
          <w:sz w:val="32"/>
          <w:szCs w:val="32"/>
          <w:lang w:val="en-US" w:eastAsia="zh-CN" w:bidi="ar"/>
        </w:rPr>
        <w:t>　　（四）科学评价名胜资源的特点和价值，突出风景名胜区的特色；</w:t>
      </w:r>
      <w:r>
        <w:rPr>
          <w:rFonts w:hint="eastAsia" w:ascii="宋体" w:hAnsi="宋体" w:eastAsia="仿宋_GB2312" w:cs="仿宋_GB2312"/>
          <w:kern w:val="0"/>
          <w:sz w:val="32"/>
          <w:szCs w:val="32"/>
          <w:lang w:val="en-US" w:eastAsia="zh-CN" w:bidi="ar"/>
        </w:rPr>
        <w:br w:type="textWrapping"/>
      </w:r>
      <w:r>
        <w:rPr>
          <w:rFonts w:hint="eastAsia" w:ascii="宋体" w:hAnsi="宋体" w:eastAsia="仿宋_GB2312" w:cs="仿宋_GB2312"/>
          <w:kern w:val="0"/>
          <w:sz w:val="32"/>
          <w:szCs w:val="32"/>
          <w:lang w:val="en-US" w:eastAsia="zh-CN" w:bidi="ar"/>
        </w:rPr>
        <w:t>　　（五）风景名胜区总体规划应当与城镇体系规划、城市总体规划、土地利用总体规划、自然保护区规划等相协调。</w:t>
      </w:r>
      <w:r>
        <w:rPr>
          <w:rFonts w:hint="eastAsia" w:ascii="宋体" w:hAnsi="宋体" w:eastAsia="仿宋_GB2312" w:cs="仿宋_GB2312"/>
          <w:kern w:val="0"/>
          <w:sz w:val="32"/>
          <w:szCs w:val="32"/>
          <w:lang w:val="en-US" w:eastAsia="zh-CN" w:bidi="ar"/>
        </w:rPr>
        <w:br w:type="textWrapping"/>
      </w:r>
      <w:r>
        <w:rPr>
          <w:rFonts w:hint="eastAsia" w:ascii="宋体" w:hAnsi="宋体" w:eastAsia="仿宋_GB2312" w:cs="仿宋_GB2312"/>
          <w:kern w:val="0"/>
          <w:sz w:val="32"/>
          <w:szCs w:val="32"/>
          <w:lang w:val="en-US" w:eastAsia="zh-CN" w:bidi="ar"/>
        </w:rPr>
        <w:t>　　</w:t>
      </w:r>
      <w:r>
        <w:rPr>
          <w:rFonts w:hint="eastAsia" w:ascii="宋体" w:hAnsi="宋体" w:eastAsia="黑体" w:cs="仿宋_GB2312"/>
          <w:kern w:val="0"/>
          <w:sz w:val="32"/>
          <w:szCs w:val="32"/>
          <w:lang w:val="en-US" w:eastAsia="zh-CN" w:bidi="ar"/>
        </w:rPr>
        <w:t>第十二条</w:t>
      </w:r>
      <w:r>
        <w:rPr>
          <w:rFonts w:hint="eastAsia" w:ascii="宋体" w:hAnsi="宋体" w:eastAsia="仿宋_GB2312" w:cs="仿宋_GB2312"/>
          <w:kern w:val="0"/>
          <w:sz w:val="32"/>
          <w:szCs w:val="32"/>
          <w:lang w:val="en-US" w:eastAsia="zh-CN" w:bidi="ar"/>
        </w:rPr>
        <w:t>　编制风景名胜区的规划应当委托具有相应资质的规划设计单位进行。</w:t>
      </w:r>
      <w:r>
        <w:rPr>
          <w:rFonts w:hint="eastAsia" w:ascii="宋体" w:hAnsi="宋体" w:eastAsia="仿宋_GB2312" w:cs="仿宋_GB2312"/>
          <w:kern w:val="0"/>
          <w:sz w:val="32"/>
          <w:szCs w:val="32"/>
          <w:lang w:val="en-US" w:eastAsia="zh-CN" w:bidi="ar"/>
        </w:rPr>
        <w:br w:type="textWrapping"/>
      </w:r>
      <w:r>
        <w:rPr>
          <w:rFonts w:hint="eastAsia" w:ascii="宋体" w:hAnsi="宋体" w:eastAsia="仿宋_GB2312" w:cs="仿宋_GB2312"/>
          <w:kern w:val="0"/>
          <w:sz w:val="32"/>
          <w:szCs w:val="32"/>
          <w:lang w:val="en-US" w:eastAsia="zh-CN" w:bidi="ar"/>
        </w:rPr>
        <w:t>　　</w:t>
      </w:r>
      <w:r>
        <w:rPr>
          <w:rFonts w:hint="eastAsia" w:ascii="宋体" w:hAnsi="宋体" w:eastAsia="黑体" w:cs="仿宋_GB2312"/>
          <w:kern w:val="0"/>
          <w:sz w:val="32"/>
          <w:szCs w:val="32"/>
          <w:lang w:val="en-US" w:eastAsia="zh-CN" w:bidi="ar"/>
        </w:rPr>
        <w:t>第十三条</w:t>
      </w:r>
      <w:r>
        <w:rPr>
          <w:rFonts w:hint="eastAsia" w:ascii="宋体" w:hAnsi="宋体" w:eastAsia="仿宋_GB2312" w:cs="仿宋_GB2312"/>
          <w:kern w:val="0"/>
          <w:sz w:val="32"/>
          <w:szCs w:val="32"/>
          <w:lang w:val="en-US" w:eastAsia="zh-CN" w:bidi="ar"/>
        </w:rPr>
        <w:t>　风景名胜区规划实行分级审批：</w:t>
      </w:r>
      <w:r>
        <w:rPr>
          <w:rFonts w:hint="eastAsia" w:ascii="宋体" w:hAnsi="宋体" w:eastAsia="仿宋_GB2312" w:cs="仿宋_GB2312"/>
          <w:kern w:val="0"/>
          <w:sz w:val="32"/>
          <w:szCs w:val="32"/>
          <w:lang w:val="en-US" w:eastAsia="zh-CN" w:bidi="ar"/>
        </w:rPr>
        <w:br w:type="textWrapping"/>
      </w:r>
      <w:r>
        <w:rPr>
          <w:rFonts w:hint="eastAsia" w:ascii="宋体" w:hAnsi="宋体" w:eastAsia="仿宋_GB2312" w:cs="仿宋_GB2312"/>
          <w:kern w:val="0"/>
          <w:sz w:val="32"/>
          <w:szCs w:val="32"/>
          <w:lang w:val="en-US" w:eastAsia="zh-CN" w:bidi="ar"/>
        </w:rPr>
        <w:t>　　（一）国家重点风景名胜区的总体规划由市、县人民政府提请省人民政府审查同意后，报国务院批准；其详细规划由市、县人民政府审查同意后，报省主管部门批准。</w:t>
      </w:r>
      <w:r>
        <w:rPr>
          <w:rFonts w:hint="eastAsia" w:ascii="宋体" w:hAnsi="宋体" w:eastAsia="仿宋_GB2312" w:cs="仿宋_GB2312"/>
          <w:kern w:val="0"/>
          <w:sz w:val="32"/>
          <w:szCs w:val="32"/>
          <w:lang w:val="en-US" w:eastAsia="zh-CN" w:bidi="ar"/>
        </w:rPr>
        <w:br w:type="textWrapping"/>
      </w:r>
      <w:r>
        <w:rPr>
          <w:rFonts w:hint="eastAsia" w:ascii="宋体" w:hAnsi="宋体" w:eastAsia="仿宋_GB2312" w:cs="仿宋_GB2312"/>
          <w:kern w:val="0"/>
          <w:sz w:val="32"/>
          <w:szCs w:val="32"/>
          <w:lang w:val="en-US" w:eastAsia="zh-CN" w:bidi="ar"/>
        </w:rPr>
        <w:t>　　（二）省级风景名胜区的总体规划由市、县人民政府审查同意后，报省人民政府批准。其详细规划由市、县主管部门审查同意后，报同级人民政府批准；</w:t>
      </w:r>
      <w:r>
        <w:rPr>
          <w:rFonts w:hint="eastAsia" w:ascii="宋体" w:hAnsi="宋体" w:eastAsia="仿宋_GB2312" w:cs="仿宋_GB2312"/>
          <w:kern w:val="0"/>
          <w:sz w:val="32"/>
          <w:szCs w:val="32"/>
          <w:lang w:val="en-US" w:eastAsia="zh-CN" w:bidi="ar"/>
        </w:rPr>
        <w:br w:type="textWrapping"/>
      </w:r>
      <w:r>
        <w:rPr>
          <w:rFonts w:hint="eastAsia" w:ascii="宋体" w:hAnsi="宋体" w:eastAsia="仿宋_GB2312" w:cs="仿宋_GB2312"/>
          <w:kern w:val="0"/>
          <w:sz w:val="32"/>
          <w:szCs w:val="32"/>
          <w:lang w:val="en-US" w:eastAsia="zh-CN" w:bidi="ar"/>
        </w:rPr>
        <w:t>　　（三）市县级风景名胜区的总体规划由市、县主管部门审查同意后，报同级人民政府批准，并报省主管部门备案；其详细规划由市、县主管部门批准。</w:t>
      </w:r>
      <w:r>
        <w:rPr>
          <w:rFonts w:hint="eastAsia" w:ascii="宋体" w:hAnsi="宋体" w:eastAsia="仿宋_GB2312" w:cs="仿宋_GB2312"/>
          <w:kern w:val="0"/>
          <w:sz w:val="32"/>
          <w:szCs w:val="32"/>
          <w:lang w:val="en-US" w:eastAsia="zh-CN" w:bidi="ar"/>
        </w:rPr>
        <w:br w:type="textWrapping"/>
      </w:r>
      <w:r>
        <w:rPr>
          <w:rFonts w:hint="eastAsia" w:ascii="宋体" w:hAnsi="宋体" w:eastAsia="仿宋_GB2312" w:cs="仿宋_GB2312"/>
          <w:kern w:val="0"/>
          <w:sz w:val="32"/>
          <w:szCs w:val="32"/>
          <w:lang w:val="en-US" w:eastAsia="zh-CN" w:bidi="ar"/>
        </w:rPr>
        <w:t>　　市、县人民政府向上级人民政府报请批准风景名胜区总体规划前，应当经同级人民代表大会或者其常务委员会审查同意。</w:t>
      </w:r>
      <w:r>
        <w:rPr>
          <w:rFonts w:hint="eastAsia" w:ascii="宋体" w:hAnsi="宋体" w:eastAsia="仿宋_GB2312" w:cs="仿宋_GB2312"/>
          <w:kern w:val="0"/>
          <w:sz w:val="32"/>
          <w:szCs w:val="32"/>
          <w:lang w:val="en-US" w:eastAsia="zh-CN" w:bidi="ar"/>
        </w:rPr>
        <w:br w:type="textWrapping"/>
      </w:r>
      <w:r>
        <w:rPr>
          <w:rFonts w:hint="eastAsia" w:ascii="宋体" w:hAnsi="宋体" w:eastAsia="仿宋_GB2312" w:cs="仿宋_GB2312"/>
          <w:kern w:val="0"/>
          <w:sz w:val="32"/>
          <w:szCs w:val="32"/>
          <w:lang w:val="en-US" w:eastAsia="zh-CN" w:bidi="ar"/>
        </w:rPr>
        <w:t>　　</w:t>
      </w:r>
      <w:r>
        <w:rPr>
          <w:rFonts w:hint="eastAsia" w:ascii="宋体" w:hAnsi="宋体" w:eastAsia="黑体" w:cs="仿宋_GB2312"/>
          <w:kern w:val="0"/>
          <w:sz w:val="32"/>
          <w:szCs w:val="32"/>
          <w:lang w:val="en-US" w:eastAsia="zh-CN" w:bidi="ar"/>
        </w:rPr>
        <w:t>第十四条</w:t>
      </w:r>
      <w:r>
        <w:rPr>
          <w:rFonts w:hint="eastAsia" w:ascii="宋体" w:hAnsi="宋体" w:eastAsia="仿宋_GB2312" w:cs="仿宋_GB2312"/>
          <w:kern w:val="0"/>
          <w:sz w:val="32"/>
          <w:szCs w:val="32"/>
          <w:lang w:val="en-US" w:eastAsia="zh-CN" w:bidi="ar"/>
        </w:rPr>
        <w:t>　风景名胜区规划按照程序报请批准机关批准前，应当广泛征求有关管理部门、科研机构、社会团体和风景名胜区内有关单位的意见，组织专家和学者进行论证。</w:t>
      </w:r>
      <w:r>
        <w:rPr>
          <w:rFonts w:hint="eastAsia" w:ascii="宋体" w:hAnsi="宋体" w:eastAsia="仿宋_GB2312" w:cs="仿宋_GB2312"/>
          <w:kern w:val="0"/>
          <w:sz w:val="32"/>
          <w:szCs w:val="32"/>
          <w:lang w:val="en-US" w:eastAsia="zh-CN" w:bidi="ar"/>
        </w:rPr>
        <w:br w:type="textWrapping"/>
      </w:r>
      <w:r>
        <w:rPr>
          <w:rFonts w:hint="eastAsia" w:ascii="宋体" w:hAnsi="宋体" w:eastAsia="仿宋_GB2312" w:cs="仿宋_GB2312"/>
          <w:kern w:val="0"/>
          <w:sz w:val="32"/>
          <w:szCs w:val="32"/>
          <w:lang w:val="en-US" w:eastAsia="zh-CN" w:bidi="ar"/>
        </w:rPr>
        <w:t>　　</w:t>
      </w:r>
      <w:r>
        <w:rPr>
          <w:rFonts w:hint="eastAsia" w:ascii="宋体" w:hAnsi="宋体" w:eastAsia="黑体" w:cs="仿宋_GB2312"/>
          <w:kern w:val="0"/>
          <w:sz w:val="32"/>
          <w:szCs w:val="32"/>
          <w:lang w:val="en-US" w:eastAsia="zh-CN" w:bidi="ar"/>
        </w:rPr>
        <w:t>第十五条</w:t>
      </w:r>
      <w:r>
        <w:rPr>
          <w:rFonts w:hint="eastAsia" w:ascii="宋体" w:hAnsi="宋体" w:eastAsia="仿宋_GB2312" w:cs="仿宋_GB2312"/>
          <w:kern w:val="0"/>
          <w:sz w:val="32"/>
          <w:szCs w:val="32"/>
          <w:lang w:val="en-US" w:eastAsia="zh-CN" w:bidi="ar"/>
        </w:rPr>
        <w:t>　风景名胜区总体规划经批准生效后六十日内，风景名胜区管理机构应当将其主要内容公布。</w:t>
      </w:r>
      <w:r>
        <w:rPr>
          <w:rFonts w:hint="eastAsia" w:ascii="宋体" w:hAnsi="宋体" w:eastAsia="仿宋_GB2312" w:cs="仿宋_GB2312"/>
          <w:kern w:val="0"/>
          <w:sz w:val="32"/>
          <w:szCs w:val="32"/>
          <w:lang w:val="en-US" w:eastAsia="zh-CN" w:bidi="ar"/>
        </w:rPr>
        <w:br w:type="textWrapping"/>
      </w:r>
      <w:r>
        <w:rPr>
          <w:rFonts w:hint="eastAsia" w:ascii="宋体" w:hAnsi="宋体" w:eastAsia="仿宋_GB2312" w:cs="仿宋_GB2312"/>
          <w:kern w:val="0"/>
          <w:sz w:val="32"/>
          <w:szCs w:val="32"/>
          <w:lang w:val="en-US" w:eastAsia="zh-CN" w:bidi="ar"/>
        </w:rPr>
        <w:t>　　</w:t>
      </w:r>
      <w:r>
        <w:rPr>
          <w:rFonts w:hint="eastAsia" w:ascii="宋体" w:hAnsi="宋体" w:eastAsia="黑体" w:cs="仿宋_GB2312"/>
          <w:kern w:val="0"/>
          <w:sz w:val="32"/>
          <w:szCs w:val="32"/>
          <w:lang w:val="en-US" w:eastAsia="zh-CN" w:bidi="ar"/>
        </w:rPr>
        <w:t>第十六条</w:t>
      </w:r>
      <w:r>
        <w:rPr>
          <w:rFonts w:hint="eastAsia" w:ascii="宋体" w:hAnsi="宋体" w:eastAsia="仿宋_GB2312" w:cs="仿宋_GB2312"/>
          <w:kern w:val="0"/>
          <w:sz w:val="32"/>
          <w:szCs w:val="32"/>
          <w:lang w:val="en-US" w:eastAsia="zh-CN" w:bidi="ar"/>
        </w:rPr>
        <w:t>　不得擅自改变经批准生效的风景名胜区规划。对规划作局部调整的，应当报原批准机关备案；因风景名胜区性质、规模发生变化而改变规划的，应当按照原审批程序办理批准手续。</w:t>
      </w:r>
      <w:r>
        <w:rPr>
          <w:rFonts w:hint="eastAsia" w:ascii="宋体" w:hAnsi="宋体" w:eastAsia="仿宋_GB2312" w:cs="仿宋_GB2312"/>
          <w:kern w:val="0"/>
          <w:sz w:val="32"/>
          <w:szCs w:val="32"/>
          <w:lang w:val="en-US" w:eastAsia="zh-CN" w:bidi="ar"/>
        </w:rPr>
        <w:br w:type="textWrapping"/>
      </w:r>
      <w:r>
        <w:rPr>
          <w:rFonts w:hint="eastAsia" w:ascii="宋体" w:hAnsi="宋体" w:eastAsia="仿宋_GB2312" w:cs="仿宋_GB2312"/>
          <w:kern w:val="0"/>
          <w:sz w:val="32"/>
          <w:szCs w:val="32"/>
          <w:lang w:val="en-US" w:eastAsia="zh-CN" w:bidi="ar"/>
        </w:rPr>
        <w:t>　　</w:t>
      </w:r>
      <w:r>
        <w:rPr>
          <w:rFonts w:hint="eastAsia" w:ascii="宋体" w:hAnsi="宋体" w:eastAsia="黑体" w:cs="仿宋_GB2312"/>
          <w:kern w:val="0"/>
          <w:sz w:val="32"/>
          <w:szCs w:val="32"/>
          <w:lang w:val="en-US" w:eastAsia="zh-CN" w:bidi="ar"/>
        </w:rPr>
        <w:t>第十七条</w:t>
      </w:r>
      <w:r>
        <w:rPr>
          <w:rFonts w:hint="eastAsia" w:ascii="宋体" w:hAnsi="宋体" w:eastAsia="仿宋_GB2312" w:cs="仿宋_GB2312"/>
          <w:kern w:val="0"/>
          <w:sz w:val="32"/>
          <w:szCs w:val="32"/>
          <w:lang w:val="en-US" w:eastAsia="zh-CN" w:bidi="ar"/>
        </w:rPr>
        <w:t>　风景名胜区应当按照批准的规划进行建设。建设项目的布局、高度、体量、造型、风格和色调应当与周围景观和环境相协调。</w:t>
      </w:r>
      <w:r>
        <w:rPr>
          <w:rFonts w:hint="eastAsia" w:ascii="宋体" w:hAnsi="宋体" w:eastAsia="仿宋_GB2312" w:cs="仿宋_GB2312"/>
          <w:kern w:val="0"/>
          <w:sz w:val="32"/>
          <w:szCs w:val="32"/>
          <w:lang w:val="en-US" w:eastAsia="zh-CN" w:bidi="ar"/>
        </w:rPr>
        <w:br w:type="textWrapping"/>
      </w:r>
      <w:r>
        <w:rPr>
          <w:rFonts w:hint="eastAsia" w:ascii="宋体" w:hAnsi="宋体" w:eastAsia="仿宋_GB2312" w:cs="仿宋_GB2312"/>
          <w:kern w:val="0"/>
          <w:sz w:val="32"/>
          <w:szCs w:val="32"/>
          <w:lang w:val="en-US" w:eastAsia="zh-CN" w:bidi="ar"/>
        </w:rPr>
        <w:t>　　</w:t>
      </w:r>
      <w:r>
        <w:rPr>
          <w:rFonts w:hint="eastAsia" w:ascii="宋体" w:hAnsi="宋体" w:eastAsia="黑体" w:cs="仿宋_GB2312"/>
          <w:kern w:val="0"/>
          <w:sz w:val="32"/>
          <w:szCs w:val="32"/>
          <w:lang w:val="en-US" w:eastAsia="zh-CN" w:bidi="ar"/>
        </w:rPr>
        <w:t>第十八条</w:t>
      </w:r>
      <w:r>
        <w:rPr>
          <w:rFonts w:hint="eastAsia" w:ascii="宋体" w:hAnsi="宋体" w:eastAsia="仿宋_GB2312" w:cs="仿宋_GB2312"/>
          <w:kern w:val="0"/>
          <w:sz w:val="32"/>
          <w:szCs w:val="32"/>
          <w:lang w:val="en-US" w:eastAsia="zh-CN" w:bidi="ar"/>
        </w:rPr>
        <w:t>　风景名胜区内的建设项目竣工后，主管部门应当按照法律、法规规定组织竣工验收，验收合格后，方可投入使用。</w:t>
      </w:r>
      <w:r>
        <w:rPr>
          <w:rFonts w:hint="eastAsia" w:ascii="宋体" w:hAnsi="宋体" w:eastAsia="仿宋_GB2312" w:cs="仿宋_GB2312"/>
          <w:kern w:val="0"/>
          <w:sz w:val="32"/>
          <w:szCs w:val="32"/>
          <w:lang w:val="en-US" w:eastAsia="zh-CN" w:bidi="ar"/>
        </w:rPr>
        <w:br w:type="textWrapping"/>
      </w:r>
      <w:r>
        <w:rPr>
          <w:rFonts w:hint="eastAsia" w:ascii="宋体" w:hAnsi="宋体" w:eastAsia="仿宋_GB2312" w:cs="仿宋_GB2312"/>
          <w:kern w:val="0"/>
          <w:sz w:val="32"/>
          <w:szCs w:val="32"/>
          <w:lang w:val="en-US" w:eastAsia="zh-CN" w:bidi="ar"/>
        </w:rPr>
        <w:t>　　</w:t>
      </w:r>
      <w:r>
        <w:rPr>
          <w:rFonts w:hint="eastAsia" w:ascii="宋体" w:hAnsi="宋体" w:eastAsia="黑体" w:cs="仿宋_GB2312"/>
          <w:kern w:val="0"/>
          <w:sz w:val="32"/>
          <w:szCs w:val="32"/>
          <w:lang w:val="en-US" w:eastAsia="zh-CN" w:bidi="ar"/>
        </w:rPr>
        <w:t>第十九条</w:t>
      </w:r>
      <w:r>
        <w:rPr>
          <w:rFonts w:hint="eastAsia" w:ascii="宋体" w:hAnsi="宋体" w:eastAsia="仿宋_GB2312" w:cs="仿宋_GB2312"/>
          <w:kern w:val="0"/>
          <w:sz w:val="32"/>
          <w:szCs w:val="32"/>
          <w:lang w:val="en-US" w:eastAsia="zh-CN" w:bidi="ar"/>
        </w:rPr>
        <w:t>　在风景名胜区进行施工，应当采取有效措施保护植被、水体，并在工程结束后及时清理场地，恢复植被。</w:t>
      </w:r>
    </w:p>
    <w:p>
      <w:pPr>
        <w:keepNext w:val="0"/>
        <w:keepLines w:val="0"/>
        <w:pageBreakBefore w:val="0"/>
        <w:widowControl w:val="0"/>
        <w:suppressLineNumbers w:val="0"/>
        <w:kinsoku/>
        <w:wordWrap/>
        <w:overflowPunct w:val="0"/>
        <w:topLinePunct w:val="0"/>
        <w:autoSpaceDE/>
        <w:autoSpaceDN/>
        <w:bidi w:val="0"/>
        <w:adjustRightInd/>
        <w:snapToGrid/>
        <w:spacing w:beforeLines="0" w:beforeAutospacing="0" w:afterLines="0" w:afterAutospacing="0" w:line="590" w:lineRule="exact"/>
        <w:ind w:left="0" w:leftChars="0" w:right="0" w:rightChars="0" w:firstLine="640" w:firstLineChars="0"/>
        <w:jc w:val="both"/>
        <w:textAlignment w:val="auto"/>
        <w:outlineLvl w:val="9"/>
        <w:rPr>
          <w:rFonts w:hint="eastAsia" w:ascii="宋体" w:hAnsi="宋体" w:eastAsia="仿宋_GB2312" w:cs="仿宋_GB2312"/>
          <w:kern w:val="0"/>
          <w:sz w:val="32"/>
          <w:szCs w:val="32"/>
          <w:lang w:val="en-US" w:eastAsia="zh-CN" w:bidi="ar"/>
        </w:rPr>
      </w:pPr>
    </w:p>
    <w:p>
      <w:pPr>
        <w:pStyle w:val="15"/>
        <w:keepNext w:val="0"/>
        <w:keepLines w:val="0"/>
        <w:pageBreakBefore w:val="0"/>
        <w:widowControl w:val="0"/>
        <w:numPr>
          <w:ilvl w:val="0"/>
          <w:numId w:val="0"/>
        </w:numPr>
        <w:suppressLineNumbers w:val="0"/>
        <w:kinsoku/>
        <w:wordWrap/>
        <w:overflowPunct w:val="0"/>
        <w:topLinePunct w:val="0"/>
        <w:autoSpaceDE/>
        <w:autoSpaceDN/>
        <w:bidi w:val="0"/>
        <w:adjustRightInd/>
        <w:snapToGrid/>
        <w:spacing w:before="0" w:beforeAutospacing="0" w:after="0" w:afterAutospacing="0" w:line="590" w:lineRule="exact"/>
        <w:ind w:leftChars="0" w:right="0" w:rightChars="0"/>
        <w:jc w:val="center"/>
        <w:textAlignment w:val="auto"/>
        <w:outlineLvl w:val="9"/>
        <w:rPr>
          <w:rFonts w:hint="eastAsia" w:ascii="宋体" w:hAnsi="宋体" w:eastAsia="黑体" w:cs="黑体"/>
          <w:kern w:val="0"/>
          <w:sz w:val="32"/>
          <w:szCs w:val="32"/>
          <w:lang w:val="en-US" w:eastAsia="zh-CN" w:bidi="ar"/>
        </w:rPr>
      </w:pPr>
      <w:r>
        <w:rPr>
          <w:rFonts w:hint="eastAsia" w:ascii="宋体" w:hAnsi="宋体" w:eastAsia="黑体" w:cs="黑体"/>
          <w:kern w:val="0"/>
          <w:sz w:val="32"/>
          <w:szCs w:val="32"/>
          <w:lang w:val="en-US" w:eastAsia="zh-CN" w:bidi="ar"/>
        </w:rPr>
        <w:t>第四章　保护和管理</w:t>
      </w:r>
    </w:p>
    <w:p>
      <w:pPr>
        <w:pStyle w:val="15"/>
        <w:keepNext w:val="0"/>
        <w:keepLines w:val="0"/>
        <w:pageBreakBefore w:val="0"/>
        <w:widowControl w:val="0"/>
        <w:numPr>
          <w:ilvl w:val="0"/>
          <w:numId w:val="0"/>
        </w:numPr>
        <w:suppressLineNumbers w:val="0"/>
        <w:kinsoku/>
        <w:wordWrap/>
        <w:overflowPunct w:val="0"/>
        <w:topLinePunct w:val="0"/>
        <w:autoSpaceDE/>
        <w:autoSpaceDN/>
        <w:bidi w:val="0"/>
        <w:adjustRightInd/>
        <w:snapToGrid/>
        <w:spacing w:before="0" w:beforeAutospacing="0" w:after="0" w:afterAutospacing="0" w:line="590" w:lineRule="exact"/>
        <w:ind w:left="0" w:leftChars="0" w:right="0" w:rightChars="0"/>
        <w:jc w:val="both"/>
        <w:textAlignment w:val="auto"/>
        <w:outlineLvl w:val="9"/>
        <w:rPr>
          <w:rFonts w:hint="eastAsia" w:ascii="宋体" w:hAnsi="宋体" w:eastAsia="仿宋_GB2312" w:cs="黑体"/>
          <w:sz w:val="32"/>
          <w:szCs w:val="32"/>
        </w:rPr>
      </w:pP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32" w:firstLineChars="200"/>
        <w:textAlignment w:val="auto"/>
        <w:outlineLvl w:val="9"/>
        <w:rPr>
          <w:rFonts w:hint="eastAsia" w:ascii="宋体" w:hAnsi="宋体" w:eastAsia="仿宋_GB2312" w:cs="黑体"/>
          <w:kern w:val="0"/>
          <w:sz w:val="32"/>
          <w:szCs w:val="32"/>
          <w:lang w:val="en-US" w:eastAsia="zh-CN" w:bidi="ar"/>
        </w:rPr>
      </w:pPr>
      <w:r>
        <w:rPr>
          <w:rFonts w:hint="eastAsia" w:ascii="宋体" w:hAnsi="宋体" w:eastAsia="黑体" w:cs="仿宋_GB2312"/>
          <w:kern w:val="0"/>
          <w:sz w:val="32"/>
          <w:szCs w:val="32"/>
          <w:lang w:val="en-US" w:eastAsia="zh-CN" w:bidi="ar"/>
        </w:rPr>
        <w:t>第二十条</w:t>
      </w:r>
      <w:r>
        <w:rPr>
          <w:rFonts w:hint="eastAsia" w:ascii="宋体" w:hAnsi="宋体" w:eastAsia="仿宋_GB2312" w:cs="仿宋_GB2312"/>
          <w:kern w:val="0"/>
          <w:sz w:val="32"/>
          <w:szCs w:val="32"/>
          <w:lang w:val="en-US" w:eastAsia="zh-CN" w:bidi="ar"/>
        </w:rPr>
        <w:t>　风景名胜区内的重要景点应当划定保护范围；在该范围内不得修建旅馆、饭店等设施。</w:t>
      </w:r>
      <w:r>
        <w:rPr>
          <w:rFonts w:hint="eastAsia" w:ascii="宋体" w:hAnsi="宋体" w:eastAsia="仿宋_GB2312" w:cs="仿宋_GB2312"/>
          <w:kern w:val="0"/>
          <w:sz w:val="32"/>
          <w:szCs w:val="32"/>
          <w:lang w:val="en-US" w:eastAsia="zh-CN" w:bidi="ar"/>
        </w:rPr>
        <w:br w:type="textWrapping"/>
      </w:r>
      <w:r>
        <w:rPr>
          <w:rFonts w:hint="eastAsia" w:ascii="宋体" w:hAnsi="宋体" w:eastAsia="仿宋_GB2312" w:cs="仿宋_GB2312"/>
          <w:kern w:val="0"/>
          <w:sz w:val="32"/>
          <w:szCs w:val="32"/>
          <w:lang w:val="en-US" w:eastAsia="zh-CN" w:bidi="ar"/>
        </w:rPr>
        <w:t>　　</w:t>
      </w:r>
      <w:r>
        <w:rPr>
          <w:rFonts w:hint="eastAsia" w:ascii="宋体" w:hAnsi="宋体" w:eastAsia="黑体" w:cs="仿宋_GB2312"/>
          <w:kern w:val="0"/>
          <w:sz w:val="32"/>
          <w:szCs w:val="32"/>
          <w:lang w:val="en-US" w:eastAsia="zh-CN" w:bidi="ar"/>
        </w:rPr>
        <w:t>第二十一条</w:t>
      </w:r>
      <w:r>
        <w:rPr>
          <w:rFonts w:hint="eastAsia" w:ascii="宋体" w:hAnsi="宋体" w:eastAsia="仿宋_GB2312" w:cs="仿宋_GB2312"/>
          <w:kern w:val="0"/>
          <w:sz w:val="32"/>
          <w:szCs w:val="32"/>
          <w:lang w:val="en-US" w:eastAsia="zh-CN" w:bidi="ar"/>
        </w:rPr>
        <w:t>　风景名胜区管理机构应当沿划定的风景名胜区范围和外围保护地带设立界标，明确具体界区。</w:t>
      </w:r>
      <w:r>
        <w:rPr>
          <w:rFonts w:hint="eastAsia" w:ascii="宋体" w:hAnsi="宋体" w:eastAsia="仿宋_GB2312" w:cs="仿宋_GB2312"/>
          <w:kern w:val="0"/>
          <w:sz w:val="32"/>
          <w:szCs w:val="32"/>
          <w:lang w:val="en-US" w:eastAsia="zh-CN" w:bidi="ar"/>
        </w:rPr>
        <w:br w:type="textWrapping"/>
      </w:r>
      <w:r>
        <w:rPr>
          <w:rFonts w:hint="eastAsia" w:ascii="宋体" w:hAnsi="宋体" w:eastAsia="仿宋_GB2312" w:cs="仿宋_GB2312"/>
          <w:kern w:val="0"/>
          <w:sz w:val="32"/>
          <w:szCs w:val="32"/>
          <w:lang w:val="en-US" w:eastAsia="zh-CN" w:bidi="ar"/>
        </w:rPr>
        <w:t>　　</w:t>
      </w:r>
      <w:r>
        <w:rPr>
          <w:rFonts w:hint="eastAsia" w:ascii="宋体" w:hAnsi="宋体" w:eastAsia="黑体" w:cs="仿宋_GB2312"/>
          <w:kern w:val="0"/>
          <w:sz w:val="32"/>
          <w:szCs w:val="32"/>
          <w:lang w:val="en-US" w:eastAsia="zh-CN" w:bidi="ar"/>
        </w:rPr>
        <w:t>第二十二条</w:t>
      </w:r>
      <w:r>
        <w:rPr>
          <w:rFonts w:hint="eastAsia" w:ascii="宋体" w:hAnsi="宋体" w:eastAsia="仿宋_GB2312" w:cs="仿宋_GB2312"/>
          <w:kern w:val="0"/>
          <w:sz w:val="32"/>
          <w:szCs w:val="32"/>
          <w:lang w:val="en-US" w:eastAsia="zh-CN" w:bidi="ar"/>
        </w:rPr>
        <w:t>　风景名胜区管理机构应当对风景名胜区内的古建筑、古园林、历史遗迹、古树名木等进行调查登记，设立保护标志。</w:t>
      </w:r>
      <w:r>
        <w:rPr>
          <w:rFonts w:hint="eastAsia" w:ascii="宋体" w:hAnsi="宋体" w:eastAsia="仿宋_GB2312" w:cs="仿宋_GB2312"/>
          <w:kern w:val="0"/>
          <w:sz w:val="32"/>
          <w:szCs w:val="32"/>
          <w:lang w:val="en-US" w:eastAsia="zh-CN" w:bidi="ar"/>
        </w:rPr>
        <w:br w:type="textWrapping"/>
      </w:r>
      <w:r>
        <w:rPr>
          <w:rFonts w:hint="eastAsia" w:ascii="宋体" w:hAnsi="宋体" w:eastAsia="仿宋_GB2312" w:cs="仿宋_GB2312"/>
          <w:kern w:val="0"/>
          <w:sz w:val="32"/>
          <w:szCs w:val="32"/>
          <w:lang w:val="en-US" w:eastAsia="zh-CN" w:bidi="ar"/>
        </w:rPr>
        <w:t>　　</w:t>
      </w:r>
      <w:r>
        <w:rPr>
          <w:rFonts w:hint="eastAsia" w:ascii="宋体" w:hAnsi="宋体" w:eastAsia="黑体" w:cs="仿宋_GB2312"/>
          <w:kern w:val="0"/>
          <w:sz w:val="32"/>
          <w:szCs w:val="32"/>
          <w:lang w:val="en-US" w:eastAsia="zh-CN" w:bidi="ar"/>
        </w:rPr>
        <w:t>第二十三条</w:t>
      </w:r>
      <w:r>
        <w:rPr>
          <w:rFonts w:hint="eastAsia" w:ascii="宋体" w:hAnsi="宋体" w:eastAsia="仿宋_GB2312" w:cs="仿宋_GB2312"/>
          <w:kern w:val="0"/>
          <w:sz w:val="32"/>
          <w:szCs w:val="32"/>
          <w:lang w:val="en-US" w:eastAsia="zh-CN" w:bidi="ar"/>
        </w:rPr>
        <w:t>　在风景名胜区内采集物种标本、野生药材和其他林副产品，应当依法经有关行政管理部门和风景名胜区管理机构同意，并在指定地点限量采集。</w:t>
      </w:r>
      <w:r>
        <w:rPr>
          <w:rFonts w:hint="eastAsia" w:ascii="宋体" w:hAnsi="宋体" w:eastAsia="仿宋_GB2312" w:cs="仿宋_GB2312"/>
          <w:kern w:val="0"/>
          <w:sz w:val="32"/>
          <w:szCs w:val="32"/>
          <w:lang w:val="en-US" w:eastAsia="zh-CN" w:bidi="ar"/>
        </w:rPr>
        <w:br w:type="textWrapping"/>
      </w:r>
      <w:r>
        <w:rPr>
          <w:rFonts w:hint="eastAsia" w:ascii="宋体" w:hAnsi="宋体" w:eastAsia="仿宋_GB2312" w:cs="仿宋_GB2312"/>
          <w:kern w:val="0"/>
          <w:sz w:val="32"/>
          <w:szCs w:val="32"/>
          <w:lang w:val="en-US" w:eastAsia="zh-CN" w:bidi="ar"/>
        </w:rPr>
        <w:t>　　</w:t>
      </w:r>
      <w:r>
        <w:rPr>
          <w:rFonts w:hint="eastAsia" w:ascii="宋体" w:hAnsi="宋体" w:eastAsia="黑体" w:cs="仿宋_GB2312"/>
          <w:kern w:val="0"/>
          <w:sz w:val="32"/>
          <w:szCs w:val="32"/>
          <w:lang w:val="en-US" w:eastAsia="zh-CN" w:bidi="ar"/>
        </w:rPr>
        <w:t>第二十四条</w:t>
      </w:r>
      <w:r>
        <w:rPr>
          <w:rFonts w:hint="eastAsia" w:ascii="宋体" w:hAnsi="宋体" w:eastAsia="仿宋_GB2312" w:cs="仿宋_GB2312"/>
          <w:kern w:val="0"/>
          <w:sz w:val="32"/>
          <w:szCs w:val="32"/>
          <w:lang w:val="en-US" w:eastAsia="zh-CN" w:bidi="ar"/>
        </w:rPr>
        <w:t>　禁止侵占风景名胜区内的土地。</w:t>
      </w:r>
      <w:r>
        <w:rPr>
          <w:rFonts w:hint="eastAsia" w:ascii="宋体" w:hAnsi="宋体" w:eastAsia="仿宋_GB2312" w:cs="仿宋_GB2312"/>
          <w:kern w:val="0"/>
          <w:sz w:val="32"/>
          <w:szCs w:val="32"/>
          <w:lang w:val="en-US" w:eastAsia="zh-CN" w:bidi="ar"/>
        </w:rPr>
        <w:br w:type="textWrapping"/>
      </w:r>
      <w:r>
        <w:rPr>
          <w:rFonts w:hint="eastAsia" w:ascii="宋体" w:hAnsi="宋体" w:eastAsia="仿宋_GB2312" w:cs="仿宋_GB2312"/>
          <w:kern w:val="0"/>
          <w:sz w:val="32"/>
          <w:szCs w:val="32"/>
          <w:lang w:val="en-US" w:eastAsia="zh-CN" w:bidi="ar"/>
        </w:rPr>
        <w:t>　　禁止在风景名胜区内设立开发区、度假区、</w:t>
      </w:r>
      <w:r>
        <w:rPr>
          <w:rFonts w:hint="eastAsia" w:ascii="宋体" w:hAnsi="宋体" w:eastAsia="仿宋_GB2312" w:cs="黑体"/>
          <w:kern w:val="0"/>
          <w:sz w:val="32"/>
          <w:szCs w:val="32"/>
          <w:lang w:val="en-US" w:eastAsia="zh-CN" w:bidi="ar"/>
        </w:rPr>
        <w:t>培训中心、宾馆、招待所、疗养院、</w:t>
      </w:r>
      <w:r>
        <w:rPr>
          <w:rFonts w:hint="eastAsia" w:ascii="宋体" w:hAnsi="宋体" w:eastAsia="仿宋_GB2312" w:cs="仿宋_GB2312"/>
          <w:kern w:val="0"/>
          <w:sz w:val="32"/>
          <w:szCs w:val="32"/>
          <w:lang w:val="en-US" w:eastAsia="zh-CN" w:bidi="ar"/>
        </w:rPr>
        <w:t>医院、工矿企业、仓库、货场</w:t>
      </w:r>
      <w:r>
        <w:rPr>
          <w:rFonts w:hint="eastAsia" w:ascii="宋体" w:hAnsi="宋体" w:eastAsia="仿宋_GB2312" w:cs="黑体"/>
          <w:kern w:val="0"/>
          <w:sz w:val="32"/>
          <w:szCs w:val="32"/>
          <w:lang w:val="en-US" w:eastAsia="zh-CN" w:bidi="ar"/>
        </w:rPr>
        <w:t>以及与风景名胜资源保护无关的其他建筑物；已经建设的，应当按照风景名胜区规划，逐步迁出。</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textAlignment w:val="auto"/>
        <w:outlineLvl w:val="9"/>
        <w:rPr>
          <w:rFonts w:hint="eastAsia" w:ascii="宋体" w:hAnsi="宋体" w:eastAsia="仿宋_GB2312" w:cs="仿宋_GB2312"/>
          <w:sz w:val="32"/>
          <w:szCs w:val="32"/>
          <w:lang w:eastAsia="zh-CN"/>
        </w:rPr>
      </w:pPr>
      <w:r>
        <w:rPr>
          <w:rFonts w:hint="eastAsia" w:ascii="宋体" w:hAnsi="宋体" w:eastAsia="仿宋_GB2312" w:cs="仿宋_GB2312"/>
          <w:kern w:val="0"/>
          <w:sz w:val="32"/>
          <w:szCs w:val="32"/>
          <w:lang w:val="en-US" w:eastAsia="zh-CN" w:bidi="ar"/>
        </w:rPr>
        <w:t>　　禁止破坏风景名胜区内的文物古迹和景物景观。</w:t>
      </w:r>
      <w:r>
        <w:rPr>
          <w:rFonts w:hint="eastAsia" w:ascii="宋体" w:hAnsi="宋体" w:eastAsia="仿宋_GB2312" w:cs="仿宋_GB2312"/>
          <w:kern w:val="0"/>
          <w:sz w:val="32"/>
          <w:szCs w:val="32"/>
          <w:lang w:val="en-US" w:eastAsia="zh-CN" w:bidi="ar"/>
        </w:rPr>
        <w:br w:type="textWrapping"/>
      </w:r>
      <w:r>
        <w:rPr>
          <w:rFonts w:hint="eastAsia" w:ascii="宋体" w:hAnsi="宋体" w:eastAsia="仿宋_GB2312" w:cs="仿宋_GB2312"/>
          <w:kern w:val="0"/>
          <w:sz w:val="32"/>
          <w:szCs w:val="32"/>
          <w:lang w:val="en-US" w:eastAsia="zh-CN" w:bidi="ar"/>
        </w:rPr>
        <w:t>　　禁止向风景名胜区排放超标准污水、废气、噪声及倾倒固体废弃物。</w:t>
      </w:r>
      <w:r>
        <w:rPr>
          <w:rFonts w:hint="eastAsia" w:ascii="宋体" w:hAnsi="宋体" w:eastAsia="仿宋_GB2312" w:cs="仿宋_GB2312"/>
          <w:kern w:val="0"/>
          <w:sz w:val="32"/>
          <w:szCs w:val="32"/>
          <w:lang w:val="en-US" w:eastAsia="zh-CN" w:bidi="ar"/>
        </w:rPr>
        <w:br w:type="textWrapping"/>
      </w:r>
      <w:r>
        <w:rPr>
          <w:rFonts w:hint="eastAsia" w:ascii="宋体" w:hAnsi="宋体" w:eastAsia="仿宋_GB2312" w:cs="仿宋_GB2312"/>
          <w:kern w:val="0"/>
          <w:sz w:val="32"/>
          <w:szCs w:val="32"/>
          <w:lang w:val="en-US" w:eastAsia="zh-CN" w:bidi="ar"/>
        </w:rPr>
        <w:t>　　</w:t>
      </w:r>
      <w:r>
        <w:rPr>
          <w:rFonts w:hint="eastAsia" w:ascii="宋体" w:hAnsi="宋体" w:eastAsia="黑体" w:cs="仿宋_GB2312"/>
          <w:kern w:val="0"/>
          <w:sz w:val="32"/>
          <w:szCs w:val="32"/>
          <w:lang w:val="en-US" w:eastAsia="zh-CN" w:bidi="ar"/>
        </w:rPr>
        <w:t>第二十五条</w:t>
      </w:r>
      <w:r>
        <w:rPr>
          <w:rFonts w:hint="eastAsia" w:ascii="宋体" w:hAnsi="宋体" w:eastAsia="仿宋_GB2312" w:cs="仿宋_GB2312"/>
          <w:kern w:val="0"/>
          <w:sz w:val="32"/>
          <w:szCs w:val="32"/>
          <w:lang w:val="en-US" w:eastAsia="zh-CN" w:bidi="ar"/>
        </w:rPr>
        <w:t>　</w:t>
      </w:r>
      <w:r>
        <w:rPr>
          <w:rFonts w:hint="eastAsia" w:ascii="宋体" w:hAnsi="宋体" w:eastAsia="仿宋_GB2312" w:cs="仿宋_GB2312"/>
          <w:sz w:val="32"/>
          <w:szCs w:val="32"/>
        </w:rPr>
        <w:t>禁止在风景名胜区内从事下列</w:t>
      </w:r>
      <w:r>
        <w:rPr>
          <w:rFonts w:hint="eastAsia" w:ascii="宋体" w:hAnsi="宋体" w:eastAsia="仿宋_GB2312" w:cs="仿宋_GB2312"/>
          <w:i w:val="0"/>
          <w:iCs w:val="0"/>
          <w:sz w:val="32"/>
          <w:szCs w:val="32"/>
          <w:u w:val="none"/>
        </w:rPr>
        <w:t>活动</w:t>
      </w:r>
      <w:r>
        <w:rPr>
          <w:rFonts w:hint="eastAsia" w:ascii="宋体" w:hAnsi="宋体" w:eastAsia="仿宋_GB2312" w:cs="仿宋_GB2312"/>
          <w:sz w:val="32"/>
          <w:szCs w:val="32"/>
        </w:rPr>
        <w:t>：</w:t>
      </w:r>
      <w:r>
        <w:rPr>
          <w:rFonts w:hint="eastAsia" w:ascii="宋体" w:hAnsi="宋体" w:eastAsia="仿宋_GB2312" w:cs="仿宋_GB2312"/>
          <w:sz w:val="32"/>
          <w:szCs w:val="32"/>
        </w:rPr>
        <w:br w:type="textWrapping"/>
      </w:r>
      <w:r>
        <w:rPr>
          <w:rFonts w:hint="eastAsia" w:ascii="宋体" w:hAnsi="宋体" w:eastAsia="仿宋_GB2312" w:cs="仿宋_GB2312"/>
          <w:sz w:val="32"/>
          <w:szCs w:val="32"/>
        </w:rPr>
        <w:t>　　（</w:t>
      </w:r>
      <w:r>
        <w:rPr>
          <w:rFonts w:hint="eastAsia" w:ascii="宋体" w:hAnsi="宋体" w:eastAsia="仿宋_GB2312" w:cs="黑体"/>
          <w:sz w:val="32"/>
          <w:szCs w:val="32"/>
          <w:lang w:eastAsia="zh-CN"/>
        </w:rPr>
        <w:t>一</w:t>
      </w:r>
      <w:r>
        <w:rPr>
          <w:rFonts w:hint="eastAsia" w:ascii="宋体" w:hAnsi="宋体" w:eastAsia="仿宋_GB2312" w:cs="仿宋_GB2312"/>
          <w:sz w:val="32"/>
          <w:szCs w:val="32"/>
        </w:rPr>
        <w:t>）</w:t>
      </w:r>
      <w:r>
        <w:rPr>
          <w:rFonts w:hint="eastAsia" w:ascii="宋体" w:hAnsi="宋体" w:eastAsia="仿宋_GB2312" w:cs="黑体"/>
          <w:sz w:val="32"/>
          <w:szCs w:val="32"/>
        </w:rPr>
        <w:t>开山、</w:t>
      </w:r>
      <w:r>
        <w:rPr>
          <w:rFonts w:hint="eastAsia" w:ascii="宋体" w:hAnsi="宋体" w:eastAsia="仿宋_GB2312" w:cs="仿宋_GB2312"/>
          <w:b w:val="0"/>
          <w:bCs w:val="0"/>
          <w:sz w:val="32"/>
          <w:szCs w:val="32"/>
        </w:rPr>
        <w:t>开荒</w:t>
      </w:r>
      <w:r>
        <w:rPr>
          <w:rFonts w:hint="eastAsia" w:ascii="宋体" w:hAnsi="宋体" w:eastAsia="仿宋_GB2312" w:cs="仿宋_GB2312"/>
          <w:sz w:val="32"/>
          <w:szCs w:val="32"/>
        </w:rPr>
        <w:t>、</w:t>
      </w:r>
      <w:r>
        <w:rPr>
          <w:rFonts w:hint="eastAsia" w:ascii="宋体" w:hAnsi="宋体" w:eastAsia="仿宋_GB2312" w:cs="黑体"/>
          <w:sz w:val="32"/>
          <w:szCs w:val="32"/>
        </w:rPr>
        <w:t>取土</w:t>
      </w:r>
      <w:r>
        <w:rPr>
          <w:rFonts w:hint="eastAsia" w:ascii="宋体" w:hAnsi="宋体" w:eastAsia="仿宋_GB2312" w:cs="黑体"/>
          <w:sz w:val="32"/>
          <w:szCs w:val="32"/>
          <w:lang w:eastAsia="zh-CN"/>
        </w:rPr>
        <w:t>、</w:t>
      </w:r>
      <w:r>
        <w:rPr>
          <w:rFonts w:hint="eastAsia" w:ascii="宋体" w:hAnsi="宋体" w:eastAsia="仿宋_GB2312" w:cs="黑体"/>
          <w:sz w:val="32"/>
          <w:szCs w:val="32"/>
        </w:rPr>
        <w:t>挖砂、</w:t>
      </w:r>
      <w:r>
        <w:rPr>
          <w:rFonts w:hint="eastAsia" w:ascii="宋体" w:hAnsi="宋体" w:eastAsia="仿宋_GB2312" w:cs="黑体"/>
          <w:b w:val="0"/>
          <w:bCs w:val="0"/>
          <w:sz w:val="32"/>
          <w:szCs w:val="32"/>
        </w:rPr>
        <w:t>采石</w:t>
      </w:r>
      <w:r>
        <w:rPr>
          <w:rFonts w:hint="eastAsia" w:ascii="宋体" w:hAnsi="宋体" w:eastAsia="仿宋_GB2312" w:cs="黑体"/>
          <w:sz w:val="32"/>
          <w:szCs w:val="32"/>
        </w:rPr>
        <w:t>、开矿、</w:t>
      </w:r>
      <w:r>
        <w:rPr>
          <w:rFonts w:hint="eastAsia" w:ascii="宋体" w:hAnsi="宋体" w:eastAsia="仿宋_GB2312" w:cs="仿宋_GB2312"/>
          <w:sz w:val="32"/>
          <w:szCs w:val="32"/>
        </w:rPr>
        <w:t>围垦、填塘和</w:t>
      </w:r>
      <w:r>
        <w:rPr>
          <w:rFonts w:hint="eastAsia" w:ascii="宋体" w:hAnsi="宋体" w:eastAsia="仿宋_GB2312" w:cs="黑体"/>
          <w:b w:val="0"/>
          <w:bCs w:val="0"/>
          <w:sz w:val="32"/>
          <w:szCs w:val="32"/>
        </w:rPr>
        <w:t>修坟立碑</w:t>
      </w:r>
      <w:r>
        <w:rPr>
          <w:rFonts w:hint="eastAsia" w:ascii="宋体" w:hAnsi="宋体" w:eastAsia="仿宋_GB2312" w:cs="黑体"/>
          <w:kern w:val="0"/>
          <w:sz w:val="32"/>
          <w:szCs w:val="32"/>
          <w:lang w:val="en-US" w:eastAsia="zh-CN" w:bidi="ar"/>
        </w:rPr>
        <w:t>等破坏景观、植被和地形地貌的活动</w:t>
      </w:r>
      <w:r>
        <w:rPr>
          <w:rFonts w:hint="eastAsia" w:ascii="宋体" w:hAnsi="宋体" w:eastAsia="仿宋_GB2312" w:cs="仿宋_GB2312"/>
          <w:sz w:val="32"/>
          <w:szCs w:val="32"/>
        </w:rPr>
        <w:t>；</w:t>
      </w:r>
      <w:r>
        <w:rPr>
          <w:rFonts w:hint="eastAsia" w:ascii="宋体" w:hAnsi="宋体" w:eastAsia="仿宋_GB2312" w:cs="仿宋_GB2312"/>
          <w:sz w:val="32"/>
          <w:szCs w:val="32"/>
        </w:rPr>
        <w:br w:type="textWrapping"/>
      </w:r>
      <w:r>
        <w:rPr>
          <w:rFonts w:hint="eastAsia" w:ascii="宋体" w:hAnsi="宋体" w:eastAsia="仿宋_GB2312" w:cs="仿宋_GB2312"/>
          <w:sz w:val="32"/>
          <w:szCs w:val="32"/>
        </w:rPr>
        <w:t>　　（</w:t>
      </w:r>
      <w:r>
        <w:rPr>
          <w:rFonts w:hint="eastAsia" w:ascii="宋体" w:hAnsi="宋体" w:eastAsia="仿宋_GB2312" w:cs="黑体"/>
          <w:sz w:val="32"/>
          <w:szCs w:val="32"/>
          <w:lang w:eastAsia="zh-CN"/>
        </w:rPr>
        <w:t>二</w:t>
      </w:r>
      <w:r>
        <w:rPr>
          <w:rFonts w:hint="eastAsia" w:ascii="宋体" w:hAnsi="宋体" w:eastAsia="仿宋_GB2312" w:cs="仿宋_GB2312"/>
          <w:sz w:val="32"/>
          <w:szCs w:val="32"/>
        </w:rPr>
        <w:t>）捕捉、伤害野生动物；</w:t>
      </w:r>
      <w:r>
        <w:rPr>
          <w:rFonts w:hint="eastAsia" w:ascii="宋体" w:hAnsi="宋体" w:eastAsia="仿宋_GB2312" w:cs="仿宋_GB2312"/>
          <w:sz w:val="32"/>
          <w:szCs w:val="32"/>
        </w:rPr>
        <w:br w:type="textWrapping"/>
      </w:r>
      <w:r>
        <w:rPr>
          <w:rFonts w:hint="eastAsia" w:ascii="宋体" w:hAnsi="宋体" w:eastAsia="仿宋_GB2312" w:cs="仿宋_GB2312"/>
          <w:sz w:val="32"/>
          <w:szCs w:val="32"/>
        </w:rPr>
        <w:t>　　（</w:t>
      </w:r>
      <w:r>
        <w:rPr>
          <w:rFonts w:hint="eastAsia" w:ascii="宋体" w:hAnsi="宋体" w:eastAsia="仿宋_GB2312" w:cs="黑体"/>
          <w:sz w:val="32"/>
          <w:szCs w:val="32"/>
          <w:lang w:eastAsia="zh-CN"/>
        </w:rPr>
        <w:t>三</w:t>
      </w:r>
      <w:r>
        <w:rPr>
          <w:rFonts w:hint="eastAsia" w:ascii="宋体" w:hAnsi="宋体" w:eastAsia="仿宋_GB2312" w:cs="仿宋_GB2312"/>
          <w:sz w:val="32"/>
          <w:szCs w:val="32"/>
        </w:rPr>
        <w:t>）</w:t>
      </w:r>
      <w:r>
        <w:rPr>
          <w:rFonts w:hint="eastAsia" w:ascii="宋体" w:hAnsi="宋体" w:eastAsia="仿宋_GB2312" w:cs="仿宋_GB2312"/>
          <w:b w:val="0"/>
          <w:bCs w:val="0"/>
          <w:sz w:val="32"/>
          <w:szCs w:val="32"/>
        </w:rPr>
        <w:t>在景物和公共设施上涂</w:t>
      </w:r>
      <w:r>
        <w:rPr>
          <w:rFonts w:hint="eastAsia" w:ascii="宋体" w:hAnsi="宋体" w:eastAsia="仿宋_GB2312" w:cs="黑体"/>
          <w:b w:val="0"/>
          <w:bCs w:val="0"/>
          <w:sz w:val="32"/>
          <w:szCs w:val="32"/>
          <w:lang w:eastAsia="zh-CN"/>
        </w:rPr>
        <w:t>污</w:t>
      </w:r>
      <w:r>
        <w:rPr>
          <w:rFonts w:hint="eastAsia" w:ascii="宋体" w:hAnsi="宋体" w:eastAsia="仿宋_GB2312" w:cs="仿宋_GB2312"/>
          <w:b w:val="0"/>
          <w:bCs w:val="0"/>
          <w:sz w:val="32"/>
          <w:szCs w:val="32"/>
        </w:rPr>
        <w:t>、刻</w:t>
      </w:r>
      <w:r>
        <w:rPr>
          <w:rFonts w:hint="eastAsia" w:ascii="宋体" w:hAnsi="宋体" w:eastAsia="仿宋_GB2312" w:cs="黑体"/>
          <w:b w:val="0"/>
          <w:bCs w:val="0"/>
          <w:sz w:val="32"/>
          <w:szCs w:val="32"/>
          <w:lang w:eastAsia="zh-CN"/>
        </w:rPr>
        <w:t>划</w:t>
      </w:r>
      <w:r>
        <w:rPr>
          <w:rFonts w:hint="eastAsia" w:ascii="宋体" w:hAnsi="宋体" w:eastAsia="仿宋_GB2312" w:cs="仿宋_GB2312"/>
          <w:b w:val="0"/>
          <w:bCs w:val="0"/>
          <w:sz w:val="32"/>
          <w:szCs w:val="32"/>
        </w:rPr>
        <w:t>；</w:t>
      </w:r>
      <w:r>
        <w:rPr>
          <w:rFonts w:hint="eastAsia" w:ascii="宋体" w:hAnsi="宋体" w:eastAsia="仿宋_GB2312" w:cs="仿宋_GB2312"/>
          <w:sz w:val="32"/>
          <w:szCs w:val="32"/>
        </w:rPr>
        <w:br w:type="textWrapping"/>
      </w:r>
      <w:r>
        <w:rPr>
          <w:rFonts w:hint="eastAsia" w:ascii="宋体" w:hAnsi="宋体" w:eastAsia="仿宋_GB2312" w:cs="仿宋_GB2312"/>
          <w:sz w:val="32"/>
          <w:szCs w:val="32"/>
        </w:rPr>
        <w:t>　　（</w:t>
      </w:r>
      <w:r>
        <w:rPr>
          <w:rFonts w:hint="eastAsia" w:ascii="宋体" w:hAnsi="宋体" w:eastAsia="仿宋_GB2312" w:cs="黑体"/>
          <w:sz w:val="32"/>
          <w:szCs w:val="32"/>
          <w:lang w:eastAsia="zh-CN"/>
        </w:rPr>
        <w:t>四</w:t>
      </w:r>
      <w:r>
        <w:rPr>
          <w:rFonts w:hint="eastAsia" w:ascii="宋体" w:hAnsi="宋体" w:eastAsia="仿宋_GB2312" w:cs="仿宋_GB2312"/>
          <w:sz w:val="32"/>
          <w:szCs w:val="32"/>
        </w:rPr>
        <w:t>）砍伐古树名木；</w:t>
      </w:r>
      <w:r>
        <w:rPr>
          <w:rFonts w:hint="eastAsia" w:ascii="宋体" w:hAnsi="宋体" w:eastAsia="仿宋_GB2312" w:cs="仿宋_GB2312"/>
          <w:sz w:val="32"/>
          <w:szCs w:val="32"/>
        </w:rPr>
        <w:br w:type="textWrapping"/>
      </w:r>
      <w:r>
        <w:rPr>
          <w:rFonts w:hint="eastAsia" w:ascii="宋体" w:hAnsi="宋体" w:eastAsia="仿宋_GB2312" w:cs="仿宋_GB2312"/>
          <w:sz w:val="32"/>
          <w:szCs w:val="32"/>
        </w:rPr>
        <w:t>　　（</w:t>
      </w:r>
      <w:r>
        <w:rPr>
          <w:rFonts w:hint="eastAsia" w:ascii="宋体" w:hAnsi="宋体" w:eastAsia="仿宋_GB2312" w:cs="黑体"/>
          <w:sz w:val="32"/>
          <w:szCs w:val="32"/>
          <w:lang w:eastAsia="zh-CN"/>
        </w:rPr>
        <w:t>五</w:t>
      </w:r>
      <w:r>
        <w:rPr>
          <w:rFonts w:hint="eastAsia" w:ascii="宋体" w:hAnsi="宋体" w:eastAsia="仿宋_GB2312" w:cs="仿宋_GB2312"/>
          <w:sz w:val="32"/>
          <w:szCs w:val="32"/>
        </w:rPr>
        <w:t>）乱扔</w:t>
      </w:r>
      <w:r>
        <w:rPr>
          <w:rFonts w:hint="eastAsia" w:ascii="宋体" w:hAnsi="宋体" w:eastAsia="仿宋_GB2312" w:cs="黑体"/>
          <w:sz w:val="32"/>
          <w:szCs w:val="32"/>
        </w:rPr>
        <w:t>垃圾</w:t>
      </w:r>
      <w:r>
        <w:rPr>
          <w:rFonts w:hint="eastAsia" w:ascii="宋体" w:hAnsi="宋体" w:eastAsia="仿宋_GB2312" w:cs="仿宋_GB2312"/>
          <w:sz w:val="32"/>
          <w:szCs w:val="32"/>
        </w:rPr>
        <w:t>；攀折树、竹、花、草；在禁火区吸烟、生火；</w:t>
      </w:r>
      <w:r>
        <w:rPr>
          <w:rFonts w:hint="eastAsia" w:ascii="宋体" w:hAnsi="宋体" w:eastAsia="仿宋_GB2312" w:cs="仿宋_GB2312"/>
          <w:sz w:val="32"/>
          <w:szCs w:val="32"/>
        </w:rPr>
        <w:br w:type="textWrapping"/>
      </w:r>
      <w:r>
        <w:rPr>
          <w:rFonts w:hint="eastAsia" w:ascii="宋体" w:hAnsi="宋体" w:eastAsia="仿宋_GB2312" w:cs="仿宋_GB2312"/>
          <w:sz w:val="32"/>
          <w:szCs w:val="32"/>
        </w:rPr>
        <w:t>　　（</w:t>
      </w:r>
      <w:r>
        <w:rPr>
          <w:rFonts w:hint="eastAsia" w:ascii="宋体" w:hAnsi="宋体" w:eastAsia="仿宋_GB2312" w:cs="黑体"/>
          <w:sz w:val="32"/>
          <w:szCs w:val="32"/>
          <w:lang w:eastAsia="zh-CN"/>
        </w:rPr>
        <w:t>六</w:t>
      </w:r>
      <w:r>
        <w:rPr>
          <w:rFonts w:hint="eastAsia" w:ascii="宋体" w:hAnsi="宋体" w:eastAsia="仿宋_GB2312" w:cs="仿宋_GB2312"/>
          <w:sz w:val="32"/>
          <w:szCs w:val="32"/>
        </w:rPr>
        <w:t>）设置和张贴</w:t>
      </w:r>
      <w:r>
        <w:rPr>
          <w:rFonts w:hint="eastAsia" w:ascii="宋体" w:hAnsi="宋体" w:eastAsia="仿宋_GB2312" w:cs="黑体"/>
          <w:sz w:val="32"/>
          <w:szCs w:val="32"/>
          <w:lang w:eastAsia="zh-CN"/>
        </w:rPr>
        <w:t>商业</w:t>
      </w:r>
      <w:r>
        <w:rPr>
          <w:rFonts w:hint="eastAsia" w:ascii="宋体" w:hAnsi="宋体" w:eastAsia="仿宋_GB2312" w:cs="仿宋_GB2312"/>
          <w:sz w:val="32"/>
          <w:szCs w:val="32"/>
        </w:rPr>
        <w:t>广告，占道和在主要景点摆卖</w:t>
      </w:r>
      <w:r>
        <w:rPr>
          <w:rFonts w:hint="eastAsia" w:ascii="宋体" w:hAnsi="宋体" w:eastAsia="仿宋_GB2312" w:cs="黑体"/>
          <w:sz w:val="32"/>
          <w:szCs w:val="32"/>
          <w:lang w:eastAsia="zh-CN"/>
        </w:rPr>
        <w:t>；</w:t>
      </w:r>
    </w:p>
    <w:p>
      <w:pPr>
        <w:keepNext w:val="0"/>
        <w:keepLines w:val="0"/>
        <w:pageBreakBefore w:val="0"/>
        <w:widowControl w:val="0"/>
        <w:numPr>
          <w:ilvl w:val="0"/>
          <w:numId w:val="0"/>
        </w:numPr>
        <w:kinsoku/>
        <w:wordWrap/>
        <w:overflowPunct w:val="0"/>
        <w:topLinePunct w:val="0"/>
        <w:autoSpaceDE/>
        <w:autoSpaceDN/>
        <w:bidi w:val="0"/>
        <w:adjustRightInd/>
        <w:snapToGrid/>
        <w:spacing w:beforeLines="0" w:afterLines="0" w:line="590" w:lineRule="exact"/>
        <w:ind w:left="0" w:leftChars="0" w:right="0" w:rightChars="0" w:firstLine="632" w:firstLineChars="200"/>
        <w:textAlignment w:val="auto"/>
        <w:outlineLvl w:val="9"/>
        <w:rPr>
          <w:rFonts w:hint="eastAsia" w:ascii="宋体" w:hAnsi="宋体" w:eastAsia="仿宋_GB2312" w:cs="黑体"/>
          <w:sz w:val="32"/>
          <w:szCs w:val="32"/>
        </w:rPr>
      </w:pPr>
      <w:r>
        <w:rPr>
          <w:rFonts w:hint="eastAsia" w:ascii="宋体" w:hAnsi="宋体" w:eastAsia="仿宋_GB2312" w:cs="黑体"/>
          <w:sz w:val="32"/>
          <w:szCs w:val="32"/>
          <w:lang w:eastAsia="zh-CN"/>
        </w:rPr>
        <w:t>（七）</w:t>
      </w:r>
      <w:r>
        <w:rPr>
          <w:rFonts w:hint="eastAsia" w:ascii="宋体" w:hAnsi="宋体" w:eastAsia="仿宋_GB2312" w:cs="黑体"/>
          <w:sz w:val="32"/>
          <w:szCs w:val="32"/>
        </w:rPr>
        <w:t>修建储存爆炸性、易燃性、放射性、毒害性、腐蚀性物品的设施</w:t>
      </w:r>
      <w:r>
        <w:rPr>
          <w:rFonts w:hint="eastAsia" w:ascii="宋体" w:hAnsi="宋体" w:eastAsia="仿宋_GB2312" w:cs="黑体"/>
          <w:sz w:val="32"/>
          <w:szCs w:val="32"/>
          <w:lang w:eastAsia="zh-CN"/>
        </w:rPr>
        <w:t>。</w:t>
      </w:r>
    </w:p>
    <w:p>
      <w:pPr>
        <w:keepNext w:val="0"/>
        <w:keepLines w:val="0"/>
        <w:pageBreakBefore w:val="0"/>
        <w:widowControl w:val="0"/>
        <w:suppressLineNumbers w:val="0"/>
        <w:kinsoku/>
        <w:wordWrap/>
        <w:overflowPunct w:val="0"/>
        <w:topLinePunct w:val="0"/>
        <w:autoSpaceDE/>
        <w:autoSpaceDN/>
        <w:bidi w:val="0"/>
        <w:adjustRightInd/>
        <w:snapToGrid/>
        <w:spacing w:beforeLines="0" w:beforeAutospacing="0" w:afterLines="0" w:afterAutospacing="0" w:line="590" w:lineRule="exact"/>
        <w:ind w:left="0" w:leftChars="0" w:right="0" w:rightChars="0" w:firstLine="640" w:firstLineChars="0"/>
        <w:jc w:val="both"/>
        <w:textAlignment w:val="auto"/>
        <w:outlineLvl w:val="9"/>
        <w:rPr>
          <w:rFonts w:hint="eastAsia" w:ascii="宋体" w:hAnsi="宋体" w:eastAsia="仿宋_GB2312" w:cs="仿宋_GB2312"/>
          <w:kern w:val="0"/>
          <w:sz w:val="32"/>
          <w:szCs w:val="32"/>
          <w:lang w:val="en-US" w:eastAsia="zh-CN" w:bidi="ar"/>
        </w:rPr>
      </w:pPr>
      <w:r>
        <w:rPr>
          <w:rFonts w:hint="eastAsia" w:ascii="宋体" w:hAnsi="宋体" w:eastAsia="黑体" w:cs="仿宋_GB2312"/>
          <w:kern w:val="0"/>
          <w:sz w:val="32"/>
          <w:szCs w:val="32"/>
          <w:lang w:val="en-US" w:eastAsia="zh-CN" w:bidi="ar"/>
        </w:rPr>
        <w:t>第二十六条</w:t>
      </w:r>
      <w:r>
        <w:rPr>
          <w:rFonts w:hint="eastAsia" w:ascii="宋体" w:hAnsi="宋体" w:eastAsia="仿宋_GB2312" w:cs="仿宋_GB2312"/>
          <w:kern w:val="0"/>
          <w:sz w:val="32"/>
          <w:szCs w:val="32"/>
          <w:lang w:val="en-US" w:eastAsia="zh-CN" w:bidi="ar"/>
        </w:rPr>
        <w:t>　风景名胜区内的游客和其他人员，应当保护风景名胜资源，爱护区内各项公共设施，维护区内环境卫生和公共秩序，遵守风景名胜区的管理规定。</w:t>
      </w:r>
      <w:r>
        <w:rPr>
          <w:rFonts w:hint="eastAsia" w:ascii="宋体" w:hAnsi="宋体" w:eastAsia="仿宋_GB2312" w:cs="仿宋_GB2312"/>
          <w:kern w:val="0"/>
          <w:sz w:val="32"/>
          <w:szCs w:val="32"/>
          <w:lang w:val="en-US" w:eastAsia="zh-CN" w:bidi="ar"/>
        </w:rPr>
        <w:br w:type="textWrapping"/>
      </w:r>
      <w:r>
        <w:rPr>
          <w:rFonts w:hint="eastAsia" w:ascii="宋体" w:hAnsi="宋体" w:eastAsia="仿宋_GB2312" w:cs="仿宋_GB2312"/>
          <w:kern w:val="0"/>
          <w:sz w:val="32"/>
          <w:szCs w:val="32"/>
          <w:lang w:val="en-US" w:eastAsia="zh-CN" w:bidi="ar"/>
        </w:rPr>
        <w:t>　　</w:t>
      </w:r>
      <w:r>
        <w:rPr>
          <w:rFonts w:hint="eastAsia" w:ascii="宋体" w:hAnsi="宋体" w:eastAsia="黑体" w:cs="仿宋_GB2312"/>
          <w:kern w:val="0"/>
          <w:sz w:val="32"/>
          <w:szCs w:val="32"/>
          <w:lang w:val="en-US" w:eastAsia="zh-CN" w:bidi="ar"/>
        </w:rPr>
        <w:t>第二十七条</w:t>
      </w:r>
      <w:r>
        <w:rPr>
          <w:rFonts w:hint="eastAsia" w:ascii="宋体" w:hAnsi="宋体" w:eastAsia="仿宋_GB2312" w:cs="仿宋_GB2312"/>
          <w:kern w:val="0"/>
          <w:sz w:val="32"/>
          <w:szCs w:val="32"/>
          <w:lang w:val="en-US" w:eastAsia="zh-CN" w:bidi="ar"/>
        </w:rPr>
        <w:t>　任何单位和个人不得擅自砍伐风景名胜区及其外围保护地带内的林木；因景区建设、林木更新抚育和景观及安全需要砍伐的，应当经风景名胜区管理机构和主管部门同意，报林业部门批准。</w:t>
      </w:r>
      <w:r>
        <w:rPr>
          <w:rFonts w:hint="eastAsia" w:ascii="宋体" w:hAnsi="宋体" w:eastAsia="仿宋_GB2312" w:cs="仿宋_GB2312"/>
          <w:kern w:val="0"/>
          <w:sz w:val="32"/>
          <w:szCs w:val="32"/>
          <w:lang w:val="en-US" w:eastAsia="zh-CN" w:bidi="ar"/>
        </w:rPr>
        <w:br w:type="textWrapping"/>
      </w:r>
      <w:r>
        <w:rPr>
          <w:rFonts w:hint="eastAsia" w:ascii="宋体" w:hAnsi="宋体" w:eastAsia="仿宋_GB2312" w:cs="仿宋_GB2312"/>
          <w:kern w:val="0"/>
          <w:sz w:val="32"/>
          <w:szCs w:val="32"/>
          <w:lang w:val="en-US" w:eastAsia="zh-CN" w:bidi="ar"/>
        </w:rPr>
        <w:t>　　</w:t>
      </w:r>
      <w:r>
        <w:rPr>
          <w:rFonts w:hint="eastAsia" w:ascii="宋体" w:hAnsi="宋体" w:eastAsia="黑体" w:cs="仿宋_GB2312"/>
          <w:kern w:val="0"/>
          <w:sz w:val="32"/>
          <w:szCs w:val="32"/>
          <w:lang w:val="en-US" w:eastAsia="zh-CN" w:bidi="ar"/>
        </w:rPr>
        <w:t>第二十八条</w:t>
      </w:r>
      <w:r>
        <w:rPr>
          <w:rFonts w:hint="eastAsia" w:ascii="宋体" w:hAnsi="宋体" w:eastAsia="仿宋_GB2312" w:cs="仿宋_GB2312"/>
          <w:kern w:val="0"/>
          <w:sz w:val="32"/>
          <w:szCs w:val="32"/>
          <w:lang w:val="en-US" w:eastAsia="zh-CN" w:bidi="ar"/>
        </w:rPr>
        <w:t>　风景名胜区及其外围保护地带应当建立、健全防火组织，完善防火设施。</w:t>
      </w:r>
      <w:r>
        <w:rPr>
          <w:rFonts w:hint="eastAsia" w:ascii="宋体" w:hAnsi="宋体" w:eastAsia="仿宋_GB2312" w:cs="仿宋_GB2312"/>
          <w:kern w:val="0"/>
          <w:sz w:val="32"/>
          <w:szCs w:val="32"/>
          <w:lang w:val="en-US" w:eastAsia="zh-CN" w:bidi="ar"/>
        </w:rPr>
        <w:br w:type="textWrapping"/>
      </w:r>
      <w:r>
        <w:rPr>
          <w:rFonts w:hint="eastAsia" w:ascii="宋体" w:hAnsi="宋体" w:eastAsia="仿宋_GB2312" w:cs="仿宋_GB2312"/>
          <w:kern w:val="0"/>
          <w:sz w:val="32"/>
          <w:szCs w:val="32"/>
          <w:lang w:val="en-US" w:eastAsia="zh-CN" w:bidi="ar"/>
        </w:rPr>
        <w:t>　　</w:t>
      </w:r>
      <w:r>
        <w:rPr>
          <w:rFonts w:hint="eastAsia" w:ascii="宋体" w:hAnsi="宋体" w:eastAsia="黑体" w:cs="仿宋_GB2312"/>
          <w:kern w:val="0"/>
          <w:sz w:val="32"/>
          <w:szCs w:val="32"/>
          <w:lang w:val="en-US" w:eastAsia="zh-CN" w:bidi="ar"/>
        </w:rPr>
        <w:t>第二十九条</w:t>
      </w:r>
      <w:r>
        <w:rPr>
          <w:rFonts w:hint="eastAsia" w:ascii="宋体" w:hAnsi="宋体" w:eastAsia="仿宋_GB2312" w:cs="仿宋_GB2312"/>
          <w:kern w:val="0"/>
          <w:sz w:val="32"/>
          <w:szCs w:val="32"/>
          <w:lang w:val="en-US" w:eastAsia="zh-CN" w:bidi="ar"/>
        </w:rPr>
        <w:t>　在风景名胜区外围保护地带内不得建设影响风景名胜区景观和污染环境、破坏生态的项目。</w:t>
      </w:r>
      <w:r>
        <w:rPr>
          <w:rFonts w:hint="eastAsia" w:ascii="宋体" w:hAnsi="宋体" w:eastAsia="仿宋_GB2312" w:cs="仿宋_GB2312"/>
          <w:kern w:val="0"/>
          <w:sz w:val="32"/>
          <w:szCs w:val="32"/>
          <w:lang w:val="en-US" w:eastAsia="zh-CN" w:bidi="ar"/>
        </w:rPr>
        <w:br w:type="textWrapping"/>
      </w:r>
      <w:r>
        <w:rPr>
          <w:rFonts w:hint="eastAsia" w:ascii="宋体" w:hAnsi="宋体" w:eastAsia="仿宋_GB2312" w:cs="仿宋_GB2312"/>
          <w:kern w:val="0"/>
          <w:sz w:val="32"/>
          <w:szCs w:val="32"/>
          <w:lang w:val="en-US" w:eastAsia="zh-CN" w:bidi="ar"/>
        </w:rPr>
        <w:t>　　</w:t>
      </w:r>
      <w:r>
        <w:rPr>
          <w:rFonts w:hint="eastAsia" w:ascii="宋体" w:hAnsi="宋体" w:eastAsia="黑体" w:cs="仿宋_GB2312"/>
          <w:kern w:val="0"/>
          <w:sz w:val="32"/>
          <w:szCs w:val="32"/>
          <w:lang w:val="en-US" w:eastAsia="zh-CN" w:bidi="ar"/>
        </w:rPr>
        <w:t>第三十条</w:t>
      </w:r>
      <w:r>
        <w:rPr>
          <w:rFonts w:hint="eastAsia" w:ascii="宋体" w:hAnsi="宋体" w:eastAsia="仿宋_GB2312" w:cs="仿宋_GB2312"/>
          <w:kern w:val="0"/>
          <w:sz w:val="32"/>
          <w:szCs w:val="32"/>
          <w:lang w:val="en-US" w:eastAsia="zh-CN" w:bidi="ar"/>
        </w:rPr>
        <w:t>　风景名胜区内的单位和个人，应当服从风景名胜区管理机构对风景名胜区的统一规划和管理；在风景名胜区内依法从事经营活动的单位和个人，应当在指定的地点进行经营活动。</w:t>
      </w:r>
      <w:r>
        <w:rPr>
          <w:rFonts w:hint="eastAsia" w:ascii="宋体" w:hAnsi="宋体" w:eastAsia="仿宋_GB2312" w:cs="仿宋_GB2312"/>
          <w:kern w:val="0"/>
          <w:sz w:val="32"/>
          <w:szCs w:val="32"/>
          <w:lang w:val="en-US" w:eastAsia="zh-CN" w:bidi="ar"/>
        </w:rPr>
        <w:br w:type="textWrapping"/>
      </w:r>
      <w:r>
        <w:rPr>
          <w:rFonts w:hint="eastAsia" w:ascii="宋体" w:hAnsi="宋体" w:eastAsia="仿宋_GB2312" w:cs="仿宋_GB2312"/>
          <w:kern w:val="0"/>
          <w:sz w:val="32"/>
          <w:szCs w:val="32"/>
          <w:lang w:val="en-US" w:eastAsia="zh-CN" w:bidi="ar"/>
        </w:rPr>
        <w:t>　　</w:t>
      </w:r>
      <w:r>
        <w:rPr>
          <w:rFonts w:hint="eastAsia" w:ascii="宋体" w:hAnsi="宋体" w:eastAsia="黑体" w:cs="仿宋_GB2312"/>
          <w:kern w:val="0"/>
          <w:sz w:val="32"/>
          <w:szCs w:val="32"/>
          <w:lang w:val="en-US" w:eastAsia="zh-CN" w:bidi="ar"/>
        </w:rPr>
        <w:t>第三十一条</w:t>
      </w:r>
      <w:r>
        <w:rPr>
          <w:rFonts w:hint="eastAsia" w:ascii="宋体" w:hAnsi="宋体" w:eastAsia="仿宋_GB2312" w:cs="仿宋_GB2312"/>
          <w:kern w:val="0"/>
          <w:sz w:val="32"/>
          <w:szCs w:val="32"/>
          <w:lang w:val="en-US" w:eastAsia="zh-CN" w:bidi="ar"/>
        </w:rPr>
        <w:t>　风景名胜区管理机构应当建立健全风景名胜区档案制度，对风景名胜区的历史沿革、资源状况、范围界限、生态环境、各项设施和建设活动等基本情况及有关资料，应当整理归档，妥善保存。</w:t>
      </w:r>
      <w:r>
        <w:rPr>
          <w:rFonts w:hint="eastAsia" w:ascii="宋体" w:hAnsi="宋体" w:eastAsia="仿宋_GB2312" w:cs="仿宋_GB2312"/>
          <w:kern w:val="0"/>
          <w:sz w:val="32"/>
          <w:szCs w:val="32"/>
          <w:lang w:val="en-US" w:eastAsia="zh-CN" w:bidi="ar"/>
        </w:rPr>
        <w:br w:type="textWrapping"/>
      </w:r>
      <w:r>
        <w:rPr>
          <w:rFonts w:hint="eastAsia" w:ascii="宋体" w:hAnsi="宋体" w:eastAsia="仿宋_GB2312" w:cs="仿宋_GB2312"/>
          <w:kern w:val="0"/>
          <w:sz w:val="32"/>
          <w:szCs w:val="32"/>
          <w:lang w:val="en-US" w:eastAsia="zh-CN" w:bidi="ar"/>
        </w:rPr>
        <w:t>　　</w:t>
      </w:r>
      <w:r>
        <w:rPr>
          <w:rFonts w:hint="eastAsia" w:ascii="宋体" w:hAnsi="宋体" w:eastAsia="黑体" w:cs="仿宋_GB2312"/>
          <w:kern w:val="0"/>
          <w:sz w:val="32"/>
          <w:szCs w:val="32"/>
          <w:lang w:val="en-US" w:eastAsia="zh-CN" w:bidi="ar"/>
        </w:rPr>
        <w:t>第三十二条</w:t>
      </w:r>
      <w:r>
        <w:rPr>
          <w:rFonts w:hint="eastAsia" w:ascii="宋体" w:hAnsi="宋体" w:eastAsia="仿宋_GB2312" w:cs="仿宋_GB2312"/>
          <w:kern w:val="0"/>
          <w:sz w:val="32"/>
          <w:szCs w:val="32"/>
          <w:lang w:val="en-US" w:eastAsia="zh-CN" w:bidi="ar"/>
        </w:rPr>
        <w:t>　风景名胜资源按国家规定实行有偿使用。在风景名胜区内合理开发利用风景名胜资源的单位和个人，应当向风景名胜区管理机构交纳风景名胜资源保护费，该项收费应当用于风景名胜区内的风景名胜资源的维护。具体收费标准，由省人民政府制定。</w:t>
      </w:r>
    </w:p>
    <w:p>
      <w:pPr>
        <w:keepNext w:val="0"/>
        <w:keepLines w:val="0"/>
        <w:pageBreakBefore w:val="0"/>
        <w:widowControl w:val="0"/>
        <w:suppressLineNumbers w:val="0"/>
        <w:kinsoku/>
        <w:wordWrap/>
        <w:overflowPunct w:val="0"/>
        <w:topLinePunct w:val="0"/>
        <w:autoSpaceDE/>
        <w:autoSpaceDN/>
        <w:bidi w:val="0"/>
        <w:adjustRightInd/>
        <w:snapToGrid/>
        <w:spacing w:beforeLines="0" w:beforeAutospacing="0" w:afterLines="0" w:afterAutospacing="0" w:line="590" w:lineRule="exact"/>
        <w:ind w:left="0" w:leftChars="0" w:right="0" w:rightChars="0" w:firstLine="640" w:firstLineChars="0"/>
        <w:jc w:val="both"/>
        <w:textAlignment w:val="auto"/>
        <w:outlineLvl w:val="9"/>
        <w:rPr>
          <w:rFonts w:hint="eastAsia" w:ascii="宋体" w:hAnsi="宋体" w:eastAsia="仿宋_GB2312" w:cs="仿宋_GB2312"/>
          <w:kern w:val="0"/>
          <w:sz w:val="32"/>
          <w:szCs w:val="32"/>
          <w:lang w:val="en-US" w:eastAsia="zh-CN" w:bidi="ar"/>
        </w:rPr>
      </w:pPr>
    </w:p>
    <w:p>
      <w:pPr>
        <w:pStyle w:val="15"/>
        <w:keepNext w:val="0"/>
        <w:keepLines w:val="0"/>
        <w:pageBreakBefore w:val="0"/>
        <w:widowControl w:val="0"/>
        <w:numPr>
          <w:ilvl w:val="0"/>
          <w:numId w:val="0"/>
        </w:numPr>
        <w:suppressLineNumbers w:val="0"/>
        <w:kinsoku/>
        <w:wordWrap/>
        <w:overflowPunct w:val="0"/>
        <w:topLinePunct w:val="0"/>
        <w:autoSpaceDE/>
        <w:autoSpaceDN/>
        <w:bidi w:val="0"/>
        <w:adjustRightInd/>
        <w:snapToGrid/>
        <w:spacing w:before="0" w:beforeAutospacing="0" w:after="0" w:afterAutospacing="0" w:line="590" w:lineRule="exact"/>
        <w:ind w:leftChars="0" w:right="0" w:rightChars="0"/>
        <w:jc w:val="center"/>
        <w:textAlignment w:val="auto"/>
        <w:outlineLvl w:val="9"/>
        <w:rPr>
          <w:rFonts w:hint="eastAsia" w:ascii="宋体" w:hAnsi="宋体" w:eastAsia="黑体" w:cs="黑体"/>
          <w:kern w:val="0"/>
          <w:sz w:val="32"/>
          <w:szCs w:val="32"/>
          <w:lang w:val="en-US" w:eastAsia="zh-CN" w:bidi="ar"/>
        </w:rPr>
      </w:pPr>
      <w:r>
        <w:rPr>
          <w:rFonts w:hint="eastAsia" w:ascii="宋体" w:hAnsi="宋体" w:eastAsia="黑体" w:cs="黑体"/>
          <w:kern w:val="0"/>
          <w:sz w:val="32"/>
          <w:szCs w:val="32"/>
          <w:lang w:val="en-US" w:eastAsia="zh-CN" w:bidi="ar"/>
        </w:rPr>
        <w:t>第五章　法律责任</w:t>
      </w:r>
    </w:p>
    <w:p>
      <w:pPr>
        <w:pStyle w:val="15"/>
        <w:keepNext w:val="0"/>
        <w:keepLines w:val="0"/>
        <w:pageBreakBefore w:val="0"/>
        <w:widowControl w:val="0"/>
        <w:numPr>
          <w:ilvl w:val="0"/>
          <w:numId w:val="0"/>
        </w:numPr>
        <w:suppressLineNumbers w:val="0"/>
        <w:kinsoku/>
        <w:wordWrap/>
        <w:overflowPunct w:val="0"/>
        <w:topLinePunct w:val="0"/>
        <w:autoSpaceDE/>
        <w:autoSpaceDN/>
        <w:bidi w:val="0"/>
        <w:adjustRightInd/>
        <w:snapToGrid/>
        <w:spacing w:before="0" w:beforeAutospacing="0" w:after="0" w:afterAutospacing="0" w:line="590" w:lineRule="exact"/>
        <w:ind w:left="0" w:leftChars="0" w:right="0" w:rightChars="0"/>
        <w:jc w:val="both"/>
        <w:textAlignment w:val="auto"/>
        <w:outlineLvl w:val="9"/>
        <w:rPr>
          <w:rFonts w:hint="eastAsia" w:ascii="宋体" w:hAnsi="宋体" w:eastAsia="仿宋_GB2312" w:cs="黑体"/>
          <w:sz w:val="32"/>
          <w:szCs w:val="32"/>
        </w:rPr>
      </w:pP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kern w:val="0"/>
          <w:sz w:val="32"/>
          <w:szCs w:val="32"/>
          <w:lang w:val="en-US" w:eastAsia="zh-CN" w:bidi="ar"/>
        </w:rPr>
      </w:pPr>
      <w:r>
        <w:rPr>
          <w:rFonts w:hint="eastAsia" w:ascii="宋体" w:hAnsi="宋体" w:eastAsia="黑体" w:cs="仿宋_GB2312"/>
          <w:kern w:val="0"/>
          <w:sz w:val="32"/>
          <w:szCs w:val="32"/>
          <w:lang w:val="en-US" w:eastAsia="zh-CN" w:bidi="ar"/>
        </w:rPr>
        <w:t>第三十三条</w:t>
      </w:r>
      <w:r>
        <w:rPr>
          <w:rFonts w:hint="eastAsia" w:ascii="宋体" w:hAnsi="宋体" w:eastAsia="仿宋_GB2312" w:cs="仿宋_GB2312"/>
          <w:kern w:val="0"/>
          <w:sz w:val="32"/>
          <w:szCs w:val="32"/>
          <w:lang w:val="en-US" w:eastAsia="zh-CN" w:bidi="ar"/>
        </w:rPr>
        <w:t>　违反本条例第六条规定自行设立风景名胜区的，主管部门应当责令其改正、消除影响，给予警告，没收违法所得。</w:t>
      </w:r>
      <w:r>
        <w:rPr>
          <w:rFonts w:hint="eastAsia" w:ascii="宋体" w:hAnsi="宋体" w:eastAsia="仿宋_GB2312" w:cs="仿宋_GB2312"/>
          <w:kern w:val="0"/>
          <w:sz w:val="32"/>
          <w:szCs w:val="32"/>
          <w:lang w:val="en-US" w:eastAsia="zh-CN" w:bidi="ar"/>
        </w:rPr>
        <w:br w:type="textWrapping"/>
      </w:r>
      <w:r>
        <w:rPr>
          <w:rFonts w:hint="eastAsia" w:ascii="宋体" w:hAnsi="宋体" w:eastAsia="仿宋_GB2312" w:cs="仿宋_GB2312"/>
          <w:kern w:val="0"/>
          <w:sz w:val="32"/>
          <w:szCs w:val="32"/>
          <w:lang w:val="en-US" w:eastAsia="zh-CN" w:bidi="ar"/>
        </w:rPr>
        <w:t>　　</w:t>
      </w:r>
      <w:r>
        <w:rPr>
          <w:rFonts w:hint="eastAsia" w:ascii="宋体" w:hAnsi="宋体" w:eastAsia="黑体" w:cs="仿宋_GB2312"/>
          <w:kern w:val="0"/>
          <w:sz w:val="32"/>
          <w:szCs w:val="32"/>
          <w:lang w:val="en-US" w:eastAsia="zh-CN" w:bidi="ar"/>
        </w:rPr>
        <w:t>第三十四条</w:t>
      </w:r>
      <w:r>
        <w:rPr>
          <w:rFonts w:hint="eastAsia" w:ascii="宋体" w:hAnsi="宋体" w:eastAsia="仿宋_GB2312" w:cs="仿宋_GB2312"/>
          <w:kern w:val="0"/>
          <w:sz w:val="32"/>
          <w:szCs w:val="32"/>
          <w:lang w:val="en-US" w:eastAsia="zh-CN" w:bidi="ar"/>
        </w:rPr>
        <w:t>　违反本条例第十九条规定施工</w:t>
      </w:r>
      <w:r>
        <w:rPr>
          <w:rFonts w:hint="eastAsia" w:ascii="宋体" w:hAnsi="宋体" w:eastAsia="仿宋_GB2312" w:cs="黑体"/>
          <w:kern w:val="0"/>
          <w:sz w:val="32"/>
          <w:szCs w:val="32"/>
          <w:lang w:val="en-US" w:eastAsia="zh-CN" w:bidi="ar"/>
        </w:rPr>
        <w:t>单位在施工过程中，对周围景物、水体、林草植被、野生动物资源和地形地貌造成破坏的，由风景名胜区管理机构责令停止违法行为、限期恢复原状或者采取其他补救措施，并处二万元以上十万元以下的罚款；逾期未恢复原状或者采取有效措施的，由风景名胜区管理机构责令停止施工。</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right="0" w:rightChars="0"/>
        <w:jc w:val="both"/>
        <w:textAlignment w:val="auto"/>
        <w:outlineLvl w:val="9"/>
        <w:rPr>
          <w:rFonts w:hint="eastAsia" w:ascii="宋体" w:hAnsi="宋体" w:eastAsia="仿宋_GB2312" w:cs="仿宋_GB2312"/>
          <w:b w:val="0"/>
          <w:bCs w:val="0"/>
          <w:sz w:val="32"/>
          <w:szCs w:val="32"/>
          <w:lang w:eastAsia="zh-CN"/>
        </w:rPr>
      </w:pPr>
      <w:r>
        <w:rPr>
          <w:rFonts w:hint="eastAsia" w:ascii="宋体" w:hAnsi="宋体" w:eastAsia="仿宋_GB2312" w:cs="仿宋_GB2312"/>
          <w:kern w:val="0"/>
          <w:sz w:val="32"/>
          <w:szCs w:val="32"/>
          <w:lang w:val="en-US" w:eastAsia="zh-CN" w:bidi="ar"/>
        </w:rPr>
        <w:t>　　</w:t>
      </w:r>
      <w:r>
        <w:rPr>
          <w:rFonts w:hint="eastAsia" w:ascii="宋体" w:hAnsi="宋体" w:eastAsia="黑体" w:cs="仿宋_GB2312"/>
          <w:kern w:val="0"/>
          <w:sz w:val="32"/>
          <w:szCs w:val="32"/>
          <w:lang w:val="en-US" w:eastAsia="zh-CN" w:bidi="ar"/>
        </w:rPr>
        <w:t>第三十五条</w:t>
      </w:r>
      <w:r>
        <w:rPr>
          <w:rFonts w:hint="eastAsia" w:ascii="宋体" w:hAnsi="宋体" w:eastAsia="仿宋_GB2312" w:cs="仿宋_GB2312"/>
          <w:kern w:val="0"/>
          <w:sz w:val="32"/>
          <w:szCs w:val="32"/>
          <w:lang w:val="en-US" w:eastAsia="zh-CN" w:bidi="ar"/>
        </w:rPr>
        <w:t>　违反本条例第二十条规定进行建设的，主管部门应当责令其停止建设，限期拆除，可以处以五千元以上一万元以下罚款。</w:t>
      </w:r>
      <w:r>
        <w:rPr>
          <w:rFonts w:hint="eastAsia" w:ascii="宋体" w:hAnsi="宋体" w:eastAsia="仿宋_GB2312" w:cs="仿宋_GB2312"/>
          <w:kern w:val="0"/>
          <w:sz w:val="32"/>
          <w:szCs w:val="32"/>
          <w:lang w:val="en-US" w:eastAsia="zh-CN" w:bidi="ar"/>
        </w:rPr>
        <w:br w:type="textWrapping"/>
      </w:r>
      <w:r>
        <w:rPr>
          <w:rFonts w:hint="eastAsia" w:ascii="宋体" w:hAnsi="宋体" w:eastAsia="仿宋_GB2312" w:cs="仿宋_GB2312"/>
          <w:kern w:val="0"/>
          <w:sz w:val="32"/>
          <w:szCs w:val="32"/>
          <w:lang w:val="en-US" w:eastAsia="zh-CN" w:bidi="ar"/>
        </w:rPr>
        <w:t>　　</w:t>
      </w:r>
      <w:r>
        <w:rPr>
          <w:rFonts w:hint="eastAsia" w:ascii="宋体" w:hAnsi="宋体" w:eastAsia="黑体" w:cs="仿宋_GB2312"/>
          <w:kern w:val="0"/>
          <w:sz w:val="32"/>
          <w:szCs w:val="32"/>
          <w:lang w:val="en-US" w:eastAsia="zh-CN" w:bidi="ar"/>
        </w:rPr>
        <w:t>第三十六条</w:t>
      </w:r>
      <w:r>
        <w:rPr>
          <w:rFonts w:hint="eastAsia" w:ascii="宋体" w:hAnsi="宋体" w:eastAsia="仿宋_GB2312" w:cs="仿宋_GB2312"/>
          <w:kern w:val="0"/>
          <w:sz w:val="32"/>
          <w:szCs w:val="32"/>
          <w:lang w:val="en-US" w:eastAsia="zh-CN" w:bidi="ar"/>
        </w:rPr>
        <w:t>　违反本条例第二十三条规定采集物种标本、野生药材和其他林副产品的，风景名胜区管理机构应当责令其停止采集，给予警告，没收其采集的物品；情节严重的，可以处以二百元以上五百元以下罚款。</w:t>
      </w:r>
      <w:r>
        <w:rPr>
          <w:rFonts w:hint="eastAsia" w:ascii="宋体" w:hAnsi="宋体" w:eastAsia="仿宋_GB2312" w:cs="仿宋_GB2312"/>
          <w:kern w:val="0"/>
          <w:sz w:val="32"/>
          <w:szCs w:val="32"/>
          <w:lang w:val="en-US" w:eastAsia="zh-CN" w:bidi="ar"/>
        </w:rPr>
        <w:br w:type="textWrapping"/>
      </w:r>
      <w:r>
        <w:rPr>
          <w:rFonts w:hint="eastAsia" w:ascii="宋体" w:hAnsi="宋体" w:eastAsia="仿宋_GB2312" w:cs="仿宋_GB2312"/>
          <w:kern w:val="0"/>
          <w:sz w:val="32"/>
          <w:szCs w:val="32"/>
          <w:lang w:val="en-US" w:eastAsia="zh-CN" w:bidi="ar"/>
        </w:rPr>
        <w:t>　　</w:t>
      </w:r>
      <w:r>
        <w:rPr>
          <w:rFonts w:hint="eastAsia" w:ascii="宋体" w:hAnsi="宋体" w:eastAsia="黑体" w:cs="黑体"/>
          <w:kern w:val="0"/>
          <w:sz w:val="32"/>
          <w:szCs w:val="32"/>
          <w:lang w:val="en-US" w:eastAsia="zh-CN" w:bidi="ar"/>
        </w:rPr>
        <w:t>第三十七条</w:t>
      </w:r>
      <w:r>
        <w:rPr>
          <w:rFonts w:hint="eastAsia" w:ascii="宋体" w:hAnsi="宋体" w:eastAsia="仿宋_GB2312" w:cs="仿宋_GB2312"/>
          <w:kern w:val="0"/>
          <w:sz w:val="32"/>
          <w:szCs w:val="32"/>
          <w:lang w:val="en-US" w:eastAsia="zh-CN" w:bidi="ar"/>
        </w:rPr>
        <w:t>　</w:t>
      </w:r>
      <w:r>
        <w:rPr>
          <w:rFonts w:hint="eastAsia" w:ascii="宋体" w:hAnsi="宋体" w:eastAsia="仿宋_GB2312" w:cs="仿宋_GB2312"/>
          <w:sz w:val="32"/>
          <w:szCs w:val="32"/>
        </w:rPr>
        <w:t>违反本条例第二十四条第一款规定侵占风景名胜区土地的，由土地行政管理部门依法处理。</w:t>
      </w:r>
      <w:r>
        <w:rPr>
          <w:rFonts w:hint="eastAsia" w:ascii="宋体" w:hAnsi="宋体" w:eastAsia="仿宋_GB2312" w:cs="仿宋_GB2312"/>
          <w:sz w:val="32"/>
          <w:szCs w:val="32"/>
        </w:rPr>
        <w:br w:type="textWrapping"/>
      </w:r>
      <w:r>
        <w:rPr>
          <w:rFonts w:hint="eastAsia" w:ascii="宋体" w:hAnsi="宋体" w:eastAsia="仿宋_GB2312" w:cs="仿宋_GB2312"/>
          <w:sz w:val="32"/>
          <w:szCs w:val="32"/>
        </w:rPr>
        <w:t>　　违反本条例第二十四条第二款规定在核心景区内建设开发区、培训中心、宾馆、招待所、度假区、医院、疗养院</w:t>
      </w:r>
      <w:r>
        <w:rPr>
          <w:rFonts w:hint="eastAsia" w:ascii="宋体" w:hAnsi="宋体" w:eastAsia="仿宋_GB2312" w:cs="仿宋_GB2312"/>
          <w:sz w:val="32"/>
          <w:szCs w:val="32"/>
          <w:lang w:eastAsia="zh-CN"/>
        </w:rPr>
        <w:t>、</w:t>
      </w:r>
      <w:r>
        <w:rPr>
          <w:rFonts w:hint="eastAsia" w:ascii="宋体" w:hAnsi="宋体" w:eastAsia="仿宋_GB2312" w:cs="仿宋_GB2312"/>
          <w:sz w:val="32"/>
          <w:szCs w:val="32"/>
        </w:rPr>
        <w:t>工矿企业、仓库、货场以及与风景名胜资源保护无关的其他建筑物的，由风景名胜区管理机构</w:t>
      </w:r>
      <w:r>
        <w:rPr>
          <w:rFonts w:hint="eastAsia" w:ascii="宋体" w:hAnsi="宋体" w:eastAsia="仿宋_GB2312" w:cs="仿宋_GB2312"/>
          <w:b w:val="0"/>
          <w:bCs w:val="0"/>
          <w:sz w:val="32"/>
          <w:szCs w:val="32"/>
        </w:rPr>
        <w:t>责令停止违法行为、恢复原状或者限期拆除，没收违法所得，并处</w:t>
      </w:r>
      <w:r>
        <w:rPr>
          <w:rFonts w:hint="eastAsia" w:ascii="宋体" w:hAnsi="宋体" w:eastAsia="仿宋_GB2312" w:cs="仿宋_GB2312"/>
          <w:b w:val="0"/>
          <w:bCs w:val="0"/>
          <w:sz w:val="32"/>
          <w:szCs w:val="32"/>
          <w:lang w:eastAsia="zh-CN"/>
        </w:rPr>
        <w:t>五十</w:t>
      </w:r>
      <w:r>
        <w:rPr>
          <w:rFonts w:hint="eastAsia" w:ascii="宋体" w:hAnsi="宋体" w:eastAsia="仿宋_GB2312" w:cs="仿宋_GB2312"/>
          <w:b w:val="0"/>
          <w:bCs w:val="0"/>
          <w:sz w:val="32"/>
          <w:szCs w:val="32"/>
        </w:rPr>
        <w:t>万元以上</w:t>
      </w:r>
      <w:r>
        <w:rPr>
          <w:rFonts w:hint="eastAsia" w:ascii="宋体" w:hAnsi="宋体" w:eastAsia="仿宋_GB2312" w:cs="仿宋_GB2312"/>
          <w:b w:val="0"/>
          <w:bCs w:val="0"/>
          <w:sz w:val="32"/>
          <w:szCs w:val="32"/>
          <w:lang w:eastAsia="zh-CN"/>
        </w:rPr>
        <w:t>一百</w:t>
      </w:r>
      <w:r>
        <w:rPr>
          <w:rFonts w:hint="eastAsia" w:ascii="宋体" w:hAnsi="宋体" w:eastAsia="仿宋_GB2312" w:cs="仿宋_GB2312"/>
          <w:b w:val="0"/>
          <w:bCs w:val="0"/>
          <w:sz w:val="32"/>
          <w:szCs w:val="32"/>
        </w:rPr>
        <w:t>万元以下的罚款</w:t>
      </w:r>
      <w:r>
        <w:rPr>
          <w:rFonts w:hint="eastAsia" w:ascii="宋体" w:hAnsi="宋体" w:eastAsia="仿宋_GB2312" w:cs="仿宋_GB2312"/>
          <w:b w:val="0"/>
          <w:bCs w:val="0"/>
          <w:sz w:val="32"/>
          <w:szCs w:val="32"/>
          <w:lang w:eastAsia="zh-CN"/>
        </w:rPr>
        <w:t>。</w:t>
      </w:r>
    </w:p>
    <w:p>
      <w:pPr>
        <w:keepNext w:val="0"/>
        <w:keepLines w:val="0"/>
        <w:pageBreakBefore w:val="0"/>
        <w:widowControl w:val="0"/>
        <w:suppressLineNumbers w:val="0"/>
        <w:kinsoku/>
        <w:wordWrap/>
        <w:overflowPunct w:val="0"/>
        <w:topLinePunct w:val="0"/>
        <w:autoSpaceDE/>
        <w:autoSpaceDN/>
        <w:bidi w:val="0"/>
        <w:adjustRightInd/>
        <w:snapToGrid/>
        <w:spacing w:beforeLines="0" w:beforeAutospacing="0" w:afterLines="0" w:afterAutospacing="0" w:line="590" w:lineRule="exact"/>
        <w:ind w:left="0" w:leftChars="0" w:right="0" w:rightChars="0" w:firstLine="632" w:firstLineChars="200"/>
        <w:jc w:val="both"/>
        <w:textAlignment w:val="auto"/>
        <w:outlineLvl w:val="9"/>
        <w:rPr>
          <w:rFonts w:hint="eastAsia" w:ascii="宋体" w:hAnsi="宋体" w:eastAsia="仿宋_GB2312" w:cs="仿宋_GB2312"/>
          <w:kern w:val="0"/>
          <w:sz w:val="32"/>
          <w:szCs w:val="32"/>
          <w:lang w:val="en-US" w:eastAsia="zh-CN" w:bidi="ar"/>
        </w:rPr>
      </w:pPr>
      <w:r>
        <w:rPr>
          <w:rFonts w:hint="eastAsia" w:ascii="宋体" w:hAnsi="宋体" w:eastAsia="仿宋_GB2312" w:cs="仿宋_GB2312"/>
          <w:kern w:val="0"/>
          <w:sz w:val="32"/>
          <w:szCs w:val="32"/>
          <w:lang w:val="en-US" w:eastAsia="zh-CN" w:bidi="ar"/>
        </w:rPr>
        <w:t>县级以上地方人民政府及其有关主管部门批准实施本条第二款规定的行为的，对直接负责的主管人员和其他直接责任人员依法给予处分；构成犯罪的，依法追究刑事责任。</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32" w:firstLineChars="200"/>
        <w:textAlignment w:val="auto"/>
        <w:outlineLvl w:val="9"/>
        <w:rPr>
          <w:rFonts w:hint="eastAsia" w:ascii="宋体" w:hAnsi="宋体" w:eastAsia="黑体" w:cs="仿宋_GB2312"/>
          <w:i w:val="0"/>
          <w:iCs w:val="0"/>
          <w:sz w:val="32"/>
          <w:szCs w:val="32"/>
          <w:u w:val="single"/>
          <w:lang w:eastAsia="zh-CN"/>
        </w:rPr>
      </w:pPr>
      <w:r>
        <w:rPr>
          <w:rFonts w:hint="eastAsia" w:ascii="宋体" w:hAnsi="宋体" w:eastAsia="仿宋_GB2312" w:cs="仿宋_GB2312"/>
          <w:kern w:val="0"/>
          <w:sz w:val="32"/>
          <w:szCs w:val="32"/>
          <w:lang w:val="en-US" w:eastAsia="zh-CN" w:bidi="ar"/>
        </w:rPr>
        <w:t>违反本条例第二十四条第三款规定破坏文物古迹和景物景观的，主管部门应当责令其停止违法活动，赔偿损失，可以根据情节处以五百元以上一千元以下罚款。法律、法规另有规定的，从其规定。</w:t>
      </w:r>
      <w:r>
        <w:rPr>
          <w:rFonts w:hint="eastAsia" w:ascii="宋体" w:hAnsi="宋体" w:eastAsia="仿宋_GB2312" w:cs="仿宋_GB2312"/>
          <w:kern w:val="0"/>
          <w:sz w:val="32"/>
          <w:szCs w:val="32"/>
          <w:lang w:val="en-US" w:eastAsia="zh-CN" w:bidi="ar"/>
        </w:rPr>
        <w:br w:type="textWrapping"/>
      </w:r>
      <w:r>
        <w:rPr>
          <w:rFonts w:hint="eastAsia" w:ascii="宋体" w:hAnsi="宋体" w:eastAsia="仿宋_GB2312" w:cs="仿宋_GB2312"/>
          <w:kern w:val="0"/>
          <w:sz w:val="32"/>
          <w:szCs w:val="32"/>
          <w:lang w:val="en-US" w:eastAsia="zh-CN" w:bidi="ar"/>
        </w:rPr>
        <w:t>　　违反本条例第二十四条第四款规定排放污染物的，由环境保护行政管理部门依法处理。</w:t>
      </w:r>
      <w:r>
        <w:rPr>
          <w:rFonts w:hint="eastAsia" w:ascii="宋体" w:hAnsi="宋体" w:eastAsia="仿宋_GB2312" w:cs="仿宋_GB2312"/>
          <w:kern w:val="0"/>
          <w:sz w:val="32"/>
          <w:szCs w:val="32"/>
          <w:lang w:val="en-US" w:eastAsia="zh-CN" w:bidi="ar"/>
        </w:rPr>
        <w:br w:type="textWrapping"/>
      </w:r>
      <w:r>
        <w:rPr>
          <w:rFonts w:hint="eastAsia" w:ascii="宋体" w:hAnsi="宋体" w:eastAsia="仿宋_GB2312" w:cs="仿宋_GB2312"/>
          <w:kern w:val="0"/>
          <w:sz w:val="32"/>
          <w:szCs w:val="32"/>
          <w:lang w:val="en-US" w:eastAsia="zh-CN" w:bidi="ar"/>
        </w:rPr>
        <w:t>　　</w:t>
      </w:r>
      <w:r>
        <w:rPr>
          <w:rFonts w:hint="eastAsia" w:ascii="宋体" w:hAnsi="宋体" w:eastAsia="黑体" w:cs="黑体"/>
          <w:kern w:val="0"/>
          <w:sz w:val="32"/>
          <w:szCs w:val="32"/>
          <w:lang w:val="en-US" w:eastAsia="zh-CN" w:bidi="ar"/>
        </w:rPr>
        <w:t>第三十八条</w:t>
      </w:r>
      <w:r>
        <w:rPr>
          <w:rFonts w:hint="eastAsia" w:ascii="宋体" w:hAnsi="宋体" w:eastAsia="仿宋_GB2312" w:cs="仿宋_GB2312"/>
          <w:kern w:val="0"/>
          <w:sz w:val="32"/>
          <w:szCs w:val="32"/>
          <w:lang w:val="en-US" w:eastAsia="zh-CN" w:bidi="ar"/>
        </w:rPr>
        <w:t>　</w:t>
      </w:r>
      <w:r>
        <w:rPr>
          <w:rFonts w:hint="eastAsia" w:ascii="宋体" w:hAnsi="宋体" w:eastAsia="仿宋_GB2312" w:cs="仿宋_GB2312"/>
          <w:sz w:val="32"/>
          <w:szCs w:val="32"/>
        </w:rPr>
        <w:t>违反本条例第二十五条</w:t>
      </w:r>
      <w:r>
        <w:rPr>
          <w:rFonts w:hint="eastAsia" w:ascii="宋体" w:hAnsi="宋体" w:eastAsia="仿宋_GB2312" w:cs="仿宋_GB2312"/>
          <w:i w:val="0"/>
          <w:iCs w:val="0"/>
          <w:sz w:val="32"/>
          <w:szCs w:val="32"/>
          <w:u w:val="none"/>
        </w:rPr>
        <w:t>第</w:t>
      </w:r>
      <w:r>
        <w:rPr>
          <w:rFonts w:hint="eastAsia" w:ascii="宋体" w:hAnsi="宋体" w:eastAsia="仿宋_GB2312" w:cs="仿宋_GB2312"/>
          <w:i w:val="0"/>
          <w:iCs w:val="0"/>
          <w:sz w:val="32"/>
          <w:szCs w:val="32"/>
          <w:u w:val="none"/>
          <w:lang w:eastAsia="zh-CN"/>
        </w:rPr>
        <w:t>一</w:t>
      </w:r>
      <w:r>
        <w:rPr>
          <w:rFonts w:hint="eastAsia" w:ascii="宋体" w:hAnsi="宋体" w:eastAsia="仿宋_GB2312" w:cs="仿宋_GB2312"/>
          <w:i w:val="0"/>
          <w:iCs w:val="0"/>
          <w:sz w:val="32"/>
          <w:szCs w:val="32"/>
          <w:u w:val="none"/>
        </w:rPr>
        <w:t>项</w:t>
      </w:r>
      <w:r>
        <w:rPr>
          <w:rFonts w:hint="eastAsia" w:ascii="宋体" w:hAnsi="宋体" w:eastAsia="仿宋_GB2312" w:cs="仿宋_GB2312"/>
          <w:sz w:val="32"/>
          <w:szCs w:val="32"/>
        </w:rPr>
        <w:t>规定</w:t>
      </w:r>
      <w:r>
        <w:rPr>
          <w:rFonts w:hint="eastAsia" w:ascii="宋体" w:hAnsi="宋体" w:eastAsia="仿宋_GB2312" w:cs="仿宋_GB2312"/>
          <w:sz w:val="32"/>
          <w:szCs w:val="32"/>
          <w:lang w:eastAsia="zh-CN"/>
        </w:rPr>
        <w:t>，</w:t>
      </w:r>
      <w:r>
        <w:rPr>
          <w:rFonts w:hint="eastAsia" w:ascii="宋体" w:hAnsi="宋体" w:eastAsia="仿宋_GB2312" w:cs="仿宋_GB2312"/>
          <w:sz w:val="32"/>
          <w:szCs w:val="32"/>
        </w:rPr>
        <w:t>个人在风景名胜区内进行</w:t>
      </w:r>
      <w:r>
        <w:rPr>
          <w:rFonts w:hint="eastAsia" w:ascii="宋体" w:hAnsi="宋体" w:eastAsia="仿宋_GB2312" w:cs="仿宋_GB2312"/>
          <w:b w:val="0"/>
          <w:bCs w:val="0"/>
          <w:sz w:val="32"/>
          <w:szCs w:val="32"/>
        </w:rPr>
        <w:t>开荒、修坟立碑</w:t>
      </w:r>
      <w:r>
        <w:rPr>
          <w:rFonts w:hint="eastAsia" w:ascii="宋体" w:hAnsi="宋体" w:eastAsia="仿宋_GB2312" w:cs="仿宋_GB2312"/>
          <w:sz w:val="32"/>
          <w:szCs w:val="32"/>
        </w:rPr>
        <w:t>等破坏景观、植被、地形地貌的活动的，由风景名胜区管理机构责令停止违法行为、限期恢复原状或者采取其他补救措施，没收违法所得，</w:t>
      </w:r>
      <w:r>
        <w:rPr>
          <w:rFonts w:hint="eastAsia" w:ascii="宋体" w:hAnsi="宋体" w:eastAsia="仿宋_GB2312" w:cs="仿宋_GB2312"/>
          <w:b w:val="0"/>
          <w:bCs w:val="0"/>
          <w:sz w:val="32"/>
          <w:szCs w:val="32"/>
        </w:rPr>
        <w:t>并处</w:t>
      </w:r>
      <w:r>
        <w:rPr>
          <w:rFonts w:hint="eastAsia" w:ascii="宋体" w:hAnsi="宋体" w:eastAsia="仿宋_GB2312" w:cs="仿宋_GB2312"/>
          <w:b w:val="0"/>
          <w:bCs w:val="0"/>
          <w:sz w:val="32"/>
          <w:szCs w:val="32"/>
          <w:lang w:eastAsia="zh-CN"/>
        </w:rPr>
        <w:t>一千</w:t>
      </w:r>
      <w:r>
        <w:rPr>
          <w:rFonts w:hint="eastAsia" w:ascii="宋体" w:hAnsi="宋体" w:eastAsia="仿宋_GB2312" w:cs="仿宋_GB2312"/>
          <w:b w:val="0"/>
          <w:bCs w:val="0"/>
          <w:sz w:val="32"/>
          <w:szCs w:val="32"/>
        </w:rPr>
        <w:t>元以上</w:t>
      </w:r>
      <w:r>
        <w:rPr>
          <w:rFonts w:hint="eastAsia" w:ascii="宋体" w:hAnsi="宋体" w:eastAsia="仿宋_GB2312" w:cs="仿宋_GB2312"/>
          <w:b w:val="0"/>
          <w:bCs w:val="0"/>
          <w:sz w:val="32"/>
          <w:szCs w:val="32"/>
          <w:lang w:eastAsia="zh-CN"/>
        </w:rPr>
        <w:t>一</w:t>
      </w:r>
      <w:r>
        <w:rPr>
          <w:rFonts w:hint="eastAsia" w:ascii="宋体" w:hAnsi="宋体" w:eastAsia="仿宋_GB2312" w:cs="仿宋_GB2312"/>
          <w:b w:val="0"/>
          <w:bCs w:val="0"/>
          <w:sz w:val="32"/>
          <w:szCs w:val="32"/>
        </w:rPr>
        <w:t>万元以下罚款</w:t>
      </w:r>
      <w:r>
        <w:rPr>
          <w:rFonts w:hint="eastAsia" w:ascii="宋体" w:hAnsi="宋体" w:eastAsia="仿宋_GB2312" w:cs="仿宋_GB2312"/>
          <w:b w:val="0"/>
          <w:bCs w:val="0"/>
          <w:sz w:val="32"/>
          <w:szCs w:val="32"/>
          <w:lang w:eastAsia="zh-CN"/>
        </w:rPr>
        <w:t>。</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kern w:val="0"/>
          <w:sz w:val="32"/>
          <w:szCs w:val="32"/>
          <w:lang w:val="en-US" w:eastAsia="zh-CN" w:bidi="ar"/>
        </w:rPr>
      </w:pPr>
      <w:r>
        <w:rPr>
          <w:rFonts w:hint="eastAsia" w:ascii="宋体" w:hAnsi="宋体" w:eastAsia="仿宋_GB2312" w:cs="仿宋_GB2312"/>
          <w:b w:val="0"/>
          <w:bCs w:val="0"/>
          <w:kern w:val="0"/>
          <w:sz w:val="32"/>
          <w:szCs w:val="32"/>
          <w:lang w:val="en-US" w:eastAsia="zh-CN" w:bidi="ar"/>
        </w:rPr>
        <w:t>违反本条例第二十五条第三项、第五项规定，在景物、设施上刻划、涂污或者在风景名胜区内乱扔垃圾的</w:t>
      </w:r>
      <w:r>
        <w:rPr>
          <w:rFonts w:hint="eastAsia" w:ascii="宋体" w:hAnsi="宋体" w:eastAsia="仿宋_GB2312" w:cs="仿宋_GB2312"/>
          <w:kern w:val="0"/>
          <w:sz w:val="32"/>
          <w:szCs w:val="32"/>
          <w:lang w:val="en-US" w:eastAsia="zh-CN" w:bidi="ar"/>
        </w:rPr>
        <w:t>，由风景名胜区管理机构责令恢复原状或者采取其他补救措施，</w:t>
      </w:r>
      <w:r>
        <w:rPr>
          <w:rFonts w:hint="eastAsia" w:ascii="宋体" w:hAnsi="宋体" w:eastAsia="仿宋_GB2312" w:cs="仿宋_GB2312"/>
          <w:b w:val="0"/>
          <w:bCs w:val="0"/>
          <w:kern w:val="0"/>
          <w:sz w:val="32"/>
          <w:szCs w:val="32"/>
          <w:lang w:val="en-US" w:eastAsia="zh-CN" w:bidi="ar"/>
        </w:rPr>
        <w:t>处五十元的罚款；</w:t>
      </w:r>
      <w:r>
        <w:rPr>
          <w:rFonts w:hint="eastAsia" w:ascii="宋体" w:hAnsi="宋体" w:eastAsia="仿宋_GB2312" w:cs="仿宋_GB2312"/>
          <w:kern w:val="0"/>
          <w:sz w:val="32"/>
          <w:szCs w:val="32"/>
          <w:lang w:val="en-US" w:eastAsia="zh-CN" w:bidi="ar"/>
        </w:rPr>
        <w:t>刻划、涂污或者以其他方式故意损坏国家保护的文物、名胜古迹的，按照</w:t>
      </w:r>
      <w:r>
        <w:rPr>
          <w:rFonts w:hint="eastAsia" w:ascii="宋体" w:hAnsi="宋体" w:eastAsia="仿宋_GB2312" w:cs="仿宋_GB2312"/>
          <w:color w:val="auto"/>
          <w:kern w:val="0"/>
          <w:sz w:val="32"/>
          <w:szCs w:val="32"/>
          <w:u w:val="none"/>
          <w:lang w:val="en-US" w:eastAsia="zh-CN" w:bidi="ar"/>
        </w:rPr>
        <w:fldChar w:fldCharType="begin"/>
      </w:r>
      <w:r>
        <w:rPr>
          <w:rFonts w:hint="eastAsia" w:ascii="宋体" w:hAnsi="宋体" w:eastAsia="仿宋_GB2312" w:cs="仿宋_GB2312"/>
          <w:color w:val="auto"/>
          <w:kern w:val="0"/>
          <w:sz w:val="32"/>
          <w:szCs w:val="32"/>
          <w:u w:val="none"/>
          <w:lang w:val="en-US" w:eastAsia="zh-CN" w:bidi="ar"/>
        </w:rPr>
        <w:instrText xml:space="preserve"> HYPERLINK "http://172.17.252.5/FullText/fulltext_form.aspx?db=chl&amp;gid=269225&amp;ix=0&amp;w=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:SLC(188539,0)" </w:instrText>
      </w:r>
      <w:r>
        <w:rPr>
          <w:rFonts w:hint="eastAsia" w:ascii="宋体" w:hAnsi="宋体" w:eastAsia="仿宋_GB2312" w:cs="仿宋_GB2312"/>
          <w:color w:val="auto"/>
          <w:kern w:val="0"/>
          <w:sz w:val="32"/>
          <w:szCs w:val="32"/>
          <w:u w:val="none"/>
          <w:lang w:val="en-US" w:eastAsia="zh-CN" w:bidi="ar"/>
        </w:rPr>
        <w:fldChar w:fldCharType="separate"/>
      </w:r>
      <w:r>
        <w:rPr>
          <w:rStyle w:val="20"/>
          <w:rFonts w:hint="eastAsia" w:ascii="宋体" w:hAnsi="宋体" w:eastAsia="仿宋_GB2312" w:cs="仿宋_GB2312"/>
          <w:color w:val="auto"/>
          <w:sz w:val="32"/>
          <w:szCs w:val="32"/>
          <w:u w:val="none"/>
        </w:rPr>
        <w:t>治安管理处罚法</w:t>
      </w:r>
      <w:r>
        <w:rPr>
          <w:rFonts w:hint="eastAsia" w:ascii="宋体" w:hAnsi="宋体" w:eastAsia="仿宋_GB2312" w:cs="仿宋_GB2312"/>
          <w:color w:val="auto"/>
          <w:kern w:val="0"/>
          <w:sz w:val="32"/>
          <w:szCs w:val="32"/>
          <w:u w:val="none"/>
          <w:lang w:val="en-US" w:eastAsia="zh-CN" w:bidi="ar"/>
        </w:rPr>
        <w:fldChar w:fldCharType="end"/>
      </w:r>
      <w:r>
        <w:rPr>
          <w:rFonts w:hint="eastAsia" w:ascii="宋体" w:hAnsi="宋体" w:eastAsia="仿宋_GB2312" w:cs="仿宋_GB2312"/>
          <w:kern w:val="0"/>
          <w:sz w:val="32"/>
          <w:szCs w:val="32"/>
          <w:lang w:val="en-US" w:eastAsia="zh-CN" w:bidi="ar"/>
        </w:rPr>
        <w:t>的有关规定予以处罚；构成犯罪的，依法追究刑事责任。</w:t>
      </w:r>
    </w:p>
    <w:p>
      <w:pPr>
        <w:keepNext w:val="0"/>
        <w:keepLines w:val="0"/>
        <w:pageBreakBefore w:val="0"/>
        <w:widowControl w:val="0"/>
        <w:suppressLineNumbers w:val="0"/>
        <w:kinsoku/>
        <w:wordWrap/>
        <w:overflowPunct w:val="0"/>
        <w:topLinePunct w:val="0"/>
        <w:autoSpaceDE/>
        <w:autoSpaceDN/>
        <w:bidi w:val="0"/>
        <w:adjustRightInd/>
        <w:snapToGrid/>
        <w:spacing w:beforeLines="0" w:beforeAutospacing="0" w:afterLines="0" w:afterAutospacing="0" w:line="590" w:lineRule="exact"/>
        <w:ind w:left="0" w:leftChars="0" w:right="0" w:rightChars="0" w:firstLine="632" w:firstLineChars="200"/>
        <w:jc w:val="both"/>
        <w:textAlignment w:val="auto"/>
        <w:outlineLvl w:val="9"/>
        <w:rPr>
          <w:rFonts w:hint="eastAsia" w:ascii="宋体" w:hAnsi="宋体" w:eastAsia="仿宋_GB2312" w:cs="仿宋_GB2312"/>
          <w:b w:val="0"/>
          <w:bCs w:val="0"/>
          <w:sz w:val="32"/>
          <w:szCs w:val="32"/>
          <w:lang w:eastAsia="zh-CN"/>
        </w:rPr>
      </w:pPr>
      <w:r>
        <w:rPr>
          <w:rFonts w:hint="eastAsia" w:ascii="宋体" w:hAnsi="宋体" w:eastAsia="仿宋_GB2312" w:cs="仿宋_GB2312"/>
          <w:kern w:val="0"/>
          <w:sz w:val="32"/>
          <w:szCs w:val="32"/>
          <w:lang w:val="en-US" w:eastAsia="zh-CN" w:bidi="ar"/>
        </w:rPr>
        <w:t>违反本条例第二十五条第一项、第七项规定，</w:t>
      </w:r>
      <w:r>
        <w:rPr>
          <w:rFonts w:hint="eastAsia" w:ascii="宋体" w:hAnsi="宋体" w:eastAsia="仿宋_GB2312" w:cs="仿宋_GB2312"/>
          <w:sz w:val="32"/>
          <w:szCs w:val="32"/>
        </w:rPr>
        <w:t>在风景名胜区内修建储存爆炸性、易燃性、放射性、毒害性、腐蚀性物品的设施</w:t>
      </w:r>
      <w:r>
        <w:rPr>
          <w:rFonts w:hint="eastAsia" w:ascii="宋体" w:hAnsi="宋体" w:eastAsia="仿宋_GB2312" w:cs="仿宋_GB2312"/>
          <w:sz w:val="32"/>
          <w:szCs w:val="32"/>
          <w:lang w:eastAsia="zh-CN"/>
        </w:rPr>
        <w:t>，</w:t>
      </w:r>
      <w:r>
        <w:rPr>
          <w:rFonts w:hint="eastAsia" w:ascii="宋体" w:hAnsi="宋体" w:eastAsia="仿宋_GB2312" w:cs="仿宋_GB2312"/>
          <w:sz w:val="32"/>
          <w:szCs w:val="32"/>
        </w:rPr>
        <w:t>进行开山、</w:t>
      </w:r>
      <w:r>
        <w:rPr>
          <w:rFonts w:hint="eastAsia" w:ascii="宋体" w:hAnsi="宋体" w:eastAsia="仿宋_GB2312" w:cs="仿宋_GB2312"/>
          <w:b w:val="0"/>
          <w:bCs w:val="0"/>
          <w:sz w:val="32"/>
          <w:szCs w:val="32"/>
        </w:rPr>
        <w:t>采石</w:t>
      </w:r>
      <w:r>
        <w:rPr>
          <w:rFonts w:hint="eastAsia" w:ascii="宋体" w:hAnsi="宋体" w:eastAsia="仿宋_GB2312" w:cs="仿宋_GB2312"/>
          <w:sz w:val="32"/>
          <w:szCs w:val="32"/>
        </w:rPr>
        <w:t>、开矿等破坏景观、植被、地形地貌的活动的</w:t>
      </w:r>
      <w:r>
        <w:rPr>
          <w:rFonts w:hint="eastAsia" w:ascii="宋体" w:hAnsi="宋体" w:eastAsia="仿宋_GB2312" w:cs="仿宋_GB2312"/>
          <w:sz w:val="32"/>
          <w:szCs w:val="32"/>
          <w:lang w:eastAsia="zh-CN"/>
        </w:rPr>
        <w:t>，</w:t>
      </w:r>
      <w:r>
        <w:rPr>
          <w:rFonts w:hint="eastAsia" w:ascii="宋体" w:hAnsi="宋体" w:eastAsia="仿宋_GB2312" w:cs="仿宋_GB2312"/>
          <w:sz w:val="32"/>
          <w:szCs w:val="32"/>
        </w:rPr>
        <w:t>由风景名胜区管理机构</w:t>
      </w:r>
      <w:r>
        <w:rPr>
          <w:rFonts w:hint="eastAsia" w:ascii="宋体" w:hAnsi="宋体" w:eastAsia="仿宋_GB2312" w:cs="仿宋_GB2312"/>
          <w:b w:val="0"/>
          <w:bCs w:val="0"/>
          <w:sz w:val="32"/>
          <w:szCs w:val="32"/>
        </w:rPr>
        <w:t>责令停止违法行为、恢复原状或者限期拆除，没收违法所得，并处</w:t>
      </w:r>
      <w:r>
        <w:rPr>
          <w:rFonts w:hint="eastAsia" w:ascii="宋体" w:hAnsi="宋体" w:eastAsia="仿宋_GB2312" w:cs="仿宋_GB2312"/>
          <w:b w:val="0"/>
          <w:bCs w:val="0"/>
          <w:sz w:val="32"/>
          <w:szCs w:val="32"/>
          <w:lang w:eastAsia="zh-CN"/>
        </w:rPr>
        <w:t>五十</w:t>
      </w:r>
      <w:r>
        <w:rPr>
          <w:rFonts w:hint="eastAsia" w:ascii="宋体" w:hAnsi="宋体" w:eastAsia="仿宋_GB2312" w:cs="仿宋_GB2312"/>
          <w:b w:val="0"/>
          <w:bCs w:val="0"/>
          <w:sz w:val="32"/>
          <w:szCs w:val="32"/>
        </w:rPr>
        <w:t>万元以上</w:t>
      </w:r>
      <w:r>
        <w:rPr>
          <w:rFonts w:hint="eastAsia" w:ascii="宋体" w:hAnsi="宋体" w:eastAsia="仿宋_GB2312" w:cs="仿宋_GB2312"/>
          <w:b w:val="0"/>
          <w:bCs w:val="0"/>
          <w:sz w:val="32"/>
          <w:szCs w:val="32"/>
          <w:lang w:eastAsia="zh-CN"/>
        </w:rPr>
        <w:t>一百</w:t>
      </w:r>
      <w:r>
        <w:rPr>
          <w:rFonts w:hint="eastAsia" w:ascii="宋体" w:hAnsi="宋体" w:eastAsia="仿宋_GB2312" w:cs="仿宋_GB2312"/>
          <w:b w:val="0"/>
          <w:bCs w:val="0"/>
          <w:sz w:val="32"/>
          <w:szCs w:val="32"/>
        </w:rPr>
        <w:t>万元以下的罚款</w:t>
      </w:r>
      <w:r>
        <w:rPr>
          <w:rFonts w:hint="eastAsia" w:ascii="宋体" w:hAnsi="宋体" w:eastAsia="仿宋_GB2312" w:cs="仿宋_GB2312"/>
          <w:b w:val="0"/>
          <w:bCs w:val="0"/>
          <w:sz w:val="32"/>
          <w:szCs w:val="32"/>
          <w:lang w:eastAsia="zh-CN"/>
        </w:rPr>
        <w:t>。</w:t>
      </w:r>
    </w:p>
    <w:p>
      <w:pPr>
        <w:keepNext w:val="0"/>
        <w:keepLines w:val="0"/>
        <w:pageBreakBefore w:val="0"/>
        <w:widowControl w:val="0"/>
        <w:suppressLineNumbers w:val="0"/>
        <w:kinsoku/>
        <w:wordWrap/>
        <w:overflowPunct w:val="0"/>
        <w:topLinePunct w:val="0"/>
        <w:autoSpaceDE/>
        <w:autoSpaceDN/>
        <w:bidi w:val="0"/>
        <w:adjustRightInd/>
        <w:snapToGrid/>
        <w:spacing w:beforeLines="0" w:beforeAutospacing="0" w:afterLines="0" w:afterAutospacing="0" w:line="590" w:lineRule="exact"/>
        <w:ind w:left="0" w:leftChars="0" w:right="0" w:rightChars="0" w:firstLine="632" w:firstLineChars="200"/>
        <w:jc w:val="both"/>
        <w:textAlignment w:val="auto"/>
        <w:outlineLvl w:val="9"/>
        <w:rPr>
          <w:rFonts w:hint="eastAsia" w:ascii="宋体" w:hAnsi="宋体" w:eastAsia="仿宋_GB2312" w:cs="仿宋_GB2312"/>
          <w:kern w:val="0"/>
          <w:sz w:val="32"/>
          <w:szCs w:val="32"/>
          <w:lang w:val="en-US" w:eastAsia="zh-CN" w:bidi="ar"/>
        </w:rPr>
      </w:pPr>
      <w:r>
        <w:rPr>
          <w:rFonts w:hint="eastAsia" w:ascii="宋体" w:hAnsi="宋体" w:eastAsia="仿宋_GB2312" w:cs="仿宋_GB2312"/>
          <w:kern w:val="0"/>
          <w:sz w:val="32"/>
          <w:szCs w:val="32"/>
          <w:lang w:val="en-US" w:eastAsia="zh-CN" w:bidi="ar"/>
        </w:rPr>
        <w:t>违反本条例第二十五条第六项规定，未经风景名胜区管理机构审核，在风景名胜区内张贴商业广告的，由风景名胜区管理机构责令停止违法行为、限期恢复原状或者采取其他补救措施，没收违法所得，并处五万元以上十万元以下的罚款；情节严重的，并处十万元以上二十万元以下的罚款。</w:t>
      </w:r>
    </w:p>
    <w:p>
      <w:pPr>
        <w:keepNext w:val="0"/>
        <w:keepLines w:val="0"/>
        <w:pageBreakBefore w:val="0"/>
        <w:widowControl w:val="0"/>
        <w:suppressLineNumbers w:val="0"/>
        <w:kinsoku/>
        <w:wordWrap/>
        <w:overflowPunct w:val="0"/>
        <w:topLinePunct w:val="0"/>
        <w:autoSpaceDE/>
        <w:autoSpaceDN/>
        <w:bidi w:val="0"/>
        <w:adjustRightInd/>
        <w:snapToGrid/>
        <w:spacing w:beforeLines="0" w:beforeAutospacing="0" w:afterLines="0" w:afterAutospacing="0" w:line="590" w:lineRule="exact"/>
        <w:ind w:right="0" w:rightChars="0"/>
        <w:jc w:val="both"/>
        <w:textAlignment w:val="auto"/>
        <w:outlineLvl w:val="9"/>
        <w:rPr>
          <w:rFonts w:hint="eastAsia" w:ascii="宋体" w:hAnsi="宋体" w:eastAsia="仿宋_GB2312" w:cs="仿宋_GB2312"/>
          <w:sz w:val="32"/>
          <w:szCs w:val="32"/>
        </w:rPr>
      </w:pPr>
      <w:r>
        <w:rPr>
          <w:rFonts w:hint="eastAsia" w:ascii="宋体" w:hAnsi="宋体" w:eastAsia="黑体" w:cs="仿宋_GB2312"/>
          <w:sz w:val="32"/>
          <w:szCs w:val="32"/>
        </w:rPr>
        <w:t>　　</w:t>
      </w:r>
      <w:r>
        <w:rPr>
          <w:rFonts w:hint="eastAsia" w:ascii="宋体" w:hAnsi="宋体" w:eastAsia="仿宋_GB2312" w:cs="仿宋_GB2312"/>
          <w:sz w:val="32"/>
          <w:szCs w:val="32"/>
        </w:rPr>
        <w:t>违反本条例第二十五条第二</w:t>
      </w:r>
      <w:r>
        <w:rPr>
          <w:rFonts w:hint="eastAsia" w:ascii="宋体" w:hAnsi="宋体" w:eastAsia="仿宋_GB2312" w:cs="仿宋_GB2312"/>
          <w:i w:val="0"/>
          <w:iCs w:val="0"/>
          <w:sz w:val="32"/>
          <w:szCs w:val="32"/>
          <w:u w:val="none"/>
          <w:lang w:eastAsia="zh-CN"/>
        </w:rPr>
        <w:t>项</w:t>
      </w:r>
      <w:r>
        <w:rPr>
          <w:rFonts w:hint="eastAsia" w:ascii="宋体" w:hAnsi="宋体" w:eastAsia="仿宋_GB2312" w:cs="仿宋_GB2312"/>
          <w:sz w:val="32"/>
          <w:szCs w:val="32"/>
        </w:rPr>
        <w:t>、</w:t>
      </w:r>
      <w:r>
        <w:rPr>
          <w:rFonts w:hint="eastAsia" w:ascii="宋体" w:hAnsi="宋体" w:eastAsia="仿宋_GB2312" w:cs="仿宋_GB2312"/>
          <w:sz w:val="32"/>
          <w:szCs w:val="32"/>
          <w:lang w:eastAsia="zh-CN"/>
        </w:rPr>
        <w:t>第</w:t>
      </w:r>
      <w:r>
        <w:rPr>
          <w:rFonts w:hint="eastAsia" w:ascii="宋体" w:hAnsi="宋体" w:eastAsia="仿宋_GB2312" w:cs="仿宋_GB2312"/>
          <w:i w:val="0"/>
          <w:iCs w:val="0"/>
          <w:sz w:val="32"/>
          <w:szCs w:val="32"/>
          <w:u w:val="none"/>
          <w:lang w:eastAsia="zh-CN"/>
        </w:rPr>
        <w:t>四</w:t>
      </w:r>
      <w:r>
        <w:rPr>
          <w:rFonts w:hint="eastAsia" w:ascii="宋体" w:hAnsi="宋体" w:eastAsia="仿宋_GB2312" w:cs="仿宋_GB2312"/>
          <w:sz w:val="32"/>
          <w:szCs w:val="32"/>
        </w:rPr>
        <w:t>项和第二十七条、第二十九条规定的，主管部门应当责令其停止违法活动，赔偿损失，可以根据情节处</w:t>
      </w:r>
      <w:r>
        <w:rPr>
          <w:rFonts w:hint="eastAsia" w:ascii="宋体" w:hAnsi="宋体" w:eastAsia="仿宋_GB2312" w:cs="仿宋_GB2312"/>
          <w:b w:val="0"/>
          <w:bCs w:val="0"/>
          <w:sz w:val="32"/>
          <w:szCs w:val="32"/>
        </w:rPr>
        <w:t>以一千元以上三千元以下罚款。</w:t>
      </w:r>
      <w:r>
        <w:rPr>
          <w:rFonts w:hint="eastAsia" w:ascii="宋体" w:hAnsi="宋体" w:eastAsia="仿宋_GB2312" w:cs="仿宋_GB2312"/>
          <w:sz w:val="32"/>
          <w:szCs w:val="32"/>
        </w:rPr>
        <w:t>法律、法规另有规定的，从其规定。</w:t>
      </w:r>
    </w:p>
    <w:p>
      <w:pPr>
        <w:keepNext w:val="0"/>
        <w:keepLines w:val="0"/>
        <w:pageBreakBefore w:val="0"/>
        <w:widowControl w:val="0"/>
        <w:suppressLineNumbers w:val="0"/>
        <w:kinsoku/>
        <w:wordWrap/>
        <w:overflowPunct w:val="0"/>
        <w:topLinePunct w:val="0"/>
        <w:autoSpaceDE/>
        <w:autoSpaceDN/>
        <w:bidi w:val="0"/>
        <w:adjustRightInd/>
        <w:snapToGrid/>
        <w:spacing w:beforeLines="0" w:beforeAutospacing="0" w:afterLines="0" w:afterAutospacing="0" w:line="590" w:lineRule="exact"/>
        <w:ind w:right="0" w:rightChars="0"/>
        <w:jc w:val="both"/>
        <w:textAlignment w:val="auto"/>
        <w:outlineLvl w:val="9"/>
        <w:rPr>
          <w:rFonts w:hint="eastAsia" w:ascii="宋体" w:hAnsi="宋体" w:eastAsia="仿宋_GB2312" w:cs="黑体"/>
          <w:sz w:val="32"/>
          <w:szCs w:val="32"/>
        </w:rPr>
      </w:pPr>
      <w:r>
        <w:rPr>
          <w:rFonts w:hint="eastAsia" w:ascii="宋体" w:hAnsi="宋体" w:eastAsia="仿宋_GB2312" w:cs="仿宋_GB2312"/>
          <w:kern w:val="0"/>
          <w:sz w:val="32"/>
          <w:szCs w:val="32"/>
          <w:lang w:val="en-US" w:eastAsia="zh-CN" w:bidi="ar"/>
        </w:rPr>
        <w:t>　　</w:t>
      </w:r>
      <w:r>
        <w:rPr>
          <w:rFonts w:hint="eastAsia" w:ascii="宋体" w:hAnsi="宋体" w:eastAsia="黑体" w:cs="仿宋_GB2312"/>
          <w:kern w:val="0"/>
          <w:sz w:val="32"/>
          <w:szCs w:val="32"/>
          <w:lang w:val="en-US" w:eastAsia="zh-CN" w:bidi="ar"/>
        </w:rPr>
        <w:t>第</w:t>
      </w:r>
      <w:r>
        <w:rPr>
          <w:rFonts w:hint="eastAsia" w:ascii="宋体" w:hAnsi="宋体" w:eastAsia="黑体" w:cs="黑体"/>
          <w:kern w:val="0"/>
          <w:sz w:val="32"/>
          <w:szCs w:val="32"/>
          <w:lang w:val="en-US" w:eastAsia="zh-CN" w:bidi="ar"/>
        </w:rPr>
        <w:t>三十九</w:t>
      </w:r>
      <w:r>
        <w:rPr>
          <w:rFonts w:hint="eastAsia" w:ascii="宋体" w:hAnsi="宋体" w:eastAsia="黑体" w:cs="仿宋_GB2312"/>
          <w:kern w:val="0"/>
          <w:sz w:val="32"/>
          <w:szCs w:val="32"/>
          <w:lang w:val="en-US" w:eastAsia="zh-CN" w:bidi="ar"/>
        </w:rPr>
        <w:t>条</w:t>
      </w:r>
      <w:r>
        <w:rPr>
          <w:rFonts w:hint="eastAsia" w:ascii="宋体" w:hAnsi="宋体" w:eastAsia="仿宋_GB2312" w:cs="仿宋_GB2312"/>
          <w:kern w:val="0"/>
          <w:sz w:val="32"/>
          <w:szCs w:val="32"/>
          <w:lang w:val="en-US" w:eastAsia="zh-CN" w:bidi="ar"/>
        </w:rPr>
        <w:t>　主管部门、风景名胜区管理机构和其他有关行政管理部门工作人员玩忽职守、滥用职权、徇私舞弊</w:t>
      </w:r>
      <w:r>
        <w:rPr>
          <w:rFonts w:hint="eastAsia" w:ascii="宋体" w:hAnsi="宋体" w:eastAsia="仿宋_GB2312" w:cs="黑体"/>
          <w:i w:val="0"/>
          <w:iCs w:val="0"/>
          <w:kern w:val="0"/>
          <w:sz w:val="32"/>
          <w:szCs w:val="32"/>
          <w:u w:val="none"/>
          <w:lang w:val="en-US" w:eastAsia="zh-CN" w:bidi="ar"/>
        </w:rPr>
        <w:t>，</w:t>
      </w:r>
      <w:r>
        <w:rPr>
          <w:rFonts w:hint="eastAsia" w:ascii="宋体" w:hAnsi="宋体" w:eastAsia="仿宋_GB2312" w:cs="黑体"/>
          <w:kern w:val="0"/>
          <w:sz w:val="32"/>
          <w:szCs w:val="32"/>
          <w:lang w:val="en-US" w:eastAsia="zh-CN" w:bidi="ar"/>
        </w:rPr>
        <w:t>构成</w:t>
      </w:r>
      <w:r>
        <w:rPr>
          <w:rFonts w:hint="eastAsia" w:ascii="宋体" w:hAnsi="宋体" w:eastAsia="仿宋_GB2312" w:cs="仿宋_GB2312"/>
          <w:kern w:val="0"/>
          <w:sz w:val="32"/>
          <w:szCs w:val="32"/>
          <w:lang w:val="en-US" w:eastAsia="zh-CN" w:bidi="ar"/>
        </w:rPr>
        <w:t>犯罪的，依法</w:t>
      </w:r>
      <w:r>
        <w:rPr>
          <w:rFonts w:hint="eastAsia" w:ascii="宋体" w:hAnsi="宋体" w:eastAsia="仿宋_GB2312" w:cs="黑体"/>
          <w:kern w:val="0"/>
          <w:sz w:val="32"/>
          <w:szCs w:val="32"/>
          <w:lang w:val="en-US" w:eastAsia="zh-CN" w:bidi="ar"/>
        </w:rPr>
        <w:t>追究刑事责任</w:t>
      </w:r>
      <w:r>
        <w:rPr>
          <w:rFonts w:hint="eastAsia" w:ascii="宋体" w:hAnsi="宋体" w:eastAsia="仿宋_GB2312" w:cs="黑体"/>
          <w:i w:val="0"/>
          <w:iCs w:val="0"/>
          <w:kern w:val="0"/>
          <w:sz w:val="32"/>
          <w:szCs w:val="32"/>
          <w:u w:val="none"/>
          <w:lang w:val="en-US" w:eastAsia="zh-CN" w:bidi="ar"/>
        </w:rPr>
        <w:t>；</w:t>
      </w:r>
      <w:r>
        <w:rPr>
          <w:rFonts w:hint="eastAsia" w:ascii="宋体" w:hAnsi="宋体" w:eastAsia="仿宋_GB2312" w:cs="黑体"/>
          <w:sz w:val="32"/>
          <w:szCs w:val="32"/>
        </w:rPr>
        <w:t>尚不构成犯罪的，给予处分。</w:t>
      </w:r>
    </w:p>
    <w:p>
      <w:pPr>
        <w:pStyle w:val="15"/>
        <w:keepNext w:val="0"/>
        <w:keepLines w:val="0"/>
        <w:pageBreakBefore w:val="0"/>
        <w:widowControl w:val="0"/>
        <w:numPr>
          <w:ilvl w:val="0"/>
          <w:numId w:val="0"/>
        </w:numPr>
        <w:suppressLineNumbers w:val="0"/>
        <w:kinsoku/>
        <w:wordWrap/>
        <w:overflowPunct w:val="0"/>
        <w:topLinePunct w:val="0"/>
        <w:autoSpaceDE/>
        <w:autoSpaceDN/>
        <w:bidi w:val="0"/>
        <w:adjustRightInd/>
        <w:snapToGrid/>
        <w:spacing w:before="0" w:beforeAutospacing="0" w:after="0" w:afterAutospacing="0" w:line="590" w:lineRule="exact"/>
        <w:ind w:leftChars="0" w:right="0" w:rightChars="0"/>
        <w:jc w:val="center"/>
        <w:textAlignment w:val="auto"/>
        <w:outlineLvl w:val="9"/>
        <w:rPr>
          <w:rFonts w:hint="eastAsia" w:ascii="宋体" w:hAnsi="宋体" w:eastAsia="黑体" w:cs="黑体"/>
          <w:kern w:val="0"/>
          <w:sz w:val="32"/>
          <w:szCs w:val="32"/>
          <w:lang w:val="en-US" w:eastAsia="zh-CN" w:bidi="ar"/>
        </w:rPr>
      </w:pPr>
    </w:p>
    <w:p>
      <w:pPr>
        <w:pStyle w:val="15"/>
        <w:keepNext w:val="0"/>
        <w:keepLines w:val="0"/>
        <w:pageBreakBefore w:val="0"/>
        <w:widowControl w:val="0"/>
        <w:numPr>
          <w:ilvl w:val="0"/>
          <w:numId w:val="0"/>
        </w:numPr>
        <w:suppressLineNumbers w:val="0"/>
        <w:kinsoku/>
        <w:wordWrap/>
        <w:overflowPunct w:val="0"/>
        <w:topLinePunct w:val="0"/>
        <w:autoSpaceDE/>
        <w:autoSpaceDN/>
        <w:bidi w:val="0"/>
        <w:adjustRightInd/>
        <w:snapToGrid/>
        <w:spacing w:before="0" w:beforeAutospacing="0" w:after="0" w:afterAutospacing="0" w:line="590" w:lineRule="exact"/>
        <w:ind w:leftChars="0" w:right="0" w:rightChars="0"/>
        <w:jc w:val="center"/>
        <w:textAlignment w:val="auto"/>
        <w:outlineLvl w:val="9"/>
        <w:rPr>
          <w:rFonts w:hint="eastAsia" w:ascii="宋体" w:hAnsi="宋体" w:eastAsia="黑体" w:cs="黑体"/>
          <w:kern w:val="0"/>
          <w:sz w:val="32"/>
          <w:szCs w:val="32"/>
          <w:lang w:val="en-US" w:eastAsia="zh-CN" w:bidi="ar"/>
        </w:rPr>
      </w:pPr>
      <w:r>
        <w:rPr>
          <w:rFonts w:hint="eastAsia" w:ascii="宋体" w:hAnsi="宋体" w:eastAsia="黑体" w:cs="黑体"/>
          <w:kern w:val="0"/>
          <w:sz w:val="32"/>
          <w:szCs w:val="32"/>
          <w:lang w:val="en-US" w:eastAsia="zh-CN" w:bidi="ar"/>
        </w:rPr>
        <w:t>第六章　附则</w:t>
      </w:r>
    </w:p>
    <w:p>
      <w:pPr>
        <w:pStyle w:val="15"/>
        <w:keepNext w:val="0"/>
        <w:keepLines w:val="0"/>
        <w:pageBreakBefore w:val="0"/>
        <w:widowControl w:val="0"/>
        <w:numPr>
          <w:ilvl w:val="0"/>
          <w:numId w:val="0"/>
        </w:numPr>
        <w:suppressLineNumbers w:val="0"/>
        <w:kinsoku/>
        <w:wordWrap/>
        <w:overflowPunct w:val="0"/>
        <w:topLinePunct w:val="0"/>
        <w:autoSpaceDE/>
        <w:autoSpaceDN/>
        <w:bidi w:val="0"/>
        <w:adjustRightInd/>
        <w:snapToGrid/>
        <w:spacing w:before="0" w:beforeAutospacing="0" w:after="0" w:afterAutospacing="0" w:line="590" w:lineRule="exact"/>
        <w:ind w:left="0" w:leftChars="0" w:right="0" w:rightChars="0"/>
        <w:jc w:val="both"/>
        <w:textAlignment w:val="auto"/>
        <w:outlineLvl w:val="9"/>
        <w:rPr>
          <w:rFonts w:hint="eastAsia" w:ascii="宋体" w:hAnsi="宋体" w:eastAsia="仿宋_GB2312" w:cs="仿宋_GB2312"/>
          <w:sz w:val="32"/>
          <w:szCs w:val="32"/>
        </w:rPr>
      </w:pPr>
    </w:p>
    <w:p>
      <w:pPr>
        <w:keepNext w:val="0"/>
        <w:keepLines w:val="0"/>
        <w:pageBreakBefore w:val="0"/>
        <w:widowControl w:val="0"/>
        <w:suppressLineNumbers w:val="0"/>
        <w:kinsoku/>
        <w:wordWrap/>
        <w:overflowPunct w:val="0"/>
        <w:topLinePunct w:val="0"/>
        <w:autoSpaceDE/>
        <w:autoSpaceDN/>
        <w:bidi w:val="0"/>
        <w:adjustRightInd/>
        <w:snapToGrid/>
        <w:spacing w:beforeLines="0" w:beforeAutospacing="0" w:afterLines="0" w:afterAutospacing="0" w:line="590" w:lineRule="exact"/>
        <w:ind w:left="0" w:leftChars="0" w:right="0" w:rightChars="0" w:firstLine="0" w:firstLineChars="0"/>
        <w:jc w:val="both"/>
        <w:textAlignment w:val="auto"/>
        <w:outlineLvl w:val="9"/>
        <w:rPr>
          <w:rFonts w:ascii="宋体" w:hAnsi="宋体"/>
        </w:rPr>
      </w:pPr>
      <w:r>
        <w:rPr>
          <w:rFonts w:hint="eastAsia" w:ascii="宋体" w:hAnsi="宋体" w:eastAsia="仿宋_GB2312" w:cs="仿宋_GB2312"/>
          <w:kern w:val="0"/>
          <w:sz w:val="32"/>
          <w:szCs w:val="32"/>
          <w:lang w:val="en-US" w:eastAsia="zh-CN" w:bidi="ar"/>
        </w:rPr>
        <w:t>　　</w:t>
      </w:r>
      <w:r>
        <w:rPr>
          <w:rFonts w:hint="eastAsia" w:ascii="宋体" w:hAnsi="宋体" w:eastAsia="黑体" w:cs="仿宋_GB2312"/>
          <w:kern w:val="0"/>
          <w:sz w:val="32"/>
          <w:szCs w:val="32"/>
          <w:lang w:val="en-US" w:eastAsia="zh-CN" w:bidi="ar"/>
        </w:rPr>
        <w:t>第四十条</w:t>
      </w:r>
      <w:r>
        <w:rPr>
          <w:rFonts w:hint="eastAsia" w:ascii="宋体" w:hAnsi="宋体" w:eastAsia="仿宋_GB2312" w:cs="仿宋_GB2312"/>
          <w:kern w:val="0"/>
          <w:sz w:val="32"/>
          <w:szCs w:val="32"/>
          <w:lang w:val="en-US" w:eastAsia="zh-CN" w:bidi="ar"/>
        </w:rPr>
        <w:t>　本条例自1998年10月1日起施行。</w:t>
      </w:r>
    </w:p>
    <w:p>
      <w:pPr>
        <w:pStyle w:val="2"/>
        <w:keepNext w:val="0"/>
        <w:keepLines w:val="0"/>
        <w:pageBreakBefore w:val="0"/>
        <w:widowControl w:val="0"/>
        <w:kinsoku/>
        <w:wordWrap/>
        <w:overflowPunct w:val="0"/>
        <w:topLinePunct w:val="0"/>
        <w:autoSpaceDE/>
        <w:autoSpaceDN/>
        <w:bidi w:val="0"/>
        <w:snapToGrid/>
        <w:spacing w:beforeLines="0" w:afterLines="0" w:line="590" w:lineRule="exact"/>
        <w:ind w:left="0" w:leftChars="0" w:firstLine="0" w:firstLineChars="0"/>
        <w:textAlignment w:val="auto"/>
        <w:rPr>
          <w:rFonts w:hint="eastAsia" w:ascii="宋体" w:hAnsi="宋体" w:cs="Times New Roman"/>
          <w:color w:val="000000"/>
          <w:spacing w:val="0"/>
          <w:szCs w:val="32"/>
          <w:lang w:val="en-US" w:eastAsia="zh-CN"/>
        </w:rPr>
      </w:pPr>
      <w:bookmarkStart w:id="0" w:name="_GoBack"/>
      <w:bookmarkEnd w:id="0"/>
    </w:p>
    <w:sectPr>
      <w:footerReference r:id="rId3" w:type="default"/>
      <w:footerReference r:id="rId4" w:type="even"/>
      <w:type w:val="continuous"/>
      <w:pgSz w:w="11907" w:h="16840"/>
      <w:pgMar w:top="1984" w:right="1531" w:bottom="1871" w:left="1531" w:header="0" w:footer="1361" w:gutter="0"/>
      <w:pgNumType w:fmt="decimal"/>
      <w:cols w:space="720" w:num="1"/>
      <w:rtlGutter w:val="0"/>
      <w:docGrid w:type="linesAndChars" w:linePitch="590" w:charSpace="-842"/>
    </w:sectPr>
  </w:body>
</w:document>
</file>

<file path=word/customizations.xml><?xml version="1.0" encoding="utf-8"?>
<wne:tcg xmlns:r="http://schemas.openxmlformats.org/officeDocument/2006/relationships" xmlns:wne="http://schemas.microsoft.com/office/word/2006/wordml">
  <wne:keymaps>
    <wne:keymap wne:kcmPrimary="045A">
      <wne:acd wne:acdName="acd0"/>
    </wne:keymap>
    <wne:keymap wne:kcmPrimary="045A">
      <wne:fci wne:fciName="ApplyStyleName" wne:swArg="0000"/>
    </wne:keymap>
    <wne:keymap wne:kcmPrimary="045A">
      <wne:fci wne:fciName="ApplyStyleName" wne:swArg="0000"/>
    </wne:keymap>
    <wne:keymap wne:kcmPrimary="064E">
      <wne:fci wne:fciName="ApplyStyleName" wne:swArg="0000"/>
    </wne:keymap>
  </wne:keymaps>
  <wne:acds>
    <wne:acd wne:argValue="AQAAAAAA" wne:acdName="acd0"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Arial Unicode MS">
    <w:altName w:val="宋体"/>
    <w:panose1 w:val="020B0604020202020204"/>
    <w:charset w:val="86"/>
    <w:family w:val="auto"/>
    <w:pitch w:val="default"/>
    <w:sig w:usb0="00000000" w:usb1="00000000" w:usb2="0000003F" w:usb3="00000000" w:csb0="603F01FF" w:csb1="FFFF0000"/>
  </w:font>
  <w:font w:name="Calibri">
    <w:panose1 w:val="020F0502020204030204"/>
    <w:charset w:val="01"/>
    <w:family w:val="swiss"/>
    <w:pitch w:val="default"/>
    <w:sig w:usb0="E00002FF" w:usb1="4000ACFF" w:usb2="00000001" w:usb3="00000000" w:csb0="2000019F" w:csb1="00000000"/>
  </w:font>
  <w:font w:name="Helvetica">
    <w:altName w:val="Arial"/>
    <w:panose1 w:val="020B0604020202020204"/>
    <w:charset w:val="00"/>
    <w:family w:val="swiss"/>
    <w:pitch w:val="default"/>
    <w:sig w:usb0="00000000" w:usb1="00000000" w:usb2="00000000" w:usb3="00000000" w:csb0="00000001" w:csb1="00000000"/>
  </w:font>
  <w:font w:name="方正小标宋_GBK">
    <w:panose1 w:val="03000509000000000000"/>
    <w:charset w:val="86"/>
    <w:family w:val="auto"/>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wordWrap w:val="0"/>
      <w:jc w:val="right"/>
      <w:rPr>
        <w:rFonts w:hint="eastAsia" w:ascii="宋体" w:hAnsi="宋体" w:eastAsia="宋体" w:cs="宋体"/>
        <w:sz w:val="28"/>
        <w:szCs w:val="28"/>
        <w:lang w:eastAsia="zh-CN"/>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ind w:firstLine="280" w:firstLineChars="100"/>
      <w:jc w:val="both"/>
      <w:rPr>
        <w:rFonts w:hint="eastAsia" w:ascii="宋体" w:hAnsi="宋体" w:eastAsia="宋体" w:cs="宋体"/>
        <w:sz w:val="28"/>
        <w:szCs w:val="28"/>
        <w:lang w:eastAsia="zh-CN"/>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630"/>
  <w:hyphenationZone w:val="360"/>
  <w:evenAndOddHeaders w:val="1"/>
  <w:drawingGridVerticalSpacing w:val="224"/>
  <w:displayHorizontalDrawingGridEvery w:val="2"/>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8669CA"/>
    <w:rsid w:val="01101531"/>
    <w:rsid w:val="021A19F2"/>
    <w:rsid w:val="02814674"/>
    <w:rsid w:val="02EE387C"/>
    <w:rsid w:val="03207DCF"/>
    <w:rsid w:val="06CA0732"/>
    <w:rsid w:val="06FB69FC"/>
    <w:rsid w:val="082E1615"/>
    <w:rsid w:val="08FB028F"/>
    <w:rsid w:val="097F3EC9"/>
    <w:rsid w:val="09AE0BD2"/>
    <w:rsid w:val="0A591950"/>
    <w:rsid w:val="0BCB632E"/>
    <w:rsid w:val="0C975119"/>
    <w:rsid w:val="0DF66AFD"/>
    <w:rsid w:val="10C17FCB"/>
    <w:rsid w:val="10E408C5"/>
    <w:rsid w:val="11305FFC"/>
    <w:rsid w:val="12725485"/>
    <w:rsid w:val="13722658"/>
    <w:rsid w:val="13E472B0"/>
    <w:rsid w:val="169505FE"/>
    <w:rsid w:val="187A389D"/>
    <w:rsid w:val="1B320D6A"/>
    <w:rsid w:val="1B5804F5"/>
    <w:rsid w:val="1C7A79A8"/>
    <w:rsid w:val="1C804862"/>
    <w:rsid w:val="1DB516A7"/>
    <w:rsid w:val="1DD10B6A"/>
    <w:rsid w:val="1DFC0F5B"/>
    <w:rsid w:val="1E392A6A"/>
    <w:rsid w:val="205D5FF2"/>
    <w:rsid w:val="21424156"/>
    <w:rsid w:val="22125F06"/>
    <w:rsid w:val="2327517C"/>
    <w:rsid w:val="23B125AF"/>
    <w:rsid w:val="24A245D0"/>
    <w:rsid w:val="26A812C9"/>
    <w:rsid w:val="28D03491"/>
    <w:rsid w:val="29BE3964"/>
    <w:rsid w:val="2A9226B6"/>
    <w:rsid w:val="2ADB486A"/>
    <w:rsid w:val="2AF25E2A"/>
    <w:rsid w:val="2AF42107"/>
    <w:rsid w:val="2B8569D2"/>
    <w:rsid w:val="2BCD4DA7"/>
    <w:rsid w:val="2C446135"/>
    <w:rsid w:val="2CD44CDF"/>
    <w:rsid w:val="30BE1A3F"/>
    <w:rsid w:val="314016C6"/>
    <w:rsid w:val="31406051"/>
    <w:rsid w:val="31C471E7"/>
    <w:rsid w:val="32BE4252"/>
    <w:rsid w:val="32D26D87"/>
    <w:rsid w:val="33897596"/>
    <w:rsid w:val="34020A0F"/>
    <w:rsid w:val="35395732"/>
    <w:rsid w:val="35A83F41"/>
    <w:rsid w:val="37113F0B"/>
    <w:rsid w:val="377C22F7"/>
    <w:rsid w:val="37A345BD"/>
    <w:rsid w:val="38701D83"/>
    <w:rsid w:val="39094CA1"/>
    <w:rsid w:val="39FA2243"/>
    <w:rsid w:val="3B3657AD"/>
    <w:rsid w:val="3B453931"/>
    <w:rsid w:val="3B4D7FB5"/>
    <w:rsid w:val="3B6B0ACF"/>
    <w:rsid w:val="3B7D21E3"/>
    <w:rsid w:val="3B904A7B"/>
    <w:rsid w:val="3C3708C1"/>
    <w:rsid w:val="3D2A58FF"/>
    <w:rsid w:val="3D523AC9"/>
    <w:rsid w:val="3D786221"/>
    <w:rsid w:val="3DD165F4"/>
    <w:rsid w:val="3E7F4ECA"/>
    <w:rsid w:val="3FD677DC"/>
    <w:rsid w:val="40B2282B"/>
    <w:rsid w:val="421A4C05"/>
    <w:rsid w:val="4304009E"/>
    <w:rsid w:val="43145FA8"/>
    <w:rsid w:val="48166ED8"/>
    <w:rsid w:val="488C5674"/>
    <w:rsid w:val="4A6514C7"/>
    <w:rsid w:val="4ADF25C5"/>
    <w:rsid w:val="4C3D1EBF"/>
    <w:rsid w:val="4CBD1F36"/>
    <w:rsid w:val="4CE04443"/>
    <w:rsid w:val="51D30A52"/>
    <w:rsid w:val="521D0825"/>
    <w:rsid w:val="54A8363E"/>
    <w:rsid w:val="54DA3F93"/>
    <w:rsid w:val="553A06BA"/>
    <w:rsid w:val="554F556A"/>
    <w:rsid w:val="56BC64D7"/>
    <w:rsid w:val="571C611D"/>
    <w:rsid w:val="59423945"/>
    <w:rsid w:val="59FC3872"/>
    <w:rsid w:val="5A5D34D3"/>
    <w:rsid w:val="5AC90A31"/>
    <w:rsid w:val="5D8C402D"/>
    <w:rsid w:val="5F333535"/>
    <w:rsid w:val="5F3C75C0"/>
    <w:rsid w:val="63927A58"/>
    <w:rsid w:val="65166242"/>
    <w:rsid w:val="655A15CD"/>
    <w:rsid w:val="658550C2"/>
    <w:rsid w:val="68522858"/>
    <w:rsid w:val="6A0B2D6A"/>
    <w:rsid w:val="6AFB14BB"/>
    <w:rsid w:val="6DD92F90"/>
    <w:rsid w:val="6E2C0B16"/>
    <w:rsid w:val="6F8C4FA2"/>
    <w:rsid w:val="6FA90B07"/>
    <w:rsid w:val="703F0DC7"/>
    <w:rsid w:val="71894C2B"/>
    <w:rsid w:val="732743FE"/>
    <w:rsid w:val="75FB7B3A"/>
    <w:rsid w:val="7722250B"/>
    <w:rsid w:val="777F73B2"/>
    <w:rsid w:val="785F2268"/>
    <w:rsid w:val="78FD118A"/>
    <w:rsid w:val="7A5E352F"/>
    <w:rsid w:val="7ADB2D7A"/>
    <w:rsid w:val="7AE92310"/>
    <w:rsid w:val="7B550A3E"/>
    <w:rsid w:val="7D03139D"/>
    <w:rsid w:val="7D3F1B2F"/>
    <w:rsid w:val="7D480E0F"/>
    <w:rsid w:val="7DE604F5"/>
    <w:rsid w:val="7E431B9D"/>
    <w:rsid w:val="7E97465B"/>
    <w:rsid w:val="7EAD130E"/>
    <w:rsid w:val="7F92667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uiPriority w:val="0"/>
    <w:pPr>
      <w:widowControl w:val="0"/>
      <w:jc w:val="both"/>
    </w:pPr>
    <w:rPr>
      <w:rFonts w:ascii="Times New Roman" w:hAnsi="Times New Roman" w:eastAsia="仿宋_GB2312" w:cs="Times New Roman"/>
      <w:kern w:val="2"/>
      <w:sz w:val="32"/>
      <w:szCs w:val="32"/>
      <w:lang w:val="en-US" w:eastAsia="zh-CN" w:bidi="ar-SA"/>
    </w:rPr>
  </w:style>
  <w:style w:type="paragraph" w:styleId="3">
    <w:name w:val="heading 1"/>
    <w:basedOn w:val="1"/>
    <w:next w:val="1"/>
    <w:uiPriority w:val="0"/>
    <w:pPr>
      <w:keepNext/>
      <w:keepLines/>
      <w:spacing w:before="0" w:beforeLines="0" w:beforeAutospacing="0" w:after="0" w:afterLines="0" w:afterAutospacing="0" w:line="590" w:lineRule="exact"/>
      <w:jc w:val="center"/>
      <w:outlineLvl w:val="0"/>
    </w:pPr>
    <w:rPr>
      <w:rFonts w:ascii="Times New Roman" w:hAnsi="Times New Roman" w:eastAsia="方正小标宋简体"/>
      <w:kern w:val="44"/>
      <w:sz w:val="44"/>
      <w:szCs w:val="32"/>
      <w:lang w:bidi="ar-SA"/>
    </w:rPr>
  </w:style>
  <w:style w:type="paragraph" w:styleId="4">
    <w:name w:val="heading 2"/>
    <w:basedOn w:val="1"/>
    <w:next w:val="1"/>
    <w:uiPriority w:val="0"/>
    <w:pPr>
      <w:keepNext/>
      <w:keepLines/>
      <w:spacing w:before="0" w:beforeLines="0" w:beforeAutospacing="0" w:after="0" w:afterLines="0" w:afterAutospacing="0" w:line="240" w:lineRule="auto"/>
      <w:jc w:val="left"/>
      <w:outlineLvl w:val="1"/>
    </w:pPr>
    <w:rPr>
      <w:rFonts w:ascii="Arial" w:hAnsi="Arial" w:eastAsia="宋体"/>
      <w:b/>
      <w:sz w:val="28"/>
    </w:rPr>
  </w:style>
  <w:style w:type="paragraph" w:styleId="5">
    <w:name w:val="heading 3"/>
    <w:basedOn w:val="1"/>
    <w:next w:val="1"/>
    <w:uiPriority w:val="0"/>
    <w:pPr>
      <w:keepNext/>
      <w:keepLines/>
      <w:spacing w:before="0" w:beforeLines="0" w:beforeAutospacing="0" w:after="0" w:afterLines="0" w:afterAutospacing="0" w:line="360" w:lineRule="auto"/>
      <w:jc w:val="left"/>
      <w:outlineLvl w:val="2"/>
    </w:pPr>
    <w:rPr>
      <w:rFonts w:ascii="Times New Roman" w:hAnsi="Times New Roman" w:eastAsia="宋体"/>
      <w:b/>
      <w:sz w:val="24"/>
    </w:rPr>
  </w:style>
  <w:style w:type="character" w:default="1" w:styleId="16">
    <w:name w:val="Default Paragraph Font"/>
    <w:link w:val="17"/>
    <w:qFormat/>
    <w:uiPriority w:val="0"/>
    <w:rPr>
      <w:rFonts w:eastAsia="宋体"/>
      <w:sz w:val="24"/>
      <w:szCs w:val="21"/>
    </w:rPr>
  </w:style>
  <w:style w:type="table" w:default="1" w:styleId="21">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Normal Indent"/>
    <w:basedOn w:val="1"/>
    <w:qFormat/>
    <w:uiPriority w:val="0"/>
    <w:pPr>
      <w:ind w:firstLine="420" w:firstLineChars="200"/>
    </w:pPr>
    <w:rPr>
      <w:rFonts w:ascii="Calibri" w:hAnsi="Calibri" w:eastAsia="宋体" w:cs="Times New Roman"/>
    </w:rPr>
  </w:style>
  <w:style w:type="paragraph" w:styleId="6">
    <w:name w:val="Body Text"/>
    <w:basedOn w:val="1"/>
    <w:qFormat/>
    <w:uiPriority w:val="0"/>
    <w:rPr>
      <w:rFonts w:eastAsia="宋体"/>
      <w:sz w:val="44"/>
      <w:szCs w:val="24"/>
    </w:rPr>
  </w:style>
  <w:style w:type="paragraph" w:styleId="7">
    <w:name w:val="Body Text Indent"/>
    <w:basedOn w:val="1"/>
    <w:qFormat/>
    <w:uiPriority w:val="0"/>
    <w:pPr>
      <w:spacing w:after="120" w:afterLines="0"/>
      <w:ind w:left="420" w:leftChars="200"/>
    </w:pPr>
    <w:rPr>
      <w:rFonts w:eastAsia="仿宋_GB2312"/>
      <w:sz w:val="32"/>
      <w:szCs w:val="24"/>
    </w:rPr>
  </w:style>
  <w:style w:type="paragraph" w:styleId="8">
    <w:name w:val="Plain Text"/>
    <w:basedOn w:val="1"/>
    <w:qFormat/>
    <w:uiPriority w:val="0"/>
    <w:rPr>
      <w:rFonts w:ascii="宋体" w:hAnsi="Courier New" w:eastAsia="宋体" w:cs="Courier New"/>
      <w:sz w:val="21"/>
      <w:szCs w:val="21"/>
    </w:rPr>
  </w:style>
  <w:style w:type="paragraph" w:styleId="9">
    <w:name w:val="Body Text Indent 2"/>
    <w:basedOn w:val="1"/>
    <w:qFormat/>
    <w:uiPriority w:val="0"/>
    <w:pPr>
      <w:spacing w:line="580" w:lineRule="exact"/>
      <w:ind w:firstLine="570"/>
    </w:pPr>
    <w:rPr>
      <w:rFonts w:hint="eastAsia"/>
      <w:u w:val="single"/>
    </w:rPr>
  </w:style>
  <w:style w:type="paragraph" w:styleId="10">
    <w:name w:val="footer"/>
    <w:basedOn w:val="1"/>
    <w:qFormat/>
    <w:uiPriority w:val="0"/>
    <w:pPr>
      <w:tabs>
        <w:tab w:val="center" w:pos="4153"/>
        <w:tab w:val="right" w:pos="8306"/>
      </w:tabs>
      <w:snapToGrid w:val="0"/>
      <w:jc w:val="left"/>
    </w:pPr>
    <w:rPr>
      <w:sz w:val="18"/>
    </w:rPr>
  </w:style>
  <w:style w:type="paragraph" w:styleId="11">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12">
    <w:name w:val="Subtitle"/>
    <w:basedOn w:val="1"/>
    <w:next w:val="13"/>
    <w:qFormat/>
    <w:uiPriority w:val="0"/>
    <w:pPr>
      <w:spacing w:before="240" w:after="60" w:line="312" w:lineRule="auto"/>
      <w:jc w:val="center"/>
      <w:outlineLvl w:val="1"/>
    </w:pPr>
    <w:rPr>
      <w:rFonts w:ascii="Cambria" w:hAnsi="Cambria" w:cs="Cambria"/>
      <w:b/>
      <w:bCs/>
      <w:color w:val="000000"/>
      <w:kern w:val="28"/>
      <w:sz w:val="32"/>
      <w:szCs w:val="32"/>
      <w:u w:val="none" w:color="000000"/>
    </w:rPr>
  </w:style>
  <w:style w:type="paragraph" w:customStyle="1" w:styleId="13">
    <w:name w:val="正文 A"/>
    <w:qFormat/>
    <w:uiPriority w:val="0"/>
    <w:pPr>
      <w:widowControl w:val="0"/>
      <w:jc w:val="both"/>
    </w:pPr>
    <w:rPr>
      <w:rFonts w:ascii="Arial Unicode MS" w:hAnsi="Times New Roman" w:eastAsia="Times New Roman" w:cs="Arial Unicode MS"/>
      <w:color w:val="000000"/>
      <w:kern w:val="2"/>
      <w:sz w:val="21"/>
      <w:szCs w:val="21"/>
      <w:u w:val="none" w:color="000000"/>
      <w:lang w:val="en-US" w:eastAsia="zh-CN" w:bidi="ar-SA"/>
    </w:rPr>
  </w:style>
  <w:style w:type="paragraph" w:styleId="14">
    <w:name w:val="HTML Preformatted"/>
    <w:basedOn w:val="1"/>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kern w:val="0"/>
      <w:sz w:val="24"/>
      <w:szCs w:val="24"/>
    </w:rPr>
  </w:style>
  <w:style w:type="paragraph" w:styleId="15">
    <w:name w:val="Normal (Web)"/>
    <w:basedOn w:val="1"/>
    <w:qFormat/>
    <w:uiPriority w:val="0"/>
    <w:pPr>
      <w:widowControl/>
      <w:spacing w:before="100" w:beforeLines="0" w:beforeAutospacing="1" w:after="100" w:afterLines="0" w:afterAutospacing="1"/>
      <w:jc w:val="left"/>
    </w:pPr>
    <w:rPr>
      <w:rFonts w:ascii="Arial Unicode MS" w:hAnsi="Arial Unicode MS" w:eastAsia="Arial Unicode MS"/>
      <w:kern w:val="0"/>
      <w:sz w:val="24"/>
      <w:szCs w:val="24"/>
    </w:rPr>
  </w:style>
  <w:style w:type="paragraph" w:customStyle="1" w:styleId="17">
    <w:name w:val=" Char Char Char Char Char Char Char"/>
    <w:basedOn w:val="1"/>
    <w:link w:val="16"/>
    <w:qFormat/>
    <w:uiPriority w:val="0"/>
    <w:rPr>
      <w:rFonts w:eastAsia="宋体"/>
      <w:sz w:val="24"/>
      <w:szCs w:val="21"/>
    </w:rPr>
  </w:style>
  <w:style w:type="character" w:styleId="18">
    <w:name w:val="Strong"/>
    <w:basedOn w:val="16"/>
    <w:qFormat/>
    <w:uiPriority w:val="0"/>
    <w:rPr>
      <w:b/>
      <w:bCs/>
    </w:rPr>
  </w:style>
  <w:style w:type="character" w:styleId="19">
    <w:name w:val="page number"/>
    <w:basedOn w:val="16"/>
    <w:qFormat/>
    <w:uiPriority w:val="0"/>
  </w:style>
  <w:style w:type="character" w:styleId="20">
    <w:name w:val="Hyperlink"/>
    <w:basedOn w:val="16"/>
    <w:qFormat/>
    <w:uiPriority w:val="0"/>
    <w:rPr>
      <w:color w:val="0066CC"/>
      <w:u w:val="single"/>
    </w:rPr>
  </w:style>
  <w:style w:type="paragraph" w:customStyle="1" w:styleId="22">
    <w:name w:val="页脚 New"/>
    <w:basedOn w:val="23"/>
    <w:qFormat/>
    <w:uiPriority w:val="0"/>
    <w:pPr>
      <w:tabs>
        <w:tab w:val="center" w:pos="4153"/>
        <w:tab w:val="right" w:pos="8306"/>
      </w:tabs>
      <w:snapToGrid w:val="0"/>
      <w:jc w:val="left"/>
    </w:pPr>
    <w:rPr>
      <w:sz w:val="18"/>
      <w:szCs w:val="18"/>
    </w:rPr>
  </w:style>
  <w:style w:type="paragraph" w:customStyle="1" w:styleId="23">
    <w:name w:val="正文 New New New"/>
    <w:basedOn w:val="1"/>
    <w:qFormat/>
    <w:uiPriority w:val="0"/>
    <w:pPr>
      <w:widowControl w:val="0"/>
      <w:jc w:val="both"/>
    </w:pPr>
    <w:rPr>
      <w:rFonts w:eastAsia="仿宋_GB2312"/>
      <w:kern w:val="2"/>
      <w:sz w:val="32"/>
      <w:szCs w:val="32"/>
      <w:lang w:val="en-US" w:eastAsia="zh-CN" w:bidi="ar-SA"/>
    </w:rPr>
  </w:style>
  <w:style w:type="paragraph" w:customStyle="1" w:styleId="24">
    <w:name w:val="正文 New New"/>
    <w:qFormat/>
    <w:uiPriority w:val="0"/>
    <w:pPr>
      <w:widowControl w:val="0"/>
      <w:jc w:val="both"/>
    </w:pPr>
    <w:rPr>
      <w:rFonts w:ascii="Times New Roman" w:hAnsi="Times New Roman" w:eastAsia="仿宋_GB2312" w:cs="Times New Roman"/>
      <w:kern w:val="2"/>
      <w:sz w:val="32"/>
      <w:szCs w:val="32"/>
      <w:lang w:val="en-US" w:eastAsia="zh-CN" w:bidi="ar-SA"/>
    </w:rPr>
  </w:style>
  <w:style w:type="paragraph" w:customStyle="1" w:styleId="25">
    <w:name w:val="正文 New New New New New New New New New New New New New New New New New New New New New New New New New New New New New New"/>
    <w:qFormat/>
    <w:uiPriority w:val="0"/>
    <w:pPr>
      <w:widowControl w:val="0"/>
      <w:jc w:val="both"/>
    </w:pPr>
    <w:rPr>
      <w:rFonts w:hint="default" w:ascii="Times New Roman" w:hAnsi="Times New Roman" w:eastAsia="宋体" w:cs="Times New Roman"/>
      <w:kern w:val="2"/>
      <w:sz w:val="21"/>
      <w:lang w:val="en-US" w:eastAsia="zh-CN"/>
    </w:rPr>
  </w:style>
  <w:style w:type="paragraph" w:customStyle="1" w:styleId="26">
    <w:name w:val="正文文本缩进 New New"/>
    <w:basedOn w:val="27"/>
    <w:qFormat/>
    <w:uiPriority w:val="0"/>
    <w:pPr>
      <w:spacing w:after="120" w:afterLines="0"/>
      <w:ind w:left="420" w:leftChars="200"/>
    </w:pPr>
  </w:style>
  <w:style w:type="paragraph" w:customStyle="1" w:styleId="27">
    <w:name w:val="正文 New New New New New New New New New New"/>
    <w:qFormat/>
    <w:uiPriority w:val="0"/>
    <w:pPr>
      <w:widowControl w:val="0"/>
      <w:jc w:val="both"/>
    </w:pPr>
    <w:rPr>
      <w:rFonts w:ascii="仿宋_GB2312" w:hAnsi="仿宋_GB2312" w:eastAsia="仿宋_GB2312" w:cs="Times New Roman"/>
      <w:kern w:val="2"/>
      <w:sz w:val="32"/>
      <w:lang w:val="en-US" w:eastAsia="zh-CN"/>
    </w:rPr>
  </w:style>
  <w:style w:type="paragraph" w:customStyle="1" w:styleId="28">
    <w:name w:val="正文 New New New New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9">
    <w:name w:val="正文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仿宋_GB2312" w:cs="Times New Roman"/>
      <w:kern w:val="2"/>
      <w:sz w:val="32"/>
      <w:lang w:val="en-US" w:eastAsia="zh-CN" w:bidi="ar-SA"/>
    </w:rPr>
  </w:style>
  <w:style w:type="paragraph" w:customStyle="1" w:styleId="30">
    <w:name w:val="正文 New New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hint="eastAsia" w:ascii="Times New Roman" w:hAnsi="Times New Roman" w:eastAsia="Times New Roman" w:cs="Times New Roman"/>
      <w:kern w:val="2"/>
      <w:sz w:val="32"/>
      <w:lang w:val="en-US" w:eastAsia="zh-CN"/>
    </w:rPr>
  </w:style>
  <w:style w:type="paragraph" w:customStyle="1" w:styleId="31">
    <w:name w:val="正文文本 New"/>
    <w:basedOn w:val="32"/>
    <w:qFormat/>
    <w:uiPriority w:val="0"/>
    <w:rPr>
      <w:sz w:val="44"/>
    </w:rPr>
  </w:style>
  <w:style w:type="paragraph" w:customStyle="1" w:styleId="32">
    <w:name w:val="正文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33">
    <w:name w:val="正文 New New New New New New New New New New New New New New New New New New"/>
    <w:qFormat/>
    <w:uiPriority w:val="0"/>
    <w:pPr>
      <w:widowControl w:val="0"/>
      <w:jc w:val="both"/>
    </w:pPr>
    <w:rPr>
      <w:rFonts w:ascii="Times New Roman" w:hAnsi="Times New Roman" w:eastAsia="仿宋_GB2312" w:cs="Times New Roman"/>
      <w:kern w:val="2"/>
      <w:sz w:val="32"/>
      <w:lang w:val="en-US" w:eastAsia="zh-CN" w:bidi="ar-SA"/>
    </w:rPr>
  </w:style>
  <w:style w:type="paragraph" w:customStyle="1" w:styleId="34">
    <w:name w:val="正文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仿宋_GB2312" w:cs="Times New Roman"/>
      <w:kern w:val="2"/>
      <w:sz w:val="32"/>
      <w:lang w:val="en-US" w:eastAsia="zh-CN" w:bidi="ar-SA"/>
    </w:rPr>
  </w:style>
  <w:style w:type="paragraph" w:customStyle="1" w:styleId="35">
    <w:name w:val="正文 New New New New New New New New New New New New New New New New New New New New New"/>
    <w:qFormat/>
    <w:uiPriority w:val="0"/>
    <w:pPr>
      <w:widowControl w:val="0"/>
      <w:jc w:val="both"/>
    </w:pPr>
    <w:rPr>
      <w:rFonts w:ascii="Times New Roman" w:hAnsi="Times New Roman" w:eastAsia="仿宋_GB2312" w:cs="Times New Roman"/>
      <w:kern w:val="2"/>
      <w:sz w:val="32"/>
      <w:lang w:val="en-US" w:eastAsia="zh-CN" w:bidi="ar-SA"/>
    </w:rPr>
  </w:style>
  <w:style w:type="paragraph" w:customStyle="1" w:styleId="36">
    <w:name w:val="正文 New New New New New New New New New New New New New New New New New New New New"/>
    <w:qFormat/>
    <w:uiPriority w:val="0"/>
    <w:pPr>
      <w:widowControl w:val="0"/>
      <w:jc w:val="both"/>
    </w:pPr>
    <w:rPr>
      <w:rFonts w:ascii="Times New Roman" w:hAnsi="Times New Roman" w:eastAsia="仿宋_GB2312" w:cs="Times New Roman"/>
      <w:kern w:val="2"/>
      <w:sz w:val="32"/>
      <w:lang w:val="en-US" w:eastAsia="zh-CN" w:bidi="ar-SA"/>
    </w:rPr>
  </w:style>
  <w:style w:type="paragraph" w:customStyle="1" w:styleId="37">
    <w:name w:val="正文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38">
    <w:name w:val="正文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39">
    <w:name w:val="正文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仿宋_GB2312" w:cs="Times New Roman"/>
      <w:kern w:val="2"/>
      <w:sz w:val="32"/>
      <w:lang w:val="en-US" w:eastAsia="zh-CN" w:bidi="ar-SA"/>
    </w:rPr>
  </w:style>
  <w:style w:type="paragraph" w:customStyle="1" w:styleId="40">
    <w:name w:val="正文 New New New New New New New New New New New New New New New New New New New New New New New New New New New"/>
    <w:qFormat/>
    <w:uiPriority w:val="0"/>
    <w:pPr>
      <w:widowControl w:val="0"/>
      <w:jc w:val="both"/>
    </w:pPr>
    <w:rPr>
      <w:rFonts w:hint="default" w:ascii="Times New Roman" w:hAnsi="Times New Roman" w:eastAsia="宋体" w:cs="Times New Roman"/>
      <w:kern w:val="2"/>
      <w:sz w:val="21"/>
      <w:lang w:val="en-US" w:eastAsia="zh-CN"/>
    </w:rPr>
  </w:style>
  <w:style w:type="paragraph" w:customStyle="1" w:styleId="41">
    <w:name w:val="p15"/>
    <w:basedOn w:val="1"/>
    <w:qFormat/>
    <w:uiPriority w:val="0"/>
    <w:pPr>
      <w:widowControl/>
      <w:ind w:left="1215" w:hanging="1215"/>
      <w:jc w:val="center"/>
    </w:pPr>
    <w:rPr>
      <w:rFonts w:ascii="仿宋_GB2312" w:hAnsi="宋体" w:cs="宋体"/>
      <w:b/>
      <w:bCs/>
      <w:kern w:val="0"/>
    </w:rPr>
  </w:style>
  <w:style w:type="paragraph" w:customStyle="1" w:styleId="42">
    <w:name w:val="正文 New New New New New New New New New"/>
    <w:qFormat/>
    <w:uiPriority w:val="0"/>
    <w:pPr>
      <w:widowControl w:val="0"/>
      <w:jc w:val="both"/>
    </w:pPr>
    <w:rPr>
      <w:rFonts w:ascii="Calibri" w:hAnsi="Calibri" w:eastAsia="仿宋_GB2312" w:cs="Times New Roman"/>
      <w:kern w:val="2"/>
      <w:sz w:val="32"/>
      <w:szCs w:val="32"/>
      <w:lang w:val="en-US" w:eastAsia="zh-CN" w:bidi="ar-SA"/>
    </w:rPr>
  </w:style>
  <w:style w:type="paragraph" w:customStyle="1" w:styleId="43">
    <w:name w:val="正文 New New New New New New New New New New New New New New New New New New New New New New New New New New New New New"/>
    <w:qFormat/>
    <w:uiPriority w:val="0"/>
    <w:pPr>
      <w:widowControl w:val="0"/>
      <w:jc w:val="both"/>
    </w:pPr>
    <w:rPr>
      <w:rFonts w:hint="default" w:ascii="Times New Roman" w:hAnsi="Times New Roman" w:eastAsia="宋体" w:cs="Times New Roman"/>
      <w:kern w:val="2"/>
      <w:sz w:val="21"/>
      <w:lang w:val="en-US" w:eastAsia="zh-CN"/>
    </w:rPr>
  </w:style>
  <w:style w:type="paragraph" w:customStyle="1" w:styleId="44">
    <w:name w:val="正文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45">
    <w:name w:val="正文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46">
    <w:name w:val=" Char Char Char Char Char Char1 Char"/>
    <w:basedOn w:val="27"/>
    <w:qFormat/>
    <w:uiPriority w:val="0"/>
    <w:pPr>
      <w:widowControl/>
      <w:spacing w:after="160" w:afterLines="0" w:line="240" w:lineRule="exact"/>
      <w:jc w:val="left"/>
    </w:pPr>
    <w:rPr>
      <w:rFonts w:eastAsia="宋体"/>
      <w:sz w:val="24"/>
      <w:szCs w:val="21"/>
    </w:rPr>
  </w:style>
  <w:style w:type="paragraph" w:customStyle="1" w:styleId="47">
    <w:name w:val="正文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48">
    <w:name w:val=" Char"/>
    <w:basedOn w:val="1"/>
    <w:qFormat/>
    <w:uiPriority w:val="0"/>
    <w:pPr>
      <w:widowControl/>
      <w:spacing w:after="160" w:line="240" w:lineRule="exact"/>
      <w:jc w:val="left"/>
    </w:pPr>
    <w:rPr>
      <w:rFonts w:ascii="Times New Roman" w:eastAsia="宋体"/>
      <w:sz w:val="21"/>
      <w:szCs w:val="20"/>
    </w:rPr>
  </w:style>
  <w:style w:type="paragraph" w:customStyle="1" w:styleId="49">
    <w:name w:val="正文 B"/>
    <w:qFormat/>
    <w:uiPriority w:val="0"/>
    <w:pPr>
      <w:widowControl w:val="0"/>
      <w:jc w:val="both"/>
    </w:pPr>
    <w:rPr>
      <w:rFonts w:ascii="Calibri" w:hAnsi="Calibri" w:eastAsia="宋体" w:cs="Calibri"/>
      <w:color w:val="000000"/>
      <w:kern w:val="2"/>
      <w:sz w:val="21"/>
      <w:szCs w:val="21"/>
      <w:u w:val="none" w:color="000000"/>
      <w:lang w:val="en-US" w:eastAsia="zh-CN" w:bidi="ar-SA"/>
    </w:rPr>
  </w:style>
  <w:style w:type="paragraph" w:customStyle="1" w:styleId="50">
    <w:name w:val="正文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仿宋_GB2312" w:cs="Times New Roman"/>
      <w:kern w:val="2"/>
      <w:sz w:val="32"/>
      <w:szCs w:val="22"/>
      <w:lang w:val="en-US" w:eastAsia="zh-CN" w:bidi="ar-SA"/>
    </w:rPr>
  </w:style>
  <w:style w:type="paragraph" w:customStyle="1" w:styleId="51">
    <w:name w:val="列出段落"/>
    <w:basedOn w:val="1"/>
    <w:qFormat/>
    <w:uiPriority w:val="0"/>
    <w:pPr>
      <w:ind w:firstLine="420" w:firstLineChars="200"/>
    </w:pPr>
    <w:rPr>
      <w:rFonts w:ascii="Calibri" w:hAnsi="Calibri" w:eastAsia="宋体"/>
      <w:sz w:val="21"/>
    </w:rPr>
  </w:style>
  <w:style w:type="paragraph" w:customStyle="1" w:styleId="52">
    <w:name w:val="普通(网站) New New"/>
    <w:basedOn w:val="37"/>
    <w:qFormat/>
    <w:uiPriority w:val="0"/>
    <w:pPr>
      <w:widowControl/>
      <w:spacing w:before="100" w:beforeLines="0" w:beforeAutospacing="1" w:after="100" w:afterLines="0" w:afterAutospacing="1"/>
      <w:jc w:val="left"/>
    </w:pPr>
    <w:rPr>
      <w:rFonts w:ascii="Arial Unicode MS" w:hAnsi="Arial Unicode MS" w:eastAsia="Arial Unicode MS" w:cs="Arial Unicode MS"/>
      <w:kern w:val="0"/>
      <w:sz w:val="22"/>
      <w:szCs w:val="22"/>
    </w:rPr>
  </w:style>
  <w:style w:type="paragraph" w:customStyle="1" w:styleId="53">
    <w:name w:val="Char1"/>
    <w:qFormat/>
    <w:uiPriority w:val="0"/>
    <w:pPr>
      <w:spacing w:after="160" w:afterLines="0" w:line="240" w:lineRule="exact"/>
    </w:pPr>
    <w:rPr>
      <w:rFonts w:ascii="Times New Roman" w:hAnsi="Times New Roman" w:eastAsia="宋体" w:cs="Times New Roman"/>
      <w:sz w:val="24"/>
      <w:szCs w:val="21"/>
    </w:rPr>
  </w:style>
  <w:style w:type="paragraph" w:customStyle="1" w:styleId="54">
    <w:name w:val="普通(网站) New"/>
    <w:basedOn w:val="23"/>
    <w:qFormat/>
    <w:uiPriority w:val="0"/>
    <w:pPr>
      <w:widowControl/>
      <w:spacing w:before="100" w:beforeLines="0" w:beforeAutospacing="1" w:after="100" w:afterLines="0" w:afterAutospacing="1"/>
      <w:jc w:val="left"/>
    </w:pPr>
    <w:rPr>
      <w:rFonts w:ascii="Arial Unicode MS" w:hAnsi="Arial Unicode MS" w:eastAsia="Arial Unicode MS"/>
      <w:kern w:val="0"/>
      <w:sz w:val="24"/>
      <w:szCs w:val="24"/>
    </w:rPr>
  </w:style>
  <w:style w:type="paragraph" w:customStyle="1" w:styleId="55">
    <w:name w:val="正文 New New New New New New New New New New New"/>
    <w:qFormat/>
    <w:uiPriority w:val="0"/>
    <w:pPr>
      <w:widowControl w:val="0"/>
      <w:jc w:val="both"/>
    </w:pPr>
    <w:rPr>
      <w:rFonts w:hint="default" w:ascii="Times New Roman" w:hAnsi="Times New Roman" w:eastAsia="宋体" w:cs="Times New Roman"/>
      <w:kern w:val="2"/>
      <w:sz w:val="21"/>
      <w:lang w:val="en-US" w:eastAsia="zh-CN"/>
    </w:rPr>
  </w:style>
  <w:style w:type="paragraph" w:customStyle="1" w:styleId="56">
    <w:name w:val="p0"/>
    <w:basedOn w:val="1"/>
    <w:qFormat/>
    <w:uiPriority w:val="0"/>
    <w:pPr>
      <w:widowControl/>
    </w:pPr>
    <w:rPr>
      <w:rFonts w:hint="eastAsia" w:ascii="宋体" w:hAnsi="宋体"/>
      <w:sz w:val="32"/>
    </w:rPr>
  </w:style>
  <w:style w:type="paragraph" w:customStyle="1" w:styleId="57">
    <w:name w:val="正文 New New New New New New New New New New New New New"/>
    <w:qFormat/>
    <w:uiPriority w:val="0"/>
    <w:pPr>
      <w:widowControl w:val="0"/>
      <w:jc w:val="both"/>
    </w:pPr>
    <w:rPr>
      <w:rFonts w:hint="eastAsia" w:ascii="Times New Roman" w:hAnsi="Times New Roman" w:eastAsia="Times New Roman" w:cs="Times New Roman"/>
      <w:kern w:val="2"/>
      <w:sz w:val="32"/>
      <w:lang w:val="en-US" w:eastAsia="zh-CN"/>
    </w:rPr>
  </w:style>
  <w:style w:type="paragraph" w:customStyle="1" w:styleId="58">
    <w:name w:val="Char Char Char Char Char Char Char Char Char Char Char Char Char Char Char Char Char Char Char"/>
    <w:basedOn w:val="1"/>
    <w:qFormat/>
    <w:uiPriority w:val="0"/>
    <w:pPr>
      <w:widowControl/>
      <w:spacing w:after="160" w:afterLines="0" w:line="240" w:lineRule="exact"/>
      <w:jc w:val="left"/>
    </w:pPr>
  </w:style>
  <w:style w:type="paragraph" w:customStyle="1" w:styleId="59">
    <w:name w:val="默认 A"/>
    <w:qFormat/>
    <w:uiPriority w:val="0"/>
    <w:rPr>
      <w:rFonts w:ascii="Helvetica" w:hAnsi="Arial Unicode MS" w:eastAsia="宋体" w:cs="Helvetica"/>
      <w:color w:val="000000"/>
      <w:sz w:val="22"/>
      <w:szCs w:val="22"/>
      <w:u w:val="none" w:color="000000"/>
      <w:lang w:val="zh-TW" w:eastAsia="zh-TW" w:bidi="ar-SA"/>
    </w:rPr>
  </w:style>
  <w:style w:type="paragraph" w:customStyle="1" w:styleId="60">
    <w:name w:val=" Char Char Char Char Char Char"/>
    <w:basedOn w:val="1"/>
    <w:qFormat/>
    <w:uiPriority w:val="0"/>
    <w:rPr>
      <w:rFonts w:eastAsia="宋体"/>
      <w:sz w:val="24"/>
      <w:szCs w:val="21"/>
    </w:rPr>
  </w:style>
  <w:style w:type="paragraph" w:customStyle="1" w:styleId="61">
    <w:name w:val="正文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62">
    <w:name w:val="正文 New New New New New New New New New New New New New New New New New New New"/>
    <w:qFormat/>
    <w:uiPriority w:val="0"/>
    <w:pPr>
      <w:widowControl w:val="0"/>
      <w:jc w:val="both"/>
    </w:pPr>
    <w:rPr>
      <w:rFonts w:ascii="Times New Roman" w:hAnsi="Times New Roman" w:eastAsia="仿宋_GB2312" w:cs="Times New Roman"/>
      <w:kern w:val="2"/>
      <w:sz w:val="32"/>
      <w:lang w:val="en-US" w:eastAsia="zh-CN" w:bidi="ar-SA"/>
    </w:rPr>
  </w:style>
  <w:style w:type="paragraph" w:customStyle="1" w:styleId="63">
    <w:name w:val="普通(网站) New New New"/>
    <w:basedOn w:val="24"/>
    <w:qFormat/>
    <w:uiPriority w:val="0"/>
    <w:pPr>
      <w:widowControl/>
      <w:spacing w:before="100" w:beforeLines="0" w:beforeAutospacing="1" w:after="100" w:afterLines="0" w:afterAutospacing="1"/>
      <w:jc w:val="left"/>
    </w:pPr>
    <w:rPr>
      <w:rFonts w:ascii="宋体" w:hAnsi="宋体" w:cs="宋体"/>
      <w:kern w:val="0"/>
      <w:sz w:val="24"/>
      <w:szCs w:val="24"/>
    </w:rPr>
  </w:style>
  <w:style w:type="paragraph" w:customStyle="1" w:styleId="64">
    <w:name w:val="正文 New New New New New New New New New New New New"/>
    <w:qFormat/>
    <w:uiPriority w:val="0"/>
    <w:pPr>
      <w:widowControl w:val="0"/>
      <w:jc w:val="both"/>
    </w:pPr>
    <w:rPr>
      <w:rFonts w:hint="eastAsia" w:ascii="Times New Roman" w:hAnsi="Times New Roman" w:eastAsia="Times New Roman" w:cs="Times New Roman"/>
      <w:kern w:val="2"/>
      <w:sz w:val="32"/>
      <w:lang w:val="en-US" w:eastAsia="zh-CN"/>
    </w:rPr>
  </w:style>
  <w:style w:type="paragraph" w:customStyle="1" w:styleId="65">
    <w:name w:val=" Char1"/>
    <w:basedOn w:val="1"/>
    <w:qFormat/>
    <w:uiPriority w:val="0"/>
    <w:pPr>
      <w:widowControl/>
      <w:spacing w:after="160" w:afterLines="0" w:line="240" w:lineRule="exact"/>
      <w:jc w:val="left"/>
    </w:pPr>
  </w:style>
  <w:style w:type="paragraph" w:customStyle="1" w:styleId="66">
    <w:name w:val="正文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customStyle="1" w:styleId="67">
    <w:name w:val=" Char Char Char Char"/>
    <w:basedOn w:val="1"/>
    <w:qFormat/>
    <w:uiPriority w:val="0"/>
    <w:pPr>
      <w:suppressAutoHyphens w:val="0"/>
      <w:ind w:firstLine="0"/>
    </w:pPr>
    <w:rPr>
      <w:rFonts w:eastAsia="宋体"/>
      <w:sz w:val="24"/>
      <w:szCs w:val="21"/>
    </w:rPr>
  </w:style>
  <w:style w:type="paragraph" w:customStyle="1" w:styleId="68">
    <w:name w:val="正文文本 New New New New New New New"/>
    <w:basedOn w:val="27"/>
    <w:qFormat/>
    <w:uiPriority w:val="0"/>
    <w:rPr>
      <w:rFonts w:eastAsia="宋体"/>
      <w:kern w:val="2"/>
      <w:sz w:val="44"/>
      <w:szCs w:val="24"/>
      <w:lang w:val="en-US" w:eastAsia="zh-CN" w:bidi="ar-SA"/>
    </w:rPr>
  </w:style>
  <w:style w:type="paragraph" w:customStyle="1" w:styleId="69">
    <w:name w:val="默认段落字体 Para Char Char Char Char Char Char Char Char Char1 Char Char Char Char"/>
    <w:basedOn w:val="1"/>
    <w:uiPriority w:val="0"/>
    <w:rPr>
      <w:rFonts w:eastAsia="宋体"/>
      <w:sz w:val="24"/>
      <w:szCs w:val="21"/>
    </w:rPr>
  </w:style>
  <w:style w:type="paragraph" w:customStyle="1" w:styleId="70">
    <w:name w:val="Char"/>
    <w:basedOn w:val="1"/>
    <w:qFormat/>
    <w:uiPriority w:val="0"/>
    <w:pPr>
      <w:widowControl/>
      <w:spacing w:after="160" w:line="240" w:lineRule="exact"/>
      <w:jc w:val="left"/>
    </w:pPr>
  </w:style>
  <w:style w:type="paragraph" w:customStyle="1" w:styleId="71">
    <w:name w:val="正文文本 New New"/>
    <w:basedOn w:val="23"/>
    <w:qFormat/>
    <w:uiPriority w:val="0"/>
    <w:rPr>
      <w:rFonts w:eastAsia="宋体"/>
      <w:sz w:val="44"/>
      <w:szCs w:val="24"/>
    </w:rPr>
  </w:style>
  <w:style w:type="paragraph" w:customStyle="1" w:styleId="72">
    <w:name w:val=" Char Char Char Char Char Char Char Char Char Char Char1 Char"/>
    <w:basedOn w:val="1"/>
    <w:qFormat/>
    <w:uiPriority w:val="0"/>
  </w:style>
  <w:style w:type="paragraph" w:customStyle="1" w:styleId="73">
    <w:name w:val="正文 New New New New New New New New New New New New New New New New New New New New New New"/>
    <w:qFormat/>
    <w:uiPriority w:val="0"/>
    <w:pPr>
      <w:widowControl w:val="0"/>
      <w:jc w:val="both"/>
    </w:pPr>
    <w:rPr>
      <w:rFonts w:ascii="Times New Roman" w:hAnsi="Times New Roman" w:eastAsia="仿宋_GB2312" w:cs="Times New Roman"/>
      <w:kern w:val="2"/>
      <w:sz w:val="32"/>
      <w:lang w:val="en-US" w:eastAsia="zh-CN" w:bidi="ar-SA"/>
    </w:rPr>
  </w:style>
  <w:style w:type="paragraph" w:customStyle="1" w:styleId="74">
    <w:name w:val="正文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仿宋_GB2312" w:cs="Times New Roman"/>
      <w:kern w:val="2"/>
      <w:sz w:val="32"/>
      <w:lang w:val="en-US" w:eastAsia="zh-CN" w:bidi="ar-SA"/>
    </w:rPr>
  </w:style>
  <w:style w:type="paragraph" w:customStyle="1" w:styleId="75">
    <w:name w:val="样式2"/>
    <w:basedOn w:val="3"/>
    <w:qFormat/>
    <w:uiPriority w:val="0"/>
    <w:pPr>
      <w:adjustRightInd w:val="0"/>
      <w:spacing w:before="0" w:beforeLines="0" w:after="0" w:afterLines="0" w:line="590" w:lineRule="exact"/>
    </w:pPr>
    <w:rPr>
      <w:rFonts w:ascii="Times New Roman" w:hAnsi="Times New Roman" w:eastAsia="方正小标宋简体"/>
    </w:rPr>
  </w:style>
  <w:style w:type="paragraph" w:customStyle="1" w:styleId="76">
    <w:name w:val="正文 New New New New New New New New New New New New New New New"/>
    <w:qFormat/>
    <w:uiPriority w:val="0"/>
    <w:pPr>
      <w:widowControl w:val="0"/>
      <w:jc w:val="both"/>
    </w:pPr>
    <w:rPr>
      <w:rFonts w:hint="default" w:ascii="Times New Roman" w:hAnsi="Times New Roman" w:eastAsia="宋体" w:cs="Times New Roman"/>
      <w:kern w:val="2"/>
      <w:sz w:val="21"/>
      <w:lang w:val="en-US" w:eastAsia="zh-CN"/>
    </w:rPr>
  </w:style>
  <w:style w:type="paragraph" w:customStyle="1" w:styleId="77">
    <w:name w:val="Char Char Char Char Char"/>
    <w:basedOn w:val="1"/>
    <w:qFormat/>
    <w:uiPriority w:val="0"/>
    <w:pPr>
      <w:tabs>
        <w:tab w:val="left" w:pos="420"/>
      </w:tabs>
      <w:spacing w:beforeLines="50" w:afterLines="50" w:line="312" w:lineRule="auto"/>
      <w:ind w:left="840" w:hanging="420"/>
    </w:pPr>
  </w:style>
  <w:style w:type="paragraph" w:customStyle="1" w:styleId="78">
    <w:name w:val="0"/>
    <w:basedOn w:val="1"/>
    <w:uiPriority w:val="0"/>
    <w:pPr>
      <w:widowControl/>
      <w:snapToGrid w:val="0"/>
      <w:spacing w:line="240" w:lineRule="atLeast"/>
    </w:pPr>
    <w:rPr>
      <w:spacing w:val="-6"/>
      <w:kern w:val="0"/>
      <w:sz w:val="32"/>
      <w:szCs w:val="32"/>
    </w:rPr>
  </w:style>
  <w:style w:type="paragraph" w:customStyle="1" w:styleId="79">
    <w:name w:val="文本块 New"/>
    <w:basedOn w:val="27"/>
    <w:qFormat/>
    <w:uiPriority w:val="0"/>
    <w:pPr>
      <w:ind w:left="149" w:leftChars="71" w:right="-221" w:firstLine="640" w:firstLineChars="200"/>
    </w:pPr>
    <w:rPr>
      <w:rFonts w:ascii="仿宋_GB2312" w:hAnsi="宋体"/>
      <w:szCs w:val="20"/>
    </w:rPr>
  </w:style>
  <w:style w:type="paragraph" w:customStyle="1" w:styleId="80">
    <w:name w:val="正文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81">
    <w:name w:val="正文 New New New New New New New New New New New New New New New New"/>
    <w:qFormat/>
    <w:uiPriority w:val="0"/>
    <w:pPr>
      <w:widowControl w:val="0"/>
      <w:jc w:val="both"/>
    </w:pPr>
    <w:rPr>
      <w:rFonts w:ascii="Times New Roman" w:hAnsi="Times New Roman" w:eastAsia="仿宋_GB2312" w:cs="Times New Roman"/>
      <w:kern w:val="2"/>
      <w:sz w:val="32"/>
      <w:lang w:val="en-US" w:eastAsia="zh-CN" w:bidi="ar-SA"/>
    </w:rPr>
  </w:style>
  <w:style w:type="paragraph" w:customStyle="1" w:styleId="82">
    <w:name w:val="普通(网站) New New New New"/>
    <w:basedOn w:val="27"/>
    <w:qFormat/>
    <w:uiPriority w:val="0"/>
    <w:pPr>
      <w:widowControl/>
      <w:spacing w:before="100" w:beforeLines="0" w:beforeAutospacing="1" w:after="100" w:afterLines="0" w:afterAutospacing="1"/>
      <w:jc w:val="left"/>
    </w:pPr>
    <w:rPr>
      <w:rFonts w:ascii="宋体" w:hAnsi="宋体" w:eastAsia="宋体" w:cs="宋体"/>
      <w:kern w:val="0"/>
      <w:sz w:val="24"/>
      <w:szCs w:val="24"/>
    </w:rPr>
  </w:style>
  <w:style w:type="paragraph" w:customStyle="1" w:styleId="83">
    <w:name w:val="正文 New New New New New New New New New New New New New New New New New New New New New New New New New New"/>
    <w:qFormat/>
    <w:uiPriority w:val="0"/>
    <w:pPr>
      <w:widowControl w:val="0"/>
      <w:jc w:val="both"/>
    </w:pPr>
    <w:rPr>
      <w:rFonts w:hint="eastAsia" w:ascii="Times New Roman" w:hAnsi="Times New Roman" w:eastAsia="Times New Roman" w:cs="Times New Roman"/>
      <w:kern w:val="2"/>
      <w:sz w:val="32"/>
      <w:lang w:val="en-US" w:eastAsia="zh-CN"/>
    </w:rPr>
  </w:style>
  <w:style w:type="paragraph" w:customStyle="1" w:styleId="84">
    <w:name w:val="正文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85">
    <w:name w:val="页脚 New New New New New New New"/>
    <w:basedOn w:val="42"/>
    <w:qFormat/>
    <w:uiPriority w:val="0"/>
    <w:pPr>
      <w:tabs>
        <w:tab w:val="center" w:pos="4153"/>
        <w:tab w:val="right" w:pos="8306"/>
      </w:tabs>
      <w:snapToGrid w:val="0"/>
      <w:jc w:val="left"/>
    </w:pPr>
    <w:rPr>
      <w:sz w:val="18"/>
      <w:szCs w:val="18"/>
    </w:rPr>
  </w:style>
  <w:style w:type="character" w:customStyle="1" w:styleId="86">
    <w:name w:val="apple-style-span"/>
    <w:qFormat/>
    <w:uiPriority w:val="0"/>
    <w:rPr>
      <w:rFonts w:hint="default"/>
      <w:sz w:val="24"/>
    </w:rPr>
  </w:style>
  <w:style w:type="character" w:customStyle="1" w:styleId="87">
    <w:name w:val="l-1801"/>
    <w:basedOn w:val="16"/>
    <w:qFormat/>
    <w:uiPriority w:val="0"/>
  </w:style>
  <w:style w:type="character" w:customStyle="1" w:styleId="88">
    <w:name w:val="text3"/>
    <w:basedOn w:val="16"/>
    <w:qFormat/>
    <w:uiPriority w:val="0"/>
  </w:style>
  <w:style w:type="character" w:customStyle="1" w:styleId="89">
    <w:name w:val="15"/>
    <w:basedOn w:val="16"/>
    <w:qFormat/>
    <w:uiPriority w:val="0"/>
    <w:rPr>
      <w:rFonts w:hint="default" w:ascii="Times New Roman" w:hAnsi="Times New Roman" w:cs="Times New Roman"/>
      <w:b/>
      <w:bCs/>
      <w:sz w:val="20"/>
      <w:szCs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microsoft.com/office/2006/relationships/keyMapCustomizations" Target="customization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0</Lines>
  <Paragraphs>0</Paragraphs>
  <ScaleCrop>false</ScaleCrop>
  <LinksUpToDate>false</LinksUpToDate>
  <CharactersWithSpaces>0</CharactersWithSpaces>
  <Application>WPS Office_10.1.0.6489_F1E327BC-269C-435d-A152-05C5408002CA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2012-07-02T09:46:00Z</dcterms:created>
  <dc:creator>hp</dc:creator>
  <cp:lastModifiedBy>欧阳颖戈</cp:lastModifiedBy>
  <cp:lastPrinted>2018-12-20T07:15:00Z</cp:lastPrinted>
  <dcterms:modified xsi:type="dcterms:W3CDTF">2018-12-26T00:49:38Z</dcterms:modified>
  <dc:title>  粤常备〔2013〕4号                     签发人：陈逸葵</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2052-10.1.0.6489</vt:lpwstr>
  </property>
</Properties>
</file>