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0" w:rightChars="0" w:firstLine="0" w:firstLineChars="0"/>
        <w:jc w:val="both"/>
        <w:textAlignment w:val="auto"/>
        <w:outlineLvl w:val="9"/>
        <w:rPr>
          <w:rFonts w:hint="eastAsia" w:ascii="宋体" w:hAnsi="宋体" w:eastAsia="宋体" w:cs="宋体"/>
          <w:bCs/>
          <w:color w:val="000000"/>
          <w:szCs w:val="32"/>
        </w:rPr>
      </w:pPr>
    </w:p>
    <w:p>
      <w:pPr>
        <w:pStyle w:val="2"/>
        <w:adjustRightInd w:val="0"/>
        <w:snapToGrid w:val="0"/>
        <w:spacing w:after="0" w:line="580" w:lineRule="exact"/>
        <w:ind w:left="0" w:leftChars="0"/>
        <w:jc w:val="both"/>
        <w:rPr>
          <w:rFonts w:hint="eastAsia" w:ascii="宋体" w:hAnsi="宋体" w:eastAsia="宋体" w:cs="宋体"/>
          <w:bCs/>
          <w:color w:val="000000"/>
          <w:szCs w:val="32"/>
        </w:rPr>
      </w:pPr>
    </w:p>
    <w:p>
      <w:pPr>
        <w:pStyle w:val="2"/>
        <w:adjustRightInd w:val="0"/>
        <w:snapToGrid w:val="0"/>
        <w:spacing w:after="0" w:line="580" w:lineRule="exact"/>
        <w:ind w:left="0" w:leftChars="0"/>
        <w:jc w:val="center"/>
        <w:rPr>
          <w:rFonts w:hint="eastAsia" w:ascii="宋体" w:hAnsi="宋体" w:eastAsia="宋体" w:cs="宋体"/>
          <w:bCs/>
          <w:color w:val="000000"/>
          <w:sz w:val="44"/>
          <w:szCs w:val="44"/>
        </w:rPr>
      </w:pPr>
      <w:r>
        <w:rPr>
          <w:rFonts w:hint="eastAsia" w:ascii="宋体" w:hAnsi="宋体" w:eastAsia="宋体" w:cs="宋体"/>
          <w:bCs/>
          <w:color w:val="000000"/>
          <w:sz w:val="44"/>
          <w:szCs w:val="44"/>
        </w:rPr>
        <w:t>广州市水路货物运输管理规定</w:t>
      </w:r>
    </w:p>
    <w:p>
      <w:pPr>
        <w:pStyle w:val="2"/>
        <w:adjustRightInd w:val="0"/>
        <w:snapToGrid w:val="0"/>
        <w:spacing w:after="0" w:line="580" w:lineRule="exact"/>
        <w:ind w:left="0" w:leftChars="0"/>
        <w:jc w:val="center"/>
        <w:rPr>
          <w:rFonts w:hint="eastAsia" w:ascii="宋体" w:hAnsi="宋体" w:eastAsia="宋体" w:cs="宋体"/>
          <w:bCs/>
          <w:color w:val="000000"/>
          <w:szCs w:val="32"/>
        </w:rPr>
      </w:pPr>
    </w:p>
    <w:p>
      <w:pPr>
        <w:pStyle w:val="2"/>
        <w:keepNext w:val="0"/>
        <w:keepLines w:val="0"/>
        <w:pageBreakBefore w:val="0"/>
        <w:widowControl w:val="0"/>
        <w:kinsoku/>
        <w:wordWrap/>
        <w:overflowPunct/>
        <w:topLinePunct w:val="0"/>
        <w:autoSpaceDE/>
        <w:autoSpaceDN/>
        <w:bidi w:val="0"/>
        <w:adjustRightInd w:val="0"/>
        <w:snapToGrid w:val="0"/>
        <w:spacing w:after="0" w:afterLines="0" w:line="580" w:lineRule="exact"/>
        <w:ind w:right="632" w:rightChars="200"/>
        <w:jc w:val="both"/>
        <w:textAlignment w:val="auto"/>
        <w:outlineLvl w:val="9"/>
        <w:rPr>
          <w:rFonts w:hint="eastAsia" w:ascii="宋体" w:hAnsi="宋体" w:eastAsia="宋体" w:cs="宋体"/>
          <w:bCs/>
          <w:szCs w:val="32"/>
        </w:rPr>
      </w:pPr>
      <w:r>
        <w:rPr>
          <w:rFonts w:hint="eastAsia" w:ascii="楷体_GB2312" w:hAnsi="华文中宋" w:eastAsia="楷体_GB2312"/>
          <w:bCs/>
          <w:szCs w:val="32"/>
        </w:rPr>
        <w:t>（1995年9月1日广州市第十届人民代表大会常务委员会第十九次会议</w:t>
      </w:r>
      <w:r>
        <w:rPr>
          <w:rFonts w:hint="eastAsia" w:ascii="楷体_GB2312" w:hAnsi="华文中宋" w:eastAsia="楷体_GB2312"/>
          <w:bCs/>
          <w:szCs w:val="32"/>
          <w:lang w:val="en-US" w:eastAsia="zh-CN"/>
        </w:rPr>
        <w:t xml:space="preserve">制定 </w:t>
      </w:r>
      <w:r>
        <w:rPr>
          <w:rFonts w:hint="eastAsia" w:ascii="楷体_GB2312" w:hAnsi="华文中宋" w:eastAsia="楷体_GB2312"/>
          <w:bCs/>
          <w:szCs w:val="32"/>
        </w:rPr>
        <w:t xml:space="preserve"> 1996年4月5日广东省第八届人民代表大会第二十一次会议批准  1996年5月24日广州市人民代表大会常务委员会公告第45号公布施行）</w:t>
      </w:r>
    </w:p>
    <w:p>
      <w:pPr>
        <w:pStyle w:val="2"/>
        <w:adjustRightInd w:val="0"/>
        <w:snapToGrid w:val="0"/>
        <w:spacing w:after="0" w:line="580" w:lineRule="exact"/>
        <w:ind w:left="0" w:leftChars="0" w:firstLine="642"/>
        <w:jc w:val="center"/>
        <w:rPr>
          <w:rFonts w:hint="eastAsia" w:ascii="宋体" w:hAnsi="宋体" w:eastAsia="宋体" w:cs="宋体"/>
          <w:bCs/>
          <w:szCs w:val="32"/>
        </w:rPr>
      </w:pP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textAlignment w:val="auto"/>
        <w:rPr>
          <w:rFonts w:hint="eastAsia" w:ascii="仿宋_GB2312" w:eastAsia="仿宋_GB2312"/>
          <w:kern w:val="0"/>
          <w:sz w:val="32"/>
          <w:szCs w:val="32"/>
        </w:rPr>
      </w:pPr>
      <w:r>
        <w:rPr>
          <w:rFonts w:hint="eastAsia" w:ascii="黑体" w:hAnsi="宋体" w:eastAsia="黑体"/>
          <w:color w:val="000000"/>
          <w:spacing w:val="8"/>
          <w:kern w:val="0"/>
          <w:sz w:val="32"/>
          <w:szCs w:val="32"/>
          <w:lang w:val="en-US" w:eastAsia="zh-CN"/>
        </w:rPr>
        <w:t xml:space="preserve">    </w:t>
      </w:r>
      <w:r>
        <w:rPr>
          <w:rFonts w:hint="eastAsia" w:ascii="黑体" w:hAnsi="宋体" w:eastAsia="黑体"/>
          <w:color w:val="000000"/>
          <w:spacing w:val="8"/>
          <w:kern w:val="0"/>
          <w:sz w:val="32"/>
          <w:szCs w:val="32"/>
        </w:rPr>
        <w:t>第一条</w:t>
      </w:r>
      <w:r>
        <w:rPr>
          <w:rFonts w:hint="eastAsia" w:ascii="仿宋_GB2312" w:hAnsi="宋体" w:eastAsia="仿宋_GB2312"/>
          <w:b/>
          <w:bCs/>
          <w:color w:val="000000"/>
          <w:spacing w:val="8"/>
          <w:kern w:val="0"/>
          <w:sz w:val="32"/>
          <w:szCs w:val="32"/>
        </w:rPr>
        <w:t>　</w:t>
      </w:r>
      <w:r>
        <w:rPr>
          <w:rFonts w:hint="eastAsia" w:ascii="仿宋_GB2312" w:hAnsi="宋体" w:eastAsia="仿宋_GB2312"/>
          <w:color w:val="000000"/>
          <w:spacing w:val="8"/>
          <w:kern w:val="0"/>
          <w:sz w:val="32"/>
          <w:szCs w:val="32"/>
        </w:rPr>
        <w:t>为加强水路货物运输管理，建立良好的运输市场秩序，保护合法经营，根据</w:t>
      </w:r>
      <w:r>
        <w:rPr>
          <w:rFonts w:hint="eastAsia" w:ascii="仿宋_GB2312" w:hAnsi="Arial" w:eastAsia="仿宋_GB2312" w:cs="Arial"/>
          <w:color w:val="000000"/>
          <w:spacing w:val="8"/>
          <w:kern w:val="0"/>
          <w:sz w:val="32"/>
          <w:szCs w:val="32"/>
        </w:rPr>
        <w:t>&lt;&lt;</w:t>
      </w:r>
      <w:r>
        <w:rPr>
          <w:rFonts w:hint="eastAsia" w:ascii="仿宋_GB2312" w:hAnsi="宋体" w:eastAsia="仿宋_GB2312"/>
          <w:color w:val="000000"/>
          <w:spacing w:val="8"/>
          <w:kern w:val="0"/>
          <w:sz w:val="32"/>
          <w:szCs w:val="32"/>
        </w:rPr>
        <w:t>中华人民共和国水路运输管理条例</w:t>
      </w:r>
      <w:r>
        <w:rPr>
          <w:rFonts w:hint="eastAsia" w:ascii="仿宋_GB2312" w:hAnsi="Arial" w:eastAsia="仿宋_GB2312" w:cs="Arial"/>
          <w:color w:val="000000"/>
          <w:spacing w:val="8"/>
          <w:kern w:val="0"/>
          <w:sz w:val="32"/>
          <w:szCs w:val="32"/>
        </w:rPr>
        <w:t>&gt;&gt;</w:t>
      </w:r>
      <w:r>
        <w:rPr>
          <w:rFonts w:hint="eastAsia" w:ascii="仿宋_GB2312" w:hAnsi="宋体" w:eastAsia="仿宋_GB2312"/>
          <w:color w:val="000000"/>
          <w:spacing w:val="8"/>
          <w:kern w:val="0"/>
          <w:sz w:val="32"/>
          <w:szCs w:val="32"/>
        </w:rPr>
        <w:t>及有关规定，结合本市的实际情况，制定本规定。</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textAlignment w:val="auto"/>
        <w:rPr>
          <w:rFonts w:hint="eastAsia" w:ascii="仿宋_GB2312" w:eastAsia="仿宋_GB2312"/>
          <w:kern w:val="0"/>
          <w:sz w:val="32"/>
          <w:szCs w:val="32"/>
        </w:rPr>
      </w:pPr>
      <w:r>
        <w:rPr>
          <w:rFonts w:hint="eastAsia" w:ascii="仿宋_GB2312" w:hAnsi="宋体" w:eastAsia="仿宋_GB2312"/>
          <w:color w:val="000000"/>
          <w:spacing w:val="8"/>
          <w:kern w:val="0"/>
          <w:sz w:val="32"/>
          <w:szCs w:val="32"/>
        </w:rPr>
        <w:t>　</w:t>
      </w:r>
      <w:r>
        <w:rPr>
          <w:rFonts w:hint="eastAsia" w:ascii="黑体" w:hAnsi="宋体" w:eastAsia="黑体"/>
          <w:color w:val="000000"/>
          <w:spacing w:val="8"/>
          <w:kern w:val="0"/>
          <w:sz w:val="32"/>
          <w:szCs w:val="32"/>
        </w:rPr>
        <w:t>　第二条</w:t>
      </w:r>
      <w:r>
        <w:rPr>
          <w:rFonts w:hint="eastAsia" w:ascii="仿宋_GB2312" w:hAnsi="宋体" w:eastAsia="仿宋_GB2312"/>
          <w:b/>
          <w:bCs/>
          <w:color w:val="000000"/>
          <w:spacing w:val="8"/>
          <w:kern w:val="0"/>
          <w:sz w:val="32"/>
          <w:szCs w:val="32"/>
        </w:rPr>
        <w:t>　</w:t>
      </w:r>
      <w:r>
        <w:rPr>
          <w:rFonts w:hint="eastAsia" w:ascii="仿宋_GB2312" w:hAnsi="宋体" w:eastAsia="仿宋_GB2312"/>
          <w:color w:val="000000"/>
          <w:spacing w:val="8"/>
          <w:kern w:val="0"/>
          <w:sz w:val="32"/>
          <w:szCs w:val="32"/>
        </w:rPr>
        <w:t>本规定适用于本市管理的和在本市管辖的区域内经营水路货物运输及水路货物运输服务业务的单位和个人。</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textAlignment w:val="auto"/>
        <w:rPr>
          <w:rFonts w:hint="eastAsia" w:ascii="仿宋_GB2312" w:eastAsia="仿宋_GB2312"/>
          <w:kern w:val="0"/>
          <w:sz w:val="32"/>
          <w:szCs w:val="32"/>
        </w:rPr>
      </w:pPr>
      <w:r>
        <w:rPr>
          <w:rFonts w:hint="eastAsia" w:ascii="仿宋_GB2312" w:hAnsi="宋体" w:eastAsia="仿宋_GB2312"/>
          <w:color w:val="000000"/>
          <w:spacing w:val="8"/>
          <w:kern w:val="0"/>
          <w:sz w:val="32"/>
          <w:szCs w:val="32"/>
        </w:rPr>
        <w:t>　</w:t>
      </w:r>
      <w:r>
        <w:rPr>
          <w:rFonts w:hint="eastAsia" w:ascii="黑体" w:hAnsi="宋体" w:eastAsia="黑体"/>
          <w:color w:val="000000"/>
          <w:spacing w:val="8"/>
          <w:kern w:val="0"/>
          <w:sz w:val="32"/>
          <w:szCs w:val="32"/>
        </w:rPr>
        <w:t>　第三条　</w:t>
      </w:r>
      <w:r>
        <w:rPr>
          <w:rFonts w:hint="eastAsia" w:ascii="仿宋_GB2312" w:hAnsi="宋体" w:eastAsia="仿宋_GB2312"/>
          <w:color w:val="000000"/>
          <w:spacing w:val="8"/>
          <w:kern w:val="0"/>
          <w:sz w:val="32"/>
          <w:szCs w:val="32"/>
        </w:rPr>
        <w:t>广州市航务管理部门（以下称市航务主管部门）管理本市水路货物运输和水路运输服务行业，负责组织实施本规定。</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textAlignment w:val="auto"/>
        <w:rPr>
          <w:rFonts w:hint="eastAsia" w:ascii="仿宋_GB2312" w:eastAsia="仿宋_GB2312"/>
          <w:kern w:val="0"/>
          <w:sz w:val="32"/>
          <w:szCs w:val="32"/>
        </w:rPr>
      </w:pPr>
      <w:r>
        <w:rPr>
          <w:rFonts w:hint="eastAsia" w:ascii="仿宋_GB2312" w:hAnsi="宋体" w:eastAsia="仿宋_GB2312"/>
          <w:color w:val="000000"/>
          <w:spacing w:val="8"/>
          <w:kern w:val="0"/>
          <w:sz w:val="32"/>
          <w:szCs w:val="32"/>
        </w:rPr>
        <w:t>　</w:t>
      </w:r>
      <w:r>
        <w:rPr>
          <w:rFonts w:hint="eastAsia" w:ascii="黑体" w:hAnsi="宋体" w:eastAsia="黑体"/>
          <w:color w:val="000000"/>
          <w:spacing w:val="8"/>
          <w:kern w:val="0"/>
          <w:sz w:val="32"/>
          <w:szCs w:val="32"/>
        </w:rPr>
        <w:t>　第四条</w:t>
      </w:r>
      <w:r>
        <w:rPr>
          <w:rFonts w:hint="eastAsia" w:ascii="仿宋_GB2312" w:hAnsi="宋体" w:eastAsia="仿宋_GB2312"/>
          <w:b/>
          <w:bCs/>
          <w:color w:val="000000"/>
          <w:spacing w:val="8"/>
          <w:kern w:val="0"/>
          <w:sz w:val="32"/>
          <w:szCs w:val="32"/>
        </w:rPr>
        <w:t>　</w:t>
      </w:r>
      <w:r>
        <w:rPr>
          <w:rFonts w:hint="eastAsia" w:ascii="仿宋_GB2312" w:hAnsi="宋体" w:eastAsia="仿宋_GB2312"/>
          <w:color w:val="000000"/>
          <w:spacing w:val="8"/>
          <w:kern w:val="0"/>
          <w:sz w:val="32"/>
          <w:szCs w:val="32"/>
        </w:rPr>
        <w:t>工商、税务、物价、公安等有关部门，应根据各自的职能和本规定，协同做好水路运输管理工作。</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textAlignment w:val="auto"/>
        <w:rPr>
          <w:rFonts w:hint="eastAsia" w:ascii="仿宋_GB2312" w:eastAsia="仿宋_GB2312"/>
          <w:kern w:val="0"/>
          <w:sz w:val="32"/>
          <w:szCs w:val="32"/>
        </w:rPr>
      </w:pPr>
      <w:r>
        <w:rPr>
          <w:rFonts w:hint="eastAsia" w:ascii="仿宋_GB2312" w:hAnsi="宋体" w:eastAsia="仿宋_GB2312"/>
          <w:color w:val="000000"/>
          <w:spacing w:val="8"/>
          <w:kern w:val="0"/>
          <w:sz w:val="32"/>
          <w:szCs w:val="32"/>
        </w:rPr>
        <w:t>　</w:t>
      </w:r>
      <w:r>
        <w:rPr>
          <w:rFonts w:hint="eastAsia" w:ascii="仿宋_GB2312" w:hAnsi="宋体" w:eastAsia="仿宋_GB2312"/>
          <w:b/>
          <w:bCs/>
          <w:color w:val="000000"/>
          <w:spacing w:val="8"/>
          <w:kern w:val="0"/>
          <w:sz w:val="32"/>
          <w:szCs w:val="32"/>
        </w:rPr>
        <w:t>　</w:t>
      </w:r>
      <w:r>
        <w:rPr>
          <w:rFonts w:hint="eastAsia" w:ascii="黑体" w:hAnsi="宋体" w:eastAsia="黑体"/>
          <w:color w:val="000000"/>
          <w:spacing w:val="8"/>
          <w:kern w:val="0"/>
          <w:sz w:val="32"/>
          <w:szCs w:val="32"/>
        </w:rPr>
        <w:t>第五条</w:t>
      </w:r>
      <w:r>
        <w:rPr>
          <w:rFonts w:hint="eastAsia" w:ascii="仿宋_GB2312" w:hAnsi="宋体" w:eastAsia="仿宋_GB2312"/>
          <w:b/>
          <w:bCs/>
          <w:color w:val="000000"/>
          <w:spacing w:val="8"/>
          <w:kern w:val="0"/>
          <w:sz w:val="32"/>
          <w:szCs w:val="32"/>
        </w:rPr>
        <w:t>　</w:t>
      </w:r>
      <w:r>
        <w:rPr>
          <w:rFonts w:hint="eastAsia" w:ascii="仿宋_GB2312" w:hAnsi="宋体" w:eastAsia="仿宋_GB2312"/>
          <w:color w:val="000000"/>
          <w:spacing w:val="8"/>
          <w:kern w:val="0"/>
          <w:sz w:val="32"/>
          <w:szCs w:val="32"/>
        </w:rPr>
        <w:t>对从事水路货物运输和水路运输服务业实行许可证制度。在本市申请设立营业性水路货物运输或设立代办运输手续、代办货物中转、代为组织货源的运输服务的单位和个人，除国家和省另有规定外，必须到市航务主管部门或其授权的当地航务管理部门，申领</w:t>
      </w:r>
      <w:r>
        <w:rPr>
          <w:rFonts w:hint="eastAsia" w:hAnsi="宋体"/>
          <w:color w:val="000000"/>
          <w:spacing w:val="8"/>
          <w:kern w:val="0"/>
          <w:sz w:val="32"/>
          <w:szCs w:val="32"/>
          <w:lang w:eastAsia="zh-CN"/>
        </w:rPr>
        <w:t>《</w:t>
      </w:r>
      <w:r>
        <w:rPr>
          <w:rFonts w:hint="eastAsia" w:ascii="仿宋_GB2312" w:hAnsi="宋体" w:eastAsia="仿宋_GB2312"/>
          <w:color w:val="000000"/>
          <w:spacing w:val="8"/>
          <w:kern w:val="0"/>
          <w:sz w:val="32"/>
          <w:szCs w:val="32"/>
        </w:rPr>
        <w:t>水路运输许可证</w:t>
      </w:r>
      <w:r>
        <w:rPr>
          <w:rFonts w:hint="eastAsia" w:hAnsi="宋体"/>
          <w:color w:val="000000"/>
          <w:spacing w:val="8"/>
          <w:kern w:val="0"/>
          <w:sz w:val="32"/>
          <w:szCs w:val="32"/>
          <w:lang w:eastAsia="zh-CN"/>
        </w:rPr>
        <w:t>》</w:t>
      </w:r>
      <w:r>
        <w:rPr>
          <w:rFonts w:hint="eastAsia" w:ascii="仿宋_GB2312" w:hAnsi="宋体" w:eastAsia="仿宋_GB2312"/>
          <w:color w:val="000000"/>
          <w:spacing w:val="8"/>
          <w:kern w:val="0"/>
          <w:sz w:val="32"/>
          <w:szCs w:val="32"/>
        </w:rPr>
        <w:t>或</w:t>
      </w:r>
      <w:r>
        <w:rPr>
          <w:rFonts w:hint="eastAsia" w:hAnsi="宋体"/>
          <w:color w:val="000000"/>
          <w:spacing w:val="8"/>
          <w:kern w:val="0"/>
          <w:sz w:val="32"/>
          <w:szCs w:val="32"/>
          <w:lang w:eastAsia="zh-CN"/>
        </w:rPr>
        <w:t>《</w:t>
      </w:r>
      <w:r>
        <w:rPr>
          <w:rFonts w:hint="eastAsia" w:ascii="仿宋_GB2312" w:hAnsi="宋体" w:eastAsia="仿宋_GB2312"/>
          <w:color w:val="000000"/>
          <w:spacing w:val="8"/>
          <w:kern w:val="0"/>
          <w:sz w:val="32"/>
          <w:szCs w:val="32"/>
        </w:rPr>
        <w:t>水路运输服务许可证</w:t>
      </w:r>
      <w:r>
        <w:rPr>
          <w:rFonts w:hint="eastAsia" w:hAnsi="宋体"/>
          <w:color w:val="000000"/>
          <w:spacing w:val="8"/>
          <w:kern w:val="0"/>
          <w:sz w:val="32"/>
          <w:szCs w:val="32"/>
          <w:lang w:eastAsia="zh-CN"/>
        </w:rPr>
        <w:t>》</w:t>
      </w:r>
      <w:r>
        <w:rPr>
          <w:rFonts w:hint="eastAsia" w:ascii="仿宋_GB2312" w:hAnsi="宋体" w:eastAsia="仿宋_GB2312"/>
          <w:color w:val="000000"/>
          <w:spacing w:val="8"/>
          <w:kern w:val="0"/>
          <w:sz w:val="32"/>
          <w:szCs w:val="32"/>
        </w:rPr>
        <w:t>，航务管理部门应在接到申报之日起十五日内给予批复。</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textAlignment w:val="auto"/>
        <w:rPr>
          <w:rFonts w:hint="eastAsia" w:ascii="仿宋_GB2312" w:eastAsia="仿宋_GB2312"/>
          <w:kern w:val="0"/>
          <w:sz w:val="32"/>
          <w:szCs w:val="32"/>
        </w:rPr>
      </w:pPr>
      <w:r>
        <w:rPr>
          <w:rFonts w:hint="eastAsia" w:ascii="仿宋_GB2312" w:hAnsi="宋体" w:eastAsia="仿宋_GB2312"/>
          <w:color w:val="000000"/>
          <w:spacing w:val="8"/>
          <w:kern w:val="0"/>
          <w:sz w:val="32"/>
          <w:szCs w:val="32"/>
        </w:rPr>
        <w:t>　　外商投资企业在本市辖区经营水路货物运输或水路运输服务业的，经市航务主管部门审核，报上级有关部门审批。</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textAlignment w:val="auto"/>
        <w:rPr>
          <w:rFonts w:hint="eastAsia" w:ascii="仿宋_GB2312" w:eastAsia="仿宋_GB2312"/>
          <w:kern w:val="0"/>
          <w:sz w:val="32"/>
          <w:szCs w:val="32"/>
        </w:rPr>
      </w:pPr>
      <w:r>
        <w:rPr>
          <w:rFonts w:hint="eastAsia" w:ascii="仿宋_GB2312" w:hAnsi="宋体" w:eastAsia="仿宋_GB2312"/>
          <w:color w:val="000000"/>
          <w:spacing w:val="8"/>
          <w:kern w:val="0"/>
          <w:sz w:val="32"/>
          <w:szCs w:val="32"/>
        </w:rPr>
        <w:t>　　已批准领取许可证的单位或个人，应持证到工商、税务部门办理开业登记、税务登记。</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textAlignment w:val="auto"/>
        <w:rPr>
          <w:rFonts w:hint="eastAsia" w:ascii="仿宋_GB2312" w:eastAsia="仿宋_GB2312"/>
          <w:kern w:val="0"/>
          <w:sz w:val="32"/>
          <w:szCs w:val="32"/>
        </w:rPr>
      </w:pPr>
      <w:r>
        <w:rPr>
          <w:rFonts w:hint="eastAsia" w:ascii="仿宋_GB2312" w:hAnsi="宋体" w:eastAsia="仿宋_GB2312"/>
          <w:color w:val="000000"/>
          <w:spacing w:val="8"/>
          <w:kern w:val="0"/>
          <w:sz w:val="32"/>
          <w:szCs w:val="32"/>
        </w:rPr>
        <w:t>　　营运船舶经船舶检验部门检验合格并办理船舶登记后，到原签发许可证的部门办理单船</w:t>
      </w:r>
      <w:r>
        <w:rPr>
          <w:rFonts w:hint="eastAsia" w:hAnsi="Arial" w:cs="Arial"/>
          <w:color w:val="000000"/>
          <w:spacing w:val="8"/>
          <w:kern w:val="0"/>
          <w:sz w:val="32"/>
          <w:szCs w:val="32"/>
          <w:lang w:eastAsia="zh-CN"/>
        </w:rPr>
        <w:t>《</w:t>
      </w:r>
      <w:r>
        <w:rPr>
          <w:rFonts w:hint="eastAsia" w:ascii="仿宋_GB2312" w:hAnsi="宋体" w:eastAsia="仿宋_GB2312"/>
          <w:color w:val="000000"/>
          <w:spacing w:val="8"/>
          <w:kern w:val="0"/>
          <w:sz w:val="32"/>
          <w:szCs w:val="32"/>
        </w:rPr>
        <w:t>船舶营业运输证</w:t>
      </w:r>
      <w:r>
        <w:rPr>
          <w:rFonts w:hint="eastAsia" w:hAnsi="宋体"/>
          <w:color w:val="000000"/>
          <w:spacing w:val="8"/>
          <w:kern w:val="0"/>
          <w:sz w:val="32"/>
          <w:szCs w:val="32"/>
          <w:lang w:eastAsia="zh-CN"/>
        </w:rPr>
        <w:t>》</w:t>
      </w:r>
      <w:r>
        <w:rPr>
          <w:rFonts w:hint="eastAsia" w:ascii="仿宋_GB2312" w:hAnsi="宋体" w:eastAsia="仿宋_GB2312"/>
          <w:color w:val="000000"/>
          <w:spacing w:val="8"/>
          <w:kern w:val="0"/>
          <w:sz w:val="32"/>
          <w:szCs w:val="32"/>
        </w:rPr>
        <w:t>。</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textAlignment w:val="auto"/>
        <w:rPr>
          <w:rFonts w:hint="eastAsia" w:ascii="仿宋_GB2312" w:eastAsia="仿宋_GB2312"/>
          <w:kern w:val="0"/>
          <w:sz w:val="32"/>
          <w:szCs w:val="32"/>
        </w:rPr>
      </w:pPr>
      <w:r>
        <w:rPr>
          <w:rFonts w:hint="eastAsia" w:ascii="黑体" w:hAnsi="宋体" w:eastAsia="黑体"/>
          <w:color w:val="000000"/>
          <w:spacing w:val="8"/>
          <w:kern w:val="0"/>
          <w:sz w:val="32"/>
          <w:szCs w:val="32"/>
        </w:rPr>
        <w:t>　　第六条</w:t>
      </w:r>
      <w:r>
        <w:rPr>
          <w:rFonts w:hint="eastAsia" w:ascii="仿宋_GB2312" w:hAnsi="宋体" w:eastAsia="仿宋_GB2312"/>
          <w:b/>
          <w:bCs/>
          <w:color w:val="000000"/>
          <w:spacing w:val="8"/>
          <w:kern w:val="0"/>
          <w:sz w:val="32"/>
          <w:szCs w:val="32"/>
        </w:rPr>
        <w:t>　</w:t>
      </w:r>
      <w:r>
        <w:rPr>
          <w:rFonts w:hint="eastAsia" w:ascii="仿宋_GB2312" w:hAnsi="宋体" w:eastAsia="仿宋_GB2312"/>
          <w:color w:val="000000"/>
          <w:spacing w:val="8"/>
          <w:kern w:val="0"/>
          <w:sz w:val="32"/>
          <w:szCs w:val="32"/>
        </w:rPr>
        <w:t>经营水路货物运输的单位和个人，其运力增减的申报依照国家有关规定办理。</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textAlignment w:val="auto"/>
        <w:rPr>
          <w:rFonts w:hint="eastAsia" w:ascii="仿宋_GB2312" w:eastAsia="仿宋_GB2312"/>
          <w:kern w:val="0"/>
          <w:sz w:val="32"/>
          <w:szCs w:val="32"/>
        </w:rPr>
      </w:pPr>
      <w:r>
        <w:rPr>
          <w:rFonts w:hint="eastAsia" w:ascii="仿宋_GB2312" w:hAnsi="宋体" w:eastAsia="仿宋_GB2312"/>
          <w:color w:val="000000"/>
          <w:spacing w:val="8"/>
          <w:kern w:val="0"/>
          <w:sz w:val="32"/>
          <w:szCs w:val="32"/>
        </w:rPr>
        <w:t>　</w:t>
      </w:r>
      <w:r>
        <w:rPr>
          <w:rFonts w:hint="eastAsia" w:ascii="黑体" w:hAnsi="宋体" w:eastAsia="黑体"/>
          <w:color w:val="000000"/>
          <w:spacing w:val="8"/>
          <w:kern w:val="0"/>
          <w:sz w:val="32"/>
          <w:szCs w:val="32"/>
        </w:rPr>
        <w:t>　第七条</w:t>
      </w:r>
      <w:r>
        <w:rPr>
          <w:rFonts w:hint="eastAsia" w:ascii="仿宋_GB2312" w:hAnsi="宋体" w:eastAsia="仿宋_GB2312"/>
          <w:b/>
          <w:bCs/>
          <w:color w:val="000000"/>
          <w:spacing w:val="8"/>
          <w:kern w:val="0"/>
          <w:sz w:val="32"/>
          <w:szCs w:val="32"/>
        </w:rPr>
        <w:t>　</w:t>
      </w:r>
      <w:r>
        <w:rPr>
          <w:rFonts w:hint="eastAsia" w:ascii="仿宋_GB2312" w:hAnsi="宋体" w:eastAsia="仿宋_GB2312"/>
          <w:color w:val="000000"/>
          <w:spacing w:val="8"/>
          <w:kern w:val="0"/>
          <w:sz w:val="32"/>
          <w:szCs w:val="32"/>
        </w:rPr>
        <w:t>从事水路货物运输的船舶，必须按批准的经营范围、航线经营。自货自运的，应持随货同行有效票据办理运输手续。</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textAlignment w:val="auto"/>
        <w:rPr>
          <w:rFonts w:hint="eastAsia" w:ascii="仿宋_GB2312" w:eastAsia="仿宋_GB2312"/>
          <w:kern w:val="0"/>
          <w:sz w:val="32"/>
          <w:szCs w:val="32"/>
        </w:rPr>
      </w:pPr>
      <w:r>
        <w:rPr>
          <w:rFonts w:hint="eastAsia" w:ascii="仿宋_GB2312" w:hAnsi="宋体" w:eastAsia="仿宋_GB2312"/>
          <w:color w:val="000000"/>
          <w:spacing w:val="8"/>
          <w:kern w:val="0"/>
          <w:sz w:val="32"/>
          <w:szCs w:val="32"/>
        </w:rPr>
        <w:t>　</w:t>
      </w:r>
      <w:r>
        <w:rPr>
          <w:rFonts w:hint="eastAsia" w:ascii="黑体" w:hAnsi="宋体" w:eastAsia="黑体"/>
          <w:color w:val="000000"/>
          <w:spacing w:val="8"/>
          <w:kern w:val="0"/>
          <w:sz w:val="32"/>
          <w:szCs w:val="32"/>
        </w:rPr>
        <w:t>　第八条</w:t>
      </w:r>
      <w:r>
        <w:rPr>
          <w:rFonts w:hint="eastAsia" w:ascii="仿宋_GB2312" w:hAnsi="宋体" w:eastAsia="仿宋_GB2312"/>
          <w:b/>
          <w:bCs/>
          <w:color w:val="000000"/>
          <w:spacing w:val="8"/>
          <w:kern w:val="0"/>
          <w:sz w:val="32"/>
          <w:szCs w:val="32"/>
        </w:rPr>
        <w:t>　</w:t>
      </w:r>
      <w:r>
        <w:rPr>
          <w:rFonts w:hint="eastAsia" w:ascii="仿宋_GB2312" w:hAnsi="宋体" w:eastAsia="仿宋_GB2312"/>
          <w:color w:val="000000"/>
          <w:spacing w:val="8"/>
          <w:kern w:val="0"/>
          <w:sz w:val="32"/>
          <w:szCs w:val="32"/>
        </w:rPr>
        <w:t>从事水路运输和水路运输服务的单位或个人必须执行国家物价部门规定的收费标准，并依法缴纳税费。</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textAlignment w:val="auto"/>
        <w:rPr>
          <w:rFonts w:hint="eastAsia" w:ascii="仿宋_GB2312" w:eastAsia="仿宋_GB2312"/>
          <w:kern w:val="0"/>
          <w:sz w:val="32"/>
          <w:szCs w:val="32"/>
        </w:rPr>
      </w:pPr>
      <w:r>
        <w:rPr>
          <w:rFonts w:hint="eastAsia" w:ascii="仿宋_GB2312" w:hAnsi="宋体" w:eastAsia="仿宋_GB2312"/>
          <w:color w:val="000000"/>
          <w:spacing w:val="8"/>
          <w:kern w:val="0"/>
          <w:sz w:val="32"/>
          <w:szCs w:val="32"/>
        </w:rPr>
        <w:t>　</w:t>
      </w:r>
      <w:r>
        <w:rPr>
          <w:rFonts w:hint="eastAsia" w:ascii="黑体" w:hAnsi="宋体" w:eastAsia="黑体"/>
          <w:color w:val="000000"/>
          <w:spacing w:val="8"/>
          <w:kern w:val="0"/>
          <w:sz w:val="32"/>
          <w:szCs w:val="32"/>
        </w:rPr>
        <w:t>　第九条</w:t>
      </w:r>
      <w:r>
        <w:rPr>
          <w:rFonts w:hint="eastAsia" w:ascii="仿宋_GB2312" w:hAnsi="宋体" w:eastAsia="仿宋_GB2312"/>
          <w:b/>
          <w:bCs/>
          <w:color w:val="000000"/>
          <w:spacing w:val="8"/>
          <w:kern w:val="0"/>
          <w:sz w:val="32"/>
          <w:szCs w:val="32"/>
        </w:rPr>
        <w:t>　</w:t>
      </w:r>
      <w:r>
        <w:rPr>
          <w:rFonts w:hint="eastAsia" w:ascii="仿宋_GB2312" w:hAnsi="宋体" w:eastAsia="仿宋_GB2312"/>
          <w:color w:val="000000"/>
          <w:spacing w:val="8"/>
          <w:kern w:val="0"/>
          <w:sz w:val="32"/>
          <w:szCs w:val="32"/>
        </w:rPr>
        <w:t>从事水路运输服务的单位和个人，不得有下列行为：</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textAlignment w:val="auto"/>
        <w:rPr>
          <w:rFonts w:hint="eastAsia" w:ascii="仿宋_GB2312" w:eastAsia="仿宋_GB2312"/>
          <w:kern w:val="0"/>
          <w:sz w:val="32"/>
          <w:szCs w:val="32"/>
        </w:rPr>
      </w:pPr>
      <w:r>
        <w:rPr>
          <w:rFonts w:hint="eastAsia" w:ascii="仿宋_GB2312" w:hAnsi="宋体" w:eastAsia="仿宋_GB2312"/>
          <w:color w:val="000000"/>
          <w:spacing w:val="8"/>
          <w:kern w:val="0"/>
          <w:sz w:val="32"/>
          <w:szCs w:val="32"/>
        </w:rPr>
        <w:t>　　（一）垄断、倒卖货源或强制代办；</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textAlignment w:val="auto"/>
        <w:rPr>
          <w:rFonts w:hint="eastAsia" w:ascii="仿宋_GB2312" w:eastAsia="仿宋_GB2312"/>
          <w:kern w:val="0"/>
          <w:sz w:val="32"/>
          <w:szCs w:val="32"/>
        </w:rPr>
      </w:pPr>
      <w:r>
        <w:rPr>
          <w:rFonts w:hint="eastAsia" w:ascii="仿宋_GB2312" w:hAnsi="宋体" w:eastAsia="仿宋_GB2312"/>
          <w:color w:val="000000"/>
          <w:spacing w:val="8"/>
          <w:kern w:val="0"/>
          <w:sz w:val="32"/>
          <w:szCs w:val="32"/>
        </w:rPr>
        <w:t>　　（二）以非水路货物运输收费专用票据直接收费；</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textAlignment w:val="auto"/>
        <w:rPr>
          <w:rFonts w:hint="eastAsia" w:ascii="仿宋_GB2312" w:eastAsia="仿宋_GB2312"/>
          <w:kern w:val="0"/>
          <w:sz w:val="32"/>
          <w:szCs w:val="32"/>
        </w:rPr>
      </w:pPr>
      <w:r>
        <w:rPr>
          <w:rFonts w:hint="eastAsia" w:ascii="仿宋_GB2312" w:hAnsi="宋体" w:eastAsia="仿宋_GB2312"/>
          <w:color w:val="000000"/>
          <w:spacing w:val="8"/>
          <w:kern w:val="0"/>
          <w:sz w:val="32"/>
          <w:szCs w:val="32"/>
        </w:rPr>
        <w:t>　　（三）为无《水路运输许可证》和工商、税务登记证照的水路货物运输经营者提供服务；</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textAlignment w:val="auto"/>
        <w:rPr>
          <w:rFonts w:hint="eastAsia" w:ascii="仿宋_GB2312" w:eastAsia="仿宋_GB2312"/>
          <w:kern w:val="0"/>
          <w:sz w:val="32"/>
          <w:szCs w:val="32"/>
        </w:rPr>
      </w:pPr>
      <w:r>
        <w:rPr>
          <w:rFonts w:hint="eastAsia" w:ascii="仿宋_GB2312" w:hAnsi="宋体" w:eastAsia="仿宋_GB2312"/>
          <w:color w:val="000000"/>
          <w:spacing w:val="8"/>
          <w:kern w:val="0"/>
          <w:sz w:val="32"/>
          <w:szCs w:val="32"/>
        </w:rPr>
        <w:t>　　（四）为超越经营范围、航线或手续不全的船舶组织货源，办理船舶代理运输业务；</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textAlignment w:val="auto"/>
        <w:rPr>
          <w:rFonts w:hint="eastAsia" w:ascii="仿宋_GB2312" w:eastAsia="仿宋_GB2312"/>
          <w:kern w:val="0"/>
          <w:sz w:val="32"/>
          <w:szCs w:val="32"/>
        </w:rPr>
      </w:pPr>
      <w:r>
        <w:rPr>
          <w:rFonts w:hint="eastAsia" w:ascii="仿宋_GB2312" w:hAnsi="宋体" w:eastAsia="仿宋_GB2312"/>
          <w:color w:val="000000"/>
          <w:spacing w:val="8"/>
          <w:kern w:val="0"/>
          <w:sz w:val="32"/>
          <w:szCs w:val="32"/>
        </w:rPr>
        <w:t>　　（五）违反法律、法规的其他行为。</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textAlignment w:val="auto"/>
        <w:rPr>
          <w:rFonts w:hint="eastAsia" w:ascii="仿宋_GB2312" w:eastAsia="仿宋_GB2312"/>
          <w:kern w:val="0"/>
          <w:sz w:val="32"/>
          <w:szCs w:val="32"/>
        </w:rPr>
      </w:pPr>
      <w:r>
        <w:rPr>
          <w:rFonts w:hint="eastAsia" w:ascii="仿宋_GB2312" w:hAnsi="宋体" w:eastAsia="仿宋_GB2312"/>
          <w:color w:val="000000"/>
          <w:spacing w:val="8"/>
          <w:kern w:val="0"/>
          <w:sz w:val="32"/>
          <w:szCs w:val="32"/>
        </w:rPr>
        <w:t>　</w:t>
      </w:r>
      <w:r>
        <w:rPr>
          <w:rFonts w:hint="eastAsia" w:ascii="黑体" w:hAnsi="宋体" w:eastAsia="黑体"/>
          <w:color w:val="000000"/>
          <w:spacing w:val="8"/>
          <w:kern w:val="0"/>
          <w:sz w:val="32"/>
          <w:szCs w:val="32"/>
        </w:rPr>
        <w:t>　第十条　</w:t>
      </w:r>
      <w:r>
        <w:rPr>
          <w:rFonts w:hint="eastAsia" w:ascii="仿宋_GB2312" w:hAnsi="宋体" w:eastAsia="仿宋_GB2312"/>
          <w:color w:val="000000"/>
          <w:spacing w:val="8"/>
          <w:kern w:val="0"/>
          <w:sz w:val="32"/>
          <w:szCs w:val="32"/>
        </w:rPr>
        <w:t>水路货物运输应遵守下列规定：</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textAlignment w:val="auto"/>
        <w:rPr>
          <w:rFonts w:hint="eastAsia" w:ascii="仿宋_GB2312" w:eastAsia="仿宋_GB2312"/>
          <w:kern w:val="0"/>
          <w:sz w:val="32"/>
          <w:szCs w:val="32"/>
        </w:rPr>
      </w:pPr>
      <w:r>
        <w:rPr>
          <w:rFonts w:hint="eastAsia" w:ascii="仿宋_GB2312" w:hAnsi="宋体" w:eastAsia="仿宋_GB2312"/>
          <w:color w:val="000000"/>
          <w:spacing w:val="8"/>
          <w:kern w:val="0"/>
          <w:sz w:val="32"/>
          <w:szCs w:val="32"/>
        </w:rPr>
        <w:t>　　（一）军事物资、防洪抢险救灾物资等急需运输的物资和水路转水路联运（以下简称水水联运）的物资，航务管理部门应优先安排，保证按时运送；</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textAlignment w:val="auto"/>
        <w:rPr>
          <w:rFonts w:hint="eastAsia" w:ascii="仿宋_GB2312" w:eastAsia="仿宋_GB2312"/>
          <w:kern w:val="0"/>
          <w:sz w:val="32"/>
          <w:szCs w:val="32"/>
        </w:rPr>
      </w:pPr>
      <w:r>
        <w:rPr>
          <w:rFonts w:hint="eastAsia" w:ascii="仿宋_GB2312" w:hAnsi="宋体" w:eastAsia="仿宋_GB2312"/>
          <w:color w:val="000000"/>
          <w:spacing w:val="8"/>
          <w:kern w:val="0"/>
          <w:sz w:val="32"/>
          <w:szCs w:val="32"/>
        </w:rPr>
        <w:t>　　（二）普通货物由承运单位与托运单位在承运船舶经营范围、航线内协商承运，签订运输合同或货物运单；</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textAlignment w:val="auto"/>
        <w:rPr>
          <w:rFonts w:hint="eastAsia" w:ascii="仿宋_GB2312" w:eastAsia="仿宋_GB2312"/>
          <w:kern w:val="0"/>
          <w:sz w:val="32"/>
          <w:szCs w:val="32"/>
        </w:rPr>
      </w:pPr>
      <w:r>
        <w:rPr>
          <w:rFonts w:hint="eastAsia" w:ascii="仿宋_GB2312" w:hAnsi="宋体" w:eastAsia="仿宋_GB2312"/>
          <w:color w:val="000000"/>
          <w:spacing w:val="8"/>
          <w:kern w:val="0"/>
          <w:sz w:val="32"/>
          <w:szCs w:val="32"/>
        </w:rPr>
        <w:t>　　（三）按规定需凭证运输的物资，托运单位应当提供有关证件。托运危险货物，必须按照危险货物运输的规定办理。托运单位不得匿报货物品名和隐瞒货物性质；不得在普通货物中夹带禁运物资或需凭证运输的物资。</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textAlignment w:val="auto"/>
        <w:rPr>
          <w:rFonts w:hint="eastAsia" w:ascii="仿宋_GB2312" w:eastAsia="仿宋_GB2312"/>
          <w:kern w:val="0"/>
          <w:sz w:val="32"/>
          <w:szCs w:val="32"/>
        </w:rPr>
      </w:pPr>
      <w:r>
        <w:rPr>
          <w:rFonts w:hint="eastAsia" w:ascii="黑体" w:hAnsi="宋体" w:eastAsia="黑体"/>
          <w:color w:val="000000"/>
          <w:spacing w:val="8"/>
          <w:kern w:val="0"/>
          <w:sz w:val="32"/>
          <w:szCs w:val="32"/>
        </w:rPr>
        <w:t>　　第十一条</w:t>
      </w:r>
      <w:r>
        <w:rPr>
          <w:rFonts w:hint="eastAsia" w:ascii="仿宋_GB2312" w:hAnsi="宋体" w:eastAsia="仿宋_GB2312"/>
          <w:b/>
          <w:bCs/>
          <w:color w:val="000000"/>
          <w:spacing w:val="8"/>
          <w:kern w:val="0"/>
          <w:sz w:val="32"/>
          <w:szCs w:val="32"/>
        </w:rPr>
        <w:t>　</w:t>
      </w:r>
      <w:r>
        <w:rPr>
          <w:rFonts w:hint="eastAsia" w:ascii="仿宋_GB2312" w:hAnsi="宋体" w:eastAsia="仿宋_GB2312"/>
          <w:color w:val="000000"/>
          <w:spacing w:val="8"/>
          <w:kern w:val="0"/>
          <w:sz w:val="32"/>
          <w:szCs w:val="32"/>
        </w:rPr>
        <w:t>承运单位与托运单位在履行运输合同中，承运单位应向委托作业的港口提交委托作业计划，并与港口经营人签订港口作业合同或港口作业委托单，办理货物装卸和交接手续。</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textAlignment w:val="auto"/>
        <w:rPr>
          <w:rFonts w:hint="eastAsia" w:ascii="仿宋_GB2312" w:eastAsia="仿宋_GB2312"/>
          <w:kern w:val="0"/>
          <w:sz w:val="32"/>
          <w:szCs w:val="32"/>
        </w:rPr>
      </w:pPr>
      <w:r>
        <w:rPr>
          <w:rFonts w:hint="eastAsia" w:ascii="黑体" w:hAnsi="宋体" w:eastAsia="黑体"/>
          <w:color w:val="000000"/>
          <w:spacing w:val="8"/>
          <w:kern w:val="0"/>
          <w:sz w:val="32"/>
          <w:szCs w:val="32"/>
        </w:rPr>
        <w:t>　　第十二条</w:t>
      </w:r>
      <w:r>
        <w:rPr>
          <w:rFonts w:hint="eastAsia" w:ascii="仿宋_GB2312" w:hAnsi="宋体" w:eastAsia="仿宋_GB2312"/>
          <w:b/>
          <w:bCs/>
          <w:color w:val="000000"/>
          <w:spacing w:val="8"/>
          <w:kern w:val="0"/>
          <w:sz w:val="32"/>
          <w:szCs w:val="32"/>
        </w:rPr>
        <w:t>　</w:t>
      </w:r>
      <w:r>
        <w:rPr>
          <w:rFonts w:hint="eastAsia" w:ascii="仿宋_GB2312" w:hAnsi="宋体" w:eastAsia="仿宋_GB2312"/>
          <w:color w:val="000000"/>
          <w:spacing w:val="8"/>
          <w:kern w:val="0"/>
          <w:sz w:val="32"/>
          <w:szCs w:val="32"/>
        </w:rPr>
        <w:t>在履行合同中发生纠纷的，当事人应协商解决，协商不成的，由市航务主管部门进行调解，或依照有关规定向仲裁机构申请仲裁，也可依法直接向人民法院提起诉讼。</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textAlignment w:val="auto"/>
        <w:rPr>
          <w:rFonts w:hint="eastAsia" w:ascii="仿宋_GB2312" w:eastAsia="仿宋_GB2312"/>
          <w:kern w:val="0"/>
          <w:sz w:val="32"/>
          <w:szCs w:val="32"/>
        </w:rPr>
      </w:pPr>
      <w:r>
        <w:rPr>
          <w:rFonts w:hint="eastAsia" w:ascii="仿宋_GB2312" w:hAnsi="宋体" w:eastAsia="仿宋_GB2312"/>
          <w:color w:val="000000"/>
          <w:spacing w:val="8"/>
          <w:kern w:val="0"/>
          <w:sz w:val="32"/>
          <w:szCs w:val="32"/>
        </w:rPr>
        <w:t>　</w:t>
      </w:r>
      <w:r>
        <w:rPr>
          <w:rFonts w:hint="eastAsia" w:ascii="黑体" w:hAnsi="宋体" w:eastAsia="黑体"/>
          <w:color w:val="000000"/>
          <w:spacing w:val="8"/>
          <w:kern w:val="0"/>
          <w:sz w:val="32"/>
          <w:szCs w:val="32"/>
        </w:rPr>
        <w:t>　第十三条</w:t>
      </w:r>
      <w:r>
        <w:rPr>
          <w:rFonts w:hint="eastAsia" w:ascii="仿宋_GB2312" w:hAnsi="宋体" w:eastAsia="仿宋_GB2312"/>
          <w:b/>
          <w:bCs/>
          <w:color w:val="000000"/>
          <w:spacing w:val="8"/>
          <w:kern w:val="0"/>
          <w:sz w:val="32"/>
          <w:szCs w:val="32"/>
        </w:rPr>
        <w:t>　</w:t>
      </w:r>
      <w:r>
        <w:rPr>
          <w:rFonts w:hint="eastAsia" w:ascii="仿宋_GB2312" w:hAnsi="宋体" w:eastAsia="仿宋_GB2312"/>
          <w:color w:val="000000"/>
          <w:spacing w:val="8"/>
          <w:kern w:val="0"/>
          <w:sz w:val="32"/>
          <w:szCs w:val="32"/>
        </w:rPr>
        <w:t>从事水路</w:t>
      </w:r>
      <w:bookmarkStart w:id="0" w:name="_GoBack"/>
      <w:bookmarkEnd w:id="0"/>
      <w:r>
        <w:rPr>
          <w:rFonts w:hint="eastAsia" w:ascii="仿宋_GB2312" w:hAnsi="宋体" w:eastAsia="仿宋_GB2312"/>
          <w:color w:val="000000"/>
          <w:spacing w:val="8"/>
          <w:kern w:val="0"/>
          <w:sz w:val="32"/>
          <w:szCs w:val="32"/>
        </w:rPr>
        <w:t>货物运输或水路运输服务的单位或个人，必须使用广州市水路货物运单、水水联运货物运单、水路货物运输收费专用发票等专用票据。</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textAlignment w:val="auto"/>
        <w:rPr>
          <w:rFonts w:hint="eastAsia" w:ascii="仿宋_GB2312" w:eastAsia="仿宋_GB2312"/>
          <w:kern w:val="0"/>
          <w:sz w:val="32"/>
          <w:szCs w:val="32"/>
        </w:rPr>
      </w:pPr>
      <w:r>
        <w:rPr>
          <w:rFonts w:hint="eastAsia" w:ascii="仿宋_GB2312" w:hAnsi="宋体" w:eastAsia="仿宋_GB2312"/>
          <w:color w:val="000000"/>
          <w:spacing w:val="8"/>
          <w:kern w:val="0"/>
          <w:sz w:val="32"/>
          <w:szCs w:val="32"/>
        </w:rPr>
        <w:t>　　水路货物运单、水水联运货物运单是水路货物运输合同、计费依据和货物交接等凭证，其格式由市航务主管部门按照国家交通部、广东省交通厅的规定，统一印制、统一管理。</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textAlignment w:val="auto"/>
        <w:rPr>
          <w:rFonts w:hint="eastAsia" w:ascii="仿宋_GB2312" w:eastAsia="仿宋_GB2312"/>
          <w:kern w:val="0"/>
          <w:sz w:val="32"/>
          <w:szCs w:val="32"/>
        </w:rPr>
      </w:pPr>
      <w:r>
        <w:rPr>
          <w:rFonts w:hint="eastAsia" w:ascii="仿宋_GB2312" w:hAnsi="宋体" w:eastAsia="仿宋_GB2312"/>
          <w:color w:val="000000"/>
          <w:spacing w:val="8"/>
          <w:kern w:val="0"/>
          <w:sz w:val="32"/>
          <w:szCs w:val="32"/>
        </w:rPr>
        <w:t>　　水路货物运输收费专用发票由税务部门印制、发放和管理。</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textAlignment w:val="auto"/>
        <w:rPr>
          <w:rFonts w:hint="eastAsia" w:ascii="仿宋_GB2312" w:eastAsia="仿宋_GB2312"/>
          <w:kern w:val="0"/>
          <w:sz w:val="32"/>
          <w:szCs w:val="32"/>
        </w:rPr>
      </w:pPr>
      <w:r>
        <w:rPr>
          <w:rFonts w:hint="eastAsia" w:ascii="仿宋_GB2312" w:hAnsi="宋体" w:eastAsia="仿宋_GB2312"/>
          <w:color w:val="000000"/>
          <w:spacing w:val="8"/>
          <w:kern w:val="0"/>
          <w:sz w:val="32"/>
          <w:szCs w:val="32"/>
        </w:rPr>
        <w:t>　</w:t>
      </w:r>
      <w:r>
        <w:rPr>
          <w:rFonts w:hint="eastAsia" w:ascii="黑体" w:hAnsi="宋体" w:eastAsia="黑体"/>
          <w:color w:val="000000"/>
          <w:spacing w:val="8"/>
          <w:kern w:val="0"/>
          <w:sz w:val="32"/>
          <w:szCs w:val="32"/>
        </w:rPr>
        <w:t>　第十四条　</w:t>
      </w:r>
      <w:r>
        <w:rPr>
          <w:rFonts w:hint="eastAsia" w:ascii="仿宋_GB2312" w:hAnsi="宋体" w:eastAsia="仿宋_GB2312"/>
          <w:color w:val="000000"/>
          <w:spacing w:val="8"/>
          <w:kern w:val="0"/>
          <w:sz w:val="32"/>
          <w:szCs w:val="32"/>
        </w:rPr>
        <w:t>从事水路货物运输或水路运输服务的单位或个人，必须按规定向航务管理部门填报化物运输统计表和有关资料。</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textAlignment w:val="auto"/>
        <w:rPr>
          <w:rFonts w:hint="eastAsia" w:ascii="仿宋_GB2312" w:eastAsia="仿宋_GB2312"/>
          <w:kern w:val="0"/>
          <w:sz w:val="32"/>
          <w:szCs w:val="32"/>
        </w:rPr>
      </w:pPr>
      <w:r>
        <w:rPr>
          <w:rFonts w:hint="eastAsia" w:ascii="仿宋_GB2312" w:hAnsi="宋体" w:eastAsia="仿宋_GB2312"/>
          <w:color w:val="000000"/>
          <w:spacing w:val="8"/>
          <w:kern w:val="0"/>
          <w:sz w:val="32"/>
          <w:szCs w:val="32"/>
        </w:rPr>
        <w:t>　</w:t>
      </w:r>
      <w:r>
        <w:rPr>
          <w:rFonts w:hint="eastAsia" w:ascii="黑体" w:hAnsi="宋体" w:eastAsia="黑体"/>
          <w:color w:val="000000"/>
          <w:spacing w:val="8"/>
          <w:kern w:val="0"/>
          <w:sz w:val="32"/>
          <w:szCs w:val="32"/>
        </w:rPr>
        <w:t>　第十五条</w:t>
      </w:r>
      <w:r>
        <w:rPr>
          <w:rFonts w:hint="eastAsia" w:ascii="仿宋_GB2312" w:hAnsi="宋体" w:eastAsia="仿宋_GB2312"/>
          <w:b/>
          <w:bCs/>
          <w:color w:val="000000"/>
          <w:spacing w:val="8"/>
          <w:kern w:val="0"/>
          <w:sz w:val="32"/>
          <w:szCs w:val="32"/>
        </w:rPr>
        <w:t>　</w:t>
      </w:r>
      <w:r>
        <w:rPr>
          <w:rFonts w:hint="eastAsia" w:ascii="仿宋_GB2312" w:hAnsi="宋体" w:eastAsia="仿宋_GB2312"/>
          <w:color w:val="000000"/>
          <w:spacing w:val="8"/>
          <w:kern w:val="0"/>
          <w:sz w:val="32"/>
          <w:szCs w:val="32"/>
        </w:rPr>
        <w:t>从事水路货物运输或水路运输服务的单位或个人违反本规定有下列行为之一的，由市航务主管部门按下列规定处罚：</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textAlignment w:val="auto"/>
        <w:rPr>
          <w:rFonts w:hint="eastAsia" w:ascii="仿宋_GB2312" w:eastAsia="仿宋_GB2312"/>
          <w:kern w:val="0"/>
          <w:sz w:val="32"/>
          <w:szCs w:val="32"/>
        </w:rPr>
      </w:pPr>
      <w:r>
        <w:rPr>
          <w:rFonts w:hint="eastAsia" w:ascii="仿宋_GB2312" w:hAnsi="宋体" w:eastAsia="仿宋_GB2312"/>
          <w:color w:val="000000"/>
          <w:spacing w:val="8"/>
          <w:kern w:val="0"/>
          <w:sz w:val="32"/>
          <w:szCs w:val="32"/>
        </w:rPr>
        <w:t>　　（一）违反第五条规定的，责令其停止营运，没收违法所得，并处以</w:t>
      </w:r>
      <w:r>
        <w:rPr>
          <w:rFonts w:hint="eastAsia" w:ascii="仿宋_GB2312" w:hAnsi="Arial" w:eastAsia="仿宋_GB2312" w:cs="Arial"/>
          <w:color w:val="000000"/>
          <w:spacing w:val="8"/>
          <w:kern w:val="0"/>
          <w:sz w:val="32"/>
          <w:szCs w:val="32"/>
        </w:rPr>
        <w:t>500</w:t>
      </w:r>
      <w:r>
        <w:rPr>
          <w:rFonts w:hint="eastAsia" w:ascii="仿宋_GB2312" w:hAnsi="宋体" w:eastAsia="仿宋_GB2312"/>
          <w:color w:val="000000"/>
          <w:spacing w:val="8"/>
          <w:kern w:val="0"/>
          <w:sz w:val="32"/>
          <w:szCs w:val="32"/>
        </w:rPr>
        <w:t>元以上</w:t>
      </w:r>
      <w:r>
        <w:rPr>
          <w:rFonts w:hint="eastAsia" w:ascii="仿宋_GB2312" w:hAnsi="Arial" w:eastAsia="仿宋_GB2312" w:cs="Arial"/>
          <w:color w:val="000000"/>
          <w:spacing w:val="8"/>
          <w:kern w:val="0"/>
          <w:sz w:val="32"/>
          <w:szCs w:val="32"/>
        </w:rPr>
        <w:t>5000</w:t>
      </w:r>
      <w:r>
        <w:rPr>
          <w:rFonts w:hint="eastAsia" w:ascii="仿宋_GB2312" w:hAnsi="宋体" w:eastAsia="仿宋_GB2312"/>
          <w:color w:val="000000"/>
          <w:spacing w:val="8"/>
          <w:kern w:val="0"/>
          <w:sz w:val="32"/>
          <w:szCs w:val="32"/>
        </w:rPr>
        <w:t>元以下罚款；</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textAlignment w:val="auto"/>
        <w:rPr>
          <w:rFonts w:hint="eastAsia" w:ascii="仿宋_GB2312" w:eastAsia="仿宋_GB2312"/>
          <w:kern w:val="0"/>
          <w:sz w:val="32"/>
          <w:szCs w:val="32"/>
        </w:rPr>
      </w:pPr>
      <w:r>
        <w:rPr>
          <w:rFonts w:hint="eastAsia" w:ascii="仿宋_GB2312" w:hAnsi="宋体" w:eastAsia="仿宋_GB2312"/>
          <w:color w:val="000000"/>
          <w:spacing w:val="8"/>
          <w:kern w:val="0"/>
          <w:sz w:val="32"/>
          <w:szCs w:val="32"/>
        </w:rPr>
        <w:t>　　（二）违反第七条规定的，除责令改正外，并处以</w:t>
      </w:r>
      <w:r>
        <w:rPr>
          <w:rFonts w:hint="eastAsia" w:ascii="仿宋_GB2312" w:hAnsi="Arial" w:eastAsia="仿宋_GB2312" w:cs="Arial"/>
          <w:color w:val="000000"/>
          <w:spacing w:val="8"/>
          <w:kern w:val="0"/>
          <w:sz w:val="32"/>
          <w:szCs w:val="32"/>
        </w:rPr>
        <w:t>200</w:t>
      </w:r>
      <w:r>
        <w:rPr>
          <w:rFonts w:hint="eastAsia" w:ascii="仿宋_GB2312" w:hAnsi="宋体" w:eastAsia="仿宋_GB2312"/>
          <w:color w:val="000000"/>
          <w:spacing w:val="8"/>
          <w:kern w:val="0"/>
          <w:sz w:val="32"/>
          <w:szCs w:val="32"/>
        </w:rPr>
        <w:t>元以上</w:t>
      </w:r>
      <w:r>
        <w:rPr>
          <w:rFonts w:hint="eastAsia" w:ascii="仿宋_GB2312" w:hAnsi="Arial" w:eastAsia="仿宋_GB2312" w:cs="Arial"/>
          <w:color w:val="000000"/>
          <w:spacing w:val="8"/>
          <w:kern w:val="0"/>
          <w:sz w:val="32"/>
          <w:szCs w:val="32"/>
        </w:rPr>
        <w:t>2000</w:t>
      </w:r>
      <w:r>
        <w:rPr>
          <w:rFonts w:hint="eastAsia" w:ascii="仿宋_GB2312" w:hAnsi="宋体" w:eastAsia="仿宋_GB2312"/>
          <w:color w:val="000000"/>
          <w:spacing w:val="8"/>
          <w:kern w:val="0"/>
          <w:sz w:val="32"/>
          <w:szCs w:val="32"/>
        </w:rPr>
        <w:t>元以下罚款；</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textAlignment w:val="auto"/>
        <w:rPr>
          <w:rFonts w:hint="eastAsia" w:ascii="仿宋_GB2312" w:eastAsia="仿宋_GB2312"/>
          <w:kern w:val="0"/>
          <w:sz w:val="32"/>
          <w:szCs w:val="32"/>
        </w:rPr>
      </w:pPr>
      <w:r>
        <w:rPr>
          <w:rFonts w:hint="eastAsia" w:ascii="仿宋_GB2312" w:hAnsi="宋体" w:eastAsia="仿宋_GB2312"/>
          <w:color w:val="000000"/>
          <w:spacing w:val="8"/>
          <w:kern w:val="0"/>
          <w:sz w:val="32"/>
          <w:szCs w:val="32"/>
        </w:rPr>
        <w:t>　　（三）违反第九条第（二）、（三）、（四）项和第十三条规定的，处以</w:t>
      </w:r>
      <w:r>
        <w:rPr>
          <w:rFonts w:hint="eastAsia" w:ascii="仿宋_GB2312" w:hAnsi="Arial" w:eastAsia="仿宋_GB2312" w:cs="Arial"/>
          <w:color w:val="000000"/>
          <w:spacing w:val="8"/>
          <w:kern w:val="0"/>
          <w:sz w:val="32"/>
          <w:szCs w:val="32"/>
        </w:rPr>
        <w:t>200</w:t>
      </w:r>
      <w:r>
        <w:rPr>
          <w:rFonts w:hint="eastAsia" w:ascii="仿宋_GB2312" w:hAnsi="宋体" w:eastAsia="仿宋_GB2312"/>
          <w:color w:val="000000"/>
          <w:spacing w:val="8"/>
          <w:kern w:val="0"/>
          <w:sz w:val="32"/>
          <w:szCs w:val="32"/>
        </w:rPr>
        <w:t>元以上</w:t>
      </w:r>
      <w:r>
        <w:rPr>
          <w:rFonts w:hint="eastAsia" w:ascii="仿宋_GB2312" w:hAnsi="Arial" w:eastAsia="仿宋_GB2312" w:cs="Arial"/>
          <w:color w:val="000000"/>
          <w:spacing w:val="8"/>
          <w:kern w:val="0"/>
          <w:sz w:val="32"/>
          <w:szCs w:val="32"/>
        </w:rPr>
        <w:t>2000</w:t>
      </w:r>
      <w:r>
        <w:rPr>
          <w:rFonts w:hint="eastAsia" w:ascii="仿宋_GB2312" w:hAnsi="宋体" w:eastAsia="仿宋_GB2312"/>
          <w:color w:val="000000"/>
          <w:spacing w:val="8"/>
          <w:kern w:val="0"/>
          <w:sz w:val="32"/>
          <w:szCs w:val="32"/>
        </w:rPr>
        <w:t>元以下罚款，情节严重的，没收违法所得或责令停业整顿；</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textAlignment w:val="auto"/>
        <w:rPr>
          <w:rFonts w:hint="eastAsia" w:ascii="仿宋_GB2312" w:eastAsia="仿宋_GB2312"/>
          <w:kern w:val="0"/>
          <w:sz w:val="32"/>
          <w:szCs w:val="32"/>
        </w:rPr>
      </w:pPr>
      <w:r>
        <w:rPr>
          <w:rFonts w:hint="eastAsia" w:ascii="仿宋_GB2312" w:hAnsi="宋体" w:eastAsia="仿宋_GB2312"/>
          <w:color w:val="000000"/>
          <w:spacing w:val="8"/>
          <w:kern w:val="0"/>
          <w:sz w:val="32"/>
          <w:szCs w:val="32"/>
        </w:rPr>
        <w:t>　　（四）垄断、倒卖货源、强行代办、欺行霸市的，处以</w:t>
      </w:r>
      <w:r>
        <w:rPr>
          <w:rFonts w:hint="eastAsia" w:ascii="仿宋_GB2312" w:hAnsi="Arial" w:eastAsia="仿宋_GB2312" w:cs="Arial"/>
          <w:color w:val="000000"/>
          <w:spacing w:val="8"/>
          <w:kern w:val="0"/>
          <w:sz w:val="32"/>
          <w:szCs w:val="32"/>
        </w:rPr>
        <w:t>500</w:t>
      </w:r>
      <w:r>
        <w:rPr>
          <w:rFonts w:hint="eastAsia" w:ascii="仿宋_GB2312" w:hAnsi="宋体" w:eastAsia="仿宋_GB2312"/>
          <w:color w:val="000000"/>
          <w:spacing w:val="8"/>
          <w:kern w:val="0"/>
          <w:sz w:val="32"/>
          <w:szCs w:val="32"/>
        </w:rPr>
        <w:t>元以上</w:t>
      </w:r>
      <w:r>
        <w:rPr>
          <w:rFonts w:hint="eastAsia" w:ascii="仿宋_GB2312" w:hAnsi="Arial" w:eastAsia="仿宋_GB2312" w:cs="Arial"/>
          <w:color w:val="000000"/>
          <w:spacing w:val="8"/>
          <w:kern w:val="0"/>
          <w:sz w:val="32"/>
          <w:szCs w:val="32"/>
        </w:rPr>
        <w:t>5000</w:t>
      </w:r>
      <w:r>
        <w:rPr>
          <w:rFonts w:hint="eastAsia" w:ascii="仿宋_GB2312" w:hAnsi="宋体" w:eastAsia="仿宋_GB2312"/>
          <w:color w:val="000000"/>
          <w:spacing w:val="8"/>
          <w:kern w:val="0"/>
          <w:sz w:val="32"/>
          <w:szCs w:val="32"/>
        </w:rPr>
        <w:t>元以下罚款或责令停业整顿；</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textAlignment w:val="auto"/>
        <w:rPr>
          <w:rFonts w:hint="eastAsia" w:ascii="仿宋_GB2312" w:eastAsia="仿宋_GB2312"/>
          <w:kern w:val="0"/>
          <w:sz w:val="32"/>
          <w:szCs w:val="32"/>
        </w:rPr>
      </w:pPr>
      <w:r>
        <w:rPr>
          <w:rFonts w:hint="eastAsia" w:ascii="仿宋_GB2312" w:hAnsi="宋体" w:eastAsia="仿宋_GB2312"/>
          <w:color w:val="000000"/>
          <w:spacing w:val="8"/>
          <w:kern w:val="0"/>
          <w:sz w:val="32"/>
          <w:szCs w:val="32"/>
        </w:rPr>
        <w:t>　　（五）不按规定缴纳规费和运输管理费的，责令限期缴纳，逾期三十日不缴纳的，责令停业整顿；</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textAlignment w:val="auto"/>
        <w:rPr>
          <w:rFonts w:hint="eastAsia" w:ascii="仿宋_GB2312" w:eastAsia="仿宋_GB2312"/>
          <w:kern w:val="0"/>
          <w:sz w:val="32"/>
          <w:szCs w:val="32"/>
        </w:rPr>
      </w:pPr>
      <w:r>
        <w:rPr>
          <w:rFonts w:hint="eastAsia" w:ascii="仿宋_GB2312" w:hAnsi="宋体" w:eastAsia="仿宋_GB2312"/>
          <w:color w:val="000000"/>
          <w:spacing w:val="8"/>
          <w:kern w:val="0"/>
          <w:sz w:val="32"/>
          <w:szCs w:val="32"/>
        </w:rPr>
        <w:t>　　（六）违反第十四条规定的，给予警告；重犯的，处以</w:t>
      </w:r>
      <w:r>
        <w:rPr>
          <w:rFonts w:hint="eastAsia" w:ascii="仿宋_GB2312" w:hAnsi="Arial" w:eastAsia="仿宋_GB2312" w:cs="Arial"/>
          <w:color w:val="000000"/>
          <w:spacing w:val="8"/>
          <w:kern w:val="0"/>
          <w:sz w:val="32"/>
          <w:szCs w:val="32"/>
        </w:rPr>
        <w:t>200</w:t>
      </w:r>
      <w:r>
        <w:rPr>
          <w:rFonts w:hint="eastAsia" w:ascii="仿宋_GB2312" w:hAnsi="宋体" w:eastAsia="仿宋_GB2312"/>
          <w:color w:val="000000"/>
          <w:spacing w:val="8"/>
          <w:kern w:val="0"/>
          <w:sz w:val="32"/>
          <w:szCs w:val="32"/>
        </w:rPr>
        <w:t>元以上</w:t>
      </w:r>
      <w:r>
        <w:rPr>
          <w:rFonts w:hint="eastAsia" w:ascii="仿宋_GB2312" w:hAnsi="Arial" w:eastAsia="仿宋_GB2312" w:cs="Arial"/>
          <w:color w:val="000000"/>
          <w:spacing w:val="8"/>
          <w:kern w:val="0"/>
          <w:sz w:val="32"/>
          <w:szCs w:val="32"/>
        </w:rPr>
        <w:t>500</w:t>
      </w:r>
      <w:r>
        <w:rPr>
          <w:rFonts w:hint="eastAsia" w:ascii="仿宋_GB2312" w:hAnsi="宋体" w:eastAsia="仿宋_GB2312"/>
          <w:color w:val="000000"/>
          <w:spacing w:val="8"/>
          <w:kern w:val="0"/>
          <w:sz w:val="32"/>
          <w:szCs w:val="32"/>
        </w:rPr>
        <w:t>元以下罚款。</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textAlignment w:val="auto"/>
        <w:rPr>
          <w:rFonts w:hint="eastAsia" w:ascii="仿宋_GB2312" w:eastAsia="仿宋_GB2312"/>
          <w:kern w:val="0"/>
          <w:sz w:val="32"/>
          <w:szCs w:val="32"/>
        </w:rPr>
      </w:pPr>
      <w:r>
        <w:rPr>
          <w:rFonts w:hint="eastAsia" w:ascii="黑体" w:hAnsi="宋体" w:eastAsia="黑体"/>
          <w:color w:val="000000"/>
          <w:spacing w:val="8"/>
          <w:kern w:val="0"/>
          <w:sz w:val="32"/>
          <w:szCs w:val="32"/>
        </w:rPr>
        <w:t>　　第十六条</w:t>
      </w:r>
      <w:r>
        <w:rPr>
          <w:rFonts w:hint="eastAsia" w:ascii="仿宋_GB2312" w:hAnsi="宋体" w:eastAsia="仿宋_GB2312"/>
          <w:b/>
          <w:bCs/>
          <w:color w:val="000000"/>
          <w:spacing w:val="8"/>
          <w:kern w:val="0"/>
          <w:sz w:val="32"/>
          <w:szCs w:val="32"/>
        </w:rPr>
        <w:t>　</w:t>
      </w:r>
      <w:r>
        <w:rPr>
          <w:rFonts w:hint="eastAsia" w:ascii="仿宋_GB2312" w:hAnsi="宋体" w:eastAsia="仿宋_GB2312"/>
          <w:color w:val="000000"/>
          <w:spacing w:val="8"/>
          <w:kern w:val="0"/>
          <w:sz w:val="32"/>
          <w:szCs w:val="32"/>
        </w:rPr>
        <w:t>违反本规定，应给予治安管理处罚的，由公安机关依法处理；构成犯罪的，依法追究刑事责任。</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textAlignment w:val="auto"/>
        <w:rPr>
          <w:rFonts w:hint="eastAsia" w:ascii="仿宋_GB2312" w:eastAsia="仿宋_GB2312"/>
          <w:kern w:val="0"/>
          <w:sz w:val="32"/>
          <w:szCs w:val="32"/>
        </w:rPr>
      </w:pPr>
      <w:r>
        <w:rPr>
          <w:rFonts w:hint="eastAsia" w:ascii="仿宋_GB2312" w:hAnsi="宋体" w:eastAsia="仿宋_GB2312"/>
          <w:color w:val="000000"/>
          <w:spacing w:val="8"/>
          <w:kern w:val="0"/>
          <w:sz w:val="32"/>
          <w:szCs w:val="32"/>
        </w:rPr>
        <w:t>　　</w:t>
      </w:r>
      <w:r>
        <w:rPr>
          <w:rFonts w:hint="eastAsia" w:ascii="黑体" w:hAnsi="宋体" w:eastAsia="黑体"/>
          <w:color w:val="000000"/>
          <w:spacing w:val="8"/>
          <w:kern w:val="0"/>
          <w:sz w:val="32"/>
          <w:szCs w:val="32"/>
        </w:rPr>
        <w:t>第十七条</w:t>
      </w:r>
      <w:r>
        <w:rPr>
          <w:rFonts w:hint="eastAsia" w:ascii="仿宋_GB2312" w:hAnsi="宋体" w:eastAsia="仿宋_GB2312"/>
          <w:b/>
          <w:bCs/>
          <w:color w:val="000000"/>
          <w:spacing w:val="8"/>
          <w:kern w:val="0"/>
          <w:sz w:val="32"/>
          <w:szCs w:val="32"/>
        </w:rPr>
        <w:t>　</w:t>
      </w:r>
      <w:r>
        <w:rPr>
          <w:rFonts w:hint="eastAsia" w:ascii="仿宋_GB2312" w:hAnsi="宋体" w:eastAsia="仿宋_GB2312"/>
          <w:color w:val="000000"/>
          <w:spacing w:val="8"/>
          <w:kern w:val="0"/>
          <w:sz w:val="32"/>
          <w:szCs w:val="32"/>
        </w:rPr>
        <w:t>当事人对行政处罚不服的，可在接到处罚通知书之日起十五日内向上一级主管部门申请复议或向人民法院提起诉讼。受理申请复议的部门应在法定期限内作出复议决定，当事人对复议决定不服的，可在接到复议决定书之日起十五日内向人民法院提起诉讼。当事人逾期不申请复议，不提起诉讼，又不执行处罚决定的，由作出处罚决定的部门申请人民法院强制执行。</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textAlignment w:val="auto"/>
        <w:rPr>
          <w:rFonts w:hint="eastAsia" w:ascii="仿宋_GB2312" w:eastAsia="仿宋_GB2312"/>
          <w:kern w:val="0"/>
          <w:sz w:val="32"/>
          <w:szCs w:val="32"/>
        </w:rPr>
      </w:pPr>
      <w:r>
        <w:rPr>
          <w:rFonts w:hint="eastAsia" w:ascii="仿宋_GB2312" w:hAnsi="宋体" w:eastAsia="仿宋_GB2312"/>
          <w:color w:val="000000"/>
          <w:spacing w:val="8"/>
          <w:kern w:val="0"/>
          <w:sz w:val="32"/>
          <w:szCs w:val="32"/>
        </w:rPr>
        <w:t>　　</w:t>
      </w:r>
      <w:r>
        <w:rPr>
          <w:rFonts w:hint="eastAsia" w:ascii="黑体" w:hAnsi="宋体" w:eastAsia="黑体"/>
          <w:color w:val="000000"/>
          <w:spacing w:val="8"/>
          <w:kern w:val="0"/>
          <w:sz w:val="32"/>
          <w:szCs w:val="32"/>
        </w:rPr>
        <w:t>第十八条</w:t>
      </w:r>
      <w:r>
        <w:rPr>
          <w:rFonts w:hint="eastAsia" w:ascii="仿宋_GB2312" w:hAnsi="宋体" w:eastAsia="仿宋_GB2312"/>
          <w:b/>
          <w:bCs/>
          <w:color w:val="000000"/>
          <w:spacing w:val="8"/>
          <w:kern w:val="0"/>
          <w:sz w:val="32"/>
          <w:szCs w:val="32"/>
        </w:rPr>
        <w:t>　</w:t>
      </w:r>
      <w:r>
        <w:rPr>
          <w:rFonts w:hint="eastAsia" w:ascii="仿宋_GB2312" w:hAnsi="宋体" w:eastAsia="仿宋_GB2312"/>
          <w:color w:val="000000"/>
          <w:spacing w:val="8"/>
          <w:kern w:val="0"/>
          <w:sz w:val="32"/>
          <w:szCs w:val="32"/>
        </w:rPr>
        <w:t>执法人员执行公务时，应佩带证章、标志，出示行政执法证件。对滥用职权、侵害水路货物运输和水路运输服务经营者合法权益造成损害的，由航务主管部门负责赔偿，并由执法人员所在单位或主管部门视情节轻重，分别给予行政处分和经济处罚；构成犯罪的，依法追究刑事责任。</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textAlignment w:val="auto"/>
        <w:rPr>
          <w:rFonts w:hint="eastAsia" w:ascii="仿宋_GB2312" w:eastAsia="仿宋_GB2312"/>
          <w:kern w:val="0"/>
          <w:sz w:val="32"/>
          <w:szCs w:val="32"/>
        </w:rPr>
      </w:pPr>
      <w:r>
        <w:rPr>
          <w:rFonts w:hint="eastAsia" w:ascii="仿宋_GB2312" w:hAnsi="宋体" w:eastAsia="仿宋_GB2312"/>
          <w:color w:val="000000"/>
          <w:spacing w:val="8"/>
          <w:kern w:val="0"/>
          <w:sz w:val="32"/>
          <w:szCs w:val="32"/>
        </w:rPr>
        <w:t>　</w:t>
      </w:r>
      <w:r>
        <w:rPr>
          <w:rFonts w:hint="eastAsia" w:ascii="黑体" w:hAnsi="宋体" w:eastAsia="黑体"/>
          <w:color w:val="000000"/>
          <w:spacing w:val="8"/>
          <w:kern w:val="0"/>
          <w:sz w:val="32"/>
          <w:szCs w:val="32"/>
        </w:rPr>
        <w:t>　</w:t>
      </w:r>
      <w:r>
        <w:rPr>
          <w:rFonts w:hint="eastAsia" w:ascii="黑体" w:hAnsi="宋体" w:eastAsia="黑体"/>
          <w:bCs/>
          <w:color w:val="000000"/>
          <w:spacing w:val="8"/>
          <w:kern w:val="0"/>
          <w:sz w:val="32"/>
          <w:szCs w:val="32"/>
        </w:rPr>
        <w:t>第十九条</w:t>
      </w:r>
      <w:r>
        <w:rPr>
          <w:rFonts w:hint="eastAsia" w:ascii="仿宋_GB2312" w:hAnsi="宋体" w:eastAsia="仿宋_GB2312"/>
          <w:b/>
          <w:bCs/>
          <w:color w:val="000000"/>
          <w:spacing w:val="8"/>
          <w:kern w:val="0"/>
          <w:sz w:val="32"/>
          <w:szCs w:val="32"/>
        </w:rPr>
        <w:t>　</w:t>
      </w:r>
      <w:r>
        <w:rPr>
          <w:rFonts w:hint="eastAsia" w:ascii="仿宋_GB2312" w:hAnsi="宋体" w:eastAsia="仿宋_GB2312"/>
          <w:color w:val="000000"/>
          <w:spacing w:val="8"/>
          <w:kern w:val="0"/>
          <w:sz w:val="32"/>
          <w:szCs w:val="32"/>
        </w:rPr>
        <w:t>本规定自颁布之日起施行。</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rPr>
          <w:kern w:val="0"/>
        </w:rPr>
      </w:pPr>
    </w:p>
    <w:p>
      <w:pPr>
        <w:pStyle w:val="2"/>
        <w:adjustRightInd w:val="0"/>
        <w:snapToGrid w:val="0"/>
        <w:spacing w:after="0" w:line="580" w:lineRule="exact"/>
        <w:ind w:left="0" w:leftChars="0" w:firstLine="632" w:firstLineChars="200"/>
        <w:rPr>
          <w:rFonts w:hint="eastAsia" w:hAnsi="华文中宋"/>
          <w:bCs/>
          <w:szCs w:val="32"/>
        </w:rPr>
      </w:pPr>
    </w:p>
    <w:sectPr>
      <w:footerReference r:id="rId3" w:type="default"/>
      <w:footerReference r:id="rId4" w:type="even"/>
      <w:pgSz w:w="11907" w:h="16840"/>
      <w:pgMar w:top="2041" w:right="1531" w:bottom="2041" w:left="1531" w:header="851" w:footer="1644" w:gutter="0"/>
      <w:pgNumType w:fmt="numberInDash"/>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小标宋简体">
    <w:panose1 w:val="02010601030101010101"/>
    <w:charset w:val="86"/>
    <w:family w:val="auto"/>
    <w:pitch w:val="default"/>
    <w:sig w:usb0="00000001" w:usb1="080E0000" w:usb2="00000000" w:usb3="00000000" w:csb0="00040000" w:csb1="00000000"/>
  </w:font>
  <w:font w:name="叶根友毛笔行书2.0版">
    <w:altName w:val="宋体"/>
    <w:panose1 w:val="0201060103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微软雅黑 Light">
    <w:altName w:val="黑体"/>
    <w:panose1 w:val="020B0502040204020203"/>
    <w:charset w:val="86"/>
    <w:family w:val="auto"/>
    <w:pitch w:val="default"/>
    <w:sig w:usb0="00000000" w:usb1="00000000" w:usb2="00000016" w:usb3="00000000" w:csb0="0004000F" w:csb1="00000000"/>
  </w:font>
  <w:font w:name="新宋体">
    <w:panose1 w:val="02010609030101010101"/>
    <w:charset w:val="86"/>
    <w:family w:val="auto"/>
    <w:pitch w:val="default"/>
    <w:sig w:usb0="00000003" w:usb1="288F0000" w:usb2="00000006" w:usb3="00000000" w:csb0="00040001" w:csb1="00000000"/>
  </w:font>
  <w:font w:name="Courier New">
    <w:panose1 w:val="02070309020205020404"/>
    <w:charset w:val="00"/>
    <w:family w:val="swiss"/>
    <w:pitch w:val="default"/>
    <w:sig w:usb0="E0002AFF" w:usb1="C0007843" w:usb2="00000009" w:usb3="00000000" w:csb0="400001FF" w:csb1="FFFF0000"/>
  </w:font>
  <w:font w:name="Arial">
    <w:panose1 w:val="020B0604020202020204"/>
    <w:charset w:val="00"/>
    <w:family w:val="decorative"/>
    <w:pitch w:val="default"/>
    <w:sig w:usb0="E0002AFF" w:usb1="C0007843" w:usb2="00000009" w:usb3="00000000" w:csb0="400001FF" w:csb1="FFFF0000"/>
  </w:font>
  <w:font w:name="ˎ̥">
    <w:altName w:val="Times New Roman"/>
    <w:panose1 w:val="00000000000000000000"/>
    <w:charset w:val="01"/>
    <w:family w:val="swiss"/>
    <w:pitch w:val="default"/>
    <w:sig w:usb0="00000000" w:usb1="00000000" w:usb2="00000000" w:usb3="00000000" w:csb0="00040001" w:csb1="00000000"/>
  </w:font>
  <w:font w:name="方正书宋简体">
    <w:altName w:val="宋体"/>
    <w:panose1 w:val="03000509000000000000"/>
    <w:charset w:val="86"/>
    <w:family w:val="auto"/>
    <w:pitch w:val="default"/>
    <w:sig w:usb0="00000000" w:usb1="00000000" w:usb2="00000000" w:usb3="00000000" w:csb0="00040000" w:csb1="00000000"/>
  </w:font>
  <w:font w:name="方正楷体简体">
    <w:altName w:val="楷体_GB2312"/>
    <w:panose1 w:val="03000509000000000000"/>
    <w:charset w:val="86"/>
    <w:family w:val="auto"/>
    <w:pitch w:val="default"/>
    <w:sig w:usb0="00000000" w:usb1="00000000" w:usb2="00000000" w:usb3="00000000" w:csb0="00040000" w:csb1="00000000"/>
  </w:font>
  <w:font w:name="方正书宋繁体">
    <w:altName w:val="宋体"/>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3000509000000000000"/>
    <w:charset w:val="86"/>
    <w:family w:val="auto"/>
    <w:pitch w:val="default"/>
    <w:sig w:usb0="00000000" w:usb1="00000000" w:usb2="00000000" w:usb3="00000000" w:csb0="00040000" w:csb1="00000000"/>
  </w:font>
  <w:font w:name="方正中楷繁体">
    <w:altName w:val="楷体_GB2312"/>
    <w:panose1 w:val="03000509000000000000"/>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宋体" w:hAnsi="宋体" w:eastAsia="宋体" w:cs="宋体"/>
        <w:sz w:val="24"/>
        <w:szCs w:val="24"/>
      </w:rPr>
    </w:pPr>
    <w:r>
      <w:rPr>
        <w:sz w:val="24"/>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4"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Ml7J5jHAQAAbAMAAA4AAABkcnMvZTJvRG9jLnhtbK1TzY7TMBC+&#10;I+07WL5vk61YiKKmK9BqERICpN19ANdxGku2xxq7TcoDwBtw4sKd5+pz7NhNughuiIsznp9vvm88&#10;Wd2M1rC9wqDBNfxqUXKmnIRWu23DHx/uLivOQhSuFQacavhBBX6zvnixGnytltCDaRUyAnGhHnzD&#10;+xh9XRRB9sqKsACvHAU7QCsiXXFbtCgGQremWJblq2IAbD2CVCGQ9/YU5OuM33VKxk9dF1RkpuHE&#10;LeYT87lJZ7FeiXqLwvdaTjTEP7CwQjtqeoa6FVGwHeq/oKyWCAG6uJBgC+g6LVXWQGquyj/U3PfC&#10;q6yFhhP8eUzh/8HKj/vPyHRLb8eZE5ae6Pj92/HHr+PPr+xlGs/gQ01Z957y4vgWxpQ6+QM5k+qx&#10;Q5u+pIdRnAZ9OA9XjZHJVFQtq6qkkKTYfCGc4rncY4jvFFiWjIYjvV4eqth/CPGUOqekbg7utDHk&#10;F7VxbCDU6+r1da44hwjdOGqSVJzYJiuOm3GSsIH2QMpohaljD/iFs4HWoeGO9pUz897RtNPmzAbO&#10;xmY2hJNU2PDI2c6j3vZ5yxKt4N/sIrHM5FPjU7eJDz1plj+tX9qZ3+856/knWT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aGmCS9MAAAAFAQAADwAAAAAAAAABACAAAAAiAAAAZHJzL2Rvd25yZXYu&#10;eG1sUEsBAhQAFAAAAAgAh07iQMl7J5jHAQAAbAMAAA4AAAAAAAAAAQAgAAAAIgEAAGRycy9lMm9E&#10;b2MueG1sUEsFBgAAAAAGAAYAWQEAAFsFA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JUuLhbFAQAAbAMAAA4AAABkcnMvZTJvRG9jLnhtbK1TQa7TMBDd&#10;I3EHy3ua/EqFKGr6Bfr6CAkB0ocDuI7dWLI91thtUg4AN2DFhj3n6jkYu00/gh1i44w9M2/em5ms&#10;bydn2UFhNOA7frOoOVNeQm/8ruOfPt4/aziLSfheWPCq40cV+e3m6ZP1GFq1hAFsr5ARiI/tGDo+&#10;pBTaqopyUE7EBQTlyakBnUh0xV3VoxgJ3dlqWdfPqxGwDwhSxUivd2cn3xR8rZVM77WOKjHbceKW&#10;yonl3Oaz2qxFu0MRBiMvNMQ/sHDCeCp6hboTSbA9mr+gnJEIEXRaSHAVaG2kKhpIzU39h5qHQQRV&#10;tFBzYri2Kf4/WPnu8AGZ6Tu+5MwLRyM6fft6+v7z9OMLW+X2jCG2FPUQKC5Nr2CiMc/vkR6z6kmj&#10;y1/Sw8hPjT5em6umxGROapZNU5NLkm++EH71mB4wptcKHMtGx5GmV5oqDm9jOofOIbmah3tjbZmg&#10;9Wwk1FXzYlUyri5Ct56KZBVnttlK03a6SNtCfyRltMJUcQD8zNlI69BxT/vKmX3jqdt5c2YDZ2M7&#10;G8JLSux44mwf0OyGsmWZYQwv94lYFvK58LnahQ+NtMi/rF/emd/vJerxJ9n8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GhpgkvTAAAABQEAAA8AAAAAAAAAAQAgAAAAIgAAAGRycy9kb3ducmV2Lnht&#10;bFBLAQIUABQAAAAIAIdO4kCVLi4WxQEAAGwDAAAOAAAAAAAAAAEAIAAAACIBAABkcnMvZTJvRG9j&#10;LnhtbFBLBQYAAAAABgAGAFkBAABZBQ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drawingGridHorizontalSpacing w:val="158"/>
  <w:drawingGridVerticalSpacing w:val="290"/>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E45839"/>
    <w:rsid w:val="00000B99"/>
    <w:rsid w:val="000750AA"/>
    <w:rsid w:val="0009348D"/>
    <w:rsid w:val="000B547A"/>
    <w:rsid w:val="000E0B10"/>
    <w:rsid w:val="001642F1"/>
    <w:rsid w:val="00301CC5"/>
    <w:rsid w:val="0048173A"/>
    <w:rsid w:val="005B49EE"/>
    <w:rsid w:val="00721D9C"/>
    <w:rsid w:val="007E3220"/>
    <w:rsid w:val="0080111E"/>
    <w:rsid w:val="008C2765"/>
    <w:rsid w:val="00A57B8B"/>
    <w:rsid w:val="00D95E11"/>
    <w:rsid w:val="00EA1A6A"/>
    <w:rsid w:val="00FC783E"/>
    <w:rsid w:val="066965C6"/>
    <w:rsid w:val="0895751D"/>
    <w:rsid w:val="08EB46EA"/>
    <w:rsid w:val="10483EDD"/>
    <w:rsid w:val="111A31B4"/>
    <w:rsid w:val="175132C8"/>
    <w:rsid w:val="19691A60"/>
    <w:rsid w:val="1B8F36C4"/>
    <w:rsid w:val="208727B8"/>
    <w:rsid w:val="20D86158"/>
    <w:rsid w:val="21D42AE8"/>
    <w:rsid w:val="222D5EC0"/>
    <w:rsid w:val="23BD5F8A"/>
    <w:rsid w:val="255958AB"/>
    <w:rsid w:val="26A718E0"/>
    <w:rsid w:val="2AF476C7"/>
    <w:rsid w:val="2CD01562"/>
    <w:rsid w:val="2D785DF2"/>
    <w:rsid w:val="2F8C7A30"/>
    <w:rsid w:val="3530510B"/>
    <w:rsid w:val="359A6968"/>
    <w:rsid w:val="3B436EA3"/>
    <w:rsid w:val="3FC44B45"/>
    <w:rsid w:val="459A0014"/>
    <w:rsid w:val="4B7F2B0B"/>
    <w:rsid w:val="4E4F376E"/>
    <w:rsid w:val="50067A1E"/>
    <w:rsid w:val="51EF053D"/>
    <w:rsid w:val="53BA17FC"/>
    <w:rsid w:val="585415C6"/>
    <w:rsid w:val="59124C97"/>
    <w:rsid w:val="5AF1484F"/>
    <w:rsid w:val="5BBC5E8C"/>
    <w:rsid w:val="60FA7A99"/>
    <w:rsid w:val="62EA76C1"/>
    <w:rsid w:val="62F5388E"/>
    <w:rsid w:val="6377386C"/>
    <w:rsid w:val="69D84234"/>
    <w:rsid w:val="69DF4F18"/>
    <w:rsid w:val="6B6E4C81"/>
    <w:rsid w:val="6E1B076A"/>
    <w:rsid w:val="70043718"/>
    <w:rsid w:val="70E45839"/>
    <w:rsid w:val="72E060D1"/>
    <w:rsid w:val="74717A14"/>
    <w:rsid w:val="74861B70"/>
    <w:rsid w:val="795F0994"/>
    <w:rsid w:val="7B6A1C39"/>
    <w:rsid w:val="7C9E0BDA"/>
    <w:rsid w:val="7CCF59CD"/>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Times New Roman"/>
      <w:kern w:val="2"/>
      <w:sz w:val="32"/>
      <w:lang w:val="en-US" w:eastAsia="zh-CN" w:bidi="ar-SA"/>
    </w:rPr>
  </w:style>
  <w:style w:type="character" w:default="1" w:styleId="5">
    <w:name w:val="Default Paragraph Font"/>
    <w:qFormat/>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afterLines="0"/>
      <w:ind w:left="420" w:leftChars="20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7">
    <w:name w:val="正文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8">
    <w:name w:val="正文 New New New New New New New"/>
    <w:qFormat/>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9">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0">
    <w:name w:val="正文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模板.wpt</Template>
  <Pages>11</Pages>
  <Words>4660</Words>
  <Characters>4674</Characters>
  <Lines>34</Lines>
  <Paragraphs>9</Paragraphs>
  <ScaleCrop>false</ScaleCrop>
  <LinksUpToDate>false</LinksUpToDate>
  <CharactersWithSpaces>4783</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2017-01-07T17:59:00Z</dcterms:created>
  <dc:creator>Administrator</dc:creator>
  <cp:lastModifiedBy>Administrator</cp:lastModifiedBy>
  <dcterms:modified xsi:type="dcterms:W3CDTF">2017-01-18T13:34:32Z</dcterms:modified>
  <dc:title>广东省第十二届人民代表大会常务委员会</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