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color w:val="000000"/>
          <w:sz w:val="28"/>
          <w:szCs w:val="28"/>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color w:val="000000"/>
          <w:sz w:val="28"/>
          <w:szCs w:val="28"/>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深圳市人民代表大会常务委员会听取和审议专项工作报告满意度测评工作规则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color w:val="000000"/>
          <w:sz w:val="28"/>
          <w:szCs w:val="28"/>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542" w:firstLineChars="0"/>
        <w:jc w:val="both"/>
        <w:textAlignment w:val="auto"/>
        <w:outlineLvl w:val="9"/>
        <w:rPr>
          <w:rFonts w:hint="eastAsia" w:ascii="楷体_GB2312" w:hAnsi="楷体_GB2312" w:eastAsia="楷体_GB2312" w:cs="楷体_GB2312"/>
          <w:color w:val="000000"/>
          <w:sz w:val="32"/>
          <w:szCs w:val="32"/>
          <w:shd w:val="clear" w:color="auto" w:fill="FFFFFF"/>
          <w:lang w:val="en-US" w:eastAsia="zh-CN"/>
        </w:rPr>
      </w:pPr>
      <w:r>
        <w:rPr>
          <w:rFonts w:hint="eastAsia" w:ascii="楷体_GB2312" w:hAnsi="楷体_GB2312" w:eastAsia="楷体_GB2312" w:cs="楷体_GB2312"/>
          <w:color w:val="000000"/>
          <w:sz w:val="32"/>
          <w:szCs w:val="32"/>
          <w:shd w:val="clear" w:color="auto" w:fill="FFFFFF"/>
        </w:rPr>
        <w:t>（2011年10月31日深圳市第五届人民代表大会常务委员会</w:t>
      </w:r>
      <w:r>
        <w:rPr>
          <w:rFonts w:hint="eastAsia" w:ascii="楷体_GB2312" w:hAnsi="楷体_GB2312" w:eastAsia="楷体_GB2312" w:cs="楷体_GB2312"/>
          <w:color w:val="000000"/>
          <w:sz w:val="32"/>
          <w:szCs w:val="32"/>
          <w:shd w:val="clear" w:color="auto" w:fill="FFFFFF"/>
          <w:lang w:val="en-US" w:eastAsia="zh-CN"/>
        </w:rPr>
        <w:t xml:space="preserve">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542" w:firstLineChars="0"/>
        <w:jc w:val="both"/>
        <w:textAlignment w:val="auto"/>
        <w:outlineLvl w:val="9"/>
        <w:rPr>
          <w:rFonts w:hint="eastAsia" w:ascii="仿宋_GB2312" w:hAnsi="仿宋_GB2312" w:eastAsia="仿宋_GB2312" w:cs="仿宋_GB2312"/>
          <w:color w:val="000000"/>
          <w:sz w:val="32"/>
          <w:szCs w:val="32"/>
        </w:rPr>
      </w:pPr>
      <w:r>
        <w:rPr>
          <w:rFonts w:hint="eastAsia" w:ascii="楷体_GB2312" w:hAnsi="楷体_GB2312" w:eastAsia="楷体_GB2312" w:cs="楷体_GB2312"/>
          <w:color w:val="000000"/>
          <w:sz w:val="32"/>
          <w:szCs w:val="32"/>
          <w:shd w:val="clear" w:color="auto" w:fill="FFFFFF"/>
        </w:rPr>
        <w:t>第十一次会议通过）</w:t>
      </w:r>
      <w:r>
        <w:rPr>
          <w:rFonts w:hint="eastAsia" w:ascii="仿宋_GB2312" w:hAnsi="仿宋_GB2312" w:eastAsia="仿宋_GB2312" w:cs="仿宋_GB2312"/>
          <w:color w:val="000000"/>
          <w:sz w:val="28"/>
          <w:szCs w:val="28"/>
          <w:shd w:val="clear" w:color="auto" w:fill="FFFFFF"/>
        </w:rPr>
        <w:t> </w:t>
      </w:r>
      <w:r>
        <w:rPr>
          <w:rFonts w:hint="eastAsia" w:ascii="仿宋_GB2312" w:hAnsi="仿宋_GB2312" w:eastAsia="仿宋_GB2312" w:cs="仿宋_GB2312"/>
          <w:color w:val="000000"/>
          <w:sz w:val="28"/>
          <w:szCs w:val="28"/>
          <w:shd w:val="clear" w:color="auto" w:fill="FFFFFF"/>
        </w:rPr>
        <w:br w:type="textWrapping"/>
      </w:r>
      <w:r>
        <w:rPr>
          <w:rFonts w:hint="eastAsia" w:ascii="仿宋_GB2312" w:hAnsi="仿宋_GB2312" w:eastAsia="仿宋_GB2312" w:cs="仿宋_GB2312"/>
          <w:color w:val="000000"/>
          <w:sz w:val="28"/>
          <w:szCs w:val="28"/>
          <w:shd w:val="clear" w:color="auto" w:fill="FFFFFF"/>
        </w:rPr>
        <w:t> </w:t>
      </w:r>
      <w:r>
        <w:rPr>
          <w:rFonts w:hint="eastAsia" w:ascii="仿宋_GB2312" w:hAnsi="仿宋_GB2312" w:eastAsia="仿宋_GB2312" w:cs="仿宋_GB2312"/>
          <w:color w:val="000000"/>
          <w:sz w:val="28"/>
          <w:szCs w:val="28"/>
          <w:shd w:val="clear" w:color="auto" w:fill="FFFFFF"/>
        </w:rPr>
        <w:br w:type="textWrapping"/>
      </w:r>
      <w:r>
        <w:rPr>
          <w:rFonts w:hint="eastAsia" w:ascii="仿宋_GB2312" w:hAnsi="仿宋_GB2312" w:eastAsia="仿宋_GB2312" w:cs="仿宋_GB2312"/>
          <w:color w:val="000000"/>
          <w:sz w:val="28"/>
          <w:szCs w:val="28"/>
          <w:shd w:val="clear" w:color="auto" w:fill="FFFFFF"/>
        </w:rPr>
        <w:t> </w:t>
      </w:r>
      <w:r>
        <w:rPr>
          <w:rFonts w:hint="eastAsia" w:ascii="仿宋_GB2312" w:hAnsi="仿宋_GB2312" w:eastAsia="仿宋_GB2312" w:cs="仿宋_GB2312"/>
          <w:color w:val="000000"/>
          <w:sz w:val="28"/>
          <w:szCs w:val="28"/>
          <w:shd w:val="clear" w:color="auto" w:fill="FFFFFF"/>
          <w:lang w:val="en-US" w:eastAsia="zh-CN"/>
        </w:rPr>
        <w:t xml:space="preserve">    </w:t>
      </w:r>
      <w:r>
        <w:rPr>
          <w:rFonts w:hint="eastAsia" w:ascii="黑体" w:hAnsi="黑体" w:eastAsia="黑体" w:cs="黑体"/>
          <w:color w:val="000000"/>
          <w:sz w:val="32"/>
          <w:szCs w:val="32"/>
          <w:shd w:val="clear" w:color="auto" w:fill="FFFFFF"/>
        </w:rPr>
        <w:t>第一条</w:t>
      </w: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为了增强深圳市人民代表大会常务委员会（以下简称常务委员会）听取和审议专项工作报告的实效，促进市人民政府、市中级人民法院、市人民检察院依法行政、公正司法，根据法律、行政法规的基本原则，结合工作实际，制定本规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黑体" w:hAnsi="黑体" w:eastAsia="黑体" w:cs="黑体"/>
          <w:color w:val="000000"/>
          <w:sz w:val="32"/>
          <w:szCs w:val="32"/>
          <w:shd w:val="clear" w:color="auto" w:fill="FFFFFF"/>
        </w:rPr>
        <w:t>第二条</w:t>
      </w:r>
      <w:r>
        <w:rPr>
          <w:rFonts w:hint="eastAsia" w:ascii="仿宋_GB2312" w:hAnsi="仿宋_GB2312" w:eastAsia="仿宋_GB2312" w:cs="仿宋_GB2312"/>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本规则适用于常务委员会组成人员在常务委员会全体会议上对市人民政府、市中级人民法院、市人民检察院的专项工作报告进行的满意度测评。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黑体" w:hAnsi="黑体" w:eastAsia="黑体" w:cs="黑体"/>
          <w:color w:val="000000"/>
          <w:sz w:val="32"/>
          <w:szCs w:val="32"/>
          <w:shd w:val="clear" w:color="auto" w:fill="FFFFFF"/>
        </w:rPr>
        <w:t>第三条</w:t>
      </w: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 xml:space="preserve"> 年度专项工作报告满意度测评项目，由常务委员会主任会议（以下简称主任会议）确定，列入常务委员会年度监督工作计划。</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主任会议可以根据工作需要调整满意度测评项目。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黑体" w:hAnsi="黑体" w:eastAsia="黑体" w:cs="黑体"/>
          <w:color w:val="000000"/>
          <w:sz w:val="32"/>
          <w:szCs w:val="32"/>
          <w:shd w:val="clear" w:color="auto" w:fill="FFFFFF"/>
        </w:rPr>
        <w:t>第四条</w:t>
      </w:r>
      <w:r>
        <w:rPr>
          <w:rFonts w:hint="eastAsia" w:ascii="仿宋_GB2312" w:hAnsi="仿宋_GB2312" w:eastAsia="仿宋_GB2312" w:cs="仿宋_GB2312"/>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常务委员会组成人员在进行满意度测评时应当坚持实事求是、客观公正的原则。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黑体" w:hAnsi="黑体" w:eastAsia="黑体" w:cs="黑体"/>
          <w:color w:val="000000"/>
          <w:sz w:val="32"/>
          <w:szCs w:val="32"/>
          <w:shd w:val="clear" w:color="auto" w:fill="FFFFFF"/>
        </w:rPr>
        <w:t>第五条</w:t>
      </w: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 xml:space="preserve"> 常务委员会应当在进行满意度测评前组织常务委员会组成人员和市人大代表对拟测评的专项工作报告内容进行视察或者专题调查研究，充分了解该项工作。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常务委员会可以安排参加视察或者专题调查研究的市人大代表列席常务委员会会议，听取专项工作报告，提出意见，供常务委员会组成人员测评时参考。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黑体" w:hAnsi="黑体" w:eastAsia="黑体" w:cs="黑体"/>
          <w:color w:val="000000"/>
          <w:sz w:val="32"/>
          <w:szCs w:val="32"/>
          <w:shd w:val="clear" w:color="auto" w:fill="FFFFFF"/>
        </w:rPr>
        <w:t>第六条</w:t>
      </w:r>
      <w:r>
        <w:rPr>
          <w:rFonts w:hint="eastAsia" w:ascii="仿宋_GB2312" w:hAnsi="仿宋_GB2312" w:eastAsia="仿宋_GB2312" w:cs="仿宋_GB2312"/>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满意度测评分为“满意”、“基本满意”、“不满意”三个等次。常务委员会组成人员应当根据专项工作报告的下列情况，确定满意度测评等次：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（一）报告反映专项工作情况是否真实全面；</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（二）报告查找的问题是否准确；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（三）报告拟采取的措施是否可行；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（四）所报告工作的实效及社会反响如何；</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（五）其他需要测评的内容。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黑体" w:hAnsi="黑体" w:eastAsia="黑体" w:cs="黑体"/>
          <w:color w:val="000000"/>
          <w:sz w:val="32"/>
          <w:szCs w:val="32"/>
          <w:shd w:val="clear" w:color="auto" w:fill="FFFFFF"/>
        </w:rPr>
        <w:t>第七条</w:t>
      </w: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 xml:space="preserve"> 满意度测评以无记名投票方式进行。 常务委员会组成人员应当在三个等次中选择一个等次，不选择、多选择的投票无效，不纳入计票范围。</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黑体" w:hAnsi="黑体" w:eastAsia="黑体" w:cs="黑体"/>
          <w:color w:val="000000"/>
          <w:sz w:val="32"/>
          <w:szCs w:val="32"/>
          <w:shd w:val="clear" w:color="auto" w:fill="FFFFFF"/>
        </w:rPr>
        <w:t>第八条</w:t>
      </w:r>
      <w:r>
        <w:rPr>
          <w:rFonts w:hint="eastAsia" w:ascii="仿宋_GB2312" w:hAnsi="仿宋_GB2312" w:eastAsia="仿宋_GB2312" w:cs="仿宋_GB2312"/>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满意度测评中“不满意”票占全体常务委员会组成人员三分之一以上的，报告机关应当进行整改，并在六个月内向常务委员会会议报告整改情况。</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常务委员会组成人员在常务委员会全体会议上对整改情况报告进行满意度测评。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对整改情况报告进行满意度测评中“不满意”票占全体常务委员会组成人员三分之一以上的，主任会议可以决定依法采取质询或者特定问题调查等方式进行跟踪监督。常务委员会认为必要时，可以做出相应的决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黑体" w:hAnsi="黑体" w:eastAsia="黑体" w:cs="黑体"/>
          <w:color w:val="000000"/>
          <w:sz w:val="32"/>
          <w:szCs w:val="32"/>
          <w:shd w:val="clear" w:color="auto" w:fill="FFFFFF"/>
        </w:rPr>
        <w:t>第九条</w:t>
      </w:r>
      <w:r>
        <w:rPr>
          <w:rFonts w:hint="eastAsia" w:ascii="仿宋_GB2312" w:hAnsi="仿宋_GB2312" w:eastAsia="仿宋_GB2312" w:cs="仿宋_GB2312"/>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市人大有关专门委员会、常务委员会有关工作委员会应当于常务委员会会议结束后七日内，将满意度测评结果连同审议意见交市人民代表大会常务委员会办公厅印送报告机关，并向社会公布。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28"/>
          <w:szCs w:val="28"/>
        </w:rPr>
      </w:pP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黑体" w:hAnsi="黑体" w:eastAsia="黑体" w:cs="黑体"/>
          <w:color w:val="000000"/>
          <w:sz w:val="32"/>
          <w:szCs w:val="32"/>
          <w:shd w:val="clear" w:color="auto" w:fill="FFFFFF"/>
        </w:rPr>
        <w:t>第十条</w:t>
      </w:r>
      <w:r>
        <w:rPr>
          <w:rFonts w:hint="eastAsia" w:ascii="仿宋_GB2312" w:hAnsi="仿宋_GB2312" w:eastAsia="仿宋_GB2312" w:cs="仿宋_GB2312"/>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本规则自通过之日起施行。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28"/>
          <w:szCs w:val="28"/>
        </w:rPr>
      </w:pPr>
    </w:p>
    <w:sectPr>
      <w:footerReference r:id="rId3" w:type="default"/>
      <w:footerReference r:id="rId4" w:type="even"/>
      <w:footnotePr>
        <w:numFmt w:val="decimal"/>
      </w:footnotePr>
      <w:pgSz w:w="11906" w:h="16838"/>
      <w:pgMar w:top="2098" w:right="1474" w:bottom="1984" w:left="1587" w:header="0" w:footer="1587" w:gutter="0"/>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255D8D"/>
    <w:rsid w:val="00424044"/>
    <w:rsid w:val="02B60869"/>
    <w:rsid w:val="0347496D"/>
    <w:rsid w:val="034D3AB9"/>
    <w:rsid w:val="04BA2517"/>
    <w:rsid w:val="057A286F"/>
    <w:rsid w:val="05A27B8D"/>
    <w:rsid w:val="061C2724"/>
    <w:rsid w:val="076C576A"/>
    <w:rsid w:val="08E95EF4"/>
    <w:rsid w:val="0A4A1695"/>
    <w:rsid w:val="0AC000FA"/>
    <w:rsid w:val="0B6F54CE"/>
    <w:rsid w:val="0CB86194"/>
    <w:rsid w:val="0D801E58"/>
    <w:rsid w:val="0E4C40A6"/>
    <w:rsid w:val="0E54385A"/>
    <w:rsid w:val="0E5E5E64"/>
    <w:rsid w:val="0EF04210"/>
    <w:rsid w:val="0F2F150A"/>
    <w:rsid w:val="0F36726B"/>
    <w:rsid w:val="117644D4"/>
    <w:rsid w:val="121E7C0B"/>
    <w:rsid w:val="123861E3"/>
    <w:rsid w:val="1338777F"/>
    <w:rsid w:val="14D337EC"/>
    <w:rsid w:val="14DA6244"/>
    <w:rsid w:val="15935AA6"/>
    <w:rsid w:val="15B873CA"/>
    <w:rsid w:val="17444A31"/>
    <w:rsid w:val="193A77FD"/>
    <w:rsid w:val="19EF6C8F"/>
    <w:rsid w:val="19F049BF"/>
    <w:rsid w:val="1B161B7C"/>
    <w:rsid w:val="1B570408"/>
    <w:rsid w:val="1B8D4963"/>
    <w:rsid w:val="1BA459B7"/>
    <w:rsid w:val="1C046D5B"/>
    <w:rsid w:val="1D4C2965"/>
    <w:rsid w:val="1DC40088"/>
    <w:rsid w:val="1DC40D34"/>
    <w:rsid w:val="1DE16955"/>
    <w:rsid w:val="1DF60C51"/>
    <w:rsid w:val="1E261F27"/>
    <w:rsid w:val="1E65730C"/>
    <w:rsid w:val="1EAC6A02"/>
    <w:rsid w:val="1EB757E6"/>
    <w:rsid w:val="1ED52181"/>
    <w:rsid w:val="1F124072"/>
    <w:rsid w:val="1F852DB4"/>
    <w:rsid w:val="1FB97A0D"/>
    <w:rsid w:val="20E04CBE"/>
    <w:rsid w:val="21B46562"/>
    <w:rsid w:val="227E0925"/>
    <w:rsid w:val="23452099"/>
    <w:rsid w:val="236E3487"/>
    <w:rsid w:val="24823D92"/>
    <w:rsid w:val="2506063B"/>
    <w:rsid w:val="253249DD"/>
    <w:rsid w:val="2585037F"/>
    <w:rsid w:val="264704D2"/>
    <w:rsid w:val="265F5AB3"/>
    <w:rsid w:val="280A18BF"/>
    <w:rsid w:val="28D124DE"/>
    <w:rsid w:val="28FB757D"/>
    <w:rsid w:val="29D04348"/>
    <w:rsid w:val="2A3972A9"/>
    <w:rsid w:val="2BC31B54"/>
    <w:rsid w:val="2BE36AD1"/>
    <w:rsid w:val="2C2C1AE4"/>
    <w:rsid w:val="2C9F14B0"/>
    <w:rsid w:val="2CCF7D5A"/>
    <w:rsid w:val="2D7458B9"/>
    <w:rsid w:val="2D8B3485"/>
    <w:rsid w:val="2E0E1914"/>
    <w:rsid w:val="2E325FB3"/>
    <w:rsid w:val="2E47370F"/>
    <w:rsid w:val="2E504B5E"/>
    <w:rsid w:val="2E944ED3"/>
    <w:rsid w:val="2F007A61"/>
    <w:rsid w:val="2F683DE8"/>
    <w:rsid w:val="2F8612EE"/>
    <w:rsid w:val="30005337"/>
    <w:rsid w:val="30174EF3"/>
    <w:rsid w:val="304265CE"/>
    <w:rsid w:val="3068776C"/>
    <w:rsid w:val="30E522C6"/>
    <w:rsid w:val="30F00208"/>
    <w:rsid w:val="31174026"/>
    <w:rsid w:val="31647AD5"/>
    <w:rsid w:val="319845DA"/>
    <w:rsid w:val="31FE54D0"/>
    <w:rsid w:val="33240E1A"/>
    <w:rsid w:val="334D708B"/>
    <w:rsid w:val="33712004"/>
    <w:rsid w:val="33C42EDD"/>
    <w:rsid w:val="34636DEE"/>
    <w:rsid w:val="34B06EBE"/>
    <w:rsid w:val="34F46250"/>
    <w:rsid w:val="35255956"/>
    <w:rsid w:val="35770A9F"/>
    <w:rsid w:val="361B294A"/>
    <w:rsid w:val="36C21761"/>
    <w:rsid w:val="380A5F41"/>
    <w:rsid w:val="39B81CED"/>
    <w:rsid w:val="39C776A0"/>
    <w:rsid w:val="3AB1368B"/>
    <w:rsid w:val="3B236381"/>
    <w:rsid w:val="3C0A28B1"/>
    <w:rsid w:val="3C4F2489"/>
    <w:rsid w:val="3C75035E"/>
    <w:rsid w:val="3C7A56D0"/>
    <w:rsid w:val="3E080A1F"/>
    <w:rsid w:val="3F770A34"/>
    <w:rsid w:val="404E4522"/>
    <w:rsid w:val="40790688"/>
    <w:rsid w:val="40AB1584"/>
    <w:rsid w:val="417879F3"/>
    <w:rsid w:val="41AD1558"/>
    <w:rsid w:val="42C60B33"/>
    <w:rsid w:val="42EE3FE3"/>
    <w:rsid w:val="43393DD7"/>
    <w:rsid w:val="43AD0226"/>
    <w:rsid w:val="43DE5AD7"/>
    <w:rsid w:val="43FC2EB8"/>
    <w:rsid w:val="44247DD4"/>
    <w:rsid w:val="44E44A45"/>
    <w:rsid w:val="45E35257"/>
    <w:rsid w:val="463C212F"/>
    <w:rsid w:val="465130AF"/>
    <w:rsid w:val="486C2702"/>
    <w:rsid w:val="48711EA6"/>
    <w:rsid w:val="4892547F"/>
    <w:rsid w:val="48F816BB"/>
    <w:rsid w:val="49475C87"/>
    <w:rsid w:val="49885F16"/>
    <w:rsid w:val="49A07CB5"/>
    <w:rsid w:val="49DD4FFD"/>
    <w:rsid w:val="4A104E87"/>
    <w:rsid w:val="4A2174B5"/>
    <w:rsid w:val="4A337636"/>
    <w:rsid w:val="4A624E14"/>
    <w:rsid w:val="4C2B6DE0"/>
    <w:rsid w:val="4C8933E8"/>
    <w:rsid w:val="4CBF4F29"/>
    <w:rsid w:val="4D6B6F9C"/>
    <w:rsid w:val="4DC61CB6"/>
    <w:rsid w:val="4DF22305"/>
    <w:rsid w:val="4E255D8D"/>
    <w:rsid w:val="4FAA7A65"/>
    <w:rsid w:val="5017704E"/>
    <w:rsid w:val="50CA2212"/>
    <w:rsid w:val="50D44666"/>
    <w:rsid w:val="512B7ADB"/>
    <w:rsid w:val="51A707E3"/>
    <w:rsid w:val="527D70B0"/>
    <w:rsid w:val="52B058E8"/>
    <w:rsid w:val="52C94178"/>
    <w:rsid w:val="52F91028"/>
    <w:rsid w:val="53300E1E"/>
    <w:rsid w:val="534E23A4"/>
    <w:rsid w:val="53EE455B"/>
    <w:rsid w:val="554C5278"/>
    <w:rsid w:val="568F2241"/>
    <w:rsid w:val="570B329E"/>
    <w:rsid w:val="570E25F4"/>
    <w:rsid w:val="571A6025"/>
    <w:rsid w:val="57C32131"/>
    <w:rsid w:val="58090383"/>
    <w:rsid w:val="588C0CA2"/>
    <w:rsid w:val="59060F74"/>
    <w:rsid w:val="590A7BF9"/>
    <w:rsid w:val="594F39CE"/>
    <w:rsid w:val="5A4B4E5D"/>
    <w:rsid w:val="5BED3549"/>
    <w:rsid w:val="5C070A5C"/>
    <w:rsid w:val="5C652DE0"/>
    <w:rsid w:val="5C8757BA"/>
    <w:rsid w:val="5CA346CA"/>
    <w:rsid w:val="5CCA38E8"/>
    <w:rsid w:val="5DB16DCC"/>
    <w:rsid w:val="5E3F5692"/>
    <w:rsid w:val="5E5D51D2"/>
    <w:rsid w:val="5E602EA4"/>
    <w:rsid w:val="5E903D87"/>
    <w:rsid w:val="5F8A072D"/>
    <w:rsid w:val="5F8A0F9E"/>
    <w:rsid w:val="5FDD1B6B"/>
    <w:rsid w:val="606A690D"/>
    <w:rsid w:val="60A37931"/>
    <w:rsid w:val="61647268"/>
    <w:rsid w:val="61B11D77"/>
    <w:rsid w:val="61E765FD"/>
    <w:rsid w:val="62153D4F"/>
    <w:rsid w:val="64027917"/>
    <w:rsid w:val="64104F80"/>
    <w:rsid w:val="642270A8"/>
    <w:rsid w:val="6460260E"/>
    <w:rsid w:val="6463743B"/>
    <w:rsid w:val="64BB665D"/>
    <w:rsid w:val="654E13E1"/>
    <w:rsid w:val="656E63F5"/>
    <w:rsid w:val="65AC1ED7"/>
    <w:rsid w:val="666A4780"/>
    <w:rsid w:val="66BE63E4"/>
    <w:rsid w:val="66C20C98"/>
    <w:rsid w:val="66FC1BC4"/>
    <w:rsid w:val="66FE2BF2"/>
    <w:rsid w:val="67B04C26"/>
    <w:rsid w:val="684629A7"/>
    <w:rsid w:val="698202B5"/>
    <w:rsid w:val="6A5A3661"/>
    <w:rsid w:val="6A956140"/>
    <w:rsid w:val="6AE91A8B"/>
    <w:rsid w:val="6AF54398"/>
    <w:rsid w:val="6B1265E0"/>
    <w:rsid w:val="6B9B13CD"/>
    <w:rsid w:val="6BB33191"/>
    <w:rsid w:val="6C4E402F"/>
    <w:rsid w:val="6CA25FD6"/>
    <w:rsid w:val="6DBF70FC"/>
    <w:rsid w:val="6DF0702B"/>
    <w:rsid w:val="6E0A2C86"/>
    <w:rsid w:val="6F0A15DD"/>
    <w:rsid w:val="6F9A5ABA"/>
    <w:rsid w:val="6FDC37C2"/>
    <w:rsid w:val="70A83EF6"/>
    <w:rsid w:val="70FE364E"/>
    <w:rsid w:val="72F22C47"/>
    <w:rsid w:val="731C0F84"/>
    <w:rsid w:val="735B5FB0"/>
    <w:rsid w:val="73AF2C7A"/>
    <w:rsid w:val="73E214C4"/>
    <w:rsid w:val="74E77C4E"/>
    <w:rsid w:val="757B7D89"/>
    <w:rsid w:val="75DD4980"/>
    <w:rsid w:val="7623779B"/>
    <w:rsid w:val="76A11BA7"/>
    <w:rsid w:val="78591435"/>
    <w:rsid w:val="78B60A5E"/>
    <w:rsid w:val="79560A1B"/>
    <w:rsid w:val="79721D81"/>
    <w:rsid w:val="7B155E4B"/>
    <w:rsid w:val="7BBA61CD"/>
    <w:rsid w:val="7BC31D9A"/>
    <w:rsid w:val="7DBF0E81"/>
    <w:rsid w:val="7DEF14FA"/>
    <w:rsid w:val="7E107306"/>
    <w:rsid w:val="7E637A2E"/>
    <w:rsid w:val="7E89068F"/>
    <w:rsid w:val="7E912DEF"/>
    <w:rsid w:val="7ED84CCD"/>
    <w:rsid w:val="7F18255D"/>
    <w:rsid w:val="7F4675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8">
    <w:name w:val="Normal Table"/>
    <w:semiHidden/>
    <w:qFormat/>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6">
    <w:name w:val="FollowedHyperlink"/>
    <w:basedOn w:val="5"/>
    <w:uiPriority w:val="0"/>
    <w:rPr>
      <w:color w:val="1F3C75"/>
      <w:u w:val="none"/>
    </w:rPr>
  </w:style>
  <w:style w:type="character" w:styleId="7">
    <w:name w:val="Hyperlink"/>
    <w:basedOn w:val="5"/>
    <w:uiPriority w:val="0"/>
    <w:rPr>
      <w:color w:val="1F3C75"/>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2017-01-20T01:07:00Z</dcterms:created>
  <dc:creator>Administrator</dc:creator>
  <cp:lastModifiedBy>Administrator</cp:lastModifiedBy>
  <dcterms:modified xsi:type="dcterms:W3CDTF">2012-02-27T07:07:13Z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