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spacing w:line="780" w:lineRule="exact"/>
        <w:jc w:val="center"/>
        <w:rPr>
          <w:rFonts w:hint="eastAsia" w:ascii="宋体" w:hAnsi="宋体" w:eastAsia="宋体" w:cs="宋体"/>
          <w:bCs/>
          <w:color w:val="000000"/>
          <w:kern w:val="0"/>
          <w:sz w:val="32"/>
          <w:szCs w:val="32"/>
        </w:rPr>
      </w:pPr>
    </w:p>
    <w:p>
      <w:pPr>
        <w:widowControl/>
        <w:shd w:val="clear" w:color="auto" w:fill="FFFFFF"/>
        <w:spacing w:line="780" w:lineRule="exact"/>
        <w:jc w:val="center"/>
        <w:rPr>
          <w:rFonts w:hint="eastAsia" w:ascii="宋体" w:hAnsi="宋体" w:eastAsia="宋体" w:cs="宋体"/>
          <w:bCs/>
          <w:color w:val="000000"/>
          <w:kern w:val="0"/>
          <w:sz w:val="32"/>
          <w:szCs w:val="32"/>
        </w:rPr>
      </w:pPr>
    </w:p>
    <w:p>
      <w:pPr>
        <w:widowControl/>
        <w:shd w:val="clear" w:color="auto" w:fill="FFFFFF"/>
        <w:spacing w:line="780" w:lineRule="exact"/>
        <w:jc w:val="center"/>
        <w:rPr>
          <w:rFonts w:hint="eastAsia" w:ascii="宋体" w:hAnsi="宋体" w:eastAsia="宋体" w:cs="宋体"/>
          <w:bCs/>
          <w:color w:val="000000"/>
          <w:spacing w:val="-20"/>
          <w:kern w:val="0"/>
          <w:sz w:val="32"/>
          <w:szCs w:val="32"/>
        </w:rPr>
      </w:pPr>
      <w:r>
        <w:rPr>
          <w:rFonts w:hint="eastAsia" w:ascii="宋体" w:hAnsi="宋体" w:eastAsia="宋体" w:cs="宋体"/>
          <w:bCs/>
          <w:color w:val="000000"/>
          <w:kern w:val="0"/>
          <w:sz w:val="44"/>
          <w:szCs w:val="44"/>
        </w:rPr>
        <w:t>伊犁河谷</w:t>
      </w:r>
      <w:r>
        <w:rPr>
          <w:rFonts w:hint="eastAsia" w:ascii="宋体" w:hAnsi="宋体" w:eastAsia="宋体" w:cs="宋体"/>
          <w:bCs/>
          <w:color w:val="000000"/>
          <w:spacing w:val="-20"/>
          <w:kern w:val="0"/>
          <w:sz w:val="44"/>
          <w:szCs w:val="44"/>
        </w:rPr>
        <w:t>新疆黑蜂资源保护条例</w:t>
      </w:r>
    </w:p>
    <w:p>
      <w:pPr>
        <w:widowControl/>
        <w:shd w:val="clear" w:color="auto" w:fill="FFFFFF"/>
        <w:spacing w:line="780" w:lineRule="exact"/>
        <w:jc w:val="center"/>
        <w:rPr>
          <w:rFonts w:hint="eastAsia" w:ascii="宋体" w:hAnsi="宋体" w:eastAsia="宋体" w:cs="宋体"/>
          <w:bCs/>
          <w:color w:val="000000"/>
          <w:spacing w:val="-20"/>
          <w:kern w:val="0"/>
          <w:sz w:val="32"/>
          <w:szCs w:val="32"/>
        </w:rPr>
      </w:pPr>
    </w:p>
    <w:p>
      <w:pPr>
        <w:keepNext w:val="0"/>
        <w:keepLines w:val="0"/>
        <w:pageBreakBefore w:val="0"/>
        <w:widowControl/>
        <w:shd w:val="clear" w:color="auto" w:fill="FFFFFF"/>
        <w:kinsoku/>
        <w:wordWrap/>
        <w:overflowPunct/>
        <w:topLinePunct w:val="0"/>
        <w:autoSpaceDE/>
        <w:autoSpaceDN/>
        <w:bidi w:val="0"/>
        <w:adjustRightInd/>
        <w:snapToGrid/>
        <w:spacing w:line="500" w:lineRule="exact"/>
        <w:ind w:left="630" w:leftChars="300" w:right="630" w:rightChars="300" w:firstLine="0" w:firstLineChars="0"/>
        <w:jc w:val="both"/>
        <w:textAlignment w:val="auto"/>
        <w:outlineLvl w:val="9"/>
        <w:rPr>
          <w:rFonts w:hint="eastAsia" w:ascii="楷体_GB2312" w:hAnsi="楷体_GB2312" w:eastAsia="楷体_GB2312" w:cs="楷体_GB2312"/>
          <w:b/>
          <w:bCs/>
          <w:color w:val="000000"/>
          <w:kern w:val="0"/>
          <w:sz w:val="32"/>
          <w:szCs w:val="32"/>
        </w:rPr>
      </w:pPr>
      <w:r>
        <w:rPr>
          <w:rFonts w:hint="eastAsia" w:ascii="楷体_GB2312" w:hAnsi="楷体_GB2312" w:eastAsia="楷体_GB2312" w:cs="楷体_GB2312"/>
          <w:bCs/>
          <w:color w:val="000000"/>
          <w:kern w:val="0"/>
          <w:sz w:val="32"/>
          <w:szCs w:val="32"/>
        </w:rPr>
        <w:t>（2017年2月20日伊犁哈萨克自治州十四届人民代表大会第一次会议通过</w:t>
      </w:r>
      <w:r>
        <w:rPr>
          <w:rFonts w:hint="eastAsia" w:ascii="楷体_GB2312" w:hAnsi="楷体_GB2312" w:eastAsia="楷体_GB2312" w:cs="楷体_GB2312"/>
          <w:b/>
          <w:bCs/>
          <w:color w:val="000000"/>
          <w:kern w:val="0"/>
          <w:sz w:val="32"/>
          <w:szCs w:val="32"/>
        </w:rPr>
        <w:t xml:space="preserve">  </w:t>
      </w:r>
      <w:r>
        <w:rPr>
          <w:rStyle w:val="3"/>
          <w:rFonts w:hint="eastAsia" w:ascii="楷体_GB2312" w:hAnsi="楷体_GB2312" w:eastAsia="楷体_GB2312" w:cs="楷体_GB2312"/>
          <w:b w:val="0"/>
          <w:color w:val="333333"/>
          <w:sz w:val="32"/>
          <w:szCs w:val="32"/>
        </w:rPr>
        <w:t>2017年5月27日新疆维吾尔自治区第十二届人民代表大会常务委员会第二十九次会议批准</w:t>
      </w:r>
      <w:r>
        <w:rPr>
          <w:rFonts w:hint="eastAsia" w:ascii="楷体_GB2312" w:hAnsi="楷体_GB2312" w:eastAsia="楷体_GB2312" w:cs="楷体_GB2312"/>
          <w:bCs/>
          <w:color w:val="000000"/>
          <w:kern w:val="0"/>
          <w:sz w:val="32"/>
          <w:szCs w:val="32"/>
        </w:rPr>
        <w:t>）</w:t>
      </w:r>
    </w:p>
    <w:p>
      <w:pPr>
        <w:widowControl/>
        <w:shd w:val="clear" w:color="auto" w:fill="FFFFFF"/>
        <w:spacing w:line="600" w:lineRule="exact"/>
        <w:ind w:firstLine="3037" w:firstLineChars="949"/>
        <w:rPr>
          <w:rFonts w:hint="eastAsia" w:ascii="黑体" w:hAnsi="_5b8b_4f53" w:eastAsia="黑体" w:cs="宋体"/>
          <w:bCs/>
          <w:color w:val="000000"/>
          <w:kern w:val="0"/>
          <w:sz w:val="32"/>
          <w:szCs w:val="32"/>
        </w:rPr>
      </w:pPr>
    </w:p>
    <w:p>
      <w:pPr>
        <w:widowControl/>
        <w:shd w:val="clear" w:color="auto" w:fill="FFFFFF"/>
        <w:spacing w:line="600" w:lineRule="exact"/>
        <w:ind w:firstLine="3075" w:firstLineChars="949"/>
        <w:rPr>
          <w:rFonts w:hint="eastAsia" w:ascii="黑体" w:hAnsi="宋体" w:eastAsia="黑体" w:cs="宋体"/>
          <w:color w:val="000000"/>
          <w:spacing w:val="2"/>
          <w:kern w:val="0"/>
          <w:sz w:val="27"/>
          <w:szCs w:val="27"/>
        </w:rPr>
      </w:pPr>
      <w:r>
        <w:rPr>
          <w:rFonts w:hint="eastAsia" w:ascii="黑体" w:hAnsi="_5b8b_4f53" w:eastAsia="黑体" w:cs="宋体"/>
          <w:bCs/>
          <w:color w:val="000000"/>
          <w:spacing w:val="2"/>
          <w:kern w:val="0"/>
          <w:sz w:val="32"/>
          <w:szCs w:val="32"/>
        </w:rPr>
        <w:t xml:space="preserve">第一章 </w:t>
      </w:r>
      <w:bookmarkStart w:id="0" w:name="_GoBack"/>
      <w:bookmarkEnd w:id="0"/>
      <w:r>
        <w:rPr>
          <w:rFonts w:hint="eastAsia" w:ascii="黑体" w:hAnsi="_5b8b_4f53" w:eastAsia="黑体" w:cs="宋体"/>
          <w:bCs/>
          <w:color w:val="000000"/>
          <w:spacing w:val="2"/>
          <w:kern w:val="0"/>
          <w:sz w:val="32"/>
          <w:szCs w:val="32"/>
        </w:rPr>
        <w:t>总则</w:t>
      </w:r>
    </w:p>
    <w:p>
      <w:pPr>
        <w:widowControl/>
        <w:shd w:val="clear" w:color="auto" w:fill="FFFFFF"/>
        <w:adjustRightInd w:val="0"/>
        <w:snapToGrid w:val="0"/>
        <w:spacing w:line="600" w:lineRule="exact"/>
        <w:ind w:firstLine="640"/>
        <w:rPr>
          <w:rFonts w:hint="eastAsia" w:ascii="黑体" w:hAnsi="_9ed1_4f53" w:eastAsia="黑体" w:cs="宋体"/>
          <w:color w:val="000000"/>
          <w:spacing w:val="2"/>
          <w:kern w:val="0"/>
          <w:sz w:val="32"/>
          <w:szCs w:val="32"/>
        </w:rPr>
      </w:pPr>
    </w:p>
    <w:p>
      <w:pPr>
        <w:widowControl/>
        <w:shd w:val="clear" w:color="auto" w:fill="FFFFFF"/>
        <w:adjustRightInd w:val="0"/>
        <w:snapToGrid w:val="0"/>
        <w:spacing w:line="600" w:lineRule="exact"/>
        <w:ind w:firstLine="648"/>
        <w:rPr>
          <w:rFonts w:ascii="仿宋" w:hAnsi="仿宋" w:eastAsia="仿宋" w:cs="宋体"/>
          <w:color w:val="000000"/>
          <w:spacing w:val="2"/>
          <w:kern w:val="0"/>
          <w:sz w:val="32"/>
          <w:szCs w:val="32"/>
        </w:rPr>
      </w:pPr>
      <w:r>
        <w:rPr>
          <w:rFonts w:hint="eastAsia" w:ascii="黑体" w:hAnsi="黑体" w:eastAsia="黑体" w:cs="宋体"/>
          <w:snapToGrid w:val="0"/>
          <w:color w:val="000000"/>
          <w:spacing w:val="2"/>
          <w:kern w:val="0"/>
          <w:sz w:val="32"/>
          <w:szCs w:val="32"/>
        </w:rPr>
        <w:t>第一条</w:t>
      </w:r>
      <w:r>
        <w:rPr>
          <w:rFonts w:hint="eastAsia" w:ascii="仿宋_GB2312" w:hAnsi="仿宋" w:eastAsia="仿宋_GB2312" w:cs="宋体"/>
          <w:snapToGrid w:val="0"/>
          <w:color w:val="000000"/>
          <w:spacing w:val="2"/>
          <w:kern w:val="0"/>
          <w:sz w:val="32"/>
          <w:szCs w:val="32"/>
        </w:rPr>
        <w:t xml:space="preserve"> 为了加强伊犁河谷</w:t>
      </w:r>
      <w:r>
        <w:rPr>
          <w:rFonts w:hint="eastAsia" w:ascii="仿宋_GB2312" w:hAnsi="仿宋" w:eastAsia="仿宋_GB2312" w:cs="宋体"/>
          <w:bCs/>
          <w:snapToGrid w:val="0"/>
          <w:color w:val="000000"/>
          <w:spacing w:val="2"/>
          <w:kern w:val="0"/>
          <w:sz w:val="32"/>
          <w:szCs w:val="32"/>
        </w:rPr>
        <w:t>新疆黑蜂资源</w:t>
      </w:r>
      <w:r>
        <w:rPr>
          <w:rFonts w:hint="eastAsia" w:ascii="仿宋_GB2312" w:hAnsi="仿宋" w:eastAsia="仿宋_GB2312" w:cs="宋体"/>
          <w:snapToGrid w:val="0"/>
          <w:spacing w:val="2"/>
          <w:kern w:val="0"/>
          <w:sz w:val="32"/>
          <w:szCs w:val="32"/>
        </w:rPr>
        <w:t>及蜜源植物</w:t>
      </w:r>
      <w:r>
        <w:rPr>
          <w:rFonts w:hint="eastAsia" w:ascii="仿宋_GB2312" w:hAnsi="仿宋" w:eastAsia="仿宋_GB2312" w:cs="宋体"/>
          <w:snapToGrid w:val="0"/>
          <w:color w:val="000000"/>
          <w:spacing w:val="2"/>
          <w:kern w:val="0"/>
          <w:sz w:val="32"/>
          <w:szCs w:val="32"/>
        </w:rPr>
        <w:t>的保护与管理，提升</w:t>
      </w:r>
      <w:r>
        <w:rPr>
          <w:rFonts w:hint="eastAsia" w:ascii="仿宋_GB2312" w:hAnsi="仿宋" w:eastAsia="仿宋_GB2312" w:cs="宋体"/>
          <w:bCs/>
          <w:snapToGrid w:val="0"/>
          <w:color w:val="000000"/>
          <w:spacing w:val="2"/>
          <w:kern w:val="0"/>
          <w:sz w:val="32"/>
          <w:szCs w:val="32"/>
        </w:rPr>
        <w:t>新疆黑蜂</w:t>
      </w:r>
      <w:r>
        <w:rPr>
          <w:rFonts w:hint="eastAsia" w:ascii="仿宋_GB2312" w:hAnsi="仿宋" w:eastAsia="仿宋_GB2312" w:cs="宋体"/>
          <w:snapToGrid w:val="0"/>
          <w:color w:val="000000"/>
          <w:spacing w:val="2"/>
          <w:kern w:val="0"/>
          <w:sz w:val="32"/>
          <w:szCs w:val="32"/>
        </w:rPr>
        <w:t>蜂群的数量及品质，促进新疆黑蜂产业的持续健康发展，根据《中华人民共和国立法法》</w:t>
      </w:r>
      <w:r>
        <w:rPr>
          <w:rFonts w:hint="eastAsia" w:ascii="仿宋_GB2312" w:hAnsi="仿宋" w:eastAsia="仿宋_GB2312"/>
          <w:snapToGrid w:val="0"/>
          <w:spacing w:val="2"/>
          <w:kern w:val="0"/>
          <w:sz w:val="32"/>
          <w:szCs w:val="32"/>
        </w:rPr>
        <w:t>及国家和自治区有关法律法规的规定，结合自治州实际，</w:t>
      </w:r>
      <w:r>
        <w:rPr>
          <w:rFonts w:hint="eastAsia" w:ascii="仿宋_GB2312" w:hAnsi="仿宋" w:eastAsia="仿宋_GB2312" w:cs="宋体"/>
          <w:snapToGrid w:val="0"/>
          <w:color w:val="000000"/>
          <w:spacing w:val="2"/>
          <w:kern w:val="0"/>
          <w:sz w:val="32"/>
          <w:szCs w:val="32"/>
        </w:rPr>
        <w:t>制定本条例。</w:t>
      </w:r>
    </w:p>
    <w:p>
      <w:pPr>
        <w:widowControl/>
        <w:shd w:val="clear" w:color="auto" w:fill="FFFFFF"/>
        <w:adjustRightInd w:val="0"/>
        <w:snapToGrid w:val="0"/>
        <w:spacing w:line="600" w:lineRule="exact"/>
        <w:ind w:firstLine="648" w:firstLineChars="200"/>
        <w:rPr>
          <w:rFonts w:hint="eastAsia" w:ascii="仿宋_GB2312" w:hAnsi="仿宋" w:eastAsia="仿宋_GB2312" w:cs="宋体"/>
          <w:color w:val="000000"/>
          <w:spacing w:val="2"/>
          <w:kern w:val="0"/>
          <w:sz w:val="32"/>
          <w:szCs w:val="32"/>
        </w:rPr>
      </w:pPr>
      <w:r>
        <w:rPr>
          <w:rFonts w:hint="eastAsia" w:ascii="黑体" w:hAnsi="黑体" w:eastAsia="黑体" w:cs="宋体"/>
          <w:color w:val="000000"/>
          <w:spacing w:val="2"/>
          <w:kern w:val="0"/>
          <w:sz w:val="32"/>
          <w:szCs w:val="32"/>
        </w:rPr>
        <w:t xml:space="preserve">第二条 </w:t>
      </w:r>
      <w:r>
        <w:rPr>
          <w:rFonts w:hint="eastAsia" w:ascii="仿宋_GB2312" w:hAnsi="仿宋" w:eastAsia="仿宋_GB2312" w:cs="宋体"/>
          <w:color w:val="000000"/>
          <w:spacing w:val="2"/>
          <w:kern w:val="0"/>
          <w:sz w:val="32"/>
          <w:szCs w:val="32"/>
        </w:rPr>
        <w:t>本条例适用于伊犁河谷范围内的</w:t>
      </w:r>
      <w:r>
        <w:rPr>
          <w:rFonts w:hint="eastAsia" w:ascii="仿宋_GB2312" w:hAnsi="仿宋" w:eastAsia="仿宋_GB2312" w:cs="宋体"/>
          <w:spacing w:val="2"/>
          <w:kern w:val="0"/>
          <w:sz w:val="32"/>
          <w:szCs w:val="32"/>
        </w:rPr>
        <w:t>尼勒克县、巩留县、新源县、特克斯县境内新疆黑蜂种群集中</w:t>
      </w:r>
      <w:r>
        <w:rPr>
          <w:rFonts w:hint="eastAsia" w:ascii="仿宋_GB2312" w:hAnsi="仿宋" w:eastAsia="仿宋_GB2312" w:cs="宋体"/>
          <w:color w:val="000000"/>
          <w:spacing w:val="2"/>
          <w:kern w:val="0"/>
          <w:sz w:val="32"/>
          <w:szCs w:val="32"/>
        </w:rPr>
        <w:t>区域的资源</w:t>
      </w:r>
      <w:r>
        <w:rPr>
          <w:rFonts w:hint="eastAsia" w:ascii="仿宋_GB2312" w:hAnsi="仿宋" w:eastAsia="仿宋_GB2312" w:cs="宋体"/>
          <w:bCs/>
          <w:color w:val="000000"/>
          <w:spacing w:val="2"/>
          <w:kern w:val="0"/>
          <w:sz w:val="32"/>
          <w:szCs w:val="32"/>
        </w:rPr>
        <w:t>保护、黑蜂资源保护区域的划定与建设、</w:t>
      </w:r>
      <w:r>
        <w:rPr>
          <w:rFonts w:hint="eastAsia" w:ascii="仿宋_GB2312" w:hAnsi="仿宋" w:eastAsia="仿宋_GB2312" w:cs="宋体"/>
          <w:color w:val="000000"/>
          <w:spacing w:val="2"/>
          <w:kern w:val="0"/>
          <w:sz w:val="32"/>
          <w:szCs w:val="32"/>
        </w:rPr>
        <w:t>蜜源植物保护及新疆黑蜂产品的监督管理。</w:t>
      </w:r>
    </w:p>
    <w:p>
      <w:pPr>
        <w:widowControl/>
        <w:shd w:val="clear" w:color="auto" w:fill="FFFFFF"/>
        <w:adjustRightInd w:val="0"/>
        <w:snapToGrid w:val="0"/>
        <w:spacing w:line="600" w:lineRule="exact"/>
        <w:ind w:firstLine="648" w:firstLineChars="200"/>
        <w:rPr>
          <w:rFonts w:hint="eastAsia" w:ascii="仿宋" w:hAnsi="仿宋" w:eastAsia="仿宋" w:cs="宋体"/>
          <w:color w:val="000000"/>
          <w:spacing w:val="2"/>
          <w:kern w:val="0"/>
          <w:sz w:val="32"/>
          <w:szCs w:val="32"/>
        </w:rPr>
      </w:pPr>
      <w:r>
        <w:rPr>
          <w:rFonts w:hint="eastAsia" w:ascii="黑体" w:hAnsi="黑体" w:eastAsia="黑体" w:cs="宋体"/>
          <w:color w:val="000000"/>
          <w:spacing w:val="2"/>
          <w:kern w:val="0"/>
          <w:sz w:val="32"/>
          <w:szCs w:val="32"/>
        </w:rPr>
        <w:t xml:space="preserve">第三条 </w:t>
      </w:r>
      <w:r>
        <w:rPr>
          <w:rFonts w:hint="eastAsia" w:ascii="_9ed1_4f53" w:hAnsi="_9ed1_4f53" w:eastAsia="仿宋" w:cs="宋体"/>
          <w:color w:val="0D0D0D"/>
          <w:spacing w:val="2"/>
          <w:kern w:val="0"/>
          <w:sz w:val="32"/>
          <w:szCs w:val="32"/>
        </w:rPr>
        <w:t>自治州</w:t>
      </w:r>
      <w:r>
        <w:rPr>
          <w:rFonts w:hint="eastAsia" w:ascii="仿宋_GB2312" w:hAnsi="仿宋" w:eastAsia="仿宋_GB2312" w:cs="宋体"/>
          <w:color w:val="000000"/>
          <w:spacing w:val="2"/>
          <w:kern w:val="0"/>
          <w:sz w:val="32"/>
          <w:szCs w:val="32"/>
        </w:rPr>
        <w:t>人民政府应当按照新疆黑蜂物种优先、科研、保护、生产相协调，促进新疆黑蜂种群产业发展的原则，对新疆黑蜂资源保护与发展实施统一规划与建设。</w:t>
      </w:r>
    </w:p>
    <w:p>
      <w:pPr>
        <w:widowControl/>
        <w:shd w:val="clear" w:color="auto" w:fill="FFFFFF"/>
        <w:adjustRightInd w:val="0"/>
        <w:snapToGrid w:val="0"/>
        <w:spacing w:line="600" w:lineRule="exact"/>
        <w:ind w:firstLine="648" w:firstLineChars="200"/>
        <w:rPr>
          <w:rFonts w:hint="eastAsia" w:ascii="仿宋_GB2312" w:hAnsi="仿宋" w:eastAsia="仿宋_GB2312" w:cs="宋体"/>
          <w:color w:val="000000"/>
          <w:spacing w:val="2"/>
          <w:kern w:val="0"/>
          <w:sz w:val="32"/>
          <w:szCs w:val="32"/>
        </w:rPr>
      </w:pPr>
      <w:r>
        <w:rPr>
          <w:rFonts w:hint="eastAsia" w:ascii="仿宋_GB2312" w:hAnsi="仿宋" w:eastAsia="仿宋_GB2312" w:cs="宋体"/>
          <w:color w:val="000000"/>
          <w:spacing w:val="2"/>
          <w:kern w:val="0"/>
          <w:sz w:val="32"/>
          <w:szCs w:val="32"/>
        </w:rPr>
        <w:t>自治州人民政府农业行政主管部门是伊犁河谷</w:t>
      </w:r>
      <w:r>
        <w:rPr>
          <w:rFonts w:hint="eastAsia" w:ascii="仿宋_GB2312" w:hAnsi="仿宋" w:eastAsia="仿宋_GB2312" w:cs="宋体"/>
          <w:bCs/>
          <w:color w:val="000000"/>
          <w:spacing w:val="2"/>
          <w:kern w:val="0"/>
          <w:sz w:val="32"/>
          <w:szCs w:val="32"/>
        </w:rPr>
        <w:t>新疆黑蜂种群资源</w:t>
      </w:r>
      <w:r>
        <w:rPr>
          <w:rFonts w:hint="eastAsia" w:ascii="仿宋_GB2312" w:hAnsi="仿宋" w:eastAsia="仿宋_GB2312" w:cs="宋体"/>
          <w:color w:val="000000"/>
          <w:spacing w:val="2"/>
          <w:kern w:val="0"/>
          <w:sz w:val="32"/>
          <w:szCs w:val="32"/>
        </w:rPr>
        <w:t>保护区域管理的行业主管部门，对有关县新疆黑蜂保护与管理工作进行</w:t>
      </w:r>
      <w:r>
        <w:rPr>
          <w:rFonts w:hint="eastAsia" w:ascii="仿宋_GB2312" w:hAnsi="仿宋" w:eastAsia="仿宋_GB2312" w:cs="宋体"/>
          <w:spacing w:val="2"/>
          <w:kern w:val="0"/>
          <w:sz w:val="32"/>
          <w:szCs w:val="32"/>
        </w:rPr>
        <w:t>指导和监督</w:t>
      </w:r>
      <w:r>
        <w:rPr>
          <w:rFonts w:hint="eastAsia" w:ascii="仿宋_GB2312" w:hAnsi="仿宋" w:eastAsia="仿宋_GB2312" w:cs="宋体"/>
          <w:color w:val="000000"/>
          <w:spacing w:val="2"/>
          <w:kern w:val="0"/>
          <w:sz w:val="32"/>
          <w:szCs w:val="32"/>
        </w:rPr>
        <w:t>。环保、规划、公安、林业、畜牧、质监等有关部门在各自职责范围内行使监督管理权。</w:t>
      </w:r>
    </w:p>
    <w:p>
      <w:pPr>
        <w:widowControl/>
        <w:shd w:val="clear" w:color="auto" w:fill="FFFFFF"/>
        <w:adjustRightInd w:val="0"/>
        <w:snapToGrid w:val="0"/>
        <w:spacing w:line="600" w:lineRule="exact"/>
        <w:ind w:firstLine="648" w:firstLineChars="200"/>
        <w:rPr>
          <w:rFonts w:hint="eastAsia" w:ascii="仿宋_GB2312" w:hAnsi="仿宋" w:eastAsia="仿宋_GB2312" w:cs="宋体"/>
          <w:color w:val="000000"/>
          <w:spacing w:val="2"/>
          <w:kern w:val="0"/>
          <w:sz w:val="32"/>
          <w:szCs w:val="32"/>
        </w:rPr>
      </w:pPr>
      <w:r>
        <w:rPr>
          <w:rFonts w:hint="eastAsia" w:ascii="黑体" w:hAnsi="黑体" w:eastAsia="黑体" w:cs="宋体"/>
          <w:color w:val="000000"/>
          <w:spacing w:val="2"/>
          <w:kern w:val="0"/>
          <w:sz w:val="32"/>
          <w:szCs w:val="32"/>
        </w:rPr>
        <w:t xml:space="preserve">第四条 </w:t>
      </w:r>
      <w:r>
        <w:rPr>
          <w:rFonts w:hint="eastAsia" w:ascii="仿宋_GB2312" w:hAnsi="仿宋" w:eastAsia="仿宋_GB2312" w:cs="宋体"/>
          <w:color w:val="000000"/>
          <w:spacing w:val="2"/>
          <w:kern w:val="0"/>
          <w:sz w:val="32"/>
          <w:szCs w:val="32"/>
        </w:rPr>
        <w:t>在伊犁河谷新疆黑蜂集中分布的地区，应当建立新疆黑蜂资源保护区域，实施资源保护</w:t>
      </w:r>
      <w:r>
        <w:rPr>
          <w:rFonts w:hint="eastAsia" w:ascii="仿宋_GB2312" w:hAnsi="仿宋" w:eastAsia="仿宋_GB2312" w:cs="宋体"/>
          <w:spacing w:val="2"/>
          <w:kern w:val="0"/>
          <w:sz w:val="32"/>
          <w:szCs w:val="32"/>
        </w:rPr>
        <w:t>区域</w:t>
      </w:r>
      <w:r>
        <w:rPr>
          <w:rFonts w:hint="eastAsia" w:ascii="仿宋_GB2312" w:hAnsi="仿宋" w:eastAsia="仿宋_GB2312" w:cs="宋体"/>
          <w:color w:val="000000"/>
          <w:spacing w:val="2"/>
          <w:kern w:val="0"/>
          <w:sz w:val="32"/>
          <w:szCs w:val="32"/>
        </w:rPr>
        <w:t>管理制度，防止新疆黑蜂的杂化、异化。</w:t>
      </w:r>
    </w:p>
    <w:p>
      <w:pPr>
        <w:widowControl/>
        <w:shd w:val="clear" w:color="auto" w:fill="FFFFFF"/>
        <w:adjustRightInd w:val="0"/>
        <w:snapToGrid w:val="0"/>
        <w:spacing w:line="600" w:lineRule="exact"/>
        <w:ind w:firstLine="648" w:firstLineChars="200"/>
        <w:rPr>
          <w:rFonts w:hint="eastAsia" w:ascii="仿宋_GB2312" w:hAnsi="仿宋" w:eastAsia="仿宋_GB2312" w:cs="宋体"/>
          <w:color w:val="000000"/>
          <w:spacing w:val="2"/>
          <w:kern w:val="0"/>
          <w:sz w:val="32"/>
          <w:szCs w:val="32"/>
        </w:rPr>
      </w:pPr>
      <w:r>
        <w:rPr>
          <w:rFonts w:hint="eastAsia" w:ascii="黑体" w:hAnsi="黑体" w:eastAsia="黑体" w:cs="宋体"/>
          <w:color w:val="000000"/>
          <w:spacing w:val="2"/>
          <w:kern w:val="0"/>
          <w:sz w:val="32"/>
          <w:szCs w:val="32"/>
        </w:rPr>
        <w:t xml:space="preserve">第五条 </w:t>
      </w:r>
      <w:r>
        <w:rPr>
          <w:rFonts w:hint="eastAsia" w:ascii="仿宋_GB2312" w:hAnsi="仿宋" w:eastAsia="仿宋_GB2312" w:cs="宋体"/>
          <w:color w:val="000000"/>
          <w:spacing w:val="2"/>
          <w:kern w:val="0"/>
          <w:sz w:val="32"/>
          <w:szCs w:val="32"/>
        </w:rPr>
        <w:t>新疆黑蜂资源保护区域所在地的县级人民政府应当结合本地实际，制定本级人民政府新疆黑蜂种群资源保护规划，并纳入当地经济社会发展规划中统一组织实施。</w:t>
      </w:r>
    </w:p>
    <w:p>
      <w:pPr>
        <w:widowControl/>
        <w:shd w:val="clear" w:color="auto" w:fill="FFFFFF"/>
        <w:adjustRightInd w:val="0"/>
        <w:snapToGrid w:val="0"/>
        <w:spacing w:line="600" w:lineRule="exact"/>
        <w:ind w:firstLine="648" w:firstLineChars="200"/>
        <w:rPr>
          <w:rFonts w:hint="eastAsia" w:ascii="仿宋_GB2312" w:hAnsi="仿宋" w:eastAsia="仿宋_GB2312" w:cs="宋体"/>
          <w:spacing w:val="2"/>
          <w:kern w:val="0"/>
          <w:sz w:val="32"/>
          <w:szCs w:val="32"/>
        </w:rPr>
      </w:pPr>
      <w:r>
        <w:rPr>
          <w:rFonts w:hint="eastAsia" w:ascii="黑体" w:hAnsi="黑体" w:eastAsia="黑体" w:cs="宋体"/>
          <w:color w:val="000000"/>
          <w:spacing w:val="2"/>
          <w:kern w:val="0"/>
          <w:sz w:val="32"/>
          <w:szCs w:val="32"/>
        </w:rPr>
        <w:t xml:space="preserve">第六条 </w:t>
      </w:r>
      <w:r>
        <w:rPr>
          <w:rFonts w:hint="eastAsia" w:ascii="仿宋_GB2312" w:hAnsi="仿宋" w:eastAsia="仿宋_GB2312" w:cs="宋体"/>
          <w:color w:val="000000"/>
          <w:spacing w:val="2"/>
          <w:kern w:val="0"/>
          <w:sz w:val="32"/>
          <w:szCs w:val="32"/>
        </w:rPr>
        <w:t>新疆黑蜂资源保护区域所在地的</w:t>
      </w:r>
      <w:r>
        <w:rPr>
          <w:rFonts w:hint="eastAsia" w:ascii="仿宋_GB2312" w:hAnsi="仿宋" w:eastAsia="仿宋_GB2312" w:cs="宋体"/>
          <w:spacing w:val="2"/>
          <w:kern w:val="0"/>
          <w:sz w:val="32"/>
          <w:szCs w:val="32"/>
        </w:rPr>
        <w:t>县级人民政府农业行政主管部门负责落实本辖区</w:t>
      </w:r>
      <w:r>
        <w:rPr>
          <w:rFonts w:hint="eastAsia" w:ascii="仿宋_GB2312" w:hAnsi="仿宋" w:eastAsia="仿宋_GB2312" w:cs="宋体"/>
          <w:bCs/>
          <w:spacing w:val="2"/>
          <w:kern w:val="0"/>
          <w:sz w:val="32"/>
          <w:szCs w:val="32"/>
        </w:rPr>
        <w:t>新疆黑蜂种群资源</w:t>
      </w:r>
      <w:r>
        <w:rPr>
          <w:rFonts w:hint="eastAsia" w:ascii="仿宋_GB2312" w:hAnsi="仿宋" w:eastAsia="仿宋_GB2312" w:cs="宋体"/>
          <w:spacing w:val="2"/>
          <w:kern w:val="0"/>
          <w:sz w:val="32"/>
          <w:szCs w:val="32"/>
        </w:rPr>
        <w:t>保护与管理工作。</w:t>
      </w:r>
    </w:p>
    <w:p>
      <w:pPr>
        <w:shd w:val="clear" w:color="auto" w:fill="FFFFFF"/>
        <w:adjustRightInd w:val="0"/>
        <w:snapToGrid w:val="0"/>
        <w:spacing w:line="600" w:lineRule="exact"/>
        <w:ind w:firstLine="648" w:firstLineChars="200"/>
        <w:rPr>
          <w:rFonts w:ascii="仿宋" w:hAnsi="仿宋" w:eastAsia="仿宋" w:cs="宋体"/>
          <w:color w:val="FF0000"/>
          <w:spacing w:val="2"/>
          <w:kern w:val="0"/>
          <w:sz w:val="32"/>
          <w:szCs w:val="32"/>
        </w:rPr>
      </w:pPr>
      <w:r>
        <w:rPr>
          <w:rFonts w:hint="eastAsia" w:ascii="黑体" w:hAnsi="黑体" w:eastAsia="黑体" w:cs="宋体"/>
          <w:color w:val="000000"/>
          <w:spacing w:val="2"/>
          <w:kern w:val="0"/>
          <w:sz w:val="32"/>
          <w:szCs w:val="32"/>
        </w:rPr>
        <w:t xml:space="preserve">第七条 </w:t>
      </w:r>
      <w:r>
        <w:rPr>
          <w:rFonts w:hint="eastAsia" w:ascii="仿宋_GB2312" w:hAnsi="仿宋" w:eastAsia="仿宋_GB2312" w:cs="宋体"/>
          <w:color w:val="000000"/>
          <w:spacing w:val="2"/>
          <w:kern w:val="0"/>
          <w:sz w:val="32"/>
          <w:szCs w:val="32"/>
        </w:rPr>
        <w:t>自治州及相关县级人民政府应当将新疆黑蜂保护与发展专项资金纳入本级财政预算，用于扶持提纯复壮新疆黑蜂种群、保护区域建设、蜜源植物栽种、蜂产品加工、</w:t>
      </w:r>
      <w:r>
        <w:rPr>
          <w:rFonts w:hint="eastAsia" w:ascii="仿宋_GB2312" w:hAnsi="仿宋" w:eastAsia="仿宋_GB2312" w:cs="宋体"/>
          <w:spacing w:val="2"/>
          <w:kern w:val="0"/>
          <w:sz w:val="32"/>
          <w:szCs w:val="32"/>
        </w:rPr>
        <w:t>行业宣传、市场</w:t>
      </w:r>
      <w:r>
        <w:rPr>
          <w:rFonts w:hint="eastAsia" w:ascii="仿宋_GB2312" w:hAnsi="仿宋" w:eastAsia="仿宋_GB2312" w:cs="宋体"/>
          <w:color w:val="000000"/>
          <w:spacing w:val="2"/>
          <w:kern w:val="0"/>
          <w:sz w:val="32"/>
          <w:szCs w:val="32"/>
        </w:rPr>
        <w:t>开拓等。</w:t>
      </w:r>
    </w:p>
    <w:p>
      <w:pPr>
        <w:shd w:val="clear" w:color="auto" w:fill="FFFFFF"/>
        <w:adjustRightInd w:val="0"/>
        <w:snapToGrid w:val="0"/>
        <w:spacing w:line="600" w:lineRule="exact"/>
        <w:ind w:firstLine="641"/>
        <w:rPr>
          <w:rFonts w:hint="eastAsia" w:ascii="仿宋" w:hAnsi="仿宋" w:eastAsia="仿宋" w:cs="宋体"/>
          <w:color w:val="000000"/>
          <w:spacing w:val="2"/>
          <w:kern w:val="0"/>
          <w:sz w:val="32"/>
          <w:szCs w:val="32"/>
        </w:rPr>
      </w:pPr>
    </w:p>
    <w:p>
      <w:pPr>
        <w:widowControl/>
        <w:shd w:val="clear" w:color="auto" w:fill="FFFFFF"/>
        <w:adjustRightInd w:val="0"/>
        <w:snapToGrid w:val="0"/>
        <w:spacing w:line="600" w:lineRule="exact"/>
        <w:jc w:val="center"/>
        <w:rPr>
          <w:rFonts w:hint="eastAsia" w:ascii="黑体" w:hAnsi="黑体" w:eastAsia="黑体" w:cs="宋体"/>
          <w:color w:val="000000"/>
          <w:spacing w:val="2"/>
          <w:kern w:val="0"/>
          <w:sz w:val="32"/>
          <w:szCs w:val="32"/>
        </w:rPr>
      </w:pPr>
      <w:r>
        <w:rPr>
          <w:rFonts w:hint="eastAsia" w:ascii="黑体" w:hAnsi="黑体" w:eastAsia="黑体" w:cs="宋体"/>
          <w:color w:val="000000"/>
          <w:spacing w:val="2"/>
          <w:kern w:val="0"/>
          <w:sz w:val="32"/>
          <w:szCs w:val="32"/>
        </w:rPr>
        <w:t>第二章 资源保护区域的设定与管理</w:t>
      </w:r>
    </w:p>
    <w:p>
      <w:pPr>
        <w:widowControl/>
        <w:shd w:val="clear" w:color="auto" w:fill="FFFFFF"/>
        <w:adjustRightInd w:val="0"/>
        <w:snapToGrid w:val="0"/>
        <w:spacing w:line="600" w:lineRule="exact"/>
        <w:jc w:val="center"/>
        <w:rPr>
          <w:rFonts w:hint="eastAsia" w:ascii="黑体" w:hAnsi="黑体" w:eastAsia="黑体" w:cs="宋体"/>
          <w:color w:val="000000"/>
          <w:spacing w:val="2"/>
          <w:kern w:val="0"/>
          <w:sz w:val="32"/>
          <w:szCs w:val="32"/>
        </w:rPr>
      </w:pPr>
    </w:p>
    <w:p>
      <w:pPr>
        <w:widowControl/>
        <w:shd w:val="clear" w:color="auto" w:fill="FFFFFF"/>
        <w:adjustRightInd w:val="0"/>
        <w:snapToGrid w:val="0"/>
        <w:spacing w:line="600" w:lineRule="exact"/>
        <w:ind w:firstLine="648" w:firstLineChars="200"/>
        <w:rPr>
          <w:rFonts w:hint="eastAsia" w:ascii="仿宋_GB2312" w:hAnsi="仿宋" w:eastAsia="仿宋_GB2312" w:cs="宋体"/>
          <w:spacing w:val="2"/>
          <w:kern w:val="0"/>
          <w:sz w:val="32"/>
          <w:szCs w:val="32"/>
        </w:rPr>
      </w:pPr>
      <w:r>
        <w:rPr>
          <w:rFonts w:hint="eastAsia" w:ascii="黑体" w:hAnsi="黑体" w:eastAsia="黑体" w:cs="宋体"/>
          <w:color w:val="000000"/>
          <w:spacing w:val="2"/>
          <w:kern w:val="0"/>
          <w:sz w:val="32"/>
          <w:szCs w:val="32"/>
        </w:rPr>
        <w:t xml:space="preserve">第八条 </w:t>
      </w:r>
      <w:r>
        <w:rPr>
          <w:rFonts w:hint="eastAsia" w:ascii="仿宋" w:hAnsi="仿宋" w:eastAsia="仿宋" w:cs="宋体"/>
          <w:color w:val="000000"/>
          <w:spacing w:val="2"/>
          <w:kern w:val="0"/>
          <w:sz w:val="32"/>
          <w:szCs w:val="32"/>
        </w:rPr>
        <w:t>自治州</w:t>
      </w:r>
      <w:r>
        <w:rPr>
          <w:rFonts w:hint="eastAsia" w:ascii="仿宋_GB2312" w:hAnsi="仿宋" w:eastAsia="仿宋_GB2312" w:cs="宋体"/>
          <w:color w:val="000000"/>
          <w:spacing w:val="2"/>
          <w:kern w:val="0"/>
          <w:sz w:val="32"/>
          <w:szCs w:val="32"/>
        </w:rPr>
        <w:t>人民政府根据辖区内蜜源植物分布、新疆黑蜂种群</w:t>
      </w:r>
      <w:r>
        <w:rPr>
          <w:rFonts w:hint="eastAsia" w:ascii="仿宋_GB2312" w:hAnsi="仿宋" w:eastAsia="仿宋_GB2312" w:cs="宋体"/>
          <w:spacing w:val="2"/>
          <w:kern w:val="0"/>
          <w:sz w:val="32"/>
          <w:szCs w:val="32"/>
        </w:rPr>
        <w:t>繁育工作实际需要，按照范围适中的原则划设新疆黑蜂资源保护区域，在保护区域内设定重点保护区域和实验区。</w:t>
      </w:r>
    </w:p>
    <w:p>
      <w:pPr>
        <w:shd w:val="clear" w:color="auto" w:fill="FFFFFF"/>
        <w:adjustRightInd w:val="0"/>
        <w:snapToGrid w:val="0"/>
        <w:spacing w:line="600" w:lineRule="exact"/>
        <w:ind w:firstLine="648" w:firstLineChars="200"/>
        <w:rPr>
          <w:rFonts w:hint="eastAsia" w:ascii="仿宋_GB2312" w:hAnsi="仿宋" w:eastAsia="仿宋_GB2312" w:cs="宋体"/>
          <w:color w:val="000000"/>
          <w:spacing w:val="2"/>
          <w:kern w:val="0"/>
          <w:sz w:val="32"/>
          <w:szCs w:val="32"/>
        </w:rPr>
      </w:pPr>
      <w:r>
        <w:rPr>
          <w:rFonts w:hint="eastAsia" w:ascii="仿宋_GB2312" w:hAnsi="仿宋" w:eastAsia="仿宋_GB2312" w:cs="宋体"/>
          <w:color w:val="000000"/>
          <w:spacing w:val="2"/>
          <w:kern w:val="0"/>
          <w:sz w:val="32"/>
          <w:szCs w:val="32"/>
        </w:rPr>
        <w:t>尼勒克县辖区内新疆黑蜂资源分布集中的区域为重点保护区域。在重点保护区域内另行设立保种场、自然交尾区等保护区域。</w:t>
      </w:r>
    </w:p>
    <w:p>
      <w:pPr>
        <w:shd w:val="clear" w:color="auto" w:fill="FFFFFF"/>
        <w:adjustRightInd w:val="0"/>
        <w:snapToGrid w:val="0"/>
        <w:spacing w:line="600" w:lineRule="exact"/>
        <w:ind w:firstLine="648" w:firstLineChars="200"/>
        <w:rPr>
          <w:rFonts w:hint="eastAsia" w:ascii="仿宋_GB2312" w:hAnsi="仿宋" w:eastAsia="仿宋_GB2312" w:cs="宋体"/>
          <w:color w:val="000000"/>
          <w:spacing w:val="2"/>
          <w:kern w:val="0"/>
          <w:sz w:val="32"/>
          <w:szCs w:val="32"/>
        </w:rPr>
      </w:pPr>
      <w:r>
        <w:rPr>
          <w:rFonts w:hint="eastAsia" w:ascii="仿宋_GB2312" w:hAnsi="仿宋" w:eastAsia="仿宋_GB2312" w:cs="宋体"/>
          <w:color w:val="000000"/>
          <w:spacing w:val="2"/>
          <w:kern w:val="0"/>
          <w:sz w:val="32"/>
          <w:szCs w:val="32"/>
        </w:rPr>
        <w:t>巩留县、特克斯县、新源县辖区内新疆黑蜂相对集中的区域及尼勒克县新疆黑蜂重点保护区域周边的缓冲地带为实验区。</w:t>
      </w:r>
    </w:p>
    <w:p>
      <w:pPr>
        <w:shd w:val="clear" w:color="auto" w:fill="FFFFFF"/>
        <w:adjustRightInd w:val="0"/>
        <w:snapToGrid w:val="0"/>
        <w:spacing w:line="600" w:lineRule="exact"/>
        <w:ind w:firstLine="648" w:firstLineChars="200"/>
        <w:rPr>
          <w:rFonts w:hint="eastAsia" w:ascii="仿宋_GB2312" w:hAnsi="仿宋" w:eastAsia="仿宋_GB2312" w:cs="宋体"/>
          <w:color w:val="000000"/>
          <w:spacing w:val="2"/>
          <w:kern w:val="0"/>
          <w:sz w:val="32"/>
          <w:szCs w:val="32"/>
        </w:rPr>
      </w:pPr>
      <w:r>
        <w:rPr>
          <w:rFonts w:hint="eastAsia" w:ascii="仿宋_GB2312" w:hAnsi="仿宋" w:eastAsia="仿宋_GB2312" w:cs="宋体"/>
          <w:color w:val="000000"/>
          <w:spacing w:val="2"/>
          <w:kern w:val="0"/>
          <w:sz w:val="32"/>
          <w:szCs w:val="32"/>
        </w:rPr>
        <w:t>经划定的伊犁河谷新疆黑蜂资源保护区域，重点保护区域（保种场、自然交尾区）和实验区的四至坐标及界限由自治州人民政府依法予以公布。</w:t>
      </w:r>
    </w:p>
    <w:p>
      <w:pPr>
        <w:shd w:val="clear" w:color="auto" w:fill="FFFFFF"/>
        <w:adjustRightInd w:val="0"/>
        <w:snapToGrid w:val="0"/>
        <w:spacing w:line="600" w:lineRule="exact"/>
        <w:ind w:firstLine="648" w:firstLineChars="200"/>
        <w:rPr>
          <w:rFonts w:hint="eastAsia" w:ascii="仿宋_GB2312" w:hAnsi="仿宋" w:eastAsia="仿宋_GB2312" w:cs="宋体"/>
          <w:color w:val="000000"/>
          <w:spacing w:val="2"/>
          <w:kern w:val="0"/>
          <w:sz w:val="32"/>
          <w:szCs w:val="32"/>
        </w:rPr>
      </w:pPr>
      <w:r>
        <w:rPr>
          <w:rFonts w:hint="eastAsia" w:ascii="仿宋_GB2312" w:hAnsi="仿宋" w:eastAsia="仿宋_GB2312" w:cs="宋体"/>
          <w:color w:val="000000"/>
          <w:spacing w:val="2"/>
          <w:kern w:val="0"/>
          <w:sz w:val="32"/>
          <w:szCs w:val="32"/>
        </w:rPr>
        <w:t>县级人民政府应当根据保护区域不同的功能和界限设立明显的界牌和标示。</w:t>
      </w:r>
    </w:p>
    <w:p>
      <w:pPr>
        <w:widowControl/>
        <w:shd w:val="clear" w:color="auto" w:fill="FFFFFF"/>
        <w:adjustRightInd w:val="0"/>
        <w:snapToGrid w:val="0"/>
        <w:spacing w:line="600" w:lineRule="exact"/>
        <w:ind w:firstLine="648" w:firstLineChars="200"/>
        <w:rPr>
          <w:rFonts w:hint="eastAsia" w:ascii="仿宋_GB2312" w:hAnsi="仿宋" w:eastAsia="仿宋_GB2312" w:cs="宋体"/>
          <w:color w:val="000000"/>
          <w:spacing w:val="2"/>
          <w:kern w:val="0"/>
          <w:sz w:val="32"/>
          <w:szCs w:val="32"/>
        </w:rPr>
      </w:pPr>
      <w:r>
        <w:rPr>
          <w:rFonts w:hint="eastAsia" w:ascii="黑体" w:hAnsi="黑体" w:eastAsia="黑体" w:cs="宋体"/>
          <w:color w:val="000000"/>
          <w:spacing w:val="2"/>
          <w:kern w:val="0"/>
          <w:sz w:val="32"/>
          <w:szCs w:val="32"/>
        </w:rPr>
        <w:t xml:space="preserve">第九条 </w:t>
      </w:r>
      <w:r>
        <w:rPr>
          <w:rFonts w:hint="eastAsia" w:ascii="仿宋_GB2312" w:hAnsi="仿宋" w:eastAsia="仿宋_GB2312" w:cs="宋体"/>
          <w:color w:val="000000"/>
          <w:spacing w:val="2"/>
          <w:kern w:val="0"/>
          <w:sz w:val="32"/>
          <w:szCs w:val="32"/>
        </w:rPr>
        <w:t>在重点保护区域内从事养蜂的单位和个人，应当饲养由县级人民政府指定或认可的新疆黑蜂物种，按照农业行政主管部门指定的场所实行定点放养，禁止饲养异（杂）种蜂群。</w:t>
      </w:r>
    </w:p>
    <w:p>
      <w:pPr>
        <w:widowControl/>
        <w:shd w:val="clear" w:color="auto" w:fill="FFFFFF"/>
        <w:adjustRightInd w:val="0"/>
        <w:snapToGrid w:val="0"/>
        <w:spacing w:line="600" w:lineRule="exact"/>
        <w:ind w:firstLine="648" w:firstLineChars="200"/>
        <w:rPr>
          <w:rFonts w:hint="eastAsia" w:ascii="仿宋_GB2312" w:hAnsi="仿宋" w:eastAsia="仿宋_GB2312" w:cs="宋体"/>
          <w:color w:val="000000"/>
          <w:spacing w:val="2"/>
          <w:kern w:val="0"/>
          <w:sz w:val="32"/>
          <w:szCs w:val="32"/>
        </w:rPr>
      </w:pPr>
      <w:r>
        <w:rPr>
          <w:rFonts w:hint="eastAsia" w:ascii="仿宋" w:hAnsi="仿宋" w:eastAsia="仿宋" w:cs="宋体"/>
          <w:color w:val="000000"/>
          <w:spacing w:val="2"/>
          <w:kern w:val="0"/>
          <w:sz w:val="32"/>
          <w:szCs w:val="32"/>
        </w:rPr>
        <w:t>有关县级人民政府应当鼓励实验区</w:t>
      </w:r>
      <w:r>
        <w:rPr>
          <w:rFonts w:hint="eastAsia" w:ascii="仿宋_GB2312" w:hAnsi="仿宋" w:eastAsia="仿宋_GB2312" w:cs="宋体"/>
          <w:color w:val="000000"/>
          <w:spacing w:val="2"/>
          <w:kern w:val="0"/>
          <w:sz w:val="32"/>
          <w:szCs w:val="32"/>
        </w:rPr>
        <w:t>内养蜂的单位和个人饲养新疆黑蜂。</w:t>
      </w:r>
    </w:p>
    <w:p>
      <w:pPr>
        <w:shd w:val="clear" w:color="auto" w:fill="FFFFFF"/>
        <w:adjustRightInd w:val="0"/>
        <w:snapToGrid w:val="0"/>
        <w:spacing w:line="600" w:lineRule="exact"/>
        <w:ind w:firstLine="648" w:firstLineChars="200"/>
        <w:rPr>
          <w:rFonts w:ascii="仿宋_GB2312" w:hAnsi="仿宋" w:eastAsia="仿宋_GB2312" w:cs="宋体"/>
          <w:color w:val="000000"/>
          <w:spacing w:val="2"/>
          <w:kern w:val="0"/>
          <w:sz w:val="32"/>
          <w:szCs w:val="32"/>
        </w:rPr>
      </w:pPr>
      <w:r>
        <w:rPr>
          <w:rFonts w:hint="eastAsia" w:ascii="黑体" w:hAnsi="黑体" w:eastAsia="黑体" w:cs="宋体"/>
          <w:color w:val="000000"/>
          <w:spacing w:val="2"/>
          <w:kern w:val="0"/>
          <w:sz w:val="32"/>
          <w:szCs w:val="32"/>
        </w:rPr>
        <w:t xml:space="preserve">第十条 </w:t>
      </w:r>
      <w:r>
        <w:rPr>
          <w:rFonts w:hint="eastAsia" w:ascii="仿宋_GB2312" w:hAnsi="仿宋" w:eastAsia="仿宋_GB2312" w:cs="宋体"/>
          <w:color w:val="000000"/>
          <w:spacing w:val="2"/>
          <w:kern w:val="0"/>
          <w:sz w:val="32"/>
          <w:szCs w:val="32"/>
        </w:rPr>
        <w:t>重点保护区域内从事养蜂生产的单位或者个人应当持有标明饲养蜜蜂品种为新疆黑蜂的《养蜂证》。《养蜂证》由单位、组织或个人依法到县农业行政主管部门申请办理。</w:t>
      </w:r>
    </w:p>
    <w:p>
      <w:pPr>
        <w:widowControl/>
        <w:shd w:val="clear" w:color="auto" w:fill="FFFFFF"/>
        <w:adjustRightInd w:val="0"/>
        <w:snapToGrid w:val="0"/>
        <w:spacing w:line="600" w:lineRule="exact"/>
        <w:ind w:firstLine="648" w:firstLineChars="200"/>
        <w:rPr>
          <w:rFonts w:ascii="仿宋_GB2312" w:hAnsi="仿宋" w:eastAsia="仿宋_GB2312" w:cs="宋体"/>
          <w:color w:val="000000"/>
          <w:spacing w:val="2"/>
          <w:kern w:val="0"/>
          <w:sz w:val="32"/>
          <w:szCs w:val="32"/>
        </w:rPr>
      </w:pPr>
      <w:r>
        <w:rPr>
          <w:rFonts w:hint="eastAsia" w:ascii="黑体" w:hAnsi="黑体" w:eastAsia="黑体" w:cs="宋体"/>
          <w:color w:val="000000"/>
          <w:spacing w:val="2"/>
          <w:kern w:val="0"/>
          <w:sz w:val="32"/>
          <w:szCs w:val="32"/>
        </w:rPr>
        <w:t xml:space="preserve">第十一条 </w:t>
      </w:r>
      <w:r>
        <w:rPr>
          <w:rFonts w:hint="eastAsia" w:ascii="仿宋_GB2312" w:hAnsi="仿宋" w:eastAsia="仿宋_GB2312" w:cs="宋体"/>
          <w:color w:val="000000"/>
          <w:spacing w:val="2"/>
          <w:kern w:val="0"/>
          <w:sz w:val="32"/>
          <w:szCs w:val="32"/>
        </w:rPr>
        <w:t>在重点保护区域内饲养的新疆黑蜂，饲养人未经当地农业行政主管部门批准不得外出</w:t>
      </w:r>
      <w:r>
        <w:rPr>
          <w:rFonts w:hint="eastAsia" w:ascii="仿宋_GB2312" w:hAnsi="仿宋" w:eastAsia="仿宋_GB2312" w:cs="宋体"/>
          <w:spacing w:val="2"/>
          <w:kern w:val="0"/>
          <w:sz w:val="32"/>
          <w:szCs w:val="32"/>
        </w:rPr>
        <w:t>转地</w:t>
      </w:r>
      <w:r>
        <w:rPr>
          <w:rFonts w:hint="eastAsia" w:ascii="仿宋_GB2312" w:hAnsi="仿宋" w:eastAsia="仿宋_GB2312" w:cs="宋体"/>
          <w:color w:val="000000"/>
          <w:spacing w:val="2"/>
          <w:kern w:val="0"/>
          <w:sz w:val="32"/>
          <w:szCs w:val="32"/>
        </w:rPr>
        <w:t>放养；外出放蜂的不得返回，擅自返回的，按异种蜂群处理。</w:t>
      </w:r>
    </w:p>
    <w:p>
      <w:pPr>
        <w:widowControl/>
        <w:shd w:val="clear" w:color="auto" w:fill="FFFFFF"/>
        <w:adjustRightInd w:val="0"/>
        <w:snapToGrid w:val="0"/>
        <w:spacing w:line="600" w:lineRule="exact"/>
        <w:ind w:firstLine="648" w:firstLineChars="200"/>
        <w:rPr>
          <w:rFonts w:hint="eastAsia" w:ascii="仿宋_GB2312" w:hAnsi="仿宋" w:eastAsia="仿宋_GB2312" w:cs="宋体"/>
          <w:color w:val="000000"/>
          <w:spacing w:val="2"/>
          <w:kern w:val="0"/>
          <w:sz w:val="32"/>
          <w:szCs w:val="32"/>
        </w:rPr>
      </w:pPr>
      <w:r>
        <w:rPr>
          <w:rFonts w:hint="eastAsia" w:ascii="黑体" w:hAnsi="黑体" w:eastAsia="黑体" w:cs="宋体"/>
          <w:color w:val="000000"/>
          <w:spacing w:val="2"/>
          <w:kern w:val="0"/>
          <w:sz w:val="32"/>
          <w:szCs w:val="32"/>
        </w:rPr>
        <w:t xml:space="preserve">第十二条 </w:t>
      </w:r>
      <w:r>
        <w:rPr>
          <w:rFonts w:hint="eastAsia" w:ascii="仿宋_GB2312" w:hAnsi="仿宋" w:eastAsia="仿宋_GB2312" w:cs="宋体"/>
          <w:color w:val="000000"/>
          <w:spacing w:val="2"/>
          <w:kern w:val="0"/>
          <w:sz w:val="32"/>
          <w:szCs w:val="32"/>
        </w:rPr>
        <w:t>重点保护区域内的保种场、育种自然交尾区域的蜂群不得相互转地放养。</w:t>
      </w:r>
    </w:p>
    <w:p>
      <w:pPr>
        <w:widowControl/>
        <w:shd w:val="clear" w:color="auto" w:fill="FFFFFF"/>
        <w:adjustRightInd w:val="0"/>
        <w:snapToGrid w:val="0"/>
        <w:spacing w:line="600" w:lineRule="exact"/>
        <w:ind w:firstLine="648" w:firstLineChars="200"/>
        <w:rPr>
          <w:rFonts w:hint="eastAsia" w:ascii="仿宋" w:hAnsi="仿宋" w:eastAsia="仿宋" w:cs="宋体"/>
          <w:color w:val="000000"/>
          <w:spacing w:val="2"/>
          <w:kern w:val="0"/>
          <w:sz w:val="32"/>
          <w:szCs w:val="32"/>
        </w:rPr>
      </w:pPr>
      <w:r>
        <w:rPr>
          <w:rFonts w:hint="eastAsia" w:ascii="黑体" w:hAnsi="黑体" w:eastAsia="黑体" w:cs="宋体"/>
          <w:color w:val="000000"/>
          <w:spacing w:val="2"/>
          <w:kern w:val="0"/>
          <w:sz w:val="32"/>
          <w:szCs w:val="32"/>
        </w:rPr>
        <w:t xml:space="preserve">第十三条 </w:t>
      </w:r>
      <w:r>
        <w:rPr>
          <w:rFonts w:hint="eastAsia" w:ascii="_4eff_5b8b_GB2312" w:hAnsi="_4eff_5b8b_GB2312" w:eastAsia="仿宋_GB2312" w:cs="宋体"/>
          <w:color w:val="000000"/>
          <w:spacing w:val="2"/>
          <w:kern w:val="0"/>
          <w:sz w:val="32"/>
          <w:szCs w:val="32"/>
        </w:rPr>
        <w:t>重点</w:t>
      </w:r>
      <w:r>
        <w:rPr>
          <w:rFonts w:hint="eastAsia" w:ascii="仿宋_GB2312" w:hAnsi="仿宋" w:eastAsia="仿宋_GB2312" w:cs="宋体"/>
          <w:color w:val="000000"/>
          <w:spacing w:val="2"/>
          <w:kern w:val="0"/>
          <w:sz w:val="32"/>
          <w:szCs w:val="32"/>
        </w:rPr>
        <w:t>保护区域内蜂群发生混杂的，经检测确认，可以责令饲养人限期更换蜂王，</w:t>
      </w:r>
      <w:r>
        <w:rPr>
          <w:rFonts w:hint="eastAsia" w:ascii="仿宋_GB2312" w:hAnsi="仿宋" w:eastAsia="仿宋_GB2312" w:cs="宋体"/>
          <w:spacing w:val="2"/>
          <w:kern w:val="0"/>
          <w:sz w:val="32"/>
          <w:szCs w:val="32"/>
        </w:rPr>
        <w:t>饲养人拒绝的，应当立即驱离。</w:t>
      </w:r>
    </w:p>
    <w:p>
      <w:pPr>
        <w:widowControl/>
        <w:shd w:val="clear" w:color="auto" w:fill="FFFFFF"/>
        <w:adjustRightInd w:val="0"/>
        <w:snapToGrid w:val="0"/>
        <w:spacing w:line="600" w:lineRule="exact"/>
        <w:ind w:firstLine="648" w:firstLineChars="200"/>
        <w:rPr>
          <w:rFonts w:hint="eastAsia" w:ascii="仿宋_GB2312" w:hAnsi="仿宋" w:eastAsia="仿宋_GB2312" w:cs="宋体"/>
          <w:b/>
          <w:i/>
          <w:color w:val="000000"/>
          <w:spacing w:val="2"/>
          <w:kern w:val="0"/>
          <w:sz w:val="32"/>
          <w:szCs w:val="32"/>
        </w:rPr>
      </w:pPr>
      <w:r>
        <w:rPr>
          <w:rFonts w:hint="eastAsia" w:ascii="黑体" w:hAnsi="黑体" w:eastAsia="黑体" w:cs="宋体"/>
          <w:color w:val="000000"/>
          <w:spacing w:val="2"/>
          <w:kern w:val="0"/>
          <w:sz w:val="32"/>
          <w:szCs w:val="32"/>
        </w:rPr>
        <w:t xml:space="preserve">第十四条 </w:t>
      </w:r>
      <w:r>
        <w:rPr>
          <w:rFonts w:hint="eastAsia" w:ascii="_4eff_5b8b_GB2312" w:hAnsi="_4eff_5b8b_GB2312" w:eastAsia="仿宋" w:cs="宋体"/>
          <w:color w:val="000000"/>
          <w:spacing w:val="2"/>
          <w:kern w:val="0"/>
          <w:sz w:val="32"/>
          <w:szCs w:val="32"/>
        </w:rPr>
        <w:t>在重点</w:t>
      </w:r>
      <w:r>
        <w:rPr>
          <w:rFonts w:hint="eastAsia" w:ascii="仿宋_GB2312" w:hAnsi="仿宋" w:eastAsia="仿宋_GB2312" w:cs="宋体"/>
          <w:color w:val="000000"/>
          <w:spacing w:val="2"/>
          <w:kern w:val="0"/>
          <w:sz w:val="32"/>
          <w:szCs w:val="32"/>
        </w:rPr>
        <w:t>保护区域外饲养的蜂群转地过程中确需借道通过</w:t>
      </w:r>
      <w:r>
        <w:rPr>
          <w:rFonts w:hint="eastAsia" w:ascii="_4eff_5b8b_GB2312" w:hAnsi="_4eff_5b8b_GB2312" w:eastAsia="仿宋" w:cs="宋体"/>
          <w:color w:val="000000"/>
          <w:spacing w:val="2"/>
          <w:kern w:val="0"/>
          <w:sz w:val="32"/>
          <w:szCs w:val="32"/>
        </w:rPr>
        <w:t>重点</w:t>
      </w:r>
      <w:r>
        <w:rPr>
          <w:rFonts w:hint="eastAsia" w:ascii="仿宋_GB2312" w:hAnsi="仿宋" w:eastAsia="仿宋_GB2312" w:cs="宋体"/>
          <w:color w:val="000000"/>
          <w:spacing w:val="2"/>
          <w:kern w:val="0"/>
          <w:sz w:val="32"/>
          <w:szCs w:val="32"/>
        </w:rPr>
        <w:t>保护区域的，应当经过所在地农业行政主管部门批准，并按照指定的时间、路线通过，并不得在该区域内停留。</w:t>
      </w:r>
    </w:p>
    <w:p>
      <w:pPr>
        <w:widowControl/>
        <w:shd w:val="clear" w:color="auto" w:fill="FFFFFF"/>
        <w:adjustRightInd w:val="0"/>
        <w:snapToGrid w:val="0"/>
        <w:spacing w:line="600" w:lineRule="exact"/>
        <w:ind w:firstLine="648" w:firstLineChars="200"/>
        <w:rPr>
          <w:rFonts w:hint="eastAsia" w:ascii="仿宋" w:hAnsi="仿宋" w:eastAsia="仿宋" w:cs="宋体"/>
          <w:color w:val="000000"/>
          <w:spacing w:val="2"/>
          <w:kern w:val="0"/>
          <w:sz w:val="32"/>
          <w:szCs w:val="32"/>
        </w:rPr>
      </w:pPr>
      <w:r>
        <w:rPr>
          <w:rFonts w:hint="eastAsia" w:ascii="黑体" w:hAnsi="黑体" w:eastAsia="黑体" w:cs="宋体"/>
          <w:color w:val="000000"/>
          <w:spacing w:val="2"/>
          <w:kern w:val="0"/>
          <w:sz w:val="32"/>
          <w:szCs w:val="32"/>
        </w:rPr>
        <w:t xml:space="preserve">第十五条 </w:t>
      </w:r>
      <w:r>
        <w:rPr>
          <w:rFonts w:hint="eastAsia" w:ascii="仿宋_GB2312" w:hAnsi="仿宋" w:eastAsia="仿宋_GB2312" w:cs="宋体"/>
          <w:color w:val="000000"/>
          <w:spacing w:val="2"/>
          <w:kern w:val="0"/>
          <w:sz w:val="32"/>
          <w:szCs w:val="32"/>
        </w:rPr>
        <w:t>新疆黑蜂资源保护区</w:t>
      </w:r>
      <w:r>
        <w:rPr>
          <w:rFonts w:hint="eastAsia" w:ascii="仿宋_GB2312" w:hAnsi="仿宋" w:eastAsia="仿宋_GB2312" w:cs="宋体"/>
          <w:spacing w:val="2"/>
          <w:kern w:val="0"/>
          <w:sz w:val="32"/>
          <w:szCs w:val="32"/>
        </w:rPr>
        <w:t>域所在地的县级人民政府应当鼓励和引导实验区内从事养蜂的单位和个人饲养新疆黑蜂，并为其提供黑蜂提纯复壮技术支持。</w:t>
      </w:r>
    </w:p>
    <w:p>
      <w:pPr>
        <w:widowControl/>
        <w:shd w:val="clear" w:color="auto" w:fill="FFFFFF"/>
        <w:adjustRightInd w:val="0"/>
        <w:snapToGrid w:val="0"/>
        <w:spacing w:line="600" w:lineRule="exact"/>
        <w:ind w:firstLine="648" w:firstLineChars="200"/>
        <w:rPr>
          <w:rFonts w:hint="eastAsia" w:ascii="仿宋_GB2312" w:hAnsi="黑体" w:eastAsia="仿宋_GB2312" w:cs="宋体"/>
          <w:color w:val="000000"/>
          <w:spacing w:val="2"/>
          <w:kern w:val="0"/>
          <w:sz w:val="32"/>
          <w:szCs w:val="32"/>
        </w:rPr>
      </w:pPr>
      <w:r>
        <w:rPr>
          <w:rFonts w:hint="eastAsia" w:ascii="黑体" w:hAnsi="黑体" w:eastAsia="黑体" w:cs="宋体"/>
          <w:color w:val="000000"/>
          <w:spacing w:val="2"/>
          <w:kern w:val="0"/>
          <w:sz w:val="32"/>
          <w:szCs w:val="32"/>
        </w:rPr>
        <w:t xml:space="preserve">第十六条 </w:t>
      </w:r>
      <w:r>
        <w:rPr>
          <w:rFonts w:hint="eastAsia" w:ascii="仿宋_GB2312" w:hAnsi="黑体" w:eastAsia="仿宋_GB2312" w:cs="宋体"/>
          <w:color w:val="000000"/>
          <w:spacing w:val="2"/>
          <w:kern w:val="0"/>
          <w:sz w:val="32"/>
          <w:szCs w:val="32"/>
        </w:rPr>
        <w:t>在实验区内经过提纯复壮的蜂群，饲养人申请进入重点保护区域饲养的，有关农业行政主管部门应当根据检测结果，结合重点保护区域内新疆黑蜂分布，依法做出决定。</w:t>
      </w:r>
    </w:p>
    <w:p>
      <w:pPr>
        <w:widowControl/>
        <w:shd w:val="clear" w:color="auto" w:fill="FFFFFF"/>
        <w:adjustRightInd w:val="0"/>
        <w:snapToGrid w:val="0"/>
        <w:spacing w:line="600" w:lineRule="exact"/>
        <w:ind w:firstLine="648" w:firstLineChars="200"/>
        <w:rPr>
          <w:rFonts w:hint="eastAsia" w:ascii="_4eff_5b8b_GB2312" w:hAnsi="_4eff_5b8b_GB2312" w:eastAsia="仿宋" w:cs="宋体"/>
          <w:color w:val="000000"/>
          <w:spacing w:val="2"/>
          <w:kern w:val="0"/>
          <w:sz w:val="32"/>
          <w:szCs w:val="32"/>
        </w:rPr>
      </w:pPr>
      <w:r>
        <w:rPr>
          <w:rFonts w:hint="eastAsia" w:ascii="黑体" w:hAnsi="仿宋" w:eastAsia="黑体" w:cs="宋体"/>
          <w:color w:val="000000"/>
          <w:spacing w:val="2"/>
          <w:kern w:val="0"/>
          <w:sz w:val="32"/>
          <w:szCs w:val="32"/>
        </w:rPr>
        <w:t xml:space="preserve">第十七条 </w:t>
      </w:r>
      <w:r>
        <w:rPr>
          <w:rFonts w:hint="eastAsia" w:ascii="仿宋_GB2312" w:hAnsi="仿宋" w:eastAsia="仿宋_GB2312" w:cs="宋体"/>
          <w:color w:val="000000"/>
          <w:spacing w:val="2"/>
          <w:kern w:val="0"/>
          <w:sz w:val="32"/>
          <w:szCs w:val="32"/>
        </w:rPr>
        <w:t>禁止在重点保护区域范围内新建污染环境、破坏资源的建设项目；已建成的污染项目应当限期治理，达到国家、自治区污染物排放标准。</w:t>
      </w:r>
    </w:p>
    <w:p>
      <w:pPr>
        <w:widowControl/>
        <w:shd w:val="clear" w:color="auto" w:fill="FFFFFF"/>
        <w:adjustRightInd w:val="0"/>
        <w:snapToGrid w:val="0"/>
        <w:spacing w:line="600" w:lineRule="exact"/>
        <w:ind w:firstLine="648" w:firstLineChars="200"/>
        <w:rPr>
          <w:rFonts w:hint="eastAsia" w:ascii="仿宋" w:hAnsi="仿宋" w:eastAsia="仿宋" w:cs="宋体"/>
          <w:color w:val="000000"/>
          <w:spacing w:val="2"/>
          <w:kern w:val="0"/>
          <w:sz w:val="32"/>
          <w:szCs w:val="32"/>
        </w:rPr>
      </w:pPr>
      <w:r>
        <w:rPr>
          <w:rFonts w:hint="eastAsia" w:ascii="黑体" w:hAnsi="仿宋" w:eastAsia="黑体" w:cs="宋体"/>
          <w:color w:val="000000"/>
          <w:spacing w:val="2"/>
          <w:kern w:val="0"/>
          <w:sz w:val="32"/>
          <w:szCs w:val="32"/>
        </w:rPr>
        <w:t xml:space="preserve">第十八条 </w:t>
      </w:r>
      <w:r>
        <w:rPr>
          <w:rFonts w:hint="eastAsia" w:ascii="仿宋_GB2312" w:hAnsi="仿宋" w:eastAsia="仿宋_GB2312" w:cs="宋体"/>
          <w:color w:val="000000"/>
          <w:spacing w:val="2"/>
          <w:kern w:val="0"/>
          <w:sz w:val="32"/>
          <w:szCs w:val="32"/>
        </w:rPr>
        <w:t>在新疆黑蜂资源保护区</w:t>
      </w:r>
      <w:r>
        <w:rPr>
          <w:rFonts w:hint="eastAsia" w:ascii="仿宋_GB2312" w:hAnsi="仿宋" w:eastAsia="仿宋_GB2312" w:cs="宋体"/>
          <w:spacing w:val="2"/>
          <w:kern w:val="0"/>
          <w:sz w:val="32"/>
          <w:szCs w:val="32"/>
        </w:rPr>
        <w:t>域</w:t>
      </w:r>
      <w:r>
        <w:rPr>
          <w:rFonts w:hint="eastAsia" w:ascii="仿宋_GB2312" w:hAnsi="仿宋" w:eastAsia="仿宋_GB2312" w:cs="宋体"/>
          <w:color w:val="000000"/>
          <w:spacing w:val="2"/>
          <w:kern w:val="0"/>
          <w:sz w:val="32"/>
          <w:szCs w:val="32"/>
        </w:rPr>
        <w:t>外围周边的单位和个人，应从资源保护和自治州特色产业发展大局出发，协助做好新疆黑蜂资源的保护与管理工作。</w:t>
      </w:r>
    </w:p>
    <w:p>
      <w:pPr>
        <w:widowControl/>
        <w:shd w:val="clear" w:color="auto" w:fill="FFFFFF"/>
        <w:adjustRightInd w:val="0"/>
        <w:snapToGrid w:val="0"/>
        <w:spacing w:line="600" w:lineRule="exact"/>
        <w:ind w:firstLine="2592" w:firstLineChars="800"/>
        <w:rPr>
          <w:rFonts w:hint="eastAsia" w:ascii="仿宋" w:hAnsi="仿宋" w:eastAsia="仿宋" w:cs="宋体"/>
          <w:color w:val="000000"/>
          <w:spacing w:val="2"/>
          <w:kern w:val="0"/>
          <w:sz w:val="32"/>
          <w:szCs w:val="32"/>
        </w:rPr>
      </w:pPr>
    </w:p>
    <w:p>
      <w:pPr>
        <w:widowControl/>
        <w:shd w:val="clear" w:color="auto" w:fill="FFFFFF"/>
        <w:adjustRightInd w:val="0"/>
        <w:snapToGrid w:val="0"/>
        <w:spacing w:line="600" w:lineRule="exact"/>
        <w:ind w:firstLine="2720"/>
        <w:rPr>
          <w:rFonts w:hint="eastAsia" w:ascii="黑体" w:hAnsi="黑体" w:eastAsia="黑体" w:cs="宋体"/>
          <w:b/>
          <w:color w:val="000000"/>
          <w:spacing w:val="2"/>
          <w:kern w:val="0"/>
          <w:sz w:val="32"/>
          <w:szCs w:val="32"/>
        </w:rPr>
      </w:pPr>
      <w:r>
        <w:rPr>
          <w:rFonts w:hint="eastAsia" w:ascii="黑体" w:hAnsi="黑体" w:eastAsia="黑体" w:cs="宋体"/>
          <w:b/>
          <w:color w:val="000000"/>
          <w:spacing w:val="2"/>
          <w:kern w:val="0"/>
          <w:sz w:val="32"/>
          <w:szCs w:val="32"/>
        </w:rPr>
        <w:t>第三章 种群的保护</w:t>
      </w:r>
    </w:p>
    <w:p>
      <w:pPr>
        <w:shd w:val="clear" w:color="auto" w:fill="FFFFFF"/>
        <w:adjustRightInd w:val="0"/>
        <w:snapToGrid w:val="0"/>
        <w:spacing w:line="600" w:lineRule="exact"/>
        <w:ind w:firstLine="648" w:firstLineChars="200"/>
        <w:rPr>
          <w:rFonts w:hint="eastAsia" w:ascii="黑体" w:hAnsi="黑体" w:eastAsia="黑体" w:cs="宋体"/>
          <w:color w:val="000000"/>
          <w:spacing w:val="2"/>
          <w:kern w:val="0"/>
          <w:sz w:val="32"/>
          <w:szCs w:val="32"/>
        </w:rPr>
      </w:pPr>
    </w:p>
    <w:p>
      <w:pPr>
        <w:shd w:val="clear" w:color="auto" w:fill="FFFFFF"/>
        <w:adjustRightInd w:val="0"/>
        <w:snapToGrid w:val="0"/>
        <w:spacing w:line="600" w:lineRule="exact"/>
        <w:ind w:firstLine="648" w:firstLineChars="200"/>
        <w:rPr>
          <w:rFonts w:hint="eastAsia" w:ascii="仿宋_GB2312" w:hAnsi="仿宋" w:eastAsia="仿宋_GB2312" w:cs="宋体"/>
          <w:color w:val="000000"/>
          <w:spacing w:val="2"/>
          <w:kern w:val="0"/>
          <w:sz w:val="32"/>
          <w:szCs w:val="32"/>
        </w:rPr>
      </w:pPr>
      <w:r>
        <w:rPr>
          <w:rFonts w:hint="eastAsia" w:ascii="黑体" w:hAnsi="黑体" w:eastAsia="黑体" w:cs="宋体"/>
          <w:color w:val="000000"/>
          <w:spacing w:val="2"/>
          <w:kern w:val="0"/>
          <w:sz w:val="32"/>
          <w:szCs w:val="32"/>
        </w:rPr>
        <w:t xml:space="preserve">第十九条 </w:t>
      </w:r>
      <w:r>
        <w:rPr>
          <w:rFonts w:hint="eastAsia" w:ascii="仿宋_GB2312" w:hAnsi="仿宋" w:eastAsia="仿宋_GB2312" w:cs="宋体"/>
          <w:color w:val="000000"/>
          <w:spacing w:val="2"/>
          <w:kern w:val="0"/>
          <w:sz w:val="32"/>
          <w:szCs w:val="32"/>
        </w:rPr>
        <w:t>新疆黑蜂蜂种的培养与繁育应当由具有种畜禽生产经营许可证的专业单位承担。</w:t>
      </w:r>
    </w:p>
    <w:p>
      <w:pPr>
        <w:shd w:val="clear" w:color="auto" w:fill="FFFFFF"/>
        <w:adjustRightInd w:val="0"/>
        <w:snapToGrid w:val="0"/>
        <w:spacing w:line="600" w:lineRule="exact"/>
        <w:ind w:firstLine="648" w:firstLineChars="200"/>
        <w:rPr>
          <w:rFonts w:hint="eastAsia" w:ascii="仿宋_GB2312" w:hAnsi="仿宋" w:eastAsia="仿宋_GB2312" w:cs="宋体"/>
          <w:color w:val="000000"/>
          <w:spacing w:val="2"/>
          <w:kern w:val="0"/>
          <w:sz w:val="32"/>
          <w:szCs w:val="32"/>
        </w:rPr>
      </w:pPr>
      <w:r>
        <w:rPr>
          <w:rFonts w:hint="eastAsia" w:ascii="仿宋_GB2312" w:hAnsi="仿宋" w:eastAsia="仿宋_GB2312" w:cs="宋体"/>
          <w:color w:val="000000"/>
          <w:spacing w:val="2"/>
          <w:kern w:val="0"/>
          <w:sz w:val="32"/>
          <w:szCs w:val="32"/>
        </w:rPr>
        <w:t>具有培育新疆黑蜂蜂种的资质单位</w:t>
      </w:r>
      <w:r>
        <w:rPr>
          <w:rFonts w:hint="eastAsia" w:ascii="_9ed1_4f53" w:hAnsi="_9ed1_4f53" w:eastAsia="仿宋_GB2312" w:cs="宋体"/>
          <w:color w:val="000000"/>
          <w:spacing w:val="2"/>
          <w:kern w:val="0"/>
          <w:sz w:val="32"/>
          <w:szCs w:val="32"/>
        </w:rPr>
        <w:t> </w:t>
      </w:r>
      <w:r>
        <w:rPr>
          <w:rFonts w:hint="eastAsia" w:ascii="仿宋_GB2312" w:hAnsi="仿宋" w:eastAsia="仿宋_GB2312" w:cs="宋体"/>
          <w:color w:val="000000"/>
          <w:spacing w:val="2"/>
          <w:kern w:val="0"/>
          <w:sz w:val="32"/>
          <w:szCs w:val="32"/>
        </w:rPr>
        <w:t>，应当加强基因库等基础设施建设，完善配套设施，提高供种能力和质量。</w:t>
      </w:r>
    </w:p>
    <w:p>
      <w:pPr>
        <w:widowControl/>
        <w:shd w:val="clear" w:color="auto" w:fill="FFFFFF"/>
        <w:adjustRightInd w:val="0"/>
        <w:snapToGrid w:val="0"/>
        <w:spacing w:line="600" w:lineRule="exact"/>
        <w:ind w:firstLine="648" w:firstLineChars="200"/>
        <w:rPr>
          <w:rFonts w:ascii="仿宋" w:hAnsi="仿宋" w:eastAsia="仿宋" w:cs="宋体"/>
          <w:color w:val="000000"/>
          <w:spacing w:val="2"/>
          <w:kern w:val="0"/>
          <w:sz w:val="32"/>
          <w:szCs w:val="32"/>
        </w:rPr>
      </w:pPr>
      <w:r>
        <w:rPr>
          <w:rFonts w:hint="eastAsia" w:ascii="黑体" w:hAnsi="黑体" w:eastAsia="黑体" w:cs="宋体"/>
          <w:color w:val="000000"/>
          <w:spacing w:val="2"/>
          <w:kern w:val="0"/>
          <w:sz w:val="32"/>
          <w:szCs w:val="32"/>
        </w:rPr>
        <w:t xml:space="preserve">第二十条 </w:t>
      </w:r>
      <w:r>
        <w:rPr>
          <w:rFonts w:hint="eastAsia" w:ascii="仿宋_GB2312" w:hAnsi="_9ed1_4f53" w:eastAsia="仿宋_GB2312" w:cs="宋体"/>
          <w:color w:val="000000"/>
          <w:spacing w:val="2"/>
          <w:kern w:val="0"/>
          <w:sz w:val="32"/>
          <w:szCs w:val="32"/>
        </w:rPr>
        <w:t>有关县级</w:t>
      </w:r>
      <w:r>
        <w:rPr>
          <w:rFonts w:hint="eastAsia" w:ascii="仿宋_GB2312" w:hAnsi="仿宋" w:eastAsia="仿宋_GB2312" w:cs="宋体"/>
          <w:color w:val="000000"/>
          <w:spacing w:val="2"/>
          <w:kern w:val="0"/>
          <w:sz w:val="32"/>
          <w:szCs w:val="32"/>
        </w:rPr>
        <w:t>人民政府应当在新疆黑蜂资源保护区域建立蜂群检疫制度，建立应急突发事件工作预案，发现疫情及时采取防止措施或启动应急预案。</w:t>
      </w:r>
    </w:p>
    <w:p>
      <w:pPr>
        <w:shd w:val="clear" w:color="auto" w:fill="FFFFFF"/>
        <w:adjustRightInd w:val="0"/>
        <w:snapToGrid w:val="0"/>
        <w:spacing w:line="600" w:lineRule="exact"/>
        <w:ind w:firstLine="648" w:firstLineChars="200"/>
        <w:rPr>
          <w:rFonts w:hint="eastAsia" w:ascii="仿宋_GB2312" w:hAnsi="仿宋" w:eastAsia="仿宋_GB2312" w:cs="宋体"/>
          <w:color w:val="000000"/>
          <w:spacing w:val="2"/>
          <w:kern w:val="0"/>
          <w:sz w:val="32"/>
          <w:szCs w:val="32"/>
        </w:rPr>
      </w:pPr>
      <w:r>
        <w:rPr>
          <w:rFonts w:hint="eastAsia" w:ascii="黑体" w:hAnsi="黑体" w:eastAsia="黑体" w:cs="宋体"/>
          <w:color w:val="000000"/>
          <w:spacing w:val="2"/>
          <w:kern w:val="0"/>
          <w:sz w:val="32"/>
          <w:szCs w:val="32"/>
        </w:rPr>
        <w:t xml:space="preserve">第二十一条 </w:t>
      </w:r>
      <w:r>
        <w:rPr>
          <w:rFonts w:hint="eastAsia" w:ascii="仿宋_GB2312" w:hAnsi="仿宋" w:eastAsia="仿宋_GB2312" w:cs="宋体"/>
          <w:color w:val="000000"/>
          <w:spacing w:val="2"/>
          <w:kern w:val="0"/>
          <w:sz w:val="32"/>
          <w:szCs w:val="32"/>
        </w:rPr>
        <w:t>保护区域内发生偷盗蜂群、毒死蜂群和其它破坏养蜂生产的，公安机关应当及时处理，农业行政主管部门予以协助。</w:t>
      </w:r>
    </w:p>
    <w:p>
      <w:pPr>
        <w:shd w:val="clear" w:color="auto" w:fill="FFFFFF"/>
        <w:adjustRightInd w:val="0"/>
        <w:snapToGrid w:val="0"/>
        <w:spacing w:line="600" w:lineRule="exact"/>
        <w:ind w:firstLine="648" w:firstLineChars="200"/>
        <w:rPr>
          <w:rFonts w:hint="eastAsia" w:ascii="仿宋_GB2312" w:hAnsi="仿宋" w:eastAsia="仿宋_GB2312" w:cs="宋体"/>
          <w:color w:val="000000"/>
          <w:spacing w:val="2"/>
          <w:kern w:val="0"/>
          <w:sz w:val="32"/>
          <w:szCs w:val="32"/>
        </w:rPr>
      </w:pPr>
      <w:r>
        <w:rPr>
          <w:rFonts w:hint="eastAsia" w:ascii="黑体" w:hAnsi="黑体" w:eastAsia="黑体" w:cs="宋体"/>
          <w:color w:val="000000"/>
          <w:spacing w:val="2"/>
          <w:kern w:val="0"/>
          <w:sz w:val="32"/>
          <w:szCs w:val="32"/>
        </w:rPr>
        <w:t xml:space="preserve">第二十二条 </w:t>
      </w:r>
      <w:r>
        <w:rPr>
          <w:rFonts w:hint="eastAsia" w:ascii="_4eff_5b8b_GB2312" w:hAnsi="_4eff_5b8b_GB2312" w:eastAsia="仿宋" w:cs="宋体"/>
          <w:color w:val="000000"/>
          <w:spacing w:val="2"/>
          <w:kern w:val="0"/>
          <w:sz w:val="32"/>
          <w:szCs w:val="32"/>
        </w:rPr>
        <w:t>重点</w:t>
      </w:r>
      <w:r>
        <w:rPr>
          <w:rFonts w:hint="eastAsia" w:ascii="仿宋_GB2312" w:hAnsi="仿宋" w:eastAsia="仿宋_GB2312" w:cs="宋体"/>
          <w:color w:val="000000"/>
          <w:spacing w:val="2"/>
          <w:kern w:val="0"/>
          <w:sz w:val="32"/>
          <w:szCs w:val="32"/>
        </w:rPr>
        <w:t>保护区域内饲养人发现蜂群发生混杂时应当及时采取更换符合条件的蜂王等保护措施，并立即向农业行政主管部门报告。有关部门接到报告后应当自行或协调相关技术部门于三日内开展现场检测，采取相应技术措施。</w:t>
      </w:r>
    </w:p>
    <w:p>
      <w:pPr>
        <w:widowControl/>
        <w:shd w:val="clear" w:color="auto" w:fill="FFFFFF"/>
        <w:adjustRightInd w:val="0"/>
        <w:snapToGrid w:val="0"/>
        <w:spacing w:line="600" w:lineRule="exact"/>
        <w:ind w:firstLine="648" w:firstLineChars="200"/>
        <w:rPr>
          <w:rFonts w:ascii="仿宋" w:hAnsi="仿宋" w:eastAsia="仿宋" w:cs="宋体"/>
          <w:color w:val="000000"/>
          <w:spacing w:val="2"/>
          <w:kern w:val="0"/>
          <w:sz w:val="32"/>
          <w:szCs w:val="32"/>
        </w:rPr>
      </w:pPr>
      <w:r>
        <w:rPr>
          <w:rFonts w:hint="eastAsia" w:ascii="黑体" w:hAnsi="黑体" w:eastAsia="黑体" w:cs="宋体"/>
          <w:color w:val="000000"/>
          <w:spacing w:val="2"/>
          <w:kern w:val="0"/>
          <w:sz w:val="32"/>
          <w:szCs w:val="32"/>
        </w:rPr>
        <w:t xml:space="preserve">第二十三条 </w:t>
      </w:r>
      <w:r>
        <w:rPr>
          <w:rFonts w:hint="eastAsia" w:ascii="仿宋_GB2312" w:hAnsi="仿宋" w:eastAsia="仿宋_GB2312" w:cs="宋体"/>
          <w:color w:val="000000"/>
          <w:spacing w:val="2"/>
          <w:kern w:val="0"/>
          <w:sz w:val="32"/>
          <w:szCs w:val="32"/>
        </w:rPr>
        <w:t>鼓励国内科研机构与科研人员对新疆黑蜂物种资源进行科学研究，建立科研档案。</w:t>
      </w:r>
    </w:p>
    <w:p>
      <w:pPr>
        <w:widowControl/>
        <w:shd w:val="clear" w:color="auto" w:fill="FFFFFF"/>
        <w:adjustRightInd w:val="0"/>
        <w:snapToGrid w:val="0"/>
        <w:spacing w:line="600" w:lineRule="exact"/>
        <w:rPr>
          <w:rFonts w:hint="eastAsia" w:ascii="仿宋" w:hAnsi="仿宋" w:eastAsia="仿宋" w:cs="宋体"/>
          <w:color w:val="000000"/>
          <w:spacing w:val="2"/>
          <w:kern w:val="0"/>
          <w:sz w:val="32"/>
          <w:szCs w:val="32"/>
        </w:rPr>
      </w:pPr>
      <w:r>
        <w:rPr>
          <w:rFonts w:ascii="_4eff_5b8b_GB2312" w:hAnsi="_4eff_5b8b_GB2312" w:eastAsia="仿宋" w:cs="宋体"/>
          <w:color w:val="000000"/>
          <w:spacing w:val="2"/>
          <w:kern w:val="0"/>
          <w:sz w:val="32"/>
          <w:szCs w:val="32"/>
        </w:rPr>
        <w:t> </w:t>
      </w:r>
    </w:p>
    <w:p>
      <w:pPr>
        <w:widowControl/>
        <w:shd w:val="clear" w:color="auto" w:fill="FFFFFF"/>
        <w:adjustRightInd w:val="0"/>
        <w:snapToGrid w:val="0"/>
        <w:spacing w:line="600" w:lineRule="exact"/>
        <w:jc w:val="center"/>
        <w:rPr>
          <w:rFonts w:hint="eastAsia" w:ascii="仿宋" w:hAnsi="仿宋" w:eastAsia="仿宋" w:cs="宋体"/>
          <w:color w:val="000000"/>
          <w:spacing w:val="2"/>
          <w:kern w:val="0"/>
          <w:sz w:val="32"/>
          <w:szCs w:val="32"/>
        </w:rPr>
      </w:pPr>
      <w:r>
        <w:rPr>
          <w:rFonts w:hint="eastAsia" w:ascii="黑体" w:hAnsi="黑体" w:eastAsia="黑体" w:cs="宋体"/>
          <w:b/>
          <w:color w:val="000000"/>
          <w:spacing w:val="2"/>
          <w:kern w:val="0"/>
          <w:sz w:val="32"/>
          <w:szCs w:val="32"/>
        </w:rPr>
        <w:t>第四章 蜜源植物保护</w:t>
      </w:r>
    </w:p>
    <w:p>
      <w:pPr>
        <w:widowControl/>
        <w:shd w:val="clear" w:color="auto" w:fill="FFFFFF"/>
        <w:adjustRightInd w:val="0"/>
        <w:snapToGrid w:val="0"/>
        <w:spacing w:line="600" w:lineRule="exact"/>
        <w:ind w:firstLine="2720"/>
        <w:rPr>
          <w:rFonts w:hint="eastAsia" w:ascii="仿宋" w:hAnsi="仿宋" w:eastAsia="仿宋" w:cs="宋体"/>
          <w:b/>
          <w:color w:val="000000"/>
          <w:spacing w:val="2"/>
          <w:kern w:val="0"/>
          <w:sz w:val="32"/>
          <w:szCs w:val="32"/>
        </w:rPr>
      </w:pPr>
    </w:p>
    <w:p>
      <w:pPr>
        <w:shd w:val="clear" w:color="auto" w:fill="FFFFFF"/>
        <w:adjustRightInd w:val="0"/>
        <w:snapToGrid w:val="0"/>
        <w:spacing w:line="600" w:lineRule="exact"/>
        <w:ind w:firstLine="648" w:firstLineChars="200"/>
        <w:rPr>
          <w:rFonts w:hint="eastAsia" w:ascii="仿宋_GB2312" w:hAnsi="仿宋" w:eastAsia="仿宋_GB2312" w:cs="宋体"/>
          <w:color w:val="000000"/>
          <w:spacing w:val="2"/>
          <w:kern w:val="0"/>
          <w:sz w:val="32"/>
          <w:szCs w:val="32"/>
        </w:rPr>
      </w:pPr>
      <w:r>
        <w:rPr>
          <w:rFonts w:hint="eastAsia" w:ascii="黑体" w:hAnsi="黑体" w:eastAsia="黑体" w:cs="宋体"/>
          <w:color w:val="000000"/>
          <w:spacing w:val="2"/>
          <w:kern w:val="0"/>
          <w:sz w:val="32"/>
          <w:szCs w:val="32"/>
        </w:rPr>
        <w:t xml:space="preserve">第二十四条 </w:t>
      </w:r>
      <w:r>
        <w:rPr>
          <w:rFonts w:hint="eastAsia" w:ascii="仿宋_GB2312" w:hAnsi="_9ed1_4f53" w:eastAsia="仿宋_GB2312" w:cs="宋体"/>
          <w:color w:val="000000"/>
          <w:spacing w:val="2"/>
          <w:kern w:val="0"/>
          <w:sz w:val="32"/>
          <w:szCs w:val="32"/>
        </w:rPr>
        <w:t>自治州及相关</w:t>
      </w:r>
      <w:r>
        <w:rPr>
          <w:rFonts w:hint="eastAsia" w:ascii="仿宋_GB2312" w:hAnsi="仿宋" w:eastAsia="仿宋_GB2312" w:cs="宋体"/>
          <w:color w:val="000000"/>
          <w:spacing w:val="2"/>
          <w:kern w:val="0"/>
          <w:sz w:val="32"/>
          <w:szCs w:val="32"/>
        </w:rPr>
        <w:t>县级人民政府</w:t>
      </w:r>
      <w:r>
        <w:rPr>
          <w:rFonts w:hint="eastAsia" w:ascii="仿宋_GB2312" w:hAnsi="仿宋" w:eastAsia="仿宋_GB2312" w:cs="宋体"/>
          <w:spacing w:val="2"/>
          <w:kern w:val="0"/>
          <w:sz w:val="32"/>
          <w:szCs w:val="32"/>
        </w:rPr>
        <w:t>在制订规划、农林牧业种植计划、轮作、园林绿化、天然林保护与更新等工作时，应当综合考虑保护区蜜源植物种植的需要，优先种植蜜源植物。</w:t>
      </w:r>
    </w:p>
    <w:p>
      <w:pPr>
        <w:shd w:val="clear" w:color="auto" w:fill="FFFFFF"/>
        <w:adjustRightInd w:val="0"/>
        <w:snapToGrid w:val="0"/>
        <w:spacing w:line="600" w:lineRule="exact"/>
        <w:ind w:firstLine="648" w:firstLineChars="200"/>
        <w:rPr>
          <w:rFonts w:hint="eastAsia" w:ascii="仿宋_GB2312" w:hAnsi="仿宋" w:eastAsia="仿宋_GB2312" w:cs="宋体"/>
          <w:color w:val="000000"/>
          <w:spacing w:val="2"/>
          <w:kern w:val="0"/>
          <w:sz w:val="32"/>
          <w:szCs w:val="32"/>
        </w:rPr>
      </w:pPr>
      <w:r>
        <w:rPr>
          <w:rFonts w:hint="eastAsia" w:ascii="黑体" w:hAnsi="黑体" w:eastAsia="黑体" w:cs="宋体"/>
          <w:color w:val="000000"/>
          <w:spacing w:val="2"/>
          <w:kern w:val="0"/>
          <w:sz w:val="32"/>
          <w:szCs w:val="32"/>
        </w:rPr>
        <w:t xml:space="preserve">第二十五条 </w:t>
      </w:r>
      <w:r>
        <w:rPr>
          <w:rFonts w:hint="eastAsia" w:ascii="仿宋" w:hAnsi="仿宋" w:eastAsia="仿宋" w:cs="宋体"/>
          <w:color w:val="000000"/>
          <w:spacing w:val="2"/>
          <w:kern w:val="0"/>
          <w:sz w:val="32"/>
          <w:szCs w:val="32"/>
        </w:rPr>
        <w:t>有关</w:t>
      </w:r>
      <w:r>
        <w:rPr>
          <w:rFonts w:hint="eastAsia" w:ascii="仿宋_GB2312" w:hAnsi="仿宋" w:eastAsia="仿宋_GB2312" w:cs="宋体"/>
          <w:color w:val="000000"/>
          <w:spacing w:val="2"/>
          <w:kern w:val="0"/>
          <w:sz w:val="32"/>
          <w:szCs w:val="32"/>
        </w:rPr>
        <w:t>县级人民政府应当建立蜜源植物人工种植激励机制，鼓励单位、组织和个人实施可作为蜜源植物的森林、优质牧草、中草药材、经济作物等的人工种植，扩大蜜源资源。</w:t>
      </w:r>
    </w:p>
    <w:p>
      <w:pPr>
        <w:shd w:val="clear" w:color="auto" w:fill="FFFFFF"/>
        <w:adjustRightInd w:val="0"/>
        <w:snapToGrid w:val="0"/>
        <w:spacing w:line="600" w:lineRule="exact"/>
        <w:ind w:firstLine="648" w:firstLineChars="200"/>
        <w:rPr>
          <w:rFonts w:hint="eastAsia" w:ascii="仿宋" w:hAnsi="仿宋" w:eastAsia="仿宋" w:cs="宋体"/>
          <w:color w:val="000000"/>
          <w:spacing w:val="2"/>
          <w:kern w:val="0"/>
          <w:sz w:val="32"/>
          <w:szCs w:val="32"/>
        </w:rPr>
      </w:pPr>
      <w:r>
        <w:rPr>
          <w:rFonts w:hint="eastAsia" w:ascii="黑体" w:hAnsi="黑体" w:eastAsia="黑体" w:cs="Arial"/>
          <w:color w:val="333333"/>
          <w:spacing w:val="2"/>
          <w:sz w:val="32"/>
          <w:szCs w:val="32"/>
        </w:rPr>
        <w:t xml:space="preserve">第二十六条 </w:t>
      </w:r>
      <w:r>
        <w:rPr>
          <w:rFonts w:hint="eastAsia" w:ascii="仿宋_GB2312" w:hAnsi="_9ed1_4f53" w:eastAsia="仿宋_GB2312" w:cs="宋体"/>
          <w:color w:val="000000"/>
          <w:spacing w:val="2"/>
          <w:kern w:val="0"/>
          <w:sz w:val="32"/>
          <w:szCs w:val="32"/>
        </w:rPr>
        <w:t>自治州及相关</w:t>
      </w:r>
      <w:r>
        <w:rPr>
          <w:rFonts w:hint="eastAsia" w:ascii="仿宋_GB2312" w:hAnsi="仿宋" w:eastAsia="仿宋_GB2312" w:cs="宋体"/>
          <w:color w:val="000000"/>
          <w:spacing w:val="2"/>
          <w:kern w:val="0"/>
          <w:sz w:val="32"/>
          <w:szCs w:val="32"/>
        </w:rPr>
        <w:t>县级</w:t>
      </w:r>
      <w:r>
        <w:rPr>
          <w:rFonts w:hint="eastAsia" w:ascii="仿宋_GB2312" w:hAnsi="仿宋" w:eastAsia="仿宋_GB2312" w:cs="Arial"/>
          <w:color w:val="333333"/>
          <w:spacing w:val="2"/>
          <w:sz w:val="32"/>
          <w:szCs w:val="32"/>
        </w:rPr>
        <w:t>人民政府的农业、林业、畜牧行政主管部门应当在新疆黑蜂资源保护区域定期开展蜜源野生植物资源调查，建立蜜源植物档案，掌握资源消长情况，及时公布信息。</w:t>
      </w:r>
      <w:r>
        <w:rPr>
          <w:rFonts w:hint="eastAsia" w:ascii="仿宋" w:hAnsi="仿宋" w:eastAsia="仿宋" w:cs="宋体"/>
          <w:color w:val="000000"/>
          <w:spacing w:val="2"/>
          <w:kern w:val="0"/>
          <w:sz w:val="32"/>
          <w:szCs w:val="32"/>
        </w:rPr>
        <w:t xml:space="preserve">    </w:t>
      </w:r>
    </w:p>
    <w:p>
      <w:pPr>
        <w:widowControl/>
        <w:shd w:val="clear" w:color="auto" w:fill="FFFFFF"/>
        <w:adjustRightInd w:val="0"/>
        <w:snapToGrid w:val="0"/>
        <w:spacing w:line="600" w:lineRule="exact"/>
        <w:ind w:firstLine="648" w:firstLineChars="200"/>
        <w:rPr>
          <w:rFonts w:hint="eastAsia" w:ascii="仿宋_GB2312" w:hAnsi="仿宋" w:eastAsia="仿宋_GB2312" w:cs="宋体"/>
          <w:color w:val="993300"/>
          <w:spacing w:val="2"/>
          <w:kern w:val="0"/>
          <w:sz w:val="32"/>
          <w:szCs w:val="32"/>
        </w:rPr>
      </w:pPr>
      <w:r>
        <w:rPr>
          <w:rFonts w:hint="eastAsia" w:ascii="黑体" w:hAnsi="黑体" w:eastAsia="黑体" w:cs="宋体"/>
          <w:color w:val="000000"/>
          <w:spacing w:val="2"/>
          <w:kern w:val="0"/>
          <w:sz w:val="32"/>
          <w:szCs w:val="32"/>
        </w:rPr>
        <w:t xml:space="preserve">第二十七条 </w:t>
      </w:r>
      <w:r>
        <w:rPr>
          <w:rFonts w:hint="eastAsia" w:ascii="仿宋" w:hAnsi="仿宋" w:eastAsia="仿宋" w:cs="宋体"/>
          <w:color w:val="000000"/>
          <w:spacing w:val="2"/>
          <w:kern w:val="0"/>
          <w:sz w:val="32"/>
          <w:szCs w:val="32"/>
        </w:rPr>
        <w:t>有关</w:t>
      </w:r>
      <w:r>
        <w:rPr>
          <w:rFonts w:hint="eastAsia" w:ascii="仿宋_GB2312" w:hAnsi="仿宋" w:eastAsia="仿宋_GB2312" w:cs="宋体"/>
          <w:color w:val="000000"/>
          <w:spacing w:val="2"/>
          <w:kern w:val="0"/>
          <w:sz w:val="32"/>
          <w:szCs w:val="32"/>
        </w:rPr>
        <w:t>县级人民政府畜牧行政主管部门应当加强对资源保护区域</w:t>
      </w:r>
      <w:r>
        <w:rPr>
          <w:rFonts w:hint="eastAsia" w:ascii="仿宋_GB2312" w:hAnsi="仿宋" w:eastAsia="仿宋_GB2312" w:cs="宋体"/>
          <w:spacing w:val="2"/>
          <w:kern w:val="0"/>
          <w:sz w:val="32"/>
          <w:szCs w:val="32"/>
        </w:rPr>
        <w:t>草场载畜量核定、监督和管理，防止草场退化</w:t>
      </w:r>
      <w:r>
        <w:rPr>
          <w:rFonts w:hint="eastAsia" w:ascii="仿宋_GB2312" w:hAnsi="仿宋" w:eastAsia="仿宋_GB2312" w:cs="宋体"/>
          <w:color w:val="993300"/>
          <w:spacing w:val="2"/>
          <w:kern w:val="0"/>
          <w:sz w:val="32"/>
          <w:szCs w:val="32"/>
        </w:rPr>
        <w:t>。</w:t>
      </w:r>
    </w:p>
    <w:p>
      <w:pPr>
        <w:widowControl/>
        <w:shd w:val="clear" w:color="auto" w:fill="FFFFFF"/>
        <w:adjustRightInd w:val="0"/>
        <w:snapToGrid w:val="0"/>
        <w:spacing w:line="600" w:lineRule="exact"/>
        <w:ind w:firstLine="648" w:firstLineChars="200"/>
        <w:rPr>
          <w:rFonts w:hint="eastAsia" w:ascii="仿宋_GB2312" w:hAnsi="仿宋" w:eastAsia="仿宋_GB2312" w:cs="宋体"/>
          <w:color w:val="000000"/>
          <w:spacing w:val="2"/>
          <w:kern w:val="0"/>
          <w:sz w:val="32"/>
          <w:szCs w:val="32"/>
        </w:rPr>
      </w:pPr>
      <w:r>
        <w:rPr>
          <w:rFonts w:hint="eastAsia" w:ascii="仿宋_GB2312" w:hAnsi="仿宋" w:eastAsia="仿宋_GB2312" w:cs="宋体"/>
          <w:color w:val="000000"/>
          <w:spacing w:val="2"/>
          <w:kern w:val="0"/>
          <w:sz w:val="32"/>
          <w:szCs w:val="32"/>
        </w:rPr>
        <w:t>禁止任何单位和个人在资源</w:t>
      </w:r>
      <w:r>
        <w:rPr>
          <w:rFonts w:hint="eastAsia" w:ascii="仿宋_GB2312" w:hAnsi="仿宋" w:eastAsia="仿宋_GB2312" w:cs="Arial"/>
          <w:color w:val="333333"/>
          <w:spacing w:val="2"/>
          <w:sz w:val="32"/>
          <w:szCs w:val="32"/>
        </w:rPr>
        <w:t>保护</w:t>
      </w:r>
      <w:r>
        <w:rPr>
          <w:rFonts w:hint="eastAsia" w:ascii="仿宋_GB2312" w:hAnsi="仿宋" w:eastAsia="仿宋_GB2312" w:cs="宋体"/>
          <w:color w:val="000000"/>
          <w:spacing w:val="2"/>
          <w:kern w:val="0"/>
          <w:sz w:val="32"/>
          <w:szCs w:val="32"/>
        </w:rPr>
        <w:t>区域内采挖植物，开垦草场。</w:t>
      </w:r>
    </w:p>
    <w:p>
      <w:pPr>
        <w:widowControl/>
        <w:shd w:val="clear" w:color="auto" w:fill="FFFFFF"/>
        <w:adjustRightInd w:val="0"/>
        <w:snapToGrid w:val="0"/>
        <w:spacing w:line="600" w:lineRule="exact"/>
        <w:ind w:firstLine="648" w:firstLineChars="200"/>
        <w:rPr>
          <w:rFonts w:ascii="仿宋" w:hAnsi="仿宋" w:eastAsia="仿宋" w:cs="宋体"/>
          <w:color w:val="000000"/>
          <w:spacing w:val="2"/>
          <w:kern w:val="0"/>
          <w:sz w:val="32"/>
          <w:szCs w:val="32"/>
        </w:rPr>
      </w:pPr>
      <w:r>
        <w:rPr>
          <w:rFonts w:hint="eastAsia" w:ascii="黑体" w:hAnsi="黑体" w:eastAsia="黑体" w:cs="宋体"/>
          <w:color w:val="000000"/>
          <w:spacing w:val="2"/>
          <w:kern w:val="0"/>
          <w:sz w:val="32"/>
          <w:szCs w:val="32"/>
        </w:rPr>
        <w:t xml:space="preserve">第二十八条 </w:t>
      </w:r>
      <w:r>
        <w:rPr>
          <w:rFonts w:hint="eastAsia" w:ascii="仿宋_GB2312" w:hAnsi="仿宋" w:eastAsia="仿宋_GB2312" w:cs="宋体"/>
          <w:color w:val="000000"/>
          <w:spacing w:val="2"/>
          <w:kern w:val="0"/>
          <w:sz w:val="32"/>
          <w:szCs w:val="32"/>
        </w:rPr>
        <w:t>在资源</w:t>
      </w:r>
      <w:r>
        <w:rPr>
          <w:rFonts w:hint="eastAsia" w:ascii="仿宋_GB2312" w:hAnsi="仿宋" w:eastAsia="仿宋_GB2312" w:cs="Arial"/>
          <w:color w:val="333333"/>
          <w:spacing w:val="2"/>
          <w:sz w:val="32"/>
          <w:szCs w:val="32"/>
        </w:rPr>
        <w:t>保护</w:t>
      </w:r>
      <w:r>
        <w:rPr>
          <w:rFonts w:hint="eastAsia" w:ascii="仿宋_GB2312" w:hAnsi="仿宋" w:eastAsia="仿宋_GB2312" w:cs="宋体"/>
          <w:color w:val="000000"/>
          <w:spacing w:val="2"/>
          <w:kern w:val="0"/>
          <w:sz w:val="32"/>
          <w:szCs w:val="32"/>
        </w:rPr>
        <w:t>区域从事农、牧、果、蔬等生产单位或个人，应避免在蜜源植物花期喷洒农药。需要施药时，须在三天前通知施药区</w:t>
      </w:r>
      <w:r>
        <w:rPr>
          <w:rFonts w:hint="eastAsia" w:ascii="仿宋_GB2312" w:hAnsi="仿宋" w:eastAsia="仿宋_GB2312" w:cs="宋体"/>
          <w:spacing w:val="2"/>
          <w:kern w:val="0"/>
          <w:sz w:val="32"/>
          <w:szCs w:val="32"/>
        </w:rPr>
        <w:t>周边至少三公里范围内的</w:t>
      </w:r>
      <w:r>
        <w:rPr>
          <w:rFonts w:hint="eastAsia" w:ascii="仿宋_GB2312" w:hAnsi="仿宋" w:eastAsia="仿宋_GB2312" w:cs="宋体"/>
          <w:color w:val="000000"/>
          <w:spacing w:val="2"/>
          <w:kern w:val="0"/>
          <w:sz w:val="32"/>
          <w:szCs w:val="32"/>
        </w:rPr>
        <w:t>邻近蜂场或蜂点。</w:t>
      </w:r>
      <w:r>
        <w:rPr>
          <w:rFonts w:hint="eastAsia" w:ascii="_4eff_5b8b_GB2312" w:hAnsi="_4eff_5b8b_GB2312" w:eastAsia="仿宋_GB2312" w:cs="宋体"/>
          <w:color w:val="993300"/>
          <w:spacing w:val="2"/>
          <w:kern w:val="0"/>
          <w:sz w:val="32"/>
          <w:szCs w:val="32"/>
        </w:rPr>
        <w:t> </w:t>
      </w:r>
    </w:p>
    <w:p>
      <w:pPr>
        <w:widowControl/>
        <w:shd w:val="clear" w:color="auto" w:fill="FFFFFF"/>
        <w:adjustRightInd w:val="0"/>
        <w:snapToGrid w:val="0"/>
        <w:spacing w:line="600" w:lineRule="exact"/>
        <w:ind w:firstLine="648" w:firstLineChars="200"/>
        <w:rPr>
          <w:rFonts w:hint="eastAsia" w:ascii="仿宋_GB2312" w:hAnsi="仿宋" w:eastAsia="仿宋_GB2312" w:cs="宋体"/>
          <w:b/>
          <w:color w:val="000000"/>
          <w:spacing w:val="2"/>
          <w:kern w:val="0"/>
          <w:sz w:val="32"/>
          <w:szCs w:val="32"/>
        </w:rPr>
      </w:pPr>
      <w:r>
        <w:rPr>
          <w:rFonts w:hint="eastAsia" w:ascii="黑体" w:hAnsi="黑体" w:eastAsia="黑体" w:cs="宋体"/>
          <w:color w:val="000000"/>
          <w:spacing w:val="2"/>
          <w:kern w:val="0"/>
          <w:sz w:val="32"/>
          <w:szCs w:val="32"/>
        </w:rPr>
        <w:t xml:space="preserve">第二十九条 </w:t>
      </w:r>
      <w:r>
        <w:rPr>
          <w:rFonts w:hint="eastAsia" w:ascii="仿宋_GB2312" w:hAnsi="仿宋" w:eastAsia="仿宋_GB2312" w:cs="宋体"/>
          <w:color w:val="000000"/>
          <w:spacing w:val="2"/>
          <w:kern w:val="0"/>
          <w:sz w:val="32"/>
          <w:szCs w:val="32"/>
        </w:rPr>
        <w:t>县级人民政府应当组织有关部门，开展蜜蜂传粉对草场植被生长重要性的宣传，促进蜂产业与草原畜牧业协调发展、蜂农与牧民和谐相处。</w:t>
      </w:r>
    </w:p>
    <w:p>
      <w:pPr>
        <w:widowControl/>
        <w:shd w:val="clear" w:color="auto" w:fill="FFFFFF"/>
        <w:adjustRightInd w:val="0"/>
        <w:snapToGrid w:val="0"/>
        <w:spacing w:line="600" w:lineRule="exact"/>
        <w:ind w:firstLine="2277" w:firstLineChars="700"/>
        <w:rPr>
          <w:rFonts w:hint="eastAsia" w:ascii="黑体" w:hAnsi="黑体" w:eastAsia="黑体" w:cs="宋体"/>
          <w:b/>
          <w:color w:val="000000"/>
          <w:spacing w:val="2"/>
          <w:kern w:val="0"/>
          <w:sz w:val="32"/>
          <w:szCs w:val="32"/>
        </w:rPr>
      </w:pPr>
    </w:p>
    <w:p>
      <w:pPr>
        <w:widowControl/>
        <w:shd w:val="clear" w:color="auto" w:fill="FFFFFF"/>
        <w:adjustRightInd w:val="0"/>
        <w:snapToGrid w:val="0"/>
        <w:spacing w:line="600" w:lineRule="exact"/>
        <w:ind w:firstLine="2277" w:firstLineChars="700"/>
        <w:rPr>
          <w:rFonts w:hint="eastAsia" w:ascii="黑体" w:hAnsi="黑体" w:eastAsia="黑体" w:cs="宋体"/>
          <w:b/>
          <w:color w:val="000000"/>
          <w:spacing w:val="2"/>
          <w:kern w:val="0"/>
          <w:sz w:val="32"/>
          <w:szCs w:val="32"/>
        </w:rPr>
      </w:pPr>
      <w:r>
        <w:rPr>
          <w:rFonts w:hint="eastAsia" w:ascii="黑体" w:hAnsi="黑体" w:eastAsia="黑体" w:cs="宋体"/>
          <w:b/>
          <w:color w:val="000000"/>
          <w:spacing w:val="2"/>
          <w:kern w:val="0"/>
          <w:sz w:val="32"/>
          <w:szCs w:val="32"/>
        </w:rPr>
        <w:t>第五章 产品保护与管理</w:t>
      </w:r>
    </w:p>
    <w:p>
      <w:pPr>
        <w:widowControl/>
        <w:shd w:val="clear" w:color="auto" w:fill="FFFFFF"/>
        <w:adjustRightInd w:val="0"/>
        <w:snapToGrid w:val="0"/>
        <w:spacing w:line="600" w:lineRule="exact"/>
        <w:ind w:firstLine="638" w:firstLineChars="197"/>
        <w:rPr>
          <w:rFonts w:hint="eastAsia" w:ascii="黑体" w:hAnsi="黑体" w:eastAsia="黑体" w:cs="宋体"/>
          <w:color w:val="000000"/>
          <w:spacing w:val="2"/>
          <w:kern w:val="0"/>
          <w:sz w:val="32"/>
          <w:szCs w:val="32"/>
        </w:rPr>
      </w:pPr>
    </w:p>
    <w:p>
      <w:pPr>
        <w:widowControl/>
        <w:shd w:val="clear" w:color="auto" w:fill="FFFFFF"/>
        <w:adjustRightInd w:val="0"/>
        <w:snapToGrid w:val="0"/>
        <w:spacing w:line="600" w:lineRule="exact"/>
        <w:ind w:firstLine="638" w:firstLineChars="197"/>
        <w:rPr>
          <w:rFonts w:hint="eastAsia" w:ascii="仿宋_GB2312" w:hAnsi="仿宋" w:eastAsia="仿宋_GB2312" w:cs="宋体"/>
          <w:color w:val="000000"/>
          <w:spacing w:val="2"/>
          <w:kern w:val="0"/>
          <w:sz w:val="32"/>
          <w:szCs w:val="32"/>
        </w:rPr>
      </w:pPr>
      <w:r>
        <w:rPr>
          <w:rFonts w:hint="eastAsia" w:ascii="黑体" w:hAnsi="黑体" w:eastAsia="黑体" w:cs="宋体"/>
          <w:color w:val="000000"/>
          <w:spacing w:val="2"/>
          <w:kern w:val="0"/>
          <w:sz w:val="32"/>
          <w:szCs w:val="32"/>
        </w:rPr>
        <w:t xml:space="preserve">第三十条 </w:t>
      </w:r>
      <w:r>
        <w:rPr>
          <w:rFonts w:hint="eastAsia" w:ascii="仿宋_GB2312" w:hAnsi="黑体" w:eastAsia="仿宋_GB2312" w:cs="宋体"/>
          <w:color w:val="000000"/>
          <w:spacing w:val="2"/>
          <w:kern w:val="0"/>
          <w:sz w:val="32"/>
          <w:szCs w:val="32"/>
        </w:rPr>
        <w:t>重点</w:t>
      </w:r>
      <w:r>
        <w:rPr>
          <w:rFonts w:hint="eastAsia" w:ascii="仿宋_GB2312" w:hAnsi="仿宋" w:eastAsia="仿宋_GB2312" w:cs="Arial"/>
          <w:color w:val="333333"/>
          <w:spacing w:val="2"/>
          <w:sz w:val="32"/>
          <w:szCs w:val="32"/>
        </w:rPr>
        <w:t>保护</w:t>
      </w:r>
      <w:r>
        <w:rPr>
          <w:rFonts w:hint="eastAsia" w:ascii="仿宋_GB2312" w:hAnsi="仿宋" w:eastAsia="仿宋_GB2312" w:cs="宋体"/>
          <w:color w:val="000000"/>
          <w:spacing w:val="2"/>
          <w:kern w:val="0"/>
          <w:sz w:val="32"/>
          <w:szCs w:val="32"/>
        </w:rPr>
        <w:t>区域内的新疆黑蜂饲养人应当按照农业行政主管部门统一的技术操作规程实施绿色饲养，为蜂产品加工提供优质原料。</w:t>
      </w:r>
    </w:p>
    <w:p>
      <w:pPr>
        <w:widowControl/>
        <w:shd w:val="clear" w:color="auto" w:fill="FFFFFF"/>
        <w:adjustRightInd w:val="0"/>
        <w:snapToGrid w:val="0"/>
        <w:spacing w:line="600" w:lineRule="exact"/>
        <w:ind w:firstLine="648" w:firstLineChars="200"/>
        <w:rPr>
          <w:rFonts w:hint="eastAsia" w:ascii="仿宋_GB2312" w:hAnsi="仿宋" w:eastAsia="仿宋_GB2312" w:cs="宋体"/>
          <w:color w:val="000000"/>
          <w:spacing w:val="2"/>
          <w:kern w:val="0"/>
          <w:sz w:val="32"/>
          <w:szCs w:val="32"/>
        </w:rPr>
      </w:pPr>
      <w:r>
        <w:rPr>
          <w:rFonts w:hint="eastAsia" w:ascii="仿宋_GB2312" w:hAnsi="仿宋" w:eastAsia="仿宋_GB2312" w:cs="宋体"/>
          <w:color w:val="000000"/>
          <w:spacing w:val="2"/>
          <w:kern w:val="0"/>
          <w:sz w:val="32"/>
          <w:szCs w:val="32"/>
        </w:rPr>
        <w:t>鼓励实验区内的养蜂单位和个人实施绿色饲养。</w:t>
      </w:r>
    </w:p>
    <w:p>
      <w:pPr>
        <w:widowControl/>
        <w:shd w:val="clear" w:color="auto" w:fill="FFFFFF"/>
        <w:adjustRightInd w:val="0"/>
        <w:snapToGrid w:val="0"/>
        <w:spacing w:line="600" w:lineRule="exact"/>
        <w:ind w:firstLine="648" w:firstLineChars="200"/>
        <w:rPr>
          <w:rFonts w:hint="eastAsia" w:ascii="_4eff_5b8b_GB2312" w:hAnsi="_4eff_5b8b_GB2312" w:eastAsia="仿宋" w:cs="宋体"/>
          <w:color w:val="993300"/>
          <w:spacing w:val="2"/>
          <w:kern w:val="0"/>
          <w:sz w:val="32"/>
          <w:szCs w:val="32"/>
        </w:rPr>
      </w:pPr>
      <w:r>
        <w:rPr>
          <w:rFonts w:hint="eastAsia" w:ascii="黑体" w:hAnsi="黑体" w:eastAsia="黑体" w:cs="宋体"/>
          <w:color w:val="000000"/>
          <w:spacing w:val="2"/>
          <w:kern w:val="0"/>
          <w:sz w:val="32"/>
          <w:szCs w:val="32"/>
        </w:rPr>
        <w:t xml:space="preserve">第三十一条 </w:t>
      </w:r>
      <w:r>
        <w:rPr>
          <w:rFonts w:hint="eastAsia" w:ascii="仿宋_GB2312" w:hAnsi="_4eff_5b8b_GB2312" w:eastAsia="仿宋_GB2312" w:cs="宋体"/>
          <w:spacing w:val="2"/>
          <w:kern w:val="0"/>
          <w:sz w:val="32"/>
          <w:szCs w:val="32"/>
        </w:rPr>
        <w:t>从事新疆黑蜂产品加工的企业、合作社，其产品应符合国家蜂产品质量标准。</w:t>
      </w:r>
    </w:p>
    <w:p>
      <w:pPr>
        <w:widowControl/>
        <w:shd w:val="clear" w:color="auto" w:fill="FFFFFF"/>
        <w:adjustRightInd w:val="0"/>
        <w:snapToGrid w:val="0"/>
        <w:spacing w:line="600" w:lineRule="exact"/>
        <w:ind w:firstLine="648" w:firstLineChars="200"/>
        <w:rPr>
          <w:rFonts w:hint="eastAsia" w:ascii="仿宋" w:hAnsi="仿宋" w:eastAsia="仿宋" w:cs="宋体"/>
          <w:color w:val="993300"/>
          <w:spacing w:val="2"/>
          <w:kern w:val="0"/>
          <w:sz w:val="32"/>
          <w:szCs w:val="32"/>
        </w:rPr>
      </w:pPr>
      <w:r>
        <w:rPr>
          <w:rFonts w:ascii="黑体" w:hAnsi="黑体" w:eastAsia="黑体"/>
          <w:color w:val="000000"/>
          <w:spacing w:val="2"/>
          <w:sz w:val="32"/>
          <w:szCs w:val="32"/>
          <w:shd w:val="clear" w:color="auto" w:fill="FFFFFF"/>
        </w:rPr>
        <w:t>第三十</w:t>
      </w:r>
      <w:r>
        <w:rPr>
          <w:rFonts w:hint="eastAsia" w:ascii="黑体" w:hAnsi="黑体" w:eastAsia="黑体"/>
          <w:color w:val="000000"/>
          <w:spacing w:val="2"/>
          <w:sz w:val="32"/>
          <w:szCs w:val="32"/>
          <w:shd w:val="clear" w:color="auto" w:fill="FFFFFF"/>
        </w:rPr>
        <w:t>二</w:t>
      </w:r>
      <w:r>
        <w:rPr>
          <w:rFonts w:ascii="黑体" w:hAnsi="黑体" w:eastAsia="黑体"/>
          <w:color w:val="000000"/>
          <w:spacing w:val="2"/>
          <w:sz w:val="32"/>
          <w:szCs w:val="32"/>
          <w:shd w:val="clear" w:color="auto" w:fill="FFFFFF"/>
        </w:rPr>
        <w:t>条</w:t>
      </w:r>
      <w:r>
        <w:rPr>
          <w:rFonts w:hint="eastAsia" w:ascii="黑体" w:hAnsi="黑体" w:eastAsia="黑体"/>
          <w:color w:val="000000"/>
          <w:spacing w:val="2"/>
          <w:sz w:val="32"/>
          <w:szCs w:val="32"/>
          <w:shd w:val="clear" w:color="auto" w:fill="FFFFFF"/>
        </w:rPr>
        <w:t xml:space="preserve"> </w:t>
      </w:r>
      <w:r>
        <w:rPr>
          <w:rFonts w:hint="eastAsia" w:ascii="仿宋_GB2312" w:hAnsi="仿宋" w:eastAsia="仿宋_GB2312"/>
          <w:color w:val="000000"/>
          <w:spacing w:val="2"/>
          <w:sz w:val="32"/>
          <w:szCs w:val="32"/>
          <w:shd w:val="clear" w:color="auto" w:fill="FFFFFF"/>
        </w:rPr>
        <w:t>鼓励企业、行业协会等社会组织积极参与并制定高于国家标准的新疆黑蜂产品质量企业标准或地方标准，以区别于普通蜂产品。</w:t>
      </w:r>
    </w:p>
    <w:p>
      <w:pPr>
        <w:shd w:val="clear" w:color="auto" w:fill="FFFFFF"/>
        <w:adjustRightInd w:val="0"/>
        <w:snapToGrid w:val="0"/>
        <w:spacing w:line="600" w:lineRule="exact"/>
        <w:ind w:firstLine="648" w:firstLineChars="200"/>
        <w:rPr>
          <w:rFonts w:hint="eastAsia" w:ascii="仿宋_GB2312" w:hAnsi="仿宋" w:eastAsia="仿宋_GB2312" w:cs="宋体"/>
          <w:color w:val="993300"/>
          <w:spacing w:val="2"/>
          <w:kern w:val="0"/>
          <w:sz w:val="32"/>
          <w:szCs w:val="32"/>
        </w:rPr>
      </w:pPr>
      <w:r>
        <w:rPr>
          <w:rFonts w:hint="eastAsia" w:ascii="黑体" w:hAnsi="黑体" w:eastAsia="黑体" w:cs="宋体"/>
          <w:spacing w:val="2"/>
          <w:kern w:val="0"/>
          <w:sz w:val="32"/>
          <w:szCs w:val="32"/>
        </w:rPr>
        <w:t>第三十</w:t>
      </w:r>
      <w:r>
        <w:rPr>
          <w:rFonts w:hint="eastAsia" w:ascii="黑体" w:hAnsi="黑体" w:eastAsia="黑体" w:cs="宋体"/>
          <w:b/>
          <w:spacing w:val="2"/>
          <w:kern w:val="0"/>
          <w:sz w:val="32"/>
          <w:szCs w:val="32"/>
        </w:rPr>
        <w:t>三</w:t>
      </w:r>
      <w:r>
        <w:rPr>
          <w:rFonts w:hint="eastAsia" w:ascii="黑体" w:hAnsi="黑体" w:eastAsia="黑体" w:cs="宋体"/>
          <w:spacing w:val="2"/>
          <w:kern w:val="0"/>
          <w:sz w:val="32"/>
          <w:szCs w:val="32"/>
        </w:rPr>
        <w:t xml:space="preserve">条 </w:t>
      </w:r>
      <w:r>
        <w:rPr>
          <w:rFonts w:hint="eastAsia" w:ascii="仿宋_GB2312" w:hAnsi="黑体" w:eastAsia="仿宋_GB2312"/>
          <w:color w:val="000000"/>
          <w:spacing w:val="2"/>
          <w:sz w:val="32"/>
          <w:szCs w:val="32"/>
          <w:shd w:val="clear" w:color="auto" w:fill="FFFFFF"/>
        </w:rPr>
        <w:t>农业行政主管部门</w:t>
      </w:r>
      <w:r>
        <w:rPr>
          <w:rFonts w:hint="eastAsia" w:ascii="仿宋_GB2312" w:hAnsi="仿宋" w:eastAsia="仿宋_GB2312"/>
          <w:color w:val="000000"/>
          <w:spacing w:val="2"/>
          <w:sz w:val="32"/>
          <w:szCs w:val="32"/>
          <w:shd w:val="clear" w:color="auto" w:fill="FFFFFF"/>
        </w:rPr>
        <w:t>与统计部门应当根据新疆黑蜂采蜜习性和季节，统计出资源保护区域内阶段性原蜜原料生产情况。</w:t>
      </w:r>
    </w:p>
    <w:p>
      <w:pPr>
        <w:shd w:val="clear" w:color="auto" w:fill="FFFFFF"/>
        <w:adjustRightInd w:val="0"/>
        <w:snapToGrid w:val="0"/>
        <w:spacing w:line="600" w:lineRule="exact"/>
        <w:ind w:firstLine="648" w:firstLineChars="200"/>
        <w:rPr>
          <w:rFonts w:hint="eastAsia" w:ascii="仿宋_GB2312" w:hAnsi="_4eff_5b8b_GB2312" w:eastAsia="仿宋_GB2312"/>
          <w:spacing w:val="2"/>
          <w:sz w:val="28"/>
          <w:szCs w:val="28"/>
          <w:shd w:val="clear" w:color="auto" w:fill="FFFFFF"/>
        </w:rPr>
      </w:pPr>
      <w:r>
        <w:rPr>
          <w:rFonts w:hint="eastAsia" w:ascii="黑体" w:hAnsi="黑体" w:eastAsia="黑体"/>
          <w:color w:val="000000"/>
          <w:spacing w:val="2"/>
          <w:sz w:val="32"/>
          <w:szCs w:val="32"/>
          <w:shd w:val="clear" w:color="auto" w:fill="FFFFFF"/>
        </w:rPr>
        <w:t xml:space="preserve">第三十四条 </w:t>
      </w:r>
      <w:r>
        <w:rPr>
          <w:rFonts w:hint="eastAsia" w:ascii="仿宋_GB2312" w:hAnsi="黑体" w:eastAsia="仿宋_GB2312"/>
          <w:color w:val="000000"/>
          <w:spacing w:val="2"/>
          <w:sz w:val="32"/>
          <w:szCs w:val="32"/>
          <w:shd w:val="clear" w:color="auto" w:fill="FFFFFF"/>
        </w:rPr>
        <w:t>自治州各级</w:t>
      </w:r>
      <w:r>
        <w:rPr>
          <w:rFonts w:hint="eastAsia" w:ascii="仿宋_GB2312" w:hAnsi="仿宋" w:eastAsia="仿宋_GB2312" w:cs="宋体"/>
          <w:spacing w:val="2"/>
          <w:kern w:val="0"/>
          <w:sz w:val="32"/>
          <w:szCs w:val="32"/>
        </w:rPr>
        <w:t>质监和农业等部门应加大新疆黑蜂产品地理标志保护和原产地产品保护认证工作，并结合统计部门数据，根据原蜜原料产量向生产企业核发原产地产品保护标识。</w:t>
      </w:r>
    </w:p>
    <w:p>
      <w:pPr>
        <w:widowControl/>
        <w:shd w:val="clear" w:color="auto" w:fill="FFFFFF"/>
        <w:adjustRightInd w:val="0"/>
        <w:snapToGrid w:val="0"/>
        <w:spacing w:line="600" w:lineRule="exact"/>
        <w:ind w:firstLine="648" w:firstLineChars="200"/>
        <w:rPr>
          <w:rFonts w:hint="eastAsia" w:ascii="仿宋_GB2312" w:hAnsi="仿宋" w:eastAsia="仿宋_GB2312" w:cs="宋体"/>
          <w:spacing w:val="2"/>
          <w:kern w:val="0"/>
          <w:sz w:val="32"/>
          <w:szCs w:val="32"/>
        </w:rPr>
      </w:pPr>
      <w:r>
        <w:rPr>
          <w:rFonts w:ascii="黑体" w:hAnsi="黑体" w:eastAsia="黑体" w:cs="宋体"/>
          <w:spacing w:val="2"/>
          <w:kern w:val="0"/>
          <w:sz w:val="32"/>
          <w:szCs w:val="32"/>
        </w:rPr>
        <w:t>第三十</w:t>
      </w:r>
      <w:r>
        <w:rPr>
          <w:rFonts w:hint="eastAsia" w:ascii="黑体" w:hAnsi="黑体" w:eastAsia="黑体" w:cs="宋体"/>
          <w:spacing w:val="2"/>
          <w:kern w:val="0"/>
          <w:sz w:val="32"/>
          <w:szCs w:val="32"/>
        </w:rPr>
        <w:t>五</w:t>
      </w:r>
      <w:r>
        <w:rPr>
          <w:rFonts w:ascii="黑体" w:hAnsi="黑体" w:eastAsia="黑体" w:cs="宋体"/>
          <w:spacing w:val="2"/>
          <w:kern w:val="0"/>
          <w:sz w:val="32"/>
          <w:szCs w:val="32"/>
        </w:rPr>
        <w:t>条</w:t>
      </w:r>
      <w:r>
        <w:rPr>
          <w:rFonts w:hint="eastAsia" w:ascii="黑体" w:hAnsi="黑体" w:eastAsia="黑体" w:cs="宋体"/>
          <w:spacing w:val="2"/>
          <w:kern w:val="0"/>
          <w:sz w:val="32"/>
          <w:szCs w:val="32"/>
        </w:rPr>
        <w:t xml:space="preserve"> </w:t>
      </w:r>
      <w:r>
        <w:rPr>
          <w:rFonts w:hint="eastAsia" w:ascii="仿宋_GB2312" w:hAnsi="仿宋" w:eastAsia="仿宋_GB2312" w:cs="宋体"/>
          <w:spacing w:val="2"/>
          <w:kern w:val="0"/>
          <w:sz w:val="32"/>
          <w:szCs w:val="32"/>
        </w:rPr>
        <w:t>从事新疆黑蜂产品生产加工的企业、个人，经主管部门同意后，方可使用带有新疆黑蜂产品标志的相关标识。</w:t>
      </w:r>
    </w:p>
    <w:p>
      <w:pPr>
        <w:widowControl/>
        <w:shd w:val="clear" w:color="auto" w:fill="FFFFFF"/>
        <w:adjustRightInd w:val="0"/>
        <w:snapToGrid w:val="0"/>
        <w:spacing w:line="600" w:lineRule="exact"/>
        <w:ind w:firstLine="3200"/>
        <w:rPr>
          <w:rFonts w:hint="eastAsia" w:ascii="仿宋" w:hAnsi="仿宋" w:eastAsia="仿宋" w:cs="宋体"/>
          <w:color w:val="000000"/>
          <w:spacing w:val="2"/>
          <w:kern w:val="0"/>
          <w:sz w:val="32"/>
          <w:szCs w:val="32"/>
        </w:rPr>
      </w:pPr>
    </w:p>
    <w:p>
      <w:pPr>
        <w:widowControl/>
        <w:shd w:val="clear" w:color="auto" w:fill="FFFFFF"/>
        <w:adjustRightInd w:val="0"/>
        <w:snapToGrid w:val="0"/>
        <w:spacing w:line="600" w:lineRule="exact"/>
        <w:jc w:val="center"/>
        <w:rPr>
          <w:rFonts w:hint="eastAsia" w:ascii="黑体" w:hAnsi="黑体" w:eastAsia="黑体" w:cs="宋体"/>
          <w:color w:val="000000"/>
          <w:spacing w:val="2"/>
          <w:kern w:val="0"/>
          <w:sz w:val="32"/>
          <w:szCs w:val="32"/>
        </w:rPr>
      </w:pPr>
      <w:r>
        <w:rPr>
          <w:rFonts w:hint="eastAsia" w:ascii="黑体" w:hAnsi="黑体" w:eastAsia="黑体" w:cs="宋体"/>
          <w:color w:val="000000"/>
          <w:spacing w:val="2"/>
          <w:kern w:val="0"/>
          <w:sz w:val="32"/>
          <w:szCs w:val="32"/>
        </w:rPr>
        <w:t>第六章 法律责任</w:t>
      </w:r>
    </w:p>
    <w:p>
      <w:pPr>
        <w:widowControl/>
        <w:shd w:val="clear" w:color="auto" w:fill="FFFFFF"/>
        <w:adjustRightInd w:val="0"/>
        <w:snapToGrid w:val="0"/>
        <w:spacing w:line="600" w:lineRule="exact"/>
        <w:ind w:firstLine="648" w:firstLineChars="200"/>
        <w:rPr>
          <w:rFonts w:hint="eastAsia" w:ascii="黑体" w:hAnsi="黑体" w:eastAsia="黑体" w:cs="宋体"/>
          <w:color w:val="000000"/>
          <w:spacing w:val="2"/>
          <w:kern w:val="0"/>
          <w:sz w:val="32"/>
          <w:szCs w:val="32"/>
        </w:rPr>
      </w:pPr>
    </w:p>
    <w:p>
      <w:pPr>
        <w:widowControl/>
        <w:shd w:val="clear" w:color="auto" w:fill="FFFFFF"/>
        <w:adjustRightInd w:val="0"/>
        <w:snapToGrid w:val="0"/>
        <w:spacing w:line="600" w:lineRule="exact"/>
        <w:ind w:firstLine="648" w:firstLineChars="200"/>
        <w:rPr>
          <w:rFonts w:hint="eastAsia" w:ascii="黑体" w:hAnsi="黑体" w:eastAsia="黑体" w:cs="宋体"/>
          <w:color w:val="000000"/>
          <w:spacing w:val="2"/>
          <w:kern w:val="0"/>
          <w:sz w:val="32"/>
          <w:szCs w:val="32"/>
        </w:rPr>
      </w:pPr>
      <w:r>
        <w:rPr>
          <w:rFonts w:hint="eastAsia" w:ascii="黑体" w:hAnsi="黑体" w:eastAsia="黑体" w:cs="宋体"/>
          <w:spacing w:val="2"/>
          <w:kern w:val="0"/>
          <w:sz w:val="32"/>
          <w:szCs w:val="32"/>
        </w:rPr>
        <w:t xml:space="preserve">第三十六条 </w:t>
      </w:r>
      <w:r>
        <w:rPr>
          <w:rFonts w:hint="eastAsia" w:ascii="仿宋_GB2312" w:hAnsi="仿宋" w:eastAsia="仿宋_GB2312" w:cs="宋体"/>
          <w:color w:val="000000"/>
          <w:spacing w:val="2"/>
          <w:kern w:val="0"/>
          <w:sz w:val="32"/>
          <w:szCs w:val="32"/>
        </w:rPr>
        <w:t>有下列行为之一的，由农业行政主管部门责令其限期改正，有违法所得的没收其违法所得，并处五千元以下罚款。</w:t>
      </w:r>
    </w:p>
    <w:p>
      <w:pPr>
        <w:widowControl/>
        <w:shd w:val="clear" w:color="auto" w:fill="FFFFFF"/>
        <w:adjustRightInd w:val="0"/>
        <w:snapToGrid w:val="0"/>
        <w:spacing w:line="600" w:lineRule="exact"/>
        <w:ind w:firstLine="648" w:firstLineChars="200"/>
        <w:rPr>
          <w:rFonts w:hint="eastAsia" w:ascii="仿宋_GB2312" w:hAnsi="仿宋" w:eastAsia="仿宋_GB2312" w:cs="宋体"/>
          <w:color w:val="000000"/>
          <w:spacing w:val="2"/>
          <w:kern w:val="0"/>
          <w:sz w:val="32"/>
          <w:szCs w:val="32"/>
        </w:rPr>
      </w:pPr>
      <w:r>
        <w:rPr>
          <w:rFonts w:hint="eastAsia" w:ascii="仿宋_GB2312" w:hAnsi="仿宋" w:eastAsia="仿宋_GB2312" w:cs="宋体"/>
          <w:color w:val="000000"/>
          <w:spacing w:val="2"/>
          <w:kern w:val="0"/>
          <w:sz w:val="32"/>
          <w:szCs w:val="32"/>
        </w:rPr>
        <w:t>（一）擅自移动或破坏保护区内界碑、界标、宣传牌等设施的；</w:t>
      </w:r>
    </w:p>
    <w:p>
      <w:pPr>
        <w:widowControl/>
        <w:shd w:val="clear" w:color="auto" w:fill="FFFFFF"/>
        <w:adjustRightInd w:val="0"/>
        <w:snapToGrid w:val="0"/>
        <w:spacing w:line="600" w:lineRule="exact"/>
        <w:ind w:firstLine="648" w:firstLineChars="200"/>
        <w:rPr>
          <w:rFonts w:hint="eastAsia" w:ascii="仿宋_GB2312" w:hAnsi="仿宋" w:eastAsia="仿宋_GB2312" w:cs="宋体"/>
          <w:color w:val="000000"/>
          <w:spacing w:val="2"/>
          <w:kern w:val="0"/>
          <w:sz w:val="32"/>
          <w:szCs w:val="32"/>
        </w:rPr>
      </w:pPr>
      <w:r>
        <w:rPr>
          <w:rFonts w:hint="eastAsia" w:ascii="仿宋_GB2312" w:hAnsi="仿宋" w:eastAsia="仿宋_GB2312" w:cs="宋体"/>
          <w:color w:val="000000"/>
          <w:spacing w:val="2"/>
          <w:kern w:val="0"/>
          <w:sz w:val="32"/>
          <w:szCs w:val="32"/>
        </w:rPr>
        <w:t>（二）</w:t>
      </w:r>
      <w:r>
        <w:rPr>
          <w:rFonts w:hint="eastAsia" w:ascii="_4eff_5b8b_GB2312" w:hAnsi="_4eff_5b8b_GB2312" w:eastAsia="仿宋_GB2312" w:cs="宋体"/>
          <w:color w:val="000000"/>
          <w:spacing w:val="2"/>
          <w:kern w:val="0"/>
          <w:sz w:val="32"/>
          <w:szCs w:val="32"/>
        </w:rPr>
        <w:t> </w:t>
      </w:r>
      <w:r>
        <w:rPr>
          <w:rFonts w:hint="eastAsia" w:ascii="仿宋_GB2312" w:hAnsi="仿宋" w:eastAsia="仿宋_GB2312" w:cs="宋体"/>
          <w:color w:val="000000"/>
          <w:spacing w:val="2"/>
          <w:kern w:val="0"/>
          <w:sz w:val="32"/>
          <w:szCs w:val="32"/>
        </w:rPr>
        <w:t>在资源保护区域内未经批准占用放蜂场地的;</w:t>
      </w:r>
    </w:p>
    <w:p>
      <w:pPr>
        <w:widowControl/>
        <w:shd w:val="clear" w:color="auto" w:fill="FFFFFF"/>
        <w:adjustRightInd w:val="0"/>
        <w:snapToGrid w:val="0"/>
        <w:spacing w:line="600" w:lineRule="exact"/>
        <w:ind w:firstLine="648" w:firstLineChars="200"/>
        <w:rPr>
          <w:rFonts w:hint="eastAsia" w:ascii="仿宋_GB2312" w:hAnsi="仿宋" w:eastAsia="仿宋_GB2312" w:cs="宋体"/>
          <w:color w:val="000000"/>
          <w:spacing w:val="2"/>
          <w:kern w:val="0"/>
          <w:sz w:val="32"/>
          <w:szCs w:val="32"/>
        </w:rPr>
      </w:pPr>
      <w:r>
        <w:rPr>
          <w:rFonts w:hint="eastAsia" w:ascii="仿宋_GB2312" w:hAnsi="仿宋" w:eastAsia="仿宋_GB2312" w:cs="宋体"/>
          <w:color w:val="000000"/>
          <w:spacing w:val="2"/>
          <w:kern w:val="0"/>
          <w:sz w:val="32"/>
          <w:szCs w:val="32"/>
        </w:rPr>
        <w:t>（三）擅自进入资源保护区域放蜂或不服从管理的；</w:t>
      </w:r>
    </w:p>
    <w:p>
      <w:pPr>
        <w:widowControl/>
        <w:shd w:val="clear" w:color="auto" w:fill="FFFFFF"/>
        <w:adjustRightInd w:val="0"/>
        <w:snapToGrid w:val="0"/>
        <w:spacing w:line="600" w:lineRule="exact"/>
        <w:ind w:firstLine="648" w:firstLineChars="200"/>
        <w:rPr>
          <w:rFonts w:hint="eastAsia" w:ascii="仿宋_GB2312" w:hAnsi="仿宋" w:eastAsia="仿宋_GB2312" w:cs="宋体"/>
          <w:color w:val="000000"/>
          <w:spacing w:val="2"/>
          <w:kern w:val="0"/>
          <w:sz w:val="32"/>
          <w:szCs w:val="32"/>
        </w:rPr>
      </w:pPr>
      <w:r>
        <w:rPr>
          <w:rFonts w:hint="eastAsia" w:ascii="仿宋_GB2312" w:hAnsi="仿宋" w:eastAsia="仿宋_GB2312" w:cs="宋体"/>
          <w:color w:val="000000"/>
          <w:spacing w:val="2"/>
          <w:kern w:val="0"/>
          <w:sz w:val="32"/>
          <w:szCs w:val="32"/>
        </w:rPr>
        <w:t>（四）</w:t>
      </w:r>
      <w:r>
        <w:rPr>
          <w:rFonts w:hint="eastAsia" w:ascii="_4eff_5b8b_GB2312" w:hAnsi="_4eff_5b8b_GB2312" w:eastAsia="仿宋_GB2312" w:cs="宋体"/>
          <w:color w:val="000000"/>
          <w:spacing w:val="2"/>
          <w:kern w:val="0"/>
          <w:sz w:val="32"/>
          <w:szCs w:val="32"/>
        </w:rPr>
        <w:t>在重点保护区域内未</w:t>
      </w:r>
      <w:r>
        <w:rPr>
          <w:rFonts w:hint="eastAsia" w:ascii="仿宋_GB2312" w:hAnsi="仿宋" w:eastAsia="仿宋_GB2312" w:cs="宋体"/>
          <w:color w:val="000000"/>
          <w:spacing w:val="2"/>
          <w:kern w:val="0"/>
          <w:sz w:val="32"/>
          <w:szCs w:val="32"/>
        </w:rPr>
        <w:t>持有标明饲养蜜蜂品种为新疆黑蜂的《养蜂证》进行放蜂的；</w:t>
      </w:r>
    </w:p>
    <w:p>
      <w:pPr>
        <w:widowControl/>
        <w:shd w:val="clear" w:color="auto" w:fill="FFFFFF"/>
        <w:adjustRightInd w:val="0"/>
        <w:snapToGrid w:val="0"/>
        <w:spacing w:line="600" w:lineRule="exact"/>
        <w:ind w:firstLine="648" w:firstLineChars="200"/>
        <w:rPr>
          <w:rFonts w:hint="eastAsia" w:ascii="仿宋_GB2312" w:hAnsi="仿宋" w:eastAsia="仿宋_GB2312" w:cs="宋体"/>
          <w:color w:val="000000"/>
          <w:spacing w:val="2"/>
          <w:kern w:val="0"/>
          <w:sz w:val="32"/>
          <w:szCs w:val="32"/>
        </w:rPr>
      </w:pPr>
      <w:r>
        <w:rPr>
          <w:rFonts w:hint="eastAsia" w:ascii="仿宋_GB2312" w:hAnsi="仿宋" w:eastAsia="仿宋_GB2312" w:cs="宋体"/>
          <w:color w:val="000000"/>
          <w:spacing w:val="2"/>
          <w:kern w:val="0"/>
          <w:sz w:val="32"/>
          <w:szCs w:val="32"/>
        </w:rPr>
        <w:t>（五）</w:t>
      </w:r>
      <w:r>
        <w:rPr>
          <w:rFonts w:hint="eastAsia" w:ascii="_4eff_5b8b_GB2312" w:hAnsi="_4eff_5b8b_GB2312" w:eastAsia="仿宋_GB2312" w:cs="宋体"/>
          <w:color w:val="000000"/>
          <w:spacing w:val="2"/>
          <w:kern w:val="0"/>
          <w:sz w:val="32"/>
          <w:szCs w:val="32"/>
        </w:rPr>
        <w:t> 在</w:t>
      </w:r>
      <w:r>
        <w:rPr>
          <w:rFonts w:hint="eastAsia" w:ascii="仿宋_GB2312" w:hAnsi="仿宋" w:eastAsia="仿宋_GB2312" w:cs="宋体"/>
          <w:color w:val="000000"/>
          <w:spacing w:val="2"/>
          <w:kern w:val="0"/>
          <w:sz w:val="32"/>
          <w:szCs w:val="32"/>
        </w:rPr>
        <w:t>重点保护区域外饲养的蜂群擅自进入该区域的；保种场及自然交尾区以外的蜂群进入上述区域的；保种场、自然交尾区的蜂群相互转地放养的；</w:t>
      </w:r>
    </w:p>
    <w:p>
      <w:pPr>
        <w:shd w:val="clear" w:color="auto" w:fill="FFFFFF"/>
        <w:adjustRightInd w:val="0"/>
        <w:snapToGrid w:val="0"/>
        <w:spacing w:line="600" w:lineRule="exact"/>
        <w:ind w:firstLine="648" w:firstLineChars="200"/>
        <w:rPr>
          <w:rFonts w:hint="eastAsia" w:ascii="仿宋_GB2312" w:hAnsi="仿宋" w:eastAsia="仿宋_GB2312" w:cs="宋体"/>
          <w:color w:val="000000"/>
          <w:spacing w:val="2"/>
          <w:kern w:val="0"/>
          <w:sz w:val="32"/>
          <w:szCs w:val="32"/>
        </w:rPr>
      </w:pPr>
      <w:r>
        <w:rPr>
          <w:rFonts w:hint="eastAsia" w:ascii="仿宋_GB2312" w:hAnsi="仿宋" w:eastAsia="仿宋_GB2312" w:cs="宋体"/>
          <w:color w:val="000000"/>
          <w:spacing w:val="2"/>
          <w:kern w:val="0"/>
          <w:sz w:val="32"/>
          <w:szCs w:val="32"/>
        </w:rPr>
        <w:t>（六）</w:t>
      </w:r>
      <w:r>
        <w:rPr>
          <w:rFonts w:hint="eastAsia" w:ascii="_4eff_5b8b_GB2312" w:hAnsi="_4eff_5b8b_GB2312" w:eastAsia="仿宋_GB2312" w:cs="宋体"/>
          <w:color w:val="000000"/>
          <w:spacing w:val="2"/>
          <w:kern w:val="0"/>
          <w:sz w:val="32"/>
          <w:szCs w:val="32"/>
        </w:rPr>
        <w:t> </w:t>
      </w:r>
      <w:r>
        <w:rPr>
          <w:rFonts w:hint="eastAsia" w:ascii="仿宋_GB2312" w:hAnsi="仿宋" w:eastAsia="仿宋_GB2312" w:cs="宋体"/>
          <w:color w:val="000000"/>
          <w:spacing w:val="2"/>
          <w:kern w:val="0"/>
          <w:sz w:val="32"/>
          <w:szCs w:val="32"/>
        </w:rPr>
        <w:t>在重点保护区域内采挖植物、开垦草场对蜜源植物造成破坏或威胁的；</w:t>
      </w:r>
    </w:p>
    <w:p>
      <w:pPr>
        <w:shd w:val="clear" w:color="auto" w:fill="FFFFFF"/>
        <w:adjustRightInd w:val="0"/>
        <w:snapToGrid w:val="0"/>
        <w:spacing w:line="600" w:lineRule="exact"/>
        <w:ind w:firstLine="648" w:firstLineChars="200"/>
        <w:rPr>
          <w:rFonts w:hint="eastAsia" w:ascii="仿宋_GB2312" w:hAnsi="仿宋" w:eastAsia="仿宋_GB2312" w:cs="宋体"/>
          <w:color w:val="000000"/>
          <w:spacing w:val="2"/>
          <w:kern w:val="0"/>
          <w:sz w:val="32"/>
          <w:szCs w:val="32"/>
        </w:rPr>
      </w:pPr>
      <w:r>
        <w:rPr>
          <w:rFonts w:hint="eastAsia" w:ascii="仿宋_GB2312" w:hAnsi="仿宋" w:eastAsia="仿宋_GB2312" w:cs="宋体"/>
          <w:color w:val="000000"/>
          <w:spacing w:val="2"/>
          <w:kern w:val="0"/>
          <w:sz w:val="32"/>
          <w:szCs w:val="32"/>
        </w:rPr>
        <w:t>（七）为外地蜂群进入重点保护区域放养提供运输工具和服务的；</w:t>
      </w:r>
    </w:p>
    <w:p>
      <w:pPr>
        <w:widowControl/>
        <w:shd w:val="clear" w:color="auto" w:fill="FFFFFF"/>
        <w:adjustRightInd w:val="0"/>
        <w:snapToGrid w:val="0"/>
        <w:spacing w:line="600" w:lineRule="exact"/>
        <w:ind w:firstLine="648" w:firstLineChars="200"/>
        <w:rPr>
          <w:rFonts w:hint="eastAsia" w:ascii="仿宋_GB2312" w:hAnsi="仿宋" w:eastAsia="仿宋_GB2312" w:cs="宋体"/>
          <w:color w:val="000000"/>
          <w:spacing w:val="2"/>
          <w:kern w:val="0"/>
          <w:sz w:val="32"/>
          <w:szCs w:val="32"/>
        </w:rPr>
      </w:pPr>
      <w:r>
        <w:rPr>
          <w:rFonts w:hint="eastAsia" w:ascii="仿宋_GB2312" w:hAnsi="仿宋" w:eastAsia="仿宋_GB2312" w:cs="宋体"/>
          <w:color w:val="000000"/>
          <w:spacing w:val="2"/>
          <w:kern w:val="0"/>
          <w:sz w:val="32"/>
          <w:szCs w:val="32"/>
        </w:rPr>
        <w:t>（八）饲养人发现蜂群发生混杂隐瞒不报的。</w:t>
      </w:r>
    </w:p>
    <w:p>
      <w:pPr>
        <w:shd w:val="clear" w:color="auto" w:fill="FFFFFF"/>
        <w:adjustRightInd w:val="0"/>
        <w:snapToGrid w:val="0"/>
        <w:spacing w:line="600" w:lineRule="exact"/>
        <w:ind w:firstLine="648" w:firstLineChars="200"/>
        <w:rPr>
          <w:rFonts w:ascii="仿宋" w:hAnsi="仿宋" w:eastAsia="仿宋" w:cs="宋体"/>
          <w:color w:val="000000"/>
          <w:spacing w:val="2"/>
          <w:kern w:val="0"/>
          <w:sz w:val="32"/>
          <w:szCs w:val="32"/>
        </w:rPr>
      </w:pPr>
      <w:r>
        <w:rPr>
          <w:rFonts w:hint="eastAsia" w:ascii="黑体" w:hAnsi="黑体" w:eastAsia="黑体" w:cs="宋体"/>
          <w:color w:val="000000"/>
          <w:spacing w:val="2"/>
          <w:kern w:val="0"/>
          <w:sz w:val="32"/>
          <w:szCs w:val="32"/>
        </w:rPr>
        <w:t xml:space="preserve">第三十七条 </w:t>
      </w:r>
      <w:r>
        <w:rPr>
          <w:rFonts w:hint="eastAsia" w:ascii="仿宋_GB2312" w:hAnsi="仿宋" w:eastAsia="仿宋_GB2312" w:cs="宋体"/>
          <w:color w:val="000000"/>
          <w:spacing w:val="2"/>
          <w:kern w:val="0"/>
          <w:sz w:val="32"/>
          <w:szCs w:val="32"/>
        </w:rPr>
        <w:t>经行政主管部门检疫，在资源保护区域内疫情严重有可能对邻近蜂场构成危害的蜂群，应当责令饲养人就地销毁；饲养人拒绝的主管部门可以强制销毁；销毁后由当地县级人民政府予以适当补偿。</w:t>
      </w:r>
    </w:p>
    <w:p>
      <w:pPr>
        <w:widowControl/>
        <w:shd w:val="clear" w:color="auto" w:fill="FFFFFF"/>
        <w:adjustRightInd w:val="0"/>
        <w:snapToGrid w:val="0"/>
        <w:spacing w:line="600" w:lineRule="exact"/>
        <w:ind w:firstLine="648" w:firstLineChars="200"/>
        <w:rPr>
          <w:rFonts w:hint="eastAsia" w:ascii="仿宋_GB2312" w:hAnsi="仿宋" w:eastAsia="仿宋_GB2312" w:cs="宋体"/>
          <w:color w:val="000000"/>
          <w:spacing w:val="2"/>
          <w:kern w:val="0"/>
          <w:sz w:val="32"/>
          <w:szCs w:val="32"/>
        </w:rPr>
      </w:pPr>
      <w:r>
        <w:rPr>
          <w:rFonts w:hint="eastAsia" w:ascii="黑体" w:hAnsi="黑体" w:eastAsia="黑体" w:cs="宋体"/>
          <w:color w:val="000000"/>
          <w:spacing w:val="2"/>
          <w:kern w:val="0"/>
          <w:sz w:val="32"/>
          <w:szCs w:val="32"/>
        </w:rPr>
        <w:t xml:space="preserve">第三十八条 </w:t>
      </w:r>
      <w:r>
        <w:rPr>
          <w:rFonts w:hint="eastAsia" w:ascii="仿宋_GB2312" w:hAnsi="仿宋" w:eastAsia="仿宋_GB2312" w:cs="宋体"/>
          <w:spacing w:val="2"/>
          <w:kern w:val="0"/>
          <w:sz w:val="32"/>
          <w:szCs w:val="32"/>
        </w:rPr>
        <w:t>违反本条例第十七条、第三十一条、第三十五条规定的，由环保、农业、质监等行政主管部门依据相关法律法规予以处罚。</w:t>
      </w:r>
    </w:p>
    <w:p>
      <w:pPr>
        <w:shd w:val="clear" w:color="auto" w:fill="FFFFFF"/>
        <w:adjustRightInd w:val="0"/>
        <w:snapToGrid w:val="0"/>
        <w:spacing w:line="600" w:lineRule="exact"/>
        <w:ind w:firstLine="648" w:firstLineChars="200"/>
        <w:rPr>
          <w:rFonts w:ascii="仿宋" w:hAnsi="仿宋" w:eastAsia="仿宋" w:cs="宋体"/>
          <w:color w:val="000000"/>
          <w:spacing w:val="2"/>
          <w:kern w:val="0"/>
          <w:sz w:val="32"/>
          <w:szCs w:val="32"/>
        </w:rPr>
      </w:pPr>
      <w:r>
        <w:rPr>
          <w:rFonts w:hint="eastAsia" w:ascii="黑体" w:hAnsi="黑体" w:eastAsia="黑体" w:cs="宋体"/>
          <w:color w:val="000000"/>
          <w:spacing w:val="2"/>
          <w:kern w:val="0"/>
          <w:sz w:val="32"/>
          <w:szCs w:val="32"/>
        </w:rPr>
        <w:t xml:space="preserve">第三十九条 </w:t>
      </w:r>
      <w:r>
        <w:rPr>
          <w:rFonts w:hint="eastAsia" w:ascii="仿宋_GB2312" w:hAnsi="_9ed1_4f53" w:eastAsia="仿宋_GB2312" w:cs="宋体"/>
          <w:color w:val="000000"/>
          <w:spacing w:val="2"/>
          <w:kern w:val="0"/>
          <w:sz w:val="32"/>
          <w:szCs w:val="32"/>
        </w:rPr>
        <w:t>对于</w:t>
      </w:r>
      <w:r>
        <w:rPr>
          <w:rFonts w:hint="eastAsia" w:ascii="仿宋_GB2312" w:hAnsi="仿宋" w:eastAsia="仿宋_GB2312" w:cs="宋体"/>
          <w:color w:val="000000"/>
          <w:spacing w:val="2"/>
          <w:kern w:val="0"/>
          <w:sz w:val="32"/>
          <w:szCs w:val="32"/>
        </w:rPr>
        <w:t>阻碍资源保护区域管理机构人员执行公务的，由公安机关依照《治安管理处罚法》相关规定处罚。</w:t>
      </w:r>
    </w:p>
    <w:p>
      <w:pPr>
        <w:shd w:val="clear" w:color="auto" w:fill="FFFFFF"/>
        <w:adjustRightInd w:val="0"/>
        <w:snapToGrid w:val="0"/>
        <w:spacing w:line="600" w:lineRule="exact"/>
        <w:ind w:firstLine="648" w:firstLineChars="200"/>
        <w:rPr>
          <w:rFonts w:hint="eastAsia" w:ascii="仿宋" w:hAnsi="仿宋" w:eastAsia="仿宋" w:cs="宋体"/>
          <w:color w:val="000000"/>
          <w:spacing w:val="2"/>
          <w:kern w:val="0"/>
          <w:sz w:val="32"/>
          <w:szCs w:val="32"/>
        </w:rPr>
      </w:pPr>
      <w:r>
        <w:rPr>
          <w:rFonts w:hint="eastAsia" w:ascii="黑体" w:hAnsi="黑体" w:eastAsia="黑体" w:cs="宋体"/>
          <w:color w:val="000000"/>
          <w:spacing w:val="2"/>
          <w:kern w:val="0"/>
          <w:sz w:val="32"/>
          <w:szCs w:val="32"/>
        </w:rPr>
        <w:t xml:space="preserve">第四十条 </w:t>
      </w:r>
      <w:r>
        <w:rPr>
          <w:rFonts w:hint="eastAsia" w:ascii="仿宋_GB2312" w:hAnsi="仿宋" w:eastAsia="仿宋_GB2312" w:cs="宋体"/>
          <w:color w:val="000000"/>
          <w:spacing w:val="2"/>
          <w:kern w:val="0"/>
          <w:sz w:val="32"/>
          <w:szCs w:val="32"/>
        </w:rPr>
        <w:t>资源保护区域的管理人员滥用职权、玩忽职守、徇私舞弊，情节轻微的，由其所在单位或上级机关给予行政处分；构成犯罪的，依法追究其刑事责任。</w:t>
      </w:r>
    </w:p>
    <w:p>
      <w:pPr>
        <w:widowControl/>
        <w:shd w:val="clear" w:color="auto" w:fill="FFFFFF"/>
        <w:adjustRightInd w:val="0"/>
        <w:snapToGrid w:val="0"/>
        <w:spacing w:line="600" w:lineRule="exact"/>
        <w:ind w:firstLine="640"/>
        <w:rPr>
          <w:rFonts w:hint="eastAsia" w:ascii="仿宋" w:hAnsi="仿宋" w:eastAsia="仿宋" w:cs="宋体"/>
          <w:color w:val="000000"/>
          <w:spacing w:val="2"/>
          <w:kern w:val="0"/>
          <w:sz w:val="32"/>
          <w:szCs w:val="32"/>
        </w:rPr>
      </w:pPr>
    </w:p>
    <w:p>
      <w:pPr>
        <w:widowControl/>
        <w:shd w:val="clear" w:color="auto" w:fill="FFFFFF"/>
        <w:adjustRightInd w:val="0"/>
        <w:snapToGrid w:val="0"/>
        <w:spacing w:line="600" w:lineRule="exact"/>
        <w:jc w:val="center"/>
        <w:rPr>
          <w:rFonts w:hint="eastAsia" w:ascii="黑体" w:hAnsi="黑体" w:eastAsia="黑体" w:cs="宋体"/>
          <w:color w:val="000000"/>
          <w:spacing w:val="2"/>
          <w:kern w:val="0"/>
          <w:sz w:val="32"/>
          <w:szCs w:val="32"/>
        </w:rPr>
      </w:pPr>
      <w:r>
        <w:rPr>
          <w:rFonts w:hint="eastAsia" w:ascii="黑体" w:hAnsi="黑体" w:eastAsia="黑体" w:cs="宋体"/>
          <w:color w:val="000000"/>
          <w:spacing w:val="2"/>
          <w:kern w:val="0"/>
          <w:sz w:val="32"/>
          <w:szCs w:val="32"/>
        </w:rPr>
        <w:t>第七章 附则</w:t>
      </w:r>
    </w:p>
    <w:p>
      <w:pPr>
        <w:widowControl/>
        <w:shd w:val="clear" w:color="auto" w:fill="FFFFFF"/>
        <w:adjustRightInd w:val="0"/>
        <w:snapToGrid w:val="0"/>
        <w:spacing w:line="600" w:lineRule="exact"/>
        <w:ind w:firstLine="2754" w:firstLineChars="850"/>
        <w:rPr>
          <w:rFonts w:hint="eastAsia" w:ascii="黑体" w:hAnsi="黑体" w:eastAsia="黑体" w:cs="宋体"/>
          <w:color w:val="000000"/>
          <w:spacing w:val="2"/>
          <w:kern w:val="0"/>
          <w:sz w:val="32"/>
          <w:szCs w:val="32"/>
        </w:rPr>
      </w:pPr>
    </w:p>
    <w:p>
      <w:pPr>
        <w:widowControl/>
        <w:shd w:val="clear" w:color="auto" w:fill="FFFFFF"/>
        <w:adjustRightInd w:val="0"/>
        <w:snapToGrid w:val="0"/>
        <w:spacing w:line="600" w:lineRule="exact"/>
        <w:ind w:firstLine="648" w:firstLineChars="200"/>
        <w:rPr>
          <w:rFonts w:hint="eastAsia" w:ascii="仿宋_GB2312" w:hAnsi="仿宋" w:eastAsia="仿宋_GB2312" w:cs="宋体"/>
          <w:spacing w:val="2"/>
          <w:kern w:val="0"/>
          <w:sz w:val="32"/>
          <w:szCs w:val="32"/>
        </w:rPr>
      </w:pPr>
      <w:r>
        <w:rPr>
          <w:rFonts w:hint="eastAsia" w:ascii="黑体" w:hAnsi="黑体" w:eastAsia="黑体" w:cs="宋体"/>
          <w:color w:val="000000"/>
          <w:spacing w:val="2"/>
          <w:kern w:val="0"/>
          <w:sz w:val="32"/>
          <w:szCs w:val="32"/>
        </w:rPr>
        <w:t xml:space="preserve">第四十一条 </w:t>
      </w:r>
      <w:r>
        <w:rPr>
          <w:rFonts w:hint="eastAsia" w:ascii="仿宋_GB2312" w:hAnsi="_4eff_5b8b_GB2312" w:eastAsia="仿宋_GB2312" w:cs="宋体"/>
          <w:color w:val="000000"/>
          <w:spacing w:val="2"/>
          <w:kern w:val="0"/>
          <w:sz w:val="32"/>
        </w:rPr>
        <w:t>本条例所称</w:t>
      </w:r>
      <w:r>
        <w:rPr>
          <w:rFonts w:hint="eastAsia" w:ascii="仿宋_GB2312" w:hAnsi="_4eff_5b8b_GB2312" w:eastAsia="仿宋_GB2312" w:cs="宋体"/>
          <w:color w:val="000000"/>
          <w:spacing w:val="2"/>
          <w:kern w:val="0"/>
          <w:sz w:val="32"/>
          <w:szCs w:val="32"/>
        </w:rPr>
        <w:t>新疆黑蜂是20世纪初由俄国传入中国新疆的黑色蜜蜂，经过长期自然杂交和人工选育后，逐渐形成的一个主要分布于伊犁河谷一带的蜂蜜地方品种，具有繁殖较快、育虫节律陡、采集力强、抗病抗逆、性情凶暴等特性，被纳入</w:t>
      </w:r>
      <w:r>
        <w:rPr>
          <w:rFonts w:hint="eastAsia" w:ascii="仿宋_GB2312" w:hAnsi="仿宋" w:eastAsia="仿宋_GB2312" w:cs="宋体"/>
          <w:spacing w:val="2"/>
          <w:kern w:val="0"/>
          <w:sz w:val="32"/>
          <w:szCs w:val="32"/>
        </w:rPr>
        <w:t>《国家级畜禽遗传资源保护名录》予以保护的社会性有益昆虫。</w:t>
      </w:r>
    </w:p>
    <w:p>
      <w:pPr>
        <w:widowControl/>
        <w:shd w:val="clear" w:color="auto" w:fill="FFFFFF"/>
        <w:adjustRightInd w:val="0"/>
        <w:snapToGrid w:val="0"/>
        <w:spacing w:line="600" w:lineRule="exact"/>
        <w:ind w:firstLine="648" w:firstLineChars="200"/>
        <w:rPr>
          <w:rFonts w:hint="eastAsia" w:ascii="仿宋_GB2312" w:hAnsi="仿宋" w:eastAsia="仿宋_GB2312" w:cs="宋体"/>
          <w:spacing w:val="2"/>
          <w:kern w:val="0"/>
          <w:sz w:val="32"/>
          <w:szCs w:val="32"/>
        </w:rPr>
      </w:pPr>
      <w:r>
        <w:rPr>
          <w:rFonts w:hint="eastAsia" w:ascii="黑体" w:hAnsi="仿宋" w:eastAsia="黑体" w:cs="宋体"/>
          <w:spacing w:val="2"/>
          <w:kern w:val="0"/>
          <w:sz w:val="32"/>
          <w:szCs w:val="32"/>
        </w:rPr>
        <w:t xml:space="preserve">第四十二条 </w:t>
      </w:r>
      <w:r>
        <w:rPr>
          <w:rFonts w:hint="eastAsia" w:ascii="仿宋_GB2312" w:hAnsi="黑体" w:eastAsia="仿宋_GB2312" w:cs="宋体"/>
          <w:color w:val="000000"/>
          <w:spacing w:val="2"/>
          <w:kern w:val="0"/>
          <w:sz w:val="32"/>
          <w:szCs w:val="32"/>
        </w:rPr>
        <w:t>对</w:t>
      </w:r>
      <w:r>
        <w:rPr>
          <w:rFonts w:hint="eastAsia" w:ascii="仿宋_GB2312" w:hAnsi="仿宋" w:eastAsia="仿宋_GB2312" w:cs="宋体"/>
          <w:spacing w:val="2"/>
          <w:kern w:val="0"/>
          <w:sz w:val="32"/>
          <w:szCs w:val="32"/>
        </w:rPr>
        <w:t>在河谷区域新发现并经有关部门认证的，纳入《国家级畜禽遗传资源保护名录》保护的其他蜜蜂物种，参照本条例执行。</w:t>
      </w:r>
    </w:p>
    <w:p>
      <w:r>
        <w:rPr>
          <w:rFonts w:hint="eastAsia" w:ascii="黑体" w:hAnsi="黑体" w:eastAsia="黑体" w:cs="宋体"/>
          <w:color w:val="000000"/>
          <w:spacing w:val="2"/>
          <w:kern w:val="0"/>
          <w:sz w:val="32"/>
          <w:szCs w:val="32"/>
        </w:rPr>
        <w:t>第四十三条</w:t>
      </w:r>
      <w:r>
        <w:rPr>
          <w:rFonts w:ascii="_9ed1_4f53" w:hAnsi="_9ed1_4f53" w:eastAsia="仿宋" w:cs="宋体"/>
          <w:color w:val="000000"/>
          <w:spacing w:val="2"/>
          <w:kern w:val="0"/>
          <w:sz w:val="32"/>
          <w:szCs w:val="32"/>
        </w:rPr>
        <w:t> </w:t>
      </w:r>
      <w:r>
        <w:rPr>
          <w:rFonts w:hint="eastAsia" w:ascii="_9ed1_4f53" w:hAnsi="_9ed1_4f53" w:eastAsia="仿宋" w:cs="宋体"/>
          <w:color w:val="000000"/>
          <w:spacing w:val="2"/>
          <w:kern w:val="0"/>
          <w:sz w:val="32"/>
          <w:szCs w:val="32"/>
        </w:rPr>
        <w:t xml:space="preserve"> </w:t>
      </w:r>
      <w:r>
        <w:rPr>
          <w:rFonts w:hint="eastAsia" w:ascii="仿宋_GB2312" w:eastAsia="仿宋_GB2312"/>
          <w:spacing w:val="2"/>
          <w:sz w:val="32"/>
        </w:rPr>
        <w:t>本条例自2017年8月1日起施行。</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_9ed1_4f53">
    <w:altName w:val="Times New Roman"/>
    <w:panose1 w:val="00000000000000000000"/>
    <w:charset w:val="00"/>
    <w:family w:val="roman"/>
    <w:pitch w:val="default"/>
    <w:sig w:usb0="00000000" w:usb1="00000000" w:usb2="00000000" w:usb3="00000000" w:csb0="00040001" w:csb1="00000000"/>
  </w:font>
  <w:font w:name="仿宋_GB2312">
    <w:panose1 w:val="02010609030101010101"/>
    <w:charset w:val="86"/>
    <w:family w:val="modern"/>
    <w:pitch w:val="default"/>
    <w:sig w:usb0="00000001" w:usb1="080E0000" w:usb2="00000000" w:usb3="00000000" w:csb0="00040000" w:csb1="00000000"/>
  </w:font>
  <w:font w:name="方正小标宋_GBK">
    <w:altName w:val="微软雅黑"/>
    <w:panose1 w:val="00000000000000000000"/>
    <w:charset w:val="86"/>
    <w:family w:val="script"/>
    <w:pitch w:val="default"/>
    <w:sig w:usb0="00000000" w:usb1="00000000" w:usb2="00000010" w:usb3="00000000" w:csb0="00040000" w:csb1="00000000"/>
  </w:font>
  <w:font w:name="方正小标宋简体">
    <w:panose1 w:val="02010601030101010101"/>
    <w:charset w:val="86"/>
    <w:family w:val="script"/>
    <w:pitch w:val="default"/>
    <w:sig w:usb0="00000001" w:usb1="080E0000" w:usb2="00000000" w:usb3="00000000" w:csb0="00040000" w:csb1="00000000"/>
  </w:font>
  <w:font w:name="Verdana">
    <w:panose1 w:val="020B0604030504040204"/>
    <w:charset w:val="00"/>
    <w:family w:val="swiss"/>
    <w:pitch w:val="default"/>
    <w:sig w:usb0="A10006FF" w:usb1="4000205B" w:usb2="00000010" w:usb3="00000000" w:csb0="2000019F" w:csb1="00000000"/>
  </w:font>
  <w:font w:name="_5b8b_4f53">
    <w:altName w:val="Times New Roman"/>
    <w:panose1 w:val="00000000000000000000"/>
    <w:charset w:val="00"/>
    <w:family w:val="roman"/>
    <w:pitch w:val="default"/>
    <w:sig w:usb0="00000000" w:usb1="00000000" w:usb2="00000000" w:usb3="00000000" w:csb0="00040001"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_4eff_5b8b_GB2312">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AFF" w:usb1="C0007843" w:usb2="00000009" w:usb3="00000000" w:csb0="400001FF" w:csb1="FFFF0000"/>
  </w:font>
  <w:font w:name="华文仿宋">
    <w:altName w:val="仿宋"/>
    <w:panose1 w:val="02010600040101010101"/>
    <w:charset w:val="86"/>
    <w:family w:val="auto"/>
    <w:pitch w:val="default"/>
    <w:sig w:usb0="00000000" w:usb1="00000000" w:usb2="00000010" w:usb3="00000000" w:csb0="0004009F" w:csb1="00000000"/>
  </w:font>
  <w:font w:name="微软雅黑">
    <w:panose1 w:val="020B0503020204020204"/>
    <w:charset w:val="86"/>
    <w:family w:val="auto"/>
    <w:pitch w:val="default"/>
    <w:sig w:usb0="80000287" w:usb1="280F3C52" w:usb2="00000016" w:usb3="00000000" w:csb0="0004001F" w:csb1="00000000"/>
  </w:font>
  <w:font w:name="楷体_GB2312">
    <w:panose1 w:val="02010609030101010101"/>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E4365E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2017-09-21T11:28:35Z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2052-10.1.0.6235</vt:lpwstr>
  </property>
</Properties>
</file>