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1F42" w:rsidRPr="00350A9E" w:rsidRDefault="009C1F42" w:rsidP="00350A9E">
      <w:pPr>
        <w:adjustRightInd w:val="0"/>
        <w:snapToGrid w:val="0"/>
        <w:spacing w:line="580" w:lineRule="atLeast"/>
        <w:ind w:firstLineChars="250" w:firstLine="800"/>
        <w:rPr>
          <w:rFonts w:ascii="宋体" w:hAnsi="宋体"/>
          <w:sz w:val="32"/>
          <w:szCs w:val="32"/>
        </w:rPr>
      </w:pPr>
    </w:p>
    <w:p w:rsidR="009C1F42" w:rsidRPr="00350A9E" w:rsidRDefault="009C1F42" w:rsidP="00350A9E">
      <w:pPr>
        <w:adjustRightInd w:val="0"/>
        <w:snapToGrid w:val="0"/>
        <w:spacing w:line="580" w:lineRule="atLeast"/>
        <w:ind w:firstLineChars="250" w:firstLine="800"/>
        <w:rPr>
          <w:rFonts w:ascii="宋体" w:hAnsi="宋体"/>
          <w:sz w:val="32"/>
          <w:szCs w:val="32"/>
        </w:rPr>
      </w:pPr>
    </w:p>
    <w:p w:rsidR="005F22CF" w:rsidRDefault="00B80A50" w:rsidP="009C1F42">
      <w:pPr>
        <w:adjustRightInd w:val="0"/>
        <w:snapToGrid w:val="0"/>
        <w:spacing w:line="580" w:lineRule="atLeast"/>
        <w:ind w:firstLineChars="250" w:firstLine="1100"/>
        <w:rPr>
          <w:rFonts w:ascii="宋体" w:hAnsi="宋体"/>
          <w:sz w:val="44"/>
          <w:szCs w:val="44"/>
        </w:rPr>
      </w:pPr>
      <w:r>
        <w:rPr>
          <w:rFonts w:ascii="宋体" w:hAnsi="宋体" w:hint="eastAsia"/>
          <w:sz w:val="44"/>
          <w:szCs w:val="44"/>
        </w:rPr>
        <w:t>天山天池风景名胜区保护管理条例</w:t>
      </w:r>
    </w:p>
    <w:p w:rsidR="005F22CF" w:rsidRPr="00350A9E" w:rsidRDefault="005F22CF">
      <w:pPr>
        <w:adjustRightInd w:val="0"/>
        <w:snapToGrid w:val="0"/>
        <w:spacing w:line="580" w:lineRule="atLeast"/>
        <w:ind w:leftChars="300" w:left="630" w:rightChars="300" w:right="630"/>
        <w:rPr>
          <w:rFonts w:ascii="宋体" w:hAnsi="宋体" w:cs="楷体"/>
          <w:sz w:val="32"/>
          <w:szCs w:val="32"/>
        </w:rPr>
      </w:pPr>
    </w:p>
    <w:p w:rsidR="005F22CF" w:rsidRPr="009C1F42" w:rsidRDefault="00B80A50">
      <w:pPr>
        <w:adjustRightInd w:val="0"/>
        <w:snapToGrid w:val="0"/>
        <w:spacing w:line="580" w:lineRule="atLeast"/>
        <w:ind w:leftChars="300" w:left="630" w:rightChars="300" w:right="630"/>
        <w:rPr>
          <w:rFonts w:ascii="楷体_GB2312" w:eastAsia="楷体_GB2312" w:hAnsi="楷体" w:cs="楷体"/>
          <w:sz w:val="32"/>
          <w:szCs w:val="32"/>
        </w:rPr>
      </w:pPr>
      <w:r w:rsidRPr="009C1F42">
        <w:rPr>
          <w:rFonts w:ascii="楷体_GB2312" w:eastAsia="楷体_GB2312" w:hAnsi="楷体" w:cs="楷体" w:hint="eastAsia"/>
          <w:sz w:val="32"/>
          <w:szCs w:val="32"/>
        </w:rPr>
        <w:t>（2010年2月6日昌吉回族自治州第十三届人民代表大会第四次会议审议通过 2010年3月31日新疆维吾尔自治区第十一届人民代表大会常务委员会第十七次会议批准 2010年4月8日昌吉回族自治州第十三届人民代表大会常务委员会公告第1号公布 自2010年5月1日起施行）</w:t>
      </w:r>
    </w:p>
    <w:p w:rsidR="005F22CF" w:rsidRPr="00350A9E" w:rsidRDefault="005F22CF">
      <w:pPr>
        <w:adjustRightInd w:val="0"/>
        <w:snapToGrid w:val="0"/>
        <w:spacing w:line="580" w:lineRule="atLeast"/>
        <w:ind w:leftChars="300" w:left="630" w:rightChars="300" w:right="630"/>
        <w:rPr>
          <w:rFonts w:ascii="宋体" w:hAnsi="宋体" w:cs="楷体"/>
          <w:sz w:val="32"/>
          <w:szCs w:val="32"/>
        </w:rPr>
      </w:pPr>
    </w:p>
    <w:p w:rsidR="005F22CF" w:rsidRDefault="00B80A50">
      <w:pPr>
        <w:adjustRightInd w:val="0"/>
        <w:snapToGrid w:val="0"/>
        <w:spacing w:line="580" w:lineRule="atLeast"/>
        <w:jc w:val="center"/>
        <w:rPr>
          <w:rFonts w:ascii="黑体" w:eastAsia="黑体" w:hAnsi="黑体" w:cs="黑体"/>
          <w:sz w:val="32"/>
          <w:szCs w:val="32"/>
        </w:rPr>
      </w:pPr>
      <w:r>
        <w:rPr>
          <w:rFonts w:ascii="黑体" w:eastAsia="黑体" w:hAnsi="黑体" w:cs="黑体" w:hint="eastAsia"/>
          <w:sz w:val="32"/>
          <w:szCs w:val="32"/>
        </w:rPr>
        <w:t>第一章  总则</w:t>
      </w:r>
    </w:p>
    <w:p w:rsidR="005F22CF" w:rsidRPr="00350A9E" w:rsidRDefault="005F22CF">
      <w:pPr>
        <w:adjustRightInd w:val="0"/>
        <w:snapToGrid w:val="0"/>
        <w:spacing w:line="580" w:lineRule="atLeast"/>
        <w:ind w:firstLineChars="200" w:firstLine="640"/>
        <w:rPr>
          <w:rFonts w:ascii="宋体" w:hAnsi="宋体" w:cs="黑体"/>
          <w:sz w:val="32"/>
          <w:szCs w:val="32"/>
        </w:rPr>
      </w:pPr>
    </w:p>
    <w:p w:rsidR="005F22CF" w:rsidRPr="009C1F42" w:rsidRDefault="00B80A50">
      <w:pPr>
        <w:adjustRightInd w:val="0"/>
        <w:snapToGrid w:val="0"/>
        <w:spacing w:line="580" w:lineRule="atLeast"/>
        <w:ind w:firstLineChars="200" w:firstLine="640"/>
        <w:rPr>
          <w:rFonts w:ascii="仿宋_GB2312" w:eastAsia="仿宋_GB2312" w:hAnsi="仿宋" w:cs="仿宋"/>
          <w:sz w:val="32"/>
          <w:szCs w:val="32"/>
        </w:rPr>
      </w:pPr>
      <w:r>
        <w:rPr>
          <w:rFonts w:ascii="黑体" w:eastAsia="黑体" w:hAnsi="黑体" w:cs="黑体" w:hint="eastAsia"/>
          <w:sz w:val="32"/>
          <w:szCs w:val="32"/>
        </w:rPr>
        <w:t>第一条</w:t>
      </w:r>
      <w:r w:rsidR="00350A9E">
        <w:rPr>
          <w:rFonts w:ascii="仿宋" w:eastAsia="黑体" w:hAnsi="仿宋" w:cs="仿宋" w:hint="eastAsia"/>
          <w:sz w:val="32"/>
          <w:szCs w:val="32"/>
        </w:rPr>
        <w:t xml:space="preserve">  </w:t>
      </w:r>
      <w:r w:rsidRPr="009C1F42">
        <w:rPr>
          <w:rFonts w:ascii="仿宋_GB2312" w:eastAsia="仿宋_GB2312" w:hAnsi="仿宋" w:cs="仿宋" w:hint="eastAsia"/>
          <w:sz w:val="32"/>
          <w:szCs w:val="32"/>
        </w:rPr>
        <w:t>为了加强天山天池风景名胜区（以下简称天池景区）管理，合理保护和科学利用风景名胜资源，维护天池景区生态环境，促进天池景区科学发展，根据《中华人民共和国民族区域自治法》、国务院《风景名胜区条例》和有关法律、法规，结合天池景区实际，制定本条例。</w:t>
      </w:r>
    </w:p>
    <w:p w:rsidR="005F22CF" w:rsidRPr="009C1F42" w:rsidRDefault="00B80A50">
      <w:pPr>
        <w:adjustRightInd w:val="0"/>
        <w:snapToGrid w:val="0"/>
        <w:spacing w:line="580" w:lineRule="atLeast"/>
        <w:ind w:firstLineChars="200" w:firstLine="640"/>
        <w:rPr>
          <w:rFonts w:ascii="仿宋_GB2312" w:eastAsia="仿宋_GB2312" w:hAnsi="仿宋" w:cs="仿宋"/>
          <w:sz w:val="32"/>
          <w:szCs w:val="32"/>
        </w:rPr>
      </w:pPr>
      <w:r>
        <w:rPr>
          <w:rFonts w:ascii="仿宋" w:eastAsia="黑体" w:hAnsi="仿宋" w:cs="仿宋" w:hint="eastAsia"/>
          <w:sz w:val="32"/>
          <w:szCs w:val="32"/>
        </w:rPr>
        <w:t>第二条</w:t>
      </w:r>
      <w:r>
        <w:rPr>
          <w:rFonts w:ascii="仿宋" w:eastAsia="仿宋" w:hAnsi="仿宋" w:cs="仿宋" w:hint="eastAsia"/>
          <w:sz w:val="32"/>
          <w:szCs w:val="32"/>
        </w:rPr>
        <w:t xml:space="preserve"> </w:t>
      </w:r>
      <w:r w:rsidR="009C1F42">
        <w:rPr>
          <w:rFonts w:ascii="仿宋" w:eastAsia="仿宋" w:hAnsi="仿宋" w:cs="仿宋" w:hint="eastAsia"/>
          <w:sz w:val="32"/>
          <w:szCs w:val="32"/>
        </w:rPr>
        <w:t xml:space="preserve"> </w:t>
      </w:r>
      <w:r w:rsidRPr="009C1F42">
        <w:rPr>
          <w:rFonts w:ascii="仿宋_GB2312" w:eastAsia="仿宋_GB2312" w:hAnsi="仿宋" w:cs="仿宋" w:hint="eastAsia"/>
          <w:sz w:val="32"/>
          <w:szCs w:val="32"/>
        </w:rPr>
        <w:t>本条例适用于天池景区的规划建设、保护利用和监督管理活动。</w:t>
      </w:r>
    </w:p>
    <w:p w:rsidR="005F22CF" w:rsidRDefault="00B80A50">
      <w:pPr>
        <w:adjustRightInd w:val="0"/>
        <w:snapToGrid w:val="0"/>
        <w:spacing w:line="580" w:lineRule="atLeast"/>
        <w:ind w:firstLineChars="200" w:firstLine="640"/>
        <w:rPr>
          <w:rFonts w:ascii="仿宋" w:eastAsia="黑体" w:hAnsi="仿宋" w:cs="仿宋"/>
          <w:sz w:val="32"/>
          <w:szCs w:val="32"/>
        </w:rPr>
      </w:pPr>
      <w:r>
        <w:rPr>
          <w:rFonts w:ascii="仿宋" w:eastAsia="黑体" w:hAnsi="仿宋" w:cs="仿宋" w:hint="eastAsia"/>
          <w:sz w:val="32"/>
          <w:szCs w:val="32"/>
        </w:rPr>
        <w:t>第三条</w:t>
      </w:r>
      <w:r>
        <w:rPr>
          <w:rFonts w:ascii="仿宋" w:eastAsia="仿宋" w:hAnsi="仿宋" w:cs="仿宋" w:hint="eastAsia"/>
          <w:sz w:val="32"/>
          <w:szCs w:val="32"/>
        </w:rPr>
        <w:t xml:space="preserve"> </w:t>
      </w:r>
      <w:r w:rsidR="009C1F42">
        <w:rPr>
          <w:rFonts w:ascii="仿宋" w:eastAsia="仿宋" w:hAnsi="仿宋" w:cs="仿宋" w:hint="eastAsia"/>
          <w:sz w:val="32"/>
          <w:szCs w:val="32"/>
        </w:rPr>
        <w:t xml:space="preserve"> </w:t>
      </w:r>
      <w:r w:rsidRPr="009C1F42">
        <w:rPr>
          <w:rFonts w:ascii="仿宋_GB2312" w:eastAsia="仿宋_GB2312" w:hAnsi="仿宋" w:cs="仿宋" w:hint="eastAsia"/>
          <w:sz w:val="32"/>
          <w:szCs w:val="32"/>
        </w:rPr>
        <w:t>天池景区的范围为国务院批准的《天池风景名胜区总体规划》（以下简称总体规划）确定的范围。</w:t>
      </w:r>
    </w:p>
    <w:p w:rsidR="005F22CF" w:rsidRPr="009C1F42" w:rsidRDefault="00B80A50">
      <w:pPr>
        <w:adjustRightInd w:val="0"/>
        <w:snapToGrid w:val="0"/>
        <w:spacing w:line="580" w:lineRule="atLeast"/>
        <w:ind w:firstLineChars="200" w:firstLine="640"/>
        <w:rPr>
          <w:rFonts w:ascii="仿宋_GB2312" w:eastAsia="仿宋_GB2312" w:hAnsi="仿宋" w:cs="仿宋"/>
          <w:sz w:val="32"/>
          <w:szCs w:val="32"/>
        </w:rPr>
      </w:pPr>
      <w:r>
        <w:rPr>
          <w:rFonts w:ascii="仿宋" w:eastAsia="黑体" w:hAnsi="仿宋" w:cs="仿宋" w:hint="eastAsia"/>
          <w:sz w:val="32"/>
          <w:szCs w:val="32"/>
        </w:rPr>
        <w:lastRenderedPageBreak/>
        <w:t>第四条</w:t>
      </w:r>
      <w:r>
        <w:rPr>
          <w:rFonts w:ascii="仿宋" w:eastAsia="仿宋" w:hAnsi="仿宋" w:cs="仿宋" w:hint="eastAsia"/>
          <w:sz w:val="32"/>
          <w:szCs w:val="32"/>
        </w:rPr>
        <w:t xml:space="preserve"> </w:t>
      </w:r>
      <w:r w:rsidR="009C1F42">
        <w:rPr>
          <w:rFonts w:ascii="仿宋" w:eastAsia="仿宋" w:hAnsi="仿宋" w:cs="仿宋" w:hint="eastAsia"/>
          <w:sz w:val="32"/>
          <w:szCs w:val="32"/>
        </w:rPr>
        <w:t xml:space="preserve"> </w:t>
      </w:r>
      <w:r w:rsidRPr="009C1F42">
        <w:rPr>
          <w:rFonts w:ascii="仿宋_GB2312" w:eastAsia="仿宋_GB2312" w:hAnsi="仿宋" w:cs="仿宋" w:hint="eastAsia"/>
          <w:sz w:val="32"/>
          <w:szCs w:val="32"/>
        </w:rPr>
        <w:t>天池景区实行科学规划、统一管理、严格保护、永续利用的原则。</w:t>
      </w:r>
    </w:p>
    <w:p w:rsidR="005F22CF" w:rsidRPr="009C1F42" w:rsidRDefault="00B80A50">
      <w:pPr>
        <w:adjustRightInd w:val="0"/>
        <w:snapToGrid w:val="0"/>
        <w:spacing w:line="580" w:lineRule="atLeast"/>
        <w:ind w:firstLineChars="200" w:firstLine="640"/>
        <w:rPr>
          <w:rFonts w:ascii="仿宋_GB2312" w:eastAsia="仿宋_GB2312" w:hAnsi="仿宋" w:cs="仿宋"/>
          <w:sz w:val="32"/>
          <w:szCs w:val="32"/>
        </w:rPr>
      </w:pPr>
      <w:r>
        <w:rPr>
          <w:rFonts w:ascii="仿宋" w:eastAsia="黑体" w:hAnsi="仿宋" w:cs="仿宋" w:hint="eastAsia"/>
          <w:sz w:val="32"/>
          <w:szCs w:val="32"/>
        </w:rPr>
        <w:t>第五条</w:t>
      </w:r>
      <w:r w:rsidR="009C1F42">
        <w:rPr>
          <w:rFonts w:ascii="仿宋" w:eastAsia="黑体" w:hAnsi="仿宋" w:cs="仿宋" w:hint="eastAsia"/>
          <w:sz w:val="32"/>
          <w:szCs w:val="32"/>
        </w:rPr>
        <w:t xml:space="preserve"> </w:t>
      </w:r>
      <w:r>
        <w:rPr>
          <w:rFonts w:ascii="仿宋" w:eastAsia="仿宋" w:hAnsi="仿宋" w:cs="仿宋" w:hint="eastAsia"/>
          <w:sz w:val="32"/>
          <w:szCs w:val="32"/>
        </w:rPr>
        <w:t xml:space="preserve"> </w:t>
      </w:r>
      <w:r w:rsidRPr="009C1F42">
        <w:rPr>
          <w:rFonts w:ascii="仿宋_GB2312" w:eastAsia="仿宋_GB2312" w:hAnsi="仿宋" w:cs="仿宋" w:hint="eastAsia"/>
          <w:sz w:val="32"/>
          <w:szCs w:val="32"/>
        </w:rPr>
        <w:t>阜康市人民政府负责天池景区的保护管理工作。</w:t>
      </w:r>
    </w:p>
    <w:p w:rsidR="005F22CF" w:rsidRPr="009C1F42" w:rsidRDefault="00B80A50">
      <w:pPr>
        <w:adjustRightInd w:val="0"/>
        <w:snapToGrid w:val="0"/>
        <w:spacing w:line="580" w:lineRule="atLeast"/>
        <w:ind w:firstLineChars="200" w:firstLine="640"/>
        <w:rPr>
          <w:rFonts w:ascii="仿宋_GB2312" w:eastAsia="仿宋_GB2312" w:hAnsi="仿宋" w:cs="仿宋"/>
          <w:sz w:val="32"/>
          <w:szCs w:val="32"/>
        </w:rPr>
      </w:pPr>
      <w:r w:rsidRPr="009C1F42">
        <w:rPr>
          <w:rFonts w:ascii="仿宋_GB2312" w:eastAsia="仿宋_GB2312" w:hAnsi="仿宋" w:cs="仿宋" w:hint="eastAsia"/>
          <w:sz w:val="32"/>
          <w:szCs w:val="32"/>
        </w:rPr>
        <w:t>阜康市人民政府在天池景区设立天山天池管理委员会（以下简称天池管委会），天池管委会是阜康市人民政府的派出机构，具体负责天池景区的保护利用和统一管理工作。</w:t>
      </w:r>
    </w:p>
    <w:p w:rsidR="005F22CF" w:rsidRPr="009C1F42" w:rsidRDefault="00B80A50">
      <w:pPr>
        <w:adjustRightInd w:val="0"/>
        <w:snapToGrid w:val="0"/>
        <w:spacing w:line="580" w:lineRule="atLeast"/>
        <w:ind w:firstLineChars="200" w:firstLine="640"/>
        <w:rPr>
          <w:rFonts w:ascii="仿宋_GB2312" w:eastAsia="仿宋_GB2312" w:hAnsi="仿宋" w:cs="仿宋"/>
          <w:sz w:val="32"/>
          <w:szCs w:val="32"/>
        </w:rPr>
      </w:pPr>
      <w:r w:rsidRPr="009C1F42">
        <w:rPr>
          <w:rFonts w:ascii="仿宋_GB2312" w:eastAsia="仿宋_GB2312" w:hAnsi="仿宋" w:cs="仿宋" w:hint="eastAsia"/>
          <w:sz w:val="32"/>
          <w:szCs w:val="32"/>
        </w:rPr>
        <w:t>阜康市有关主管部门按照各自职责，协同天池管委会开展天池景区保护管理工作。</w:t>
      </w:r>
    </w:p>
    <w:p w:rsidR="005F22CF" w:rsidRPr="009C1F42" w:rsidRDefault="00B80A50">
      <w:pPr>
        <w:adjustRightInd w:val="0"/>
        <w:snapToGrid w:val="0"/>
        <w:spacing w:line="580" w:lineRule="atLeast"/>
        <w:ind w:firstLineChars="200" w:firstLine="640"/>
        <w:rPr>
          <w:rFonts w:ascii="仿宋_GB2312" w:eastAsia="仿宋_GB2312" w:hAnsi="仿宋" w:cs="仿宋"/>
          <w:sz w:val="32"/>
          <w:szCs w:val="32"/>
        </w:rPr>
      </w:pPr>
      <w:r>
        <w:rPr>
          <w:rFonts w:ascii="仿宋" w:eastAsia="黑体" w:hAnsi="仿宋" w:cs="仿宋" w:hint="eastAsia"/>
          <w:sz w:val="32"/>
          <w:szCs w:val="32"/>
        </w:rPr>
        <w:t>第六条</w:t>
      </w:r>
      <w:r>
        <w:rPr>
          <w:rFonts w:ascii="仿宋" w:eastAsia="仿宋" w:hAnsi="仿宋" w:cs="仿宋" w:hint="eastAsia"/>
          <w:sz w:val="32"/>
          <w:szCs w:val="32"/>
        </w:rPr>
        <w:t xml:space="preserve"> </w:t>
      </w:r>
      <w:r w:rsidRPr="009C1F42">
        <w:rPr>
          <w:rFonts w:ascii="仿宋_GB2312" w:eastAsia="仿宋_GB2312" w:hAnsi="仿宋" w:cs="仿宋" w:hint="eastAsia"/>
          <w:sz w:val="32"/>
          <w:szCs w:val="32"/>
        </w:rPr>
        <w:t>天池管委会履行下列职责：</w:t>
      </w:r>
    </w:p>
    <w:p w:rsidR="005F22CF" w:rsidRPr="009C1F42" w:rsidRDefault="00B80A50">
      <w:pPr>
        <w:adjustRightInd w:val="0"/>
        <w:snapToGrid w:val="0"/>
        <w:spacing w:line="580" w:lineRule="atLeast"/>
        <w:ind w:firstLineChars="200" w:firstLine="640"/>
        <w:rPr>
          <w:rFonts w:ascii="仿宋_GB2312" w:eastAsia="仿宋_GB2312" w:hAnsi="仿宋" w:cs="仿宋"/>
          <w:sz w:val="32"/>
          <w:szCs w:val="32"/>
        </w:rPr>
      </w:pPr>
      <w:r w:rsidRPr="009C1F42">
        <w:rPr>
          <w:rFonts w:ascii="仿宋_GB2312" w:eastAsia="仿宋_GB2312" w:hAnsi="仿宋" w:cs="仿宋" w:hint="eastAsia"/>
          <w:sz w:val="32"/>
          <w:szCs w:val="32"/>
        </w:rPr>
        <w:t>（一）依法对风景名胜资源、自然生态环境实施保护管理；</w:t>
      </w:r>
    </w:p>
    <w:p w:rsidR="005F22CF" w:rsidRPr="009C1F42" w:rsidRDefault="00B80A50">
      <w:pPr>
        <w:adjustRightInd w:val="0"/>
        <w:snapToGrid w:val="0"/>
        <w:spacing w:line="580" w:lineRule="atLeast"/>
        <w:ind w:firstLineChars="200" w:firstLine="640"/>
        <w:rPr>
          <w:rFonts w:ascii="仿宋_GB2312" w:eastAsia="仿宋_GB2312" w:hAnsi="仿宋" w:cs="仿宋"/>
          <w:sz w:val="32"/>
          <w:szCs w:val="32"/>
        </w:rPr>
      </w:pPr>
      <w:r w:rsidRPr="009C1F42">
        <w:rPr>
          <w:rFonts w:ascii="仿宋_GB2312" w:eastAsia="仿宋_GB2312" w:hAnsi="仿宋" w:cs="仿宋" w:hint="eastAsia"/>
          <w:sz w:val="32"/>
          <w:szCs w:val="32"/>
        </w:rPr>
        <w:t>（二）组织实施天池景区总体规划和详细规划，制定并组织实施天池景区的具体保护管理制度；</w:t>
      </w:r>
    </w:p>
    <w:p w:rsidR="005F22CF" w:rsidRPr="009C1F42" w:rsidRDefault="00B80A50">
      <w:pPr>
        <w:adjustRightInd w:val="0"/>
        <w:snapToGrid w:val="0"/>
        <w:spacing w:line="580" w:lineRule="atLeast"/>
        <w:ind w:firstLineChars="200" w:firstLine="640"/>
        <w:rPr>
          <w:rFonts w:ascii="仿宋_GB2312" w:eastAsia="仿宋_GB2312" w:hAnsi="仿宋" w:cs="仿宋"/>
          <w:sz w:val="32"/>
          <w:szCs w:val="32"/>
        </w:rPr>
      </w:pPr>
      <w:r w:rsidRPr="009C1F42">
        <w:rPr>
          <w:rFonts w:ascii="仿宋_GB2312" w:eastAsia="仿宋_GB2312" w:hAnsi="仿宋" w:cs="仿宋" w:hint="eastAsia"/>
          <w:sz w:val="32"/>
          <w:szCs w:val="32"/>
        </w:rPr>
        <w:t>（三）建设、维护和管理天池景区基础设施和其他公共设施，改善游览条件，维护正常的游览秩序，为游客提供优质服务；</w:t>
      </w:r>
    </w:p>
    <w:p w:rsidR="005F22CF" w:rsidRPr="009C1F42" w:rsidRDefault="00B80A50">
      <w:pPr>
        <w:adjustRightInd w:val="0"/>
        <w:snapToGrid w:val="0"/>
        <w:spacing w:line="580" w:lineRule="atLeast"/>
        <w:ind w:firstLineChars="200" w:firstLine="640"/>
        <w:rPr>
          <w:rFonts w:ascii="仿宋_GB2312" w:eastAsia="仿宋_GB2312" w:hAnsi="仿宋" w:cs="仿宋"/>
          <w:sz w:val="32"/>
          <w:szCs w:val="32"/>
        </w:rPr>
      </w:pPr>
      <w:r w:rsidRPr="009C1F42">
        <w:rPr>
          <w:rFonts w:ascii="仿宋_GB2312" w:eastAsia="仿宋_GB2312" w:hAnsi="仿宋" w:cs="仿宋" w:hint="eastAsia"/>
          <w:sz w:val="32"/>
          <w:szCs w:val="32"/>
        </w:rPr>
        <w:t>（四）研究、发掘和宣传天池景区自然资源、人文景观、地域文化和科学价值；</w:t>
      </w:r>
    </w:p>
    <w:p w:rsidR="005F22CF" w:rsidRPr="009C1F42" w:rsidRDefault="00B80A50">
      <w:pPr>
        <w:adjustRightInd w:val="0"/>
        <w:snapToGrid w:val="0"/>
        <w:spacing w:line="580" w:lineRule="atLeast"/>
        <w:ind w:firstLineChars="200" w:firstLine="640"/>
        <w:rPr>
          <w:rFonts w:ascii="仿宋_GB2312" w:eastAsia="仿宋_GB2312" w:hAnsi="仿宋" w:cs="仿宋"/>
          <w:sz w:val="32"/>
          <w:szCs w:val="32"/>
        </w:rPr>
      </w:pPr>
      <w:r w:rsidRPr="009C1F42">
        <w:rPr>
          <w:rFonts w:ascii="仿宋_GB2312" w:eastAsia="仿宋_GB2312" w:hAnsi="仿宋" w:cs="仿宋" w:hint="eastAsia"/>
          <w:sz w:val="32"/>
          <w:szCs w:val="32"/>
        </w:rPr>
        <w:t>（五）对天池景区内从事旅游、建设和经营活动的单位和个人依法进行监督和管理；</w:t>
      </w:r>
    </w:p>
    <w:p w:rsidR="005F22CF" w:rsidRPr="009C1F42" w:rsidRDefault="00B80A50">
      <w:pPr>
        <w:adjustRightInd w:val="0"/>
        <w:snapToGrid w:val="0"/>
        <w:spacing w:line="580" w:lineRule="atLeast"/>
        <w:ind w:firstLineChars="200" w:firstLine="640"/>
        <w:rPr>
          <w:rFonts w:ascii="仿宋_GB2312" w:eastAsia="仿宋_GB2312" w:hAnsi="仿宋" w:cs="仿宋"/>
          <w:sz w:val="32"/>
          <w:szCs w:val="32"/>
        </w:rPr>
      </w:pPr>
      <w:r w:rsidRPr="009C1F42">
        <w:rPr>
          <w:rFonts w:ascii="仿宋_GB2312" w:eastAsia="仿宋_GB2312" w:hAnsi="仿宋" w:cs="仿宋" w:hint="eastAsia"/>
          <w:sz w:val="32"/>
          <w:szCs w:val="32"/>
        </w:rPr>
        <w:t>（六）阜康市人民政府或者有关主管部门依法委托行使的其他职权。</w:t>
      </w:r>
    </w:p>
    <w:p w:rsidR="005F22CF" w:rsidRPr="009C1F42" w:rsidRDefault="00B80A50">
      <w:pPr>
        <w:adjustRightInd w:val="0"/>
        <w:snapToGrid w:val="0"/>
        <w:spacing w:line="580" w:lineRule="atLeast"/>
        <w:ind w:firstLineChars="200" w:firstLine="640"/>
        <w:rPr>
          <w:rFonts w:ascii="仿宋_GB2312" w:eastAsia="仿宋_GB2312" w:hAnsi="仿宋" w:cs="仿宋"/>
          <w:sz w:val="32"/>
          <w:szCs w:val="32"/>
        </w:rPr>
      </w:pPr>
      <w:r>
        <w:rPr>
          <w:rFonts w:ascii="仿宋" w:eastAsia="黑体" w:hAnsi="仿宋" w:cs="仿宋" w:hint="eastAsia"/>
          <w:sz w:val="32"/>
          <w:szCs w:val="32"/>
        </w:rPr>
        <w:t>第七条</w:t>
      </w:r>
      <w:r>
        <w:rPr>
          <w:rFonts w:ascii="仿宋" w:eastAsia="仿宋" w:hAnsi="仿宋" w:cs="仿宋" w:hint="eastAsia"/>
          <w:sz w:val="32"/>
          <w:szCs w:val="32"/>
        </w:rPr>
        <w:t xml:space="preserve"> </w:t>
      </w:r>
      <w:r w:rsidR="009C1F42">
        <w:rPr>
          <w:rFonts w:ascii="仿宋" w:eastAsia="仿宋" w:hAnsi="仿宋" w:cs="仿宋" w:hint="eastAsia"/>
          <w:sz w:val="32"/>
          <w:szCs w:val="32"/>
        </w:rPr>
        <w:t xml:space="preserve"> </w:t>
      </w:r>
      <w:r w:rsidRPr="009C1F42">
        <w:rPr>
          <w:rFonts w:ascii="仿宋_GB2312" w:eastAsia="仿宋_GB2312" w:hAnsi="仿宋" w:cs="仿宋" w:hint="eastAsia"/>
          <w:sz w:val="32"/>
          <w:szCs w:val="32"/>
        </w:rPr>
        <w:t>任何单位和个人都有保护风景名胜资源的义务，</w:t>
      </w:r>
      <w:r w:rsidRPr="009C1F42">
        <w:rPr>
          <w:rFonts w:ascii="仿宋_GB2312" w:eastAsia="仿宋_GB2312" w:hAnsi="仿宋" w:cs="仿宋" w:hint="eastAsia"/>
          <w:sz w:val="32"/>
          <w:szCs w:val="32"/>
        </w:rPr>
        <w:lastRenderedPageBreak/>
        <w:t>有权制止、检举破坏风景名胜资源的行为。</w:t>
      </w:r>
    </w:p>
    <w:p w:rsidR="005F22CF" w:rsidRPr="009C1F42" w:rsidRDefault="00B80A50">
      <w:pPr>
        <w:adjustRightInd w:val="0"/>
        <w:snapToGrid w:val="0"/>
        <w:spacing w:line="580" w:lineRule="atLeast"/>
        <w:ind w:firstLineChars="200" w:firstLine="640"/>
        <w:rPr>
          <w:rFonts w:ascii="仿宋_GB2312" w:eastAsia="仿宋_GB2312" w:hAnsi="仿宋" w:cs="仿宋"/>
          <w:sz w:val="32"/>
          <w:szCs w:val="32"/>
        </w:rPr>
      </w:pPr>
      <w:r w:rsidRPr="009C1F42">
        <w:rPr>
          <w:rFonts w:ascii="仿宋_GB2312" w:eastAsia="仿宋_GB2312" w:hAnsi="仿宋" w:cs="仿宋" w:hint="eastAsia"/>
          <w:sz w:val="32"/>
          <w:szCs w:val="32"/>
        </w:rPr>
        <w:t>阜康市人民政府或者天池管委会对在天池景区保护管理工作中成绩突出的单位和个人给予表彰奖励。</w:t>
      </w:r>
    </w:p>
    <w:p w:rsidR="005F22CF" w:rsidRPr="009C1F42" w:rsidRDefault="00B80A50">
      <w:pPr>
        <w:adjustRightInd w:val="0"/>
        <w:snapToGrid w:val="0"/>
        <w:spacing w:line="580" w:lineRule="atLeast"/>
        <w:ind w:firstLineChars="200" w:firstLine="640"/>
        <w:rPr>
          <w:rFonts w:ascii="仿宋_GB2312" w:eastAsia="仿宋_GB2312" w:hAnsi="仿宋" w:cs="仿宋"/>
          <w:sz w:val="32"/>
          <w:szCs w:val="32"/>
        </w:rPr>
      </w:pPr>
      <w:r>
        <w:rPr>
          <w:rFonts w:ascii="仿宋" w:eastAsia="黑体" w:hAnsi="仿宋" w:cs="仿宋" w:hint="eastAsia"/>
          <w:sz w:val="32"/>
          <w:szCs w:val="32"/>
        </w:rPr>
        <w:t>第八条</w:t>
      </w:r>
      <w:r>
        <w:rPr>
          <w:rFonts w:ascii="仿宋" w:eastAsia="仿宋" w:hAnsi="仿宋" w:cs="仿宋" w:hint="eastAsia"/>
          <w:sz w:val="32"/>
          <w:szCs w:val="32"/>
        </w:rPr>
        <w:t xml:space="preserve"> </w:t>
      </w:r>
      <w:r w:rsidR="009C1F42">
        <w:rPr>
          <w:rFonts w:ascii="仿宋" w:eastAsia="仿宋" w:hAnsi="仿宋" w:cs="仿宋" w:hint="eastAsia"/>
          <w:sz w:val="32"/>
          <w:szCs w:val="32"/>
        </w:rPr>
        <w:t xml:space="preserve"> </w:t>
      </w:r>
      <w:r w:rsidRPr="009C1F42">
        <w:rPr>
          <w:rFonts w:ascii="仿宋_GB2312" w:eastAsia="仿宋_GB2312" w:hAnsi="仿宋" w:cs="仿宋" w:hint="eastAsia"/>
          <w:sz w:val="32"/>
          <w:szCs w:val="32"/>
        </w:rPr>
        <w:t>阜康市人民政府应当组织有关主管部门，协同天池管委会在天池景区开展联合执法，依法及时查处在天池景区实施的违法行为。</w:t>
      </w:r>
    </w:p>
    <w:p w:rsidR="005F22CF" w:rsidRPr="009C1F42" w:rsidRDefault="00B80A50">
      <w:pPr>
        <w:adjustRightInd w:val="0"/>
        <w:snapToGrid w:val="0"/>
        <w:spacing w:line="580" w:lineRule="atLeast"/>
        <w:ind w:firstLineChars="200" w:firstLine="640"/>
        <w:rPr>
          <w:rFonts w:ascii="仿宋_GB2312" w:eastAsia="仿宋_GB2312" w:hAnsi="仿宋" w:cs="仿宋"/>
          <w:sz w:val="32"/>
          <w:szCs w:val="32"/>
        </w:rPr>
      </w:pPr>
      <w:r w:rsidRPr="009C1F42">
        <w:rPr>
          <w:rFonts w:ascii="仿宋_GB2312" w:eastAsia="仿宋_GB2312" w:hAnsi="仿宋" w:cs="仿宋" w:hint="eastAsia"/>
          <w:sz w:val="32"/>
          <w:szCs w:val="32"/>
        </w:rPr>
        <w:t>相关主管部门在天池景区行使的行政处罚权，可以由天池管委会相对集中行使。</w:t>
      </w:r>
    </w:p>
    <w:p w:rsidR="005F22CF" w:rsidRDefault="005F22CF">
      <w:pPr>
        <w:adjustRightInd w:val="0"/>
        <w:snapToGrid w:val="0"/>
        <w:spacing w:line="580" w:lineRule="atLeast"/>
        <w:ind w:firstLineChars="200" w:firstLine="640"/>
        <w:rPr>
          <w:rFonts w:ascii="仿宋" w:eastAsia="黑体" w:hAnsi="仿宋" w:cs="仿宋"/>
          <w:sz w:val="32"/>
          <w:szCs w:val="32"/>
        </w:rPr>
      </w:pPr>
    </w:p>
    <w:p w:rsidR="005F22CF" w:rsidRDefault="00B80A50">
      <w:pPr>
        <w:adjustRightInd w:val="0"/>
        <w:snapToGrid w:val="0"/>
        <w:spacing w:line="580" w:lineRule="atLeast"/>
        <w:jc w:val="center"/>
        <w:rPr>
          <w:rFonts w:ascii="仿宋" w:eastAsia="黑体" w:hAnsi="仿宋" w:cs="仿宋"/>
          <w:sz w:val="32"/>
          <w:szCs w:val="32"/>
        </w:rPr>
      </w:pPr>
      <w:r>
        <w:rPr>
          <w:rFonts w:ascii="仿宋" w:eastAsia="黑体" w:hAnsi="仿宋" w:cs="仿宋" w:hint="eastAsia"/>
          <w:sz w:val="32"/>
          <w:szCs w:val="32"/>
        </w:rPr>
        <w:t>第二章</w:t>
      </w:r>
      <w:r>
        <w:rPr>
          <w:rFonts w:ascii="仿宋" w:eastAsia="黑体" w:hAnsi="仿宋" w:cs="仿宋" w:hint="eastAsia"/>
          <w:sz w:val="32"/>
          <w:szCs w:val="32"/>
        </w:rPr>
        <w:t xml:space="preserve"> </w:t>
      </w:r>
      <w:r>
        <w:rPr>
          <w:rFonts w:ascii="仿宋" w:eastAsia="黑体" w:hAnsi="仿宋" w:cs="仿宋" w:hint="eastAsia"/>
          <w:sz w:val="32"/>
          <w:szCs w:val="32"/>
        </w:rPr>
        <w:t>规划建设</w:t>
      </w:r>
    </w:p>
    <w:p w:rsidR="005F22CF" w:rsidRDefault="005F22CF">
      <w:pPr>
        <w:adjustRightInd w:val="0"/>
        <w:snapToGrid w:val="0"/>
        <w:spacing w:line="580" w:lineRule="atLeast"/>
        <w:ind w:firstLineChars="200" w:firstLine="640"/>
        <w:rPr>
          <w:rFonts w:ascii="仿宋" w:eastAsia="黑体" w:hAnsi="仿宋" w:cs="仿宋"/>
          <w:sz w:val="32"/>
          <w:szCs w:val="32"/>
        </w:rPr>
      </w:pPr>
    </w:p>
    <w:p w:rsidR="005F22CF" w:rsidRPr="009C1F42" w:rsidRDefault="00B80A50">
      <w:pPr>
        <w:adjustRightInd w:val="0"/>
        <w:snapToGrid w:val="0"/>
        <w:spacing w:line="580" w:lineRule="atLeast"/>
        <w:ind w:firstLineChars="200" w:firstLine="640"/>
        <w:rPr>
          <w:rFonts w:ascii="仿宋_GB2312" w:eastAsia="仿宋_GB2312" w:hAnsi="仿宋" w:cs="仿宋"/>
          <w:sz w:val="32"/>
          <w:szCs w:val="32"/>
        </w:rPr>
      </w:pPr>
      <w:r>
        <w:rPr>
          <w:rFonts w:ascii="仿宋" w:eastAsia="黑体" w:hAnsi="仿宋" w:cs="仿宋" w:hint="eastAsia"/>
          <w:sz w:val="32"/>
          <w:szCs w:val="32"/>
        </w:rPr>
        <w:t>第九条</w:t>
      </w:r>
      <w:r w:rsidR="009C1F42">
        <w:rPr>
          <w:rFonts w:ascii="仿宋" w:eastAsia="黑体" w:hAnsi="仿宋" w:cs="仿宋" w:hint="eastAsia"/>
          <w:sz w:val="32"/>
          <w:szCs w:val="32"/>
        </w:rPr>
        <w:t xml:space="preserve"> </w:t>
      </w:r>
      <w:r>
        <w:rPr>
          <w:rFonts w:ascii="仿宋" w:eastAsia="仿宋" w:hAnsi="仿宋" w:cs="仿宋" w:hint="eastAsia"/>
          <w:sz w:val="32"/>
          <w:szCs w:val="32"/>
        </w:rPr>
        <w:t xml:space="preserve"> </w:t>
      </w:r>
      <w:r w:rsidRPr="009C1F42">
        <w:rPr>
          <w:rFonts w:ascii="仿宋_GB2312" w:eastAsia="仿宋_GB2312" w:hAnsi="仿宋" w:cs="仿宋" w:hint="eastAsia"/>
          <w:sz w:val="32"/>
          <w:szCs w:val="32"/>
        </w:rPr>
        <w:t>天池景区的保护、建设、利用和管理应当执行经国务院批准的总体规划和依据总体规划编制的详细规划。</w:t>
      </w:r>
    </w:p>
    <w:p w:rsidR="005F22CF" w:rsidRPr="009C1F42" w:rsidRDefault="00B80A50">
      <w:pPr>
        <w:adjustRightInd w:val="0"/>
        <w:snapToGrid w:val="0"/>
        <w:spacing w:line="580" w:lineRule="atLeast"/>
        <w:ind w:firstLineChars="200" w:firstLine="640"/>
        <w:rPr>
          <w:rFonts w:ascii="仿宋_GB2312" w:eastAsia="仿宋_GB2312" w:hAnsi="仿宋" w:cs="仿宋"/>
          <w:sz w:val="32"/>
          <w:szCs w:val="32"/>
        </w:rPr>
      </w:pPr>
      <w:r>
        <w:rPr>
          <w:rFonts w:ascii="仿宋" w:eastAsia="黑体" w:hAnsi="仿宋" w:cs="仿宋" w:hint="eastAsia"/>
          <w:sz w:val="32"/>
          <w:szCs w:val="32"/>
        </w:rPr>
        <w:t>第十条</w:t>
      </w:r>
      <w:r>
        <w:rPr>
          <w:rFonts w:ascii="仿宋" w:eastAsia="仿宋" w:hAnsi="仿宋" w:cs="仿宋" w:hint="eastAsia"/>
          <w:sz w:val="32"/>
          <w:szCs w:val="32"/>
        </w:rPr>
        <w:t xml:space="preserve"> </w:t>
      </w:r>
      <w:r w:rsidR="009C1F42">
        <w:rPr>
          <w:rFonts w:ascii="仿宋" w:eastAsia="仿宋" w:hAnsi="仿宋" w:cs="仿宋" w:hint="eastAsia"/>
          <w:sz w:val="32"/>
          <w:szCs w:val="32"/>
        </w:rPr>
        <w:t xml:space="preserve"> </w:t>
      </w:r>
      <w:r w:rsidRPr="009C1F42">
        <w:rPr>
          <w:rFonts w:ascii="仿宋_GB2312" w:eastAsia="仿宋_GB2312" w:hAnsi="仿宋" w:cs="仿宋" w:hint="eastAsia"/>
          <w:sz w:val="32"/>
          <w:szCs w:val="32"/>
        </w:rPr>
        <w:t>经批准的总体规划和详细规划不得擅自修改。天池景区总体规划中的天池景区范围、性质、保护目标、生态资源保护措施等确需修改的，应当依法报批。</w:t>
      </w:r>
    </w:p>
    <w:p w:rsidR="005F22CF" w:rsidRPr="009C1F42" w:rsidRDefault="00B80A50">
      <w:pPr>
        <w:adjustRightInd w:val="0"/>
        <w:snapToGrid w:val="0"/>
        <w:spacing w:line="580" w:lineRule="atLeast"/>
        <w:ind w:firstLineChars="200" w:firstLine="640"/>
        <w:rPr>
          <w:rFonts w:ascii="仿宋_GB2312" w:eastAsia="仿宋_GB2312" w:hAnsi="仿宋" w:cs="仿宋"/>
          <w:sz w:val="32"/>
          <w:szCs w:val="32"/>
        </w:rPr>
      </w:pPr>
      <w:r>
        <w:rPr>
          <w:rFonts w:ascii="仿宋" w:eastAsia="黑体" w:hAnsi="仿宋" w:cs="仿宋" w:hint="eastAsia"/>
          <w:sz w:val="32"/>
          <w:szCs w:val="32"/>
        </w:rPr>
        <w:t>第十一条</w:t>
      </w:r>
      <w:r w:rsidR="009C1F42">
        <w:rPr>
          <w:rFonts w:ascii="仿宋" w:eastAsia="黑体" w:hAnsi="仿宋" w:cs="仿宋" w:hint="eastAsia"/>
          <w:sz w:val="32"/>
          <w:szCs w:val="32"/>
        </w:rPr>
        <w:t xml:space="preserve"> </w:t>
      </w:r>
      <w:r>
        <w:rPr>
          <w:rFonts w:ascii="仿宋" w:eastAsia="仿宋" w:hAnsi="仿宋" w:cs="仿宋" w:hint="eastAsia"/>
          <w:sz w:val="32"/>
          <w:szCs w:val="32"/>
        </w:rPr>
        <w:t xml:space="preserve"> </w:t>
      </w:r>
      <w:r w:rsidRPr="009C1F42">
        <w:rPr>
          <w:rFonts w:ascii="仿宋_GB2312" w:eastAsia="仿宋_GB2312" w:hAnsi="仿宋" w:cs="仿宋" w:hint="eastAsia"/>
          <w:sz w:val="32"/>
          <w:szCs w:val="32"/>
        </w:rPr>
        <w:t>阜康市人民政府应当指导督促天池管委会实施总体规划、详细规划，协调处理规划实施中的重大事宜。</w:t>
      </w:r>
    </w:p>
    <w:p w:rsidR="005F22CF" w:rsidRPr="009C1F42" w:rsidRDefault="00B80A50">
      <w:pPr>
        <w:adjustRightInd w:val="0"/>
        <w:snapToGrid w:val="0"/>
        <w:spacing w:line="580" w:lineRule="atLeast"/>
        <w:ind w:firstLineChars="200" w:firstLine="640"/>
        <w:rPr>
          <w:rFonts w:ascii="仿宋_GB2312" w:eastAsia="仿宋_GB2312" w:hAnsi="仿宋" w:cs="仿宋"/>
          <w:sz w:val="32"/>
          <w:szCs w:val="32"/>
        </w:rPr>
      </w:pPr>
      <w:r w:rsidRPr="009C1F42">
        <w:rPr>
          <w:rFonts w:ascii="仿宋_GB2312" w:eastAsia="仿宋_GB2312" w:hAnsi="仿宋" w:cs="仿宋" w:hint="eastAsia"/>
          <w:sz w:val="32"/>
          <w:szCs w:val="32"/>
        </w:rPr>
        <w:t>天池景区内的单位和个人应当自觉遵守总体规划、详细规划，服从规划管理。</w:t>
      </w:r>
    </w:p>
    <w:p w:rsidR="005F22CF" w:rsidRPr="009C1F42" w:rsidRDefault="00B80A50">
      <w:pPr>
        <w:adjustRightInd w:val="0"/>
        <w:snapToGrid w:val="0"/>
        <w:spacing w:line="580" w:lineRule="atLeast"/>
        <w:ind w:firstLineChars="200" w:firstLine="640"/>
        <w:rPr>
          <w:rFonts w:ascii="仿宋_GB2312" w:eastAsia="仿宋_GB2312" w:hAnsi="仿宋" w:cs="仿宋"/>
          <w:sz w:val="32"/>
          <w:szCs w:val="32"/>
        </w:rPr>
      </w:pPr>
      <w:r>
        <w:rPr>
          <w:rFonts w:ascii="仿宋" w:eastAsia="黑体" w:hAnsi="仿宋" w:cs="仿宋" w:hint="eastAsia"/>
          <w:sz w:val="32"/>
          <w:szCs w:val="32"/>
        </w:rPr>
        <w:t>第十二条</w:t>
      </w:r>
      <w:r>
        <w:rPr>
          <w:rFonts w:ascii="仿宋" w:eastAsia="仿宋" w:hAnsi="仿宋" w:cs="仿宋" w:hint="eastAsia"/>
          <w:sz w:val="32"/>
          <w:szCs w:val="32"/>
        </w:rPr>
        <w:t xml:space="preserve"> </w:t>
      </w:r>
      <w:r w:rsidR="009C1F42">
        <w:rPr>
          <w:rFonts w:ascii="仿宋" w:eastAsia="仿宋" w:hAnsi="仿宋" w:cs="仿宋" w:hint="eastAsia"/>
          <w:sz w:val="32"/>
          <w:szCs w:val="32"/>
        </w:rPr>
        <w:t xml:space="preserve"> </w:t>
      </w:r>
      <w:r w:rsidRPr="009C1F42">
        <w:rPr>
          <w:rFonts w:ascii="仿宋_GB2312" w:eastAsia="仿宋_GB2312" w:hAnsi="仿宋" w:cs="仿宋" w:hint="eastAsia"/>
          <w:sz w:val="32"/>
          <w:szCs w:val="32"/>
        </w:rPr>
        <w:t>天池景区的建设活动，应当遵守相关法律法规规定，符合天池景区总体规划和详细规划。未经天池管委会依</w:t>
      </w:r>
      <w:r w:rsidRPr="009C1F42">
        <w:rPr>
          <w:rFonts w:ascii="仿宋_GB2312" w:eastAsia="仿宋_GB2312" w:hAnsi="仿宋" w:cs="仿宋" w:hint="eastAsia"/>
          <w:sz w:val="32"/>
          <w:szCs w:val="32"/>
        </w:rPr>
        <w:lastRenderedPageBreak/>
        <w:t>法审核同意并经有关部门批准，不得进行建设。</w:t>
      </w:r>
    </w:p>
    <w:p w:rsidR="005F22CF" w:rsidRPr="009C1F42" w:rsidRDefault="00B80A50">
      <w:pPr>
        <w:adjustRightInd w:val="0"/>
        <w:snapToGrid w:val="0"/>
        <w:spacing w:line="580" w:lineRule="atLeast"/>
        <w:ind w:firstLineChars="200" w:firstLine="640"/>
        <w:rPr>
          <w:rFonts w:ascii="仿宋_GB2312" w:eastAsia="仿宋_GB2312" w:hAnsi="仿宋" w:cs="仿宋"/>
          <w:sz w:val="32"/>
          <w:szCs w:val="32"/>
        </w:rPr>
      </w:pPr>
      <w:r>
        <w:rPr>
          <w:rFonts w:ascii="仿宋" w:eastAsia="黑体" w:hAnsi="仿宋" w:cs="仿宋" w:hint="eastAsia"/>
          <w:sz w:val="32"/>
          <w:szCs w:val="32"/>
        </w:rPr>
        <w:t>第十三条</w:t>
      </w:r>
      <w:r w:rsidR="009C1F42">
        <w:rPr>
          <w:rFonts w:ascii="仿宋" w:eastAsia="黑体" w:hAnsi="仿宋" w:cs="仿宋" w:hint="eastAsia"/>
          <w:sz w:val="32"/>
          <w:szCs w:val="32"/>
        </w:rPr>
        <w:t xml:space="preserve"> </w:t>
      </w:r>
      <w:r>
        <w:rPr>
          <w:rFonts w:ascii="仿宋" w:eastAsia="仿宋" w:hAnsi="仿宋" w:cs="仿宋" w:hint="eastAsia"/>
          <w:sz w:val="32"/>
          <w:szCs w:val="32"/>
        </w:rPr>
        <w:t xml:space="preserve"> </w:t>
      </w:r>
      <w:r w:rsidRPr="009C1F42">
        <w:rPr>
          <w:rFonts w:ascii="仿宋_GB2312" w:eastAsia="仿宋_GB2312" w:hAnsi="仿宋" w:cs="仿宋" w:hint="eastAsia"/>
          <w:sz w:val="32"/>
          <w:szCs w:val="32"/>
        </w:rPr>
        <w:t>天池景区内新建、扩建、改建建（构）筑物，其体量、外观结构、高度、色调应当与周围景观相协调，不得损坏天池景区自然景观与人文景观。</w:t>
      </w:r>
    </w:p>
    <w:p w:rsidR="005F22CF" w:rsidRPr="009C1F42" w:rsidRDefault="00B80A50">
      <w:pPr>
        <w:adjustRightInd w:val="0"/>
        <w:snapToGrid w:val="0"/>
        <w:spacing w:line="580" w:lineRule="atLeast"/>
        <w:ind w:firstLineChars="200" w:firstLine="640"/>
        <w:rPr>
          <w:rFonts w:ascii="仿宋_GB2312" w:eastAsia="仿宋_GB2312" w:hAnsi="仿宋" w:cs="仿宋"/>
          <w:sz w:val="32"/>
          <w:szCs w:val="32"/>
        </w:rPr>
      </w:pPr>
      <w:r>
        <w:rPr>
          <w:rFonts w:ascii="仿宋" w:eastAsia="黑体" w:hAnsi="仿宋" w:cs="仿宋" w:hint="eastAsia"/>
          <w:sz w:val="32"/>
          <w:szCs w:val="32"/>
        </w:rPr>
        <w:t>第十四条</w:t>
      </w:r>
      <w:r w:rsidR="009C1F42">
        <w:rPr>
          <w:rFonts w:ascii="仿宋" w:eastAsia="黑体" w:hAnsi="仿宋" w:cs="仿宋" w:hint="eastAsia"/>
          <w:sz w:val="32"/>
          <w:szCs w:val="32"/>
        </w:rPr>
        <w:t xml:space="preserve"> </w:t>
      </w:r>
      <w:r>
        <w:rPr>
          <w:rFonts w:ascii="仿宋" w:eastAsia="仿宋" w:hAnsi="仿宋" w:cs="仿宋" w:hint="eastAsia"/>
          <w:sz w:val="32"/>
          <w:szCs w:val="32"/>
        </w:rPr>
        <w:t xml:space="preserve"> </w:t>
      </w:r>
      <w:r w:rsidRPr="009C1F42">
        <w:rPr>
          <w:rFonts w:ascii="仿宋_GB2312" w:eastAsia="仿宋_GB2312" w:hAnsi="仿宋" w:cs="仿宋" w:hint="eastAsia"/>
          <w:sz w:val="32"/>
          <w:szCs w:val="32"/>
        </w:rPr>
        <w:t>在天池景区内从事建设的施工单位，应当按照批准的方案进行施工，并采取有效措施保护林木、植被、水体、地貌，不得造成污染和破坏；建设项目完工后，应当及时清场、绿化，恢复环境原貌。</w:t>
      </w:r>
    </w:p>
    <w:p w:rsidR="005F22CF" w:rsidRPr="009C1F42" w:rsidRDefault="00B80A50">
      <w:pPr>
        <w:adjustRightInd w:val="0"/>
        <w:snapToGrid w:val="0"/>
        <w:spacing w:line="580" w:lineRule="atLeast"/>
        <w:ind w:firstLineChars="200" w:firstLine="640"/>
        <w:rPr>
          <w:rFonts w:ascii="仿宋_GB2312" w:eastAsia="仿宋_GB2312" w:hAnsi="仿宋" w:cs="仿宋"/>
          <w:sz w:val="32"/>
          <w:szCs w:val="32"/>
        </w:rPr>
      </w:pPr>
      <w:r>
        <w:rPr>
          <w:rFonts w:ascii="仿宋" w:eastAsia="黑体" w:hAnsi="仿宋" w:cs="仿宋" w:hint="eastAsia"/>
          <w:sz w:val="32"/>
          <w:szCs w:val="32"/>
        </w:rPr>
        <w:t>第十五条</w:t>
      </w:r>
      <w:r w:rsidR="009C1F42">
        <w:rPr>
          <w:rFonts w:ascii="仿宋" w:eastAsia="黑体" w:hAnsi="仿宋" w:cs="仿宋" w:hint="eastAsia"/>
          <w:sz w:val="32"/>
          <w:szCs w:val="32"/>
        </w:rPr>
        <w:t xml:space="preserve"> </w:t>
      </w:r>
      <w:r>
        <w:rPr>
          <w:rFonts w:ascii="仿宋" w:eastAsia="仿宋" w:hAnsi="仿宋" w:cs="仿宋" w:hint="eastAsia"/>
          <w:sz w:val="32"/>
          <w:szCs w:val="32"/>
        </w:rPr>
        <w:t xml:space="preserve"> </w:t>
      </w:r>
      <w:r w:rsidRPr="009C1F42">
        <w:rPr>
          <w:rFonts w:ascii="仿宋_GB2312" w:eastAsia="仿宋_GB2312" w:hAnsi="仿宋" w:cs="仿宋" w:hint="eastAsia"/>
          <w:sz w:val="32"/>
          <w:szCs w:val="32"/>
        </w:rPr>
        <w:t>天池管委会应当加强天池景区内道路、通信、供水、排水、供电、供暖等基础设施建设，改善交通、服务设施和游览条件。</w:t>
      </w:r>
    </w:p>
    <w:p w:rsidR="005F22CF" w:rsidRDefault="005F22CF">
      <w:pPr>
        <w:adjustRightInd w:val="0"/>
        <w:snapToGrid w:val="0"/>
        <w:spacing w:line="580" w:lineRule="atLeast"/>
        <w:ind w:firstLineChars="200" w:firstLine="640"/>
        <w:rPr>
          <w:rFonts w:ascii="仿宋" w:eastAsia="黑体" w:hAnsi="仿宋" w:cs="仿宋"/>
          <w:sz w:val="32"/>
          <w:szCs w:val="32"/>
        </w:rPr>
      </w:pPr>
    </w:p>
    <w:p w:rsidR="005F22CF" w:rsidRDefault="00B80A50">
      <w:pPr>
        <w:adjustRightInd w:val="0"/>
        <w:snapToGrid w:val="0"/>
        <w:spacing w:line="580" w:lineRule="atLeast"/>
        <w:jc w:val="center"/>
        <w:rPr>
          <w:rFonts w:ascii="仿宋" w:eastAsia="黑体" w:hAnsi="仿宋" w:cs="仿宋"/>
          <w:sz w:val="32"/>
          <w:szCs w:val="32"/>
        </w:rPr>
      </w:pPr>
      <w:r>
        <w:rPr>
          <w:rFonts w:ascii="仿宋" w:eastAsia="黑体" w:hAnsi="仿宋" w:cs="仿宋" w:hint="eastAsia"/>
          <w:sz w:val="32"/>
          <w:szCs w:val="32"/>
        </w:rPr>
        <w:t>第三章</w:t>
      </w:r>
      <w:r>
        <w:rPr>
          <w:rFonts w:ascii="仿宋" w:eastAsia="黑体" w:hAnsi="仿宋" w:cs="仿宋" w:hint="eastAsia"/>
          <w:sz w:val="32"/>
          <w:szCs w:val="32"/>
        </w:rPr>
        <w:t xml:space="preserve"> </w:t>
      </w:r>
      <w:r>
        <w:rPr>
          <w:rFonts w:ascii="仿宋" w:eastAsia="黑体" w:hAnsi="仿宋" w:cs="仿宋" w:hint="eastAsia"/>
          <w:sz w:val="32"/>
          <w:szCs w:val="32"/>
        </w:rPr>
        <w:t>保护利用</w:t>
      </w:r>
    </w:p>
    <w:p w:rsidR="005F22CF" w:rsidRDefault="005F22CF">
      <w:pPr>
        <w:adjustRightInd w:val="0"/>
        <w:snapToGrid w:val="0"/>
        <w:spacing w:line="580" w:lineRule="atLeast"/>
        <w:ind w:firstLineChars="200" w:firstLine="640"/>
        <w:rPr>
          <w:rFonts w:ascii="仿宋" w:eastAsia="黑体" w:hAnsi="仿宋" w:cs="仿宋"/>
          <w:sz w:val="32"/>
          <w:szCs w:val="32"/>
        </w:rPr>
      </w:pPr>
    </w:p>
    <w:p w:rsidR="005F22CF" w:rsidRPr="009C1F42" w:rsidRDefault="00B80A50">
      <w:pPr>
        <w:adjustRightInd w:val="0"/>
        <w:snapToGrid w:val="0"/>
        <w:spacing w:line="580" w:lineRule="atLeast"/>
        <w:ind w:firstLineChars="200" w:firstLine="640"/>
        <w:rPr>
          <w:rFonts w:ascii="仿宋_GB2312" w:eastAsia="仿宋_GB2312" w:hAnsi="仿宋" w:cs="仿宋"/>
          <w:sz w:val="32"/>
          <w:szCs w:val="32"/>
        </w:rPr>
      </w:pPr>
      <w:r>
        <w:rPr>
          <w:rFonts w:ascii="仿宋" w:eastAsia="黑体" w:hAnsi="仿宋" w:cs="仿宋" w:hint="eastAsia"/>
          <w:sz w:val="32"/>
          <w:szCs w:val="32"/>
        </w:rPr>
        <w:t>第十六条</w:t>
      </w:r>
      <w:r w:rsidR="009C1F42">
        <w:rPr>
          <w:rFonts w:ascii="仿宋" w:eastAsia="黑体" w:hAnsi="仿宋" w:cs="仿宋" w:hint="eastAsia"/>
          <w:sz w:val="32"/>
          <w:szCs w:val="32"/>
        </w:rPr>
        <w:t xml:space="preserve">  </w:t>
      </w:r>
      <w:r w:rsidRPr="009C1F42">
        <w:rPr>
          <w:rFonts w:ascii="仿宋_GB2312" w:eastAsia="仿宋_GB2312" w:hAnsi="仿宋" w:cs="仿宋" w:hint="eastAsia"/>
          <w:sz w:val="32"/>
          <w:szCs w:val="32"/>
        </w:rPr>
        <w:t>阜康市人民政府应当组织天池管委会和有关部门，制定实施天池景区内资源保护、旅游开发、生态移民等专项计划，严格保护天池景区内水体、林木植被、野生动植物等景观和自然环境。</w:t>
      </w:r>
    </w:p>
    <w:p w:rsidR="005F22CF" w:rsidRPr="009C1F42" w:rsidRDefault="00B80A50">
      <w:pPr>
        <w:adjustRightInd w:val="0"/>
        <w:snapToGrid w:val="0"/>
        <w:spacing w:line="580" w:lineRule="atLeast"/>
        <w:ind w:firstLineChars="200" w:firstLine="640"/>
        <w:rPr>
          <w:rFonts w:ascii="仿宋_GB2312" w:eastAsia="仿宋_GB2312" w:hAnsi="仿宋" w:cs="仿宋"/>
          <w:sz w:val="32"/>
          <w:szCs w:val="32"/>
        </w:rPr>
      </w:pPr>
      <w:r>
        <w:rPr>
          <w:rFonts w:ascii="仿宋" w:eastAsia="黑体" w:hAnsi="仿宋" w:cs="仿宋" w:hint="eastAsia"/>
          <w:sz w:val="32"/>
          <w:szCs w:val="32"/>
        </w:rPr>
        <w:t>第十七条</w:t>
      </w:r>
      <w:r>
        <w:rPr>
          <w:rFonts w:ascii="仿宋" w:eastAsia="仿宋" w:hAnsi="仿宋" w:cs="仿宋" w:hint="eastAsia"/>
          <w:sz w:val="32"/>
          <w:szCs w:val="32"/>
        </w:rPr>
        <w:t xml:space="preserve"> </w:t>
      </w:r>
      <w:r w:rsidR="009C1F42">
        <w:rPr>
          <w:rFonts w:ascii="仿宋" w:eastAsia="仿宋" w:hAnsi="仿宋" w:cs="仿宋" w:hint="eastAsia"/>
          <w:sz w:val="32"/>
          <w:szCs w:val="32"/>
        </w:rPr>
        <w:t xml:space="preserve"> </w:t>
      </w:r>
      <w:r w:rsidRPr="009C1F42">
        <w:rPr>
          <w:rFonts w:ascii="仿宋_GB2312" w:eastAsia="仿宋_GB2312" w:hAnsi="仿宋" w:cs="仿宋" w:hint="eastAsia"/>
          <w:sz w:val="32"/>
          <w:szCs w:val="32"/>
        </w:rPr>
        <w:t>天池管委会应当对天池景区内的古树名木、野生动植物、地形地貌、山体岩石、泉湖水体等自然景观和纪念性建筑、文物古迹、历史遗址、园林等人文景观进行调查登记，建立健全风景名胜资源和自然生态环境的管理制度。</w:t>
      </w:r>
    </w:p>
    <w:p w:rsidR="005F22CF" w:rsidRPr="009C1F42" w:rsidRDefault="00B80A50">
      <w:pPr>
        <w:adjustRightInd w:val="0"/>
        <w:snapToGrid w:val="0"/>
        <w:spacing w:line="580" w:lineRule="atLeast"/>
        <w:ind w:firstLineChars="200" w:firstLine="640"/>
        <w:rPr>
          <w:rFonts w:ascii="仿宋_GB2312" w:eastAsia="仿宋_GB2312" w:hAnsi="仿宋" w:cs="仿宋"/>
          <w:sz w:val="32"/>
          <w:szCs w:val="32"/>
        </w:rPr>
      </w:pPr>
      <w:r>
        <w:rPr>
          <w:rFonts w:ascii="仿宋" w:eastAsia="黑体" w:hAnsi="仿宋" w:cs="仿宋" w:hint="eastAsia"/>
          <w:sz w:val="32"/>
          <w:szCs w:val="32"/>
        </w:rPr>
        <w:lastRenderedPageBreak/>
        <w:t>第十八条</w:t>
      </w:r>
      <w:r w:rsidR="009C1F42">
        <w:rPr>
          <w:rFonts w:ascii="仿宋_GB2312" w:eastAsia="仿宋_GB2312" w:hAnsi="仿宋" w:cs="仿宋" w:hint="eastAsia"/>
          <w:sz w:val="32"/>
          <w:szCs w:val="32"/>
        </w:rPr>
        <w:t xml:space="preserve">  </w:t>
      </w:r>
      <w:r w:rsidRPr="009C1F42">
        <w:rPr>
          <w:rFonts w:ascii="仿宋_GB2312" w:eastAsia="仿宋_GB2312" w:hAnsi="仿宋" w:cs="仿宋" w:hint="eastAsia"/>
          <w:sz w:val="32"/>
          <w:szCs w:val="32"/>
        </w:rPr>
        <w:t>天池管委会应当保障天池景区生态景观用水，严格控制天池湖面水位海拔高度，防治水体污染，保障天池景区水资源协调持续发展。</w:t>
      </w:r>
    </w:p>
    <w:p w:rsidR="005F22CF" w:rsidRPr="009C1F42" w:rsidRDefault="00B80A50">
      <w:pPr>
        <w:adjustRightInd w:val="0"/>
        <w:snapToGrid w:val="0"/>
        <w:spacing w:line="580" w:lineRule="atLeast"/>
        <w:ind w:firstLineChars="200" w:firstLine="640"/>
        <w:rPr>
          <w:rFonts w:ascii="仿宋_GB2312" w:eastAsia="仿宋_GB2312" w:hAnsi="仿宋" w:cs="仿宋"/>
          <w:sz w:val="32"/>
          <w:szCs w:val="32"/>
        </w:rPr>
      </w:pPr>
      <w:r>
        <w:rPr>
          <w:rFonts w:ascii="仿宋" w:eastAsia="黑体" w:hAnsi="仿宋" w:cs="仿宋" w:hint="eastAsia"/>
          <w:sz w:val="32"/>
          <w:szCs w:val="32"/>
        </w:rPr>
        <w:t>第十九条</w:t>
      </w:r>
      <w:r>
        <w:rPr>
          <w:rFonts w:ascii="仿宋" w:eastAsia="仿宋" w:hAnsi="仿宋" w:cs="仿宋" w:hint="eastAsia"/>
          <w:sz w:val="32"/>
          <w:szCs w:val="32"/>
        </w:rPr>
        <w:t xml:space="preserve"> </w:t>
      </w:r>
      <w:r w:rsidR="009C1F42">
        <w:rPr>
          <w:rFonts w:ascii="仿宋" w:eastAsia="仿宋" w:hAnsi="仿宋" w:cs="仿宋" w:hint="eastAsia"/>
          <w:sz w:val="32"/>
          <w:szCs w:val="32"/>
        </w:rPr>
        <w:t xml:space="preserve"> </w:t>
      </w:r>
      <w:r w:rsidRPr="009C1F42">
        <w:rPr>
          <w:rFonts w:ascii="仿宋_GB2312" w:eastAsia="仿宋_GB2312" w:hAnsi="仿宋" w:cs="仿宋" w:hint="eastAsia"/>
          <w:sz w:val="32"/>
          <w:szCs w:val="32"/>
        </w:rPr>
        <w:t>天池管委会应当根据专项计划，加强天池景区内草场保护、建设与合理利用。</w:t>
      </w:r>
    </w:p>
    <w:p w:rsidR="005F22CF" w:rsidRPr="009C1F42" w:rsidRDefault="00B80A50">
      <w:pPr>
        <w:adjustRightInd w:val="0"/>
        <w:snapToGrid w:val="0"/>
        <w:spacing w:line="580" w:lineRule="atLeast"/>
        <w:ind w:firstLineChars="200" w:firstLine="640"/>
        <w:rPr>
          <w:rFonts w:ascii="仿宋_GB2312" w:eastAsia="仿宋_GB2312" w:hAnsi="仿宋" w:cs="仿宋"/>
          <w:sz w:val="32"/>
          <w:szCs w:val="32"/>
        </w:rPr>
      </w:pPr>
      <w:r w:rsidRPr="009C1F42">
        <w:rPr>
          <w:rFonts w:ascii="仿宋_GB2312" w:eastAsia="仿宋_GB2312" w:hAnsi="仿宋" w:cs="仿宋" w:hint="eastAsia"/>
          <w:sz w:val="32"/>
          <w:szCs w:val="32"/>
        </w:rPr>
        <w:t>天池景区内草场承包经营者应当合理利用草场，不得超过核定的载畜量；草场承包经营者应当采取措施，保持草畜平衡。</w:t>
      </w:r>
    </w:p>
    <w:p w:rsidR="005F22CF" w:rsidRPr="009C1F42" w:rsidRDefault="00B80A50">
      <w:pPr>
        <w:adjustRightInd w:val="0"/>
        <w:snapToGrid w:val="0"/>
        <w:spacing w:line="580" w:lineRule="atLeast"/>
        <w:ind w:firstLineChars="200" w:firstLine="640"/>
        <w:rPr>
          <w:rFonts w:ascii="仿宋_GB2312" w:eastAsia="仿宋_GB2312" w:hAnsi="仿宋" w:cs="仿宋"/>
          <w:sz w:val="32"/>
          <w:szCs w:val="32"/>
        </w:rPr>
      </w:pPr>
      <w:r>
        <w:rPr>
          <w:rFonts w:ascii="仿宋" w:eastAsia="黑体" w:hAnsi="仿宋" w:cs="仿宋" w:hint="eastAsia"/>
          <w:sz w:val="32"/>
          <w:szCs w:val="32"/>
        </w:rPr>
        <w:t>第二十条</w:t>
      </w:r>
      <w:r w:rsidR="009C1F42">
        <w:rPr>
          <w:rFonts w:ascii="仿宋" w:eastAsia="黑体" w:hAnsi="仿宋" w:cs="仿宋" w:hint="eastAsia"/>
          <w:sz w:val="32"/>
          <w:szCs w:val="32"/>
        </w:rPr>
        <w:t xml:space="preserve"> </w:t>
      </w:r>
      <w:r>
        <w:rPr>
          <w:rFonts w:ascii="仿宋" w:eastAsia="仿宋" w:hAnsi="仿宋" w:cs="仿宋" w:hint="eastAsia"/>
          <w:sz w:val="32"/>
          <w:szCs w:val="32"/>
        </w:rPr>
        <w:t xml:space="preserve"> </w:t>
      </w:r>
      <w:r w:rsidRPr="009C1F42">
        <w:rPr>
          <w:rFonts w:ascii="仿宋_GB2312" w:eastAsia="仿宋_GB2312" w:hAnsi="仿宋" w:cs="仿宋" w:hint="eastAsia"/>
          <w:sz w:val="32"/>
          <w:szCs w:val="32"/>
        </w:rPr>
        <w:t>天池管委会应当依法加强对天池景区内的林木抚育管理，不得砍伐；做好植树绿化和防治病虫害工作，保护林木植被和物种生长条件。</w:t>
      </w:r>
    </w:p>
    <w:p w:rsidR="005F22CF" w:rsidRPr="009C1F42" w:rsidRDefault="00B80A50" w:rsidP="009C1F42">
      <w:pPr>
        <w:tabs>
          <w:tab w:val="left" w:pos="2410"/>
          <w:tab w:val="left" w:pos="2552"/>
        </w:tabs>
        <w:adjustRightInd w:val="0"/>
        <w:snapToGrid w:val="0"/>
        <w:spacing w:line="580" w:lineRule="atLeast"/>
        <w:ind w:firstLineChars="200" w:firstLine="640"/>
        <w:rPr>
          <w:rFonts w:ascii="仿宋_GB2312" w:eastAsia="仿宋_GB2312" w:hAnsi="仿宋" w:cs="仿宋"/>
          <w:sz w:val="32"/>
          <w:szCs w:val="32"/>
        </w:rPr>
      </w:pPr>
      <w:r>
        <w:rPr>
          <w:rFonts w:ascii="仿宋" w:eastAsia="黑体" w:hAnsi="仿宋" w:cs="仿宋" w:hint="eastAsia"/>
          <w:sz w:val="32"/>
          <w:szCs w:val="32"/>
        </w:rPr>
        <w:t>第二十一条</w:t>
      </w:r>
      <w:r>
        <w:rPr>
          <w:rFonts w:ascii="仿宋" w:eastAsia="仿宋" w:hAnsi="仿宋" w:cs="仿宋" w:hint="eastAsia"/>
          <w:sz w:val="32"/>
          <w:szCs w:val="32"/>
        </w:rPr>
        <w:t xml:space="preserve"> </w:t>
      </w:r>
      <w:r w:rsidR="009C1F42">
        <w:rPr>
          <w:rFonts w:ascii="仿宋" w:eastAsia="仿宋" w:hAnsi="仿宋" w:cs="仿宋" w:hint="eastAsia"/>
          <w:sz w:val="32"/>
          <w:szCs w:val="32"/>
        </w:rPr>
        <w:t xml:space="preserve"> </w:t>
      </w:r>
      <w:r w:rsidRPr="009C1F42">
        <w:rPr>
          <w:rFonts w:ascii="仿宋_GB2312" w:eastAsia="仿宋_GB2312" w:hAnsi="仿宋" w:cs="仿宋" w:hint="eastAsia"/>
          <w:sz w:val="32"/>
          <w:szCs w:val="32"/>
        </w:rPr>
        <w:t>天池管委会应当根据专项计划，对天池景区内与风景名胜资源保护无关的建筑物逐步予以拆迁。</w:t>
      </w:r>
    </w:p>
    <w:p w:rsidR="005F22CF" w:rsidRPr="009C1F42" w:rsidRDefault="00B80A50">
      <w:pPr>
        <w:adjustRightInd w:val="0"/>
        <w:snapToGrid w:val="0"/>
        <w:spacing w:line="580" w:lineRule="atLeast"/>
        <w:ind w:firstLineChars="200" w:firstLine="640"/>
        <w:rPr>
          <w:rFonts w:ascii="仿宋_GB2312" w:eastAsia="仿宋_GB2312" w:hAnsi="仿宋" w:cs="仿宋"/>
          <w:sz w:val="32"/>
          <w:szCs w:val="32"/>
        </w:rPr>
      </w:pPr>
      <w:r>
        <w:rPr>
          <w:rFonts w:ascii="仿宋" w:eastAsia="黑体" w:hAnsi="仿宋" w:cs="仿宋" w:hint="eastAsia"/>
          <w:sz w:val="32"/>
          <w:szCs w:val="32"/>
        </w:rPr>
        <w:t>第二十二条</w:t>
      </w:r>
      <w:r w:rsidR="009C1F42">
        <w:rPr>
          <w:rFonts w:ascii="仿宋" w:eastAsia="仿宋" w:hAnsi="仿宋" w:cs="仿宋" w:hint="eastAsia"/>
          <w:sz w:val="32"/>
          <w:szCs w:val="32"/>
        </w:rPr>
        <w:t xml:space="preserve">  </w:t>
      </w:r>
      <w:r w:rsidRPr="009C1F42">
        <w:rPr>
          <w:rFonts w:ascii="仿宋_GB2312" w:eastAsia="仿宋_GB2312" w:hAnsi="仿宋" w:cs="仿宋" w:hint="eastAsia"/>
          <w:sz w:val="32"/>
          <w:szCs w:val="32"/>
        </w:rPr>
        <w:t>天池管委会应当建立健全档案制度，对天池景区的发展沿革、资源状况、范围界限、基础设施、旅游经营等进行调查统计，形成档案资料，妥善保存。</w:t>
      </w:r>
    </w:p>
    <w:p w:rsidR="005F22CF" w:rsidRPr="009C1F42" w:rsidRDefault="00B80A50">
      <w:pPr>
        <w:adjustRightInd w:val="0"/>
        <w:snapToGrid w:val="0"/>
        <w:spacing w:line="580" w:lineRule="atLeast"/>
        <w:ind w:firstLineChars="200" w:firstLine="640"/>
        <w:rPr>
          <w:rFonts w:ascii="仿宋_GB2312" w:eastAsia="仿宋_GB2312" w:hAnsi="仿宋" w:cs="仿宋"/>
          <w:sz w:val="32"/>
          <w:szCs w:val="32"/>
        </w:rPr>
      </w:pPr>
      <w:r>
        <w:rPr>
          <w:rFonts w:ascii="仿宋" w:eastAsia="黑体" w:hAnsi="仿宋" w:cs="仿宋" w:hint="eastAsia"/>
          <w:sz w:val="32"/>
          <w:szCs w:val="32"/>
        </w:rPr>
        <w:t>第二十三条</w:t>
      </w:r>
      <w:r w:rsidR="009C1F42">
        <w:rPr>
          <w:rFonts w:ascii="仿宋" w:eastAsia="仿宋" w:hAnsi="仿宋" w:cs="仿宋" w:hint="eastAsia"/>
          <w:sz w:val="32"/>
          <w:szCs w:val="32"/>
        </w:rPr>
        <w:t xml:space="preserve">  </w:t>
      </w:r>
      <w:r w:rsidRPr="009C1F42">
        <w:rPr>
          <w:rFonts w:ascii="仿宋_GB2312" w:eastAsia="仿宋_GB2312" w:hAnsi="仿宋" w:cs="仿宋" w:hint="eastAsia"/>
          <w:sz w:val="32"/>
          <w:szCs w:val="32"/>
        </w:rPr>
        <w:t>天池景区内的旅游、交通、商业等服务项目，应当由天池管委会依照有关法律、法规和天池景区总体规划和详细规划，通过招标等公平竞争的方式确定经营者。天池管委会应当与经营者签订合同，依法确定各自的权利义务。</w:t>
      </w:r>
    </w:p>
    <w:p w:rsidR="005F22CF" w:rsidRPr="009C1F42" w:rsidRDefault="00B80A50">
      <w:pPr>
        <w:adjustRightInd w:val="0"/>
        <w:snapToGrid w:val="0"/>
        <w:spacing w:line="580" w:lineRule="atLeast"/>
        <w:ind w:firstLineChars="200" w:firstLine="640"/>
        <w:rPr>
          <w:rFonts w:ascii="仿宋_GB2312" w:eastAsia="仿宋_GB2312" w:hAnsi="仿宋" w:cs="仿宋"/>
          <w:sz w:val="32"/>
          <w:szCs w:val="32"/>
        </w:rPr>
      </w:pPr>
      <w:r w:rsidRPr="009C1F42">
        <w:rPr>
          <w:rFonts w:ascii="仿宋_GB2312" w:eastAsia="仿宋_GB2312" w:hAnsi="仿宋" w:cs="仿宋" w:hint="eastAsia"/>
          <w:sz w:val="32"/>
          <w:szCs w:val="32"/>
        </w:rPr>
        <w:t>在天池景区内从事经营活动的单位和个人，应当缴纳风景名胜资源有偿使用费。风景名胜资源有偿使用费的征收标准，按照自治区有关规定执行。</w:t>
      </w:r>
    </w:p>
    <w:p w:rsidR="005F22CF" w:rsidRPr="009C1F42" w:rsidRDefault="00B80A50">
      <w:pPr>
        <w:adjustRightInd w:val="0"/>
        <w:snapToGrid w:val="0"/>
        <w:spacing w:line="580" w:lineRule="atLeast"/>
        <w:ind w:firstLineChars="200" w:firstLine="640"/>
        <w:rPr>
          <w:rFonts w:ascii="仿宋_GB2312" w:eastAsia="仿宋_GB2312" w:hAnsi="仿宋" w:cs="仿宋"/>
          <w:sz w:val="32"/>
          <w:szCs w:val="32"/>
        </w:rPr>
      </w:pPr>
      <w:r>
        <w:rPr>
          <w:rFonts w:ascii="仿宋" w:eastAsia="黑体" w:hAnsi="仿宋" w:cs="仿宋" w:hint="eastAsia"/>
          <w:sz w:val="32"/>
          <w:szCs w:val="32"/>
        </w:rPr>
        <w:lastRenderedPageBreak/>
        <w:t>第二十四条</w:t>
      </w:r>
      <w:r>
        <w:rPr>
          <w:rFonts w:ascii="仿宋" w:eastAsia="仿宋" w:hAnsi="仿宋" w:cs="仿宋" w:hint="eastAsia"/>
          <w:sz w:val="32"/>
          <w:szCs w:val="32"/>
        </w:rPr>
        <w:t xml:space="preserve"> </w:t>
      </w:r>
      <w:r w:rsidR="009C1F42">
        <w:rPr>
          <w:rFonts w:ascii="仿宋" w:eastAsia="仿宋" w:hAnsi="仿宋" w:cs="仿宋" w:hint="eastAsia"/>
          <w:sz w:val="32"/>
          <w:szCs w:val="32"/>
        </w:rPr>
        <w:t xml:space="preserve"> </w:t>
      </w:r>
      <w:r w:rsidRPr="009C1F42">
        <w:rPr>
          <w:rFonts w:ascii="仿宋_GB2312" w:eastAsia="仿宋_GB2312" w:hAnsi="仿宋" w:cs="仿宋" w:hint="eastAsia"/>
          <w:sz w:val="32"/>
          <w:szCs w:val="32"/>
        </w:rPr>
        <w:t>天池管委会负责出售天池景区的门票。</w:t>
      </w:r>
    </w:p>
    <w:p w:rsidR="005F22CF" w:rsidRPr="009C1F42" w:rsidRDefault="00B80A50">
      <w:pPr>
        <w:adjustRightInd w:val="0"/>
        <w:snapToGrid w:val="0"/>
        <w:spacing w:line="580" w:lineRule="atLeast"/>
        <w:ind w:firstLineChars="200" w:firstLine="640"/>
        <w:rPr>
          <w:rFonts w:ascii="仿宋_GB2312" w:eastAsia="仿宋_GB2312" w:hAnsi="仿宋" w:cs="仿宋"/>
          <w:sz w:val="32"/>
          <w:szCs w:val="32"/>
        </w:rPr>
      </w:pPr>
      <w:r w:rsidRPr="009C1F42">
        <w:rPr>
          <w:rFonts w:ascii="仿宋_GB2312" w:eastAsia="仿宋_GB2312" w:hAnsi="仿宋" w:cs="仿宋" w:hint="eastAsia"/>
          <w:sz w:val="32"/>
          <w:szCs w:val="32"/>
        </w:rPr>
        <w:t>门票收入和风景名胜资源有偿使用费实行收支两条线管理，依法用于天池景区的保护管理。</w:t>
      </w:r>
    </w:p>
    <w:p w:rsidR="005F22CF" w:rsidRPr="009C1F42" w:rsidRDefault="00B80A50">
      <w:pPr>
        <w:adjustRightInd w:val="0"/>
        <w:snapToGrid w:val="0"/>
        <w:spacing w:line="580" w:lineRule="atLeast"/>
        <w:ind w:firstLineChars="200" w:firstLine="640"/>
        <w:rPr>
          <w:rFonts w:ascii="仿宋_GB2312" w:eastAsia="仿宋_GB2312" w:hAnsi="仿宋" w:cs="仿宋"/>
          <w:sz w:val="32"/>
          <w:szCs w:val="32"/>
        </w:rPr>
      </w:pPr>
      <w:r>
        <w:rPr>
          <w:rFonts w:ascii="仿宋" w:eastAsia="黑体" w:hAnsi="仿宋" w:cs="仿宋" w:hint="eastAsia"/>
          <w:sz w:val="32"/>
          <w:szCs w:val="32"/>
        </w:rPr>
        <w:t>第二十五条</w:t>
      </w:r>
      <w:r w:rsidR="009C1F42">
        <w:rPr>
          <w:rFonts w:ascii="仿宋" w:eastAsia="黑体" w:hAnsi="仿宋" w:cs="仿宋" w:hint="eastAsia"/>
          <w:sz w:val="32"/>
          <w:szCs w:val="32"/>
        </w:rPr>
        <w:t xml:space="preserve">  </w:t>
      </w:r>
      <w:r>
        <w:rPr>
          <w:rFonts w:ascii="仿宋" w:eastAsia="仿宋" w:hAnsi="仿宋" w:cs="仿宋" w:hint="eastAsia"/>
          <w:sz w:val="32"/>
          <w:szCs w:val="32"/>
        </w:rPr>
        <w:t xml:space="preserve"> </w:t>
      </w:r>
      <w:r w:rsidRPr="009C1F42">
        <w:rPr>
          <w:rFonts w:ascii="仿宋_GB2312" w:eastAsia="仿宋_GB2312" w:hAnsi="仿宋" w:cs="仿宋" w:hint="eastAsia"/>
          <w:sz w:val="32"/>
          <w:szCs w:val="32"/>
        </w:rPr>
        <w:t>禁止在天池景区内实施下列行为：</w:t>
      </w:r>
    </w:p>
    <w:p w:rsidR="005F22CF" w:rsidRPr="009C1F42" w:rsidRDefault="00B80A50">
      <w:pPr>
        <w:adjustRightInd w:val="0"/>
        <w:snapToGrid w:val="0"/>
        <w:spacing w:line="580" w:lineRule="atLeast"/>
        <w:ind w:firstLineChars="200" w:firstLine="640"/>
        <w:rPr>
          <w:rFonts w:ascii="仿宋_GB2312" w:eastAsia="仿宋_GB2312" w:hAnsi="仿宋" w:cs="仿宋"/>
          <w:sz w:val="32"/>
          <w:szCs w:val="32"/>
        </w:rPr>
      </w:pPr>
      <w:r w:rsidRPr="009C1F42">
        <w:rPr>
          <w:rFonts w:ascii="仿宋_GB2312" w:eastAsia="仿宋_GB2312" w:hAnsi="仿宋" w:cs="仿宋" w:hint="eastAsia"/>
          <w:sz w:val="32"/>
          <w:szCs w:val="32"/>
        </w:rPr>
        <w:t>（一）开山、采石、采沙、取土、开矿、开荒、修坟立碑等破坏景观、设施、植被、地形地貌的活动；</w:t>
      </w:r>
    </w:p>
    <w:p w:rsidR="005F22CF" w:rsidRPr="009C1F42" w:rsidRDefault="00B80A50">
      <w:pPr>
        <w:adjustRightInd w:val="0"/>
        <w:snapToGrid w:val="0"/>
        <w:spacing w:line="580" w:lineRule="atLeast"/>
        <w:ind w:firstLineChars="200" w:firstLine="640"/>
        <w:rPr>
          <w:rFonts w:ascii="仿宋_GB2312" w:eastAsia="仿宋_GB2312" w:hAnsi="仿宋" w:cs="仿宋"/>
          <w:sz w:val="32"/>
          <w:szCs w:val="32"/>
        </w:rPr>
      </w:pPr>
      <w:r w:rsidRPr="009C1F42">
        <w:rPr>
          <w:rFonts w:ascii="仿宋_GB2312" w:eastAsia="仿宋_GB2312" w:hAnsi="仿宋" w:cs="仿宋" w:hint="eastAsia"/>
          <w:sz w:val="32"/>
          <w:szCs w:val="32"/>
        </w:rPr>
        <w:t>（二）修建储存爆炸性、易燃性、放射性、毒害性、腐蚀性物品的设施；</w:t>
      </w:r>
    </w:p>
    <w:p w:rsidR="005F22CF" w:rsidRPr="009C1F42" w:rsidRDefault="00B80A50">
      <w:pPr>
        <w:adjustRightInd w:val="0"/>
        <w:snapToGrid w:val="0"/>
        <w:spacing w:line="580" w:lineRule="atLeast"/>
        <w:ind w:firstLineChars="200" w:firstLine="640"/>
        <w:rPr>
          <w:rFonts w:ascii="仿宋_GB2312" w:eastAsia="仿宋_GB2312" w:hAnsi="仿宋" w:cs="仿宋"/>
          <w:sz w:val="32"/>
          <w:szCs w:val="32"/>
        </w:rPr>
      </w:pPr>
      <w:r w:rsidRPr="009C1F42">
        <w:rPr>
          <w:rFonts w:ascii="仿宋_GB2312" w:eastAsia="仿宋_GB2312" w:hAnsi="仿宋" w:cs="仿宋" w:hint="eastAsia"/>
          <w:sz w:val="32"/>
          <w:szCs w:val="32"/>
        </w:rPr>
        <w:t>（三）向水体排放、倾倒废水、废渣等污染物，在水体清洗容器或车辆；</w:t>
      </w:r>
    </w:p>
    <w:p w:rsidR="005F22CF" w:rsidRPr="009C1F42" w:rsidRDefault="00B80A50">
      <w:pPr>
        <w:adjustRightInd w:val="0"/>
        <w:snapToGrid w:val="0"/>
        <w:spacing w:line="580" w:lineRule="atLeast"/>
        <w:ind w:firstLineChars="200" w:firstLine="640"/>
        <w:rPr>
          <w:rFonts w:ascii="仿宋_GB2312" w:eastAsia="仿宋_GB2312" w:hAnsi="仿宋" w:cs="仿宋"/>
          <w:sz w:val="32"/>
          <w:szCs w:val="32"/>
        </w:rPr>
      </w:pPr>
      <w:r w:rsidRPr="009C1F42">
        <w:rPr>
          <w:rFonts w:ascii="仿宋_GB2312" w:eastAsia="仿宋_GB2312" w:hAnsi="仿宋" w:cs="仿宋" w:hint="eastAsia"/>
          <w:sz w:val="32"/>
          <w:szCs w:val="32"/>
        </w:rPr>
        <w:t>（四）砍伐林木，猎捕野生动物，采挖野生药材；</w:t>
      </w:r>
    </w:p>
    <w:p w:rsidR="005F22CF" w:rsidRPr="009C1F42" w:rsidRDefault="00B80A50">
      <w:pPr>
        <w:adjustRightInd w:val="0"/>
        <w:snapToGrid w:val="0"/>
        <w:spacing w:line="580" w:lineRule="atLeast"/>
        <w:ind w:firstLineChars="200" w:firstLine="640"/>
        <w:rPr>
          <w:rFonts w:ascii="仿宋_GB2312" w:eastAsia="仿宋_GB2312" w:hAnsi="仿宋" w:cs="仿宋"/>
          <w:sz w:val="32"/>
          <w:szCs w:val="32"/>
        </w:rPr>
      </w:pPr>
      <w:r w:rsidRPr="009C1F42">
        <w:rPr>
          <w:rFonts w:ascii="仿宋_GB2312" w:eastAsia="仿宋_GB2312" w:hAnsi="仿宋" w:cs="仿宋" w:hint="eastAsia"/>
          <w:sz w:val="32"/>
          <w:szCs w:val="32"/>
        </w:rPr>
        <w:t>（五）在景物或者设施上刻划、涂污；</w:t>
      </w:r>
    </w:p>
    <w:p w:rsidR="005F22CF" w:rsidRPr="009C1F42" w:rsidRDefault="00B80A50">
      <w:pPr>
        <w:adjustRightInd w:val="0"/>
        <w:snapToGrid w:val="0"/>
        <w:spacing w:line="580" w:lineRule="atLeast"/>
        <w:ind w:firstLineChars="200" w:firstLine="640"/>
        <w:rPr>
          <w:rFonts w:ascii="仿宋_GB2312" w:eastAsia="仿宋_GB2312" w:hAnsi="仿宋" w:cs="仿宋"/>
          <w:sz w:val="32"/>
          <w:szCs w:val="32"/>
        </w:rPr>
      </w:pPr>
      <w:r w:rsidRPr="009C1F42">
        <w:rPr>
          <w:rFonts w:ascii="仿宋_GB2312" w:eastAsia="仿宋_GB2312" w:hAnsi="仿宋" w:cs="仿宋" w:hint="eastAsia"/>
          <w:sz w:val="32"/>
          <w:szCs w:val="32"/>
        </w:rPr>
        <w:t>（六）乱扔垃圾；</w:t>
      </w:r>
    </w:p>
    <w:p w:rsidR="005F22CF" w:rsidRPr="009C1F42" w:rsidRDefault="00B80A50">
      <w:pPr>
        <w:adjustRightInd w:val="0"/>
        <w:snapToGrid w:val="0"/>
        <w:spacing w:line="580" w:lineRule="atLeast"/>
        <w:ind w:firstLineChars="200" w:firstLine="640"/>
        <w:rPr>
          <w:rFonts w:ascii="仿宋_GB2312" w:eastAsia="仿宋_GB2312" w:hAnsi="仿宋" w:cs="仿宋"/>
          <w:sz w:val="32"/>
          <w:szCs w:val="32"/>
        </w:rPr>
      </w:pPr>
      <w:r w:rsidRPr="009C1F42">
        <w:rPr>
          <w:rFonts w:ascii="仿宋_GB2312" w:eastAsia="仿宋_GB2312" w:hAnsi="仿宋" w:cs="仿宋" w:hint="eastAsia"/>
          <w:sz w:val="32"/>
          <w:szCs w:val="32"/>
        </w:rPr>
        <w:t>（七）在禁火区内吸烟、生火、燃放烟花爆竹；</w:t>
      </w:r>
    </w:p>
    <w:p w:rsidR="005F22CF" w:rsidRPr="009C1F42" w:rsidRDefault="00B80A50">
      <w:pPr>
        <w:adjustRightInd w:val="0"/>
        <w:snapToGrid w:val="0"/>
        <w:spacing w:line="580" w:lineRule="atLeast"/>
        <w:ind w:firstLineChars="200" w:firstLine="640"/>
        <w:rPr>
          <w:rFonts w:ascii="仿宋_GB2312" w:eastAsia="仿宋_GB2312" w:hAnsi="仿宋" w:cs="仿宋"/>
          <w:sz w:val="32"/>
          <w:szCs w:val="32"/>
        </w:rPr>
      </w:pPr>
      <w:r w:rsidRPr="009C1F42">
        <w:rPr>
          <w:rFonts w:ascii="仿宋_GB2312" w:eastAsia="仿宋_GB2312" w:hAnsi="仿宋" w:cs="仿宋" w:hint="eastAsia"/>
          <w:sz w:val="32"/>
          <w:szCs w:val="32"/>
        </w:rPr>
        <w:t>（八）在指定地点以外的区域烧香点烛；</w:t>
      </w:r>
    </w:p>
    <w:p w:rsidR="005F22CF" w:rsidRPr="009C1F42" w:rsidRDefault="00B80A50">
      <w:pPr>
        <w:adjustRightInd w:val="0"/>
        <w:snapToGrid w:val="0"/>
        <w:spacing w:line="580" w:lineRule="atLeast"/>
        <w:ind w:firstLineChars="200" w:firstLine="640"/>
        <w:rPr>
          <w:rFonts w:ascii="仿宋_GB2312" w:eastAsia="仿宋_GB2312" w:hAnsi="仿宋" w:cs="仿宋"/>
          <w:sz w:val="32"/>
          <w:szCs w:val="32"/>
        </w:rPr>
      </w:pPr>
      <w:r w:rsidRPr="009C1F42">
        <w:rPr>
          <w:rFonts w:ascii="仿宋_GB2312" w:eastAsia="仿宋_GB2312" w:hAnsi="仿宋" w:cs="仿宋" w:hint="eastAsia"/>
          <w:sz w:val="32"/>
          <w:szCs w:val="32"/>
        </w:rPr>
        <w:t>（九）强行或者以诱骗方式向游客兜售物品、提供服务；</w:t>
      </w:r>
    </w:p>
    <w:p w:rsidR="005F22CF" w:rsidRPr="009C1F42" w:rsidRDefault="00B80A50">
      <w:pPr>
        <w:adjustRightInd w:val="0"/>
        <w:snapToGrid w:val="0"/>
        <w:spacing w:line="580" w:lineRule="atLeast"/>
        <w:ind w:firstLineChars="200" w:firstLine="640"/>
        <w:rPr>
          <w:rFonts w:ascii="仿宋_GB2312" w:eastAsia="仿宋_GB2312" w:hAnsi="仿宋" w:cs="仿宋"/>
          <w:sz w:val="32"/>
          <w:szCs w:val="32"/>
        </w:rPr>
      </w:pPr>
      <w:r w:rsidRPr="009C1F42">
        <w:rPr>
          <w:rFonts w:ascii="仿宋_GB2312" w:eastAsia="仿宋_GB2312" w:hAnsi="仿宋" w:cs="仿宋" w:hint="eastAsia"/>
          <w:sz w:val="32"/>
          <w:szCs w:val="32"/>
        </w:rPr>
        <w:t>（十）擅自搭棚、设摊、设点、扩面经营；</w:t>
      </w:r>
    </w:p>
    <w:p w:rsidR="005F22CF" w:rsidRPr="009C1F42" w:rsidRDefault="00B80A50">
      <w:pPr>
        <w:adjustRightInd w:val="0"/>
        <w:snapToGrid w:val="0"/>
        <w:spacing w:line="580" w:lineRule="atLeast"/>
        <w:ind w:firstLineChars="200" w:firstLine="640"/>
        <w:rPr>
          <w:rFonts w:ascii="仿宋_GB2312" w:eastAsia="仿宋_GB2312" w:hAnsi="仿宋" w:cs="仿宋"/>
          <w:sz w:val="32"/>
          <w:szCs w:val="32"/>
        </w:rPr>
      </w:pPr>
      <w:r w:rsidRPr="009C1F42">
        <w:rPr>
          <w:rFonts w:ascii="仿宋_GB2312" w:eastAsia="仿宋_GB2312" w:hAnsi="仿宋" w:cs="仿宋" w:hint="eastAsia"/>
          <w:sz w:val="32"/>
          <w:szCs w:val="32"/>
        </w:rPr>
        <w:t>（十一）逃逸门票；</w:t>
      </w:r>
    </w:p>
    <w:p w:rsidR="005F22CF" w:rsidRPr="009C1F42" w:rsidRDefault="00B80A50">
      <w:pPr>
        <w:adjustRightInd w:val="0"/>
        <w:snapToGrid w:val="0"/>
        <w:spacing w:line="580" w:lineRule="atLeast"/>
        <w:ind w:firstLineChars="200" w:firstLine="640"/>
        <w:rPr>
          <w:rFonts w:ascii="仿宋_GB2312" w:eastAsia="仿宋_GB2312" w:hAnsi="仿宋" w:cs="仿宋"/>
          <w:sz w:val="32"/>
          <w:szCs w:val="32"/>
        </w:rPr>
      </w:pPr>
      <w:r w:rsidRPr="009C1F42">
        <w:rPr>
          <w:rFonts w:ascii="仿宋_GB2312" w:eastAsia="仿宋_GB2312" w:hAnsi="仿宋" w:cs="仿宋" w:hint="eastAsia"/>
          <w:sz w:val="32"/>
          <w:szCs w:val="32"/>
        </w:rPr>
        <w:t>（十二）损坏景观、设施、扰乱公共秩序的其他行为。</w:t>
      </w:r>
    </w:p>
    <w:p w:rsidR="005F22CF" w:rsidRPr="009C1F42" w:rsidRDefault="00B80A50">
      <w:pPr>
        <w:adjustRightInd w:val="0"/>
        <w:snapToGrid w:val="0"/>
        <w:spacing w:line="580" w:lineRule="atLeast"/>
        <w:ind w:firstLineChars="200" w:firstLine="640"/>
        <w:rPr>
          <w:rFonts w:ascii="仿宋_GB2312" w:eastAsia="仿宋_GB2312" w:hAnsi="仿宋" w:cs="仿宋"/>
          <w:sz w:val="32"/>
          <w:szCs w:val="32"/>
        </w:rPr>
      </w:pPr>
      <w:r>
        <w:rPr>
          <w:rFonts w:ascii="仿宋" w:eastAsia="黑体" w:hAnsi="仿宋" w:cs="仿宋" w:hint="eastAsia"/>
          <w:sz w:val="32"/>
          <w:szCs w:val="32"/>
        </w:rPr>
        <w:t>第二十六条</w:t>
      </w:r>
      <w:r w:rsidR="009C1F42">
        <w:rPr>
          <w:rFonts w:ascii="仿宋" w:eastAsia="黑体" w:hAnsi="仿宋" w:cs="仿宋" w:hint="eastAsia"/>
          <w:sz w:val="32"/>
          <w:szCs w:val="32"/>
        </w:rPr>
        <w:t xml:space="preserve"> </w:t>
      </w:r>
      <w:r>
        <w:rPr>
          <w:rFonts w:ascii="仿宋" w:eastAsia="仿宋" w:hAnsi="仿宋" w:cs="仿宋" w:hint="eastAsia"/>
          <w:sz w:val="32"/>
          <w:szCs w:val="32"/>
        </w:rPr>
        <w:t xml:space="preserve"> </w:t>
      </w:r>
      <w:r w:rsidRPr="009C1F42">
        <w:rPr>
          <w:rFonts w:ascii="仿宋_GB2312" w:eastAsia="仿宋_GB2312" w:hAnsi="仿宋" w:cs="仿宋" w:hint="eastAsia"/>
          <w:sz w:val="32"/>
          <w:szCs w:val="32"/>
        </w:rPr>
        <w:t>在天池景区内进行下列活动，应当经天池管委会审核并依照有关法律、法规的规定报有关主管部门批准：</w:t>
      </w:r>
    </w:p>
    <w:p w:rsidR="005F22CF" w:rsidRPr="009C1F42" w:rsidRDefault="00B80A50">
      <w:pPr>
        <w:adjustRightInd w:val="0"/>
        <w:snapToGrid w:val="0"/>
        <w:spacing w:line="580" w:lineRule="atLeast"/>
        <w:ind w:firstLineChars="200" w:firstLine="640"/>
        <w:rPr>
          <w:rFonts w:ascii="仿宋_GB2312" w:eastAsia="仿宋_GB2312" w:hAnsi="仿宋" w:cs="仿宋"/>
          <w:sz w:val="32"/>
          <w:szCs w:val="32"/>
        </w:rPr>
      </w:pPr>
      <w:r w:rsidRPr="009C1F42">
        <w:rPr>
          <w:rFonts w:ascii="仿宋_GB2312" w:eastAsia="仿宋_GB2312" w:hAnsi="仿宋" w:cs="仿宋" w:hint="eastAsia"/>
          <w:sz w:val="32"/>
          <w:szCs w:val="32"/>
        </w:rPr>
        <w:t>（一）改变水资源、水环境自然状态的活动；</w:t>
      </w:r>
    </w:p>
    <w:p w:rsidR="005F22CF" w:rsidRPr="009C1F42" w:rsidRDefault="00B80A50">
      <w:pPr>
        <w:adjustRightInd w:val="0"/>
        <w:snapToGrid w:val="0"/>
        <w:spacing w:line="580" w:lineRule="atLeast"/>
        <w:ind w:firstLineChars="200" w:firstLine="640"/>
        <w:rPr>
          <w:rFonts w:ascii="仿宋_GB2312" w:eastAsia="仿宋_GB2312" w:hAnsi="仿宋" w:cs="仿宋"/>
          <w:sz w:val="32"/>
          <w:szCs w:val="32"/>
        </w:rPr>
      </w:pPr>
      <w:r w:rsidRPr="009C1F42">
        <w:rPr>
          <w:rFonts w:ascii="仿宋_GB2312" w:eastAsia="仿宋_GB2312" w:hAnsi="仿宋" w:cs="仿宋" w:hint="eastAsia"/>
          <w:sz w:val="32"/>
          <w:szCs w:val="32"/>
        </w:rPr>
        <w:lastRenderedPageBreak/>
        <w:t>（二）举行大型游乐等活动；</w:t>
      </w:r>
    </w:p>
    <w:p w:rsidR="005F22CF" w:rsidRPr="009C1F42" w:rsidRDefault="00B80A50">
      <w:pPr>
        <w:adjustRightInd w:val="0"/>
        <w:snapToGrid w:val="0"/>
        <w:spacing w:line="580" w:lineRule="atLeast"/>
        <w:ind w:firstLineChars="200" w:firstLine="640"/>
        <w:rPr>
          <w:rFonts w:ascii="仿宋_GB2312" w:eastAsia="仿宋_GB2312" w:hAnsi="仿宋" w:cs="仿宋"/>
          <w:sz w:val="32"/>
          <w:szCs w:val="32"/>
        </w:rPr>
      </w:pPr>
      <w:r w:rsidRPr="009C1F42">
        <w:rPr>
          <w:rFonts w:ascii="仿宋_GB2312" w:eastAsia="仿宋_GB2312" w:hAnsi="仿宋" w:cs="仿宋" w:hint="eastAsia"/>
          <w:sz w:val="32"/>
          <w:szCs w:val="32"/>
        </w:rPr>
        <w:t>（三）设置、张贴商业广告；</w:t>
      </w:r>
    </w:p>
    <w:p w:rsidR="005F22CF" w:rsidRPr="009C1F42" w:rsidRDefault="00B80A50">
      <w:pPr>
        <w:adjustRightInd w:val="0"/>
        <w:snapToGrid w:val="0"/>
        <w:spacing w:line="580" w:lineRule="atLeast"/>
        <w:ind w:firstLineChars="200" w:firstLine="640"/>
        <w:rPr>
          <w:rFonts w:ascii="仿宋_GB2312" w:eastAsia="仿宋_GB2312" w:hAnsi="仿宋" w:cs="仿宋"/>
          <w:sz w:val="32"/>
          <w:szCs w:val="32"/>
        </w:rPr>
      </w:pPr>
      <w:r w:rsidRPr="009C1F42">
        <w:rPr>
          <w:rFonts w:ascii="仿宋_GB2312" w:eastAsia="仿宋_GB2312" w:hAnsi="仿宋" w:cs="仿宋" w:hint="eastAsia"/>
          <w:sz w:val="32"/>
          <w:szCs w:val="32"/>
        </w:rPr>
        <w:t>（四）摄制电影、电视、宣传片等；</w:t>
      </w:r>
    </w:p>
    <w:p w:rsidR="005F22CF" w:rsidRPr="009C1F42" w:rsidRDefault="00B80A50">
      <w:pPr>
        <w:adjustRightInd w:val="0"/>
        <w:snapToGrid w:val="0"/>
        <w:spacing w:line="580" w:lineRule="atLeast"/>
        <w:ind w:firstLineChars="200" w:firstLine="640"/>
        <w:rPr>
          <w:rFonts w:ascii="仿宋_GB2312" w:eastAsia="仿宋_GB2312" w:hAnsi="仿宋" w:cs="仿宋"/>
          <w:sz w:val="32"/>
          <w:szCs w:val="32"/>
        </w:rPr>
      </w:pPr>
      <w:r w:rsidRPr="009C1F42">
        <w:rPr>
          <w:rFonts w:ascii="仿宋_GB2312" w:eastAsia="仿宋_GB2312" w:hAnsi="仿宋" w:cs="仿宋" w:hint="eastAsia"/>
          <w:sz w:val="32"/>
          <w:szCs w:val="32"/>
        </w:rPr>
        <w:t>（五）从事餐饮、交通运输等商业经营活动；</w:t>
      </w:r>
    </w:p>
    <w:p w:rsidR="005F22CF" w:rsidRPr="009C1F42" w:rsidRDefault="00B80A50">
      <w:pPr>
        <w:adjustRightInd w:val="0"/>
        <w:snapToGrid w:val="0"/>
        <w:spacing w:line="580" w:lineRule="atLeast"/>
        <w:ind w:firstLineChars="200" w:firstLine="640"/>
        <w:rPr>
          <w:rFonts w:ascii="仿宋_GB2312" w:eastAsia="仿宋_GB2312" w:hAnsi="仿宋" w:cs="仿宋"/>
          <w:sz w:val="32"/>
          <w:szCs w:val="32"/>
        </w:rPr>
      </w:pPr>
      <w:r w:rsidRPr="009C1F42">
        <w:rPr>
          <w:rFonts w:ascii="仿宋_GB2312" w:eastAsia="仿宋_GB2312" w:hAnsi="仿宋" w:cs="仿宋" w:hint="eastAsia"/>
          <w:sz w:val="32"/>
          <w:szCs w:val="32"/>
        </w:rPr>
        <w:t>（六）开展科学试验、教学实习、标本采集等活动；</w:t>
      </w:r>
    </w:p>
    <w:p w:rsidR="005F22CF" w:rsidRPr="009C1F42" w:rsidRDefault="00B80A50">
      <w:pPr>
        <w:adjustRightInd w:val="0"/>
        <w:snapToGrid w:val="0"/>
        <w:spacing w:line="580" w:lineRule="atLeast"/>
        <w:ind w:firstLineChars="200" w:firstLine="640"/>
        <w:rPr>
          <w:rFonts w:ascii="仿宋_GB2312" w:eastAsia="仿宋_GB2312" w:hAnsi="仿宋" w:cs="仿宋"/>
          <w:sz w:val="32"/>
          <w:szCs w:val="32"/>
        </w:rPr>
      </w:pPr>
      <w:r w:rsidRPr="009C1F42">
        <w:rPr>
          <w:rFonts w:ascii="仿宋_GB2312" w:eastAsia="仿宋_GB2312" w:hAnsi="仿宋" w:cs="仿宋" w:hint="eastAsia"/>
          <w:sz w:val="32"/>
          <w:szCs w:val="32"/>
        </w:rPr>
        <w:t>（七）在险要部位进行登山探险活动；</w:t>
      </w:r>
    </w:p>
    <w:p w:rsidR="005F22CF" w:rsidRPr="009C1F42" w:rsidRDefault="00B80A50">
      <w:pPr>
        <w:adjustRightInd w:val="0"/>
        <w:snapToGrid w:val="0"/>
        <w:spacing w:line="580" w:lineRule="atLeast"/>
        <w:ind w:firstLineChars="200" w:firstLine="640"/>
        <w:rPr>
          <w:rFonts w:ascii="仿宋_GB2312" w:eastAsia="仿宋_GB2312" w:hAnsi="仿宋" w:cs="仿宋"/>
          <w:sz w:val="32"/>
          <w:szCs w:val="32"/>
        </w:rPr>
      </w:pPr>
      <w:r w:rsidRPr="009C1F42">
        <w:rPr>
          <w:rFonts w:ascii="仿宋_GB2312" w:eastAsia="仿宋_GB2312" w:hAnsi="仿宋" w:cs="仿宋" w:hint="eastAsia"/>
          <w:sz w:val="32"/>
          <w:szCs w:val="32"/>
        </w:rPr>
        <w:t>（八）影响生态与景观的其他活动。</w:t>
      </w:r>
    </w:p>
    <w:p w:rsidR="005F22CF" w:rsidRPr="009C1F42" w:rsidRDefault="00B80A50">
      <w:pPr>
        <w:adjustRightInd w:val="0"/>
        <w:snapToGrid w:val="0"/>
        <w:spacing w:line="580" w:lineRule="atLeast"/>
        <w:ind w:firstLineChars="200" w:firstLine="640"/>
        <w:rPr>
          <w:rFonts w:ascii="仿宋_GB2312" w:eastAsia="仿宋_GB2312" w:hAnsi="仿宋" w:cs="仿宋"/>
          <w:sz w:val="32"/>
          <w:szCs w:val="32"/>
        </w:rPr>
      </w:pPr>
      <w:r>
        <w:rPr>
          <w:rFonts w:ascii="仿宋" w:eastAsia="黑体" w:hAnsi="仿宋" w:cs="仿宋" w:hint="eastAsia"/>
          <w:sz w:val="32"/>
          <w:szCs w:val="32"/>
        </w:rPr>
        <w:t>第二十七条</w:t>
      </w:r>
      <w:r w:rsidR="009C1F42">
        <w:rPr>
          <w:rFonts w:ascii="仿宋" w:eastAsia="黑体" w:hAnsi="仿宋" w:cs="仿宋" w:hint="eastAsia"/>
          <w:sz w:val="32"/>
          <w:szCs w:val="32"/>
        </w:rPr>
        <w:t xml:space="preserve"> </w:t>
      </w:r>
      <w:r>
        <w:rPr>
          <w:rFonts w:ascii="仿宋" w:eastAsia="仿宋" w:hAnsi="仿宋" w:cs="仿宋" w:hint="eastAsia"/>
          <w:sz w:val="32"/>
          <w:szCs w:val="32"/>
        </w:rPr>
        <w:t xml:space="preserve"> </w:t>
      </w:r>
      <w:r w:rsidRPr="009C1F42">
        <w:rPr>
          <w:rFonts w:ascii="仿宋_GB2312" w:eastAsia="仿宋_GB2312" w:hAnsi="仿宋" w:cs="仿宋" w:hint="eastAsia"/>
          <w:sz w:val="32"/>
          <w:szCs w:val="32"/>
        </w:rPr>
        <w:t>进入天池景区内的单位和个人，应当爱护风景名胜资源和公共设施，维护环境卫生和公共秩序。</w:t>
      </w:r>
    </w:p>
    <w:p w:rsidR="005F22CF" w:rsidRPr="009C1F42" w:rsidRDefault="005F22CF">
      <w:pPr>
        <w:adjustRightInd w:val="0"/>
        <w:snapToGrid w:val="0"/>
        <w:spacing w:line="580" w:lineRule="atLeast"/>
        <w:ind w:firstLineChars="200" w:firstLine="640"/>
        <w:rPr>
          <w:rFonts w:ascii="仿宋_GB2312" w:eastAsia="仿宋_GB2312" w:hAnsi="仿宋" w:cs="仿宋"/>
          <w:sz w:val="32"/>
          <w:szCs w:val="32"/>
        </w:rPr>
      </w:pPr>
    </w:p>
    <w:p w:rsidR="005F22CF" w:rsidRDefault="00B80A50">
      <w:pPr>
        <w:adjustRightInd w:val="0"/>
        <w:snapToGrid w:val="0"/>
        <w:spacing w:line="580" w:lineRule="atLeast"/>
        <w:jc w:val="center"/>
        <w:rPr>
          <w:rFonts w:ascii="仿宋" w:eastAsia="黑体" w:hAnsi="仿宋" w:cs="仿宋"/>
          <w:sz w:val="32"/>
          <w:szCs w:val="32"/>
        </w:rPr>
      </w:pPr>
      <w:r>
        <w:rPr>
          <w:rFonts w:ascii="仿宋" w:eastAsia="黑体" w:hAnsi="仿宋" w:cs="仿宋" w:hint="eastAsia"/>
          <w:sz w:val="32"/>
          <w:szCs w:val="32"/>
        </w:rPr>
        <w:t>第四章</w:t>
      </w:r>
      <w:r>
        <w:rPr>
          <w:rFonts w:ascii="仿宋" w:eastAsia="黑体" w:hAnsi="仿宋" w:cs="仿宋" w:hint="eastAsia"/>
          <w:sz w:val="32"/>
          <w:szCs w:val="32"/>
        </w:rPr>
        <w:t xml:space="preserve"> </w:t>
      </w:r>
      <w:r>
        <w:rPr>
          <w:rFonts w:ascii="仿宋" w:eastAsia="黑体" w:hAnsi="仿宋" w:cs="仿宋" w:hint="eastAsia"/>
          <w:sz w:val="32"/>
          <w:szCs w:val="32"/>
        </w:rPr>
        <w:t>监督管理</w:t>
      </w:r>
    </w:p>
    <w:p w:rsidR="005F22CF" w:rsidRDefault="005F22CF">
      <w:pPr>
        <w:adjustRightInd w:val="0"/>
        <w:snapToGrid w:val="0"/>
        <w:spacing w:line="580" w:lineRule="atLeast"/>
        <w:ind w:firstLineChars="200" w:firstLine="640"/>
        <w:rPr>
          <w:rFonts w:ascii="仿宋" w:eastAsia="黑体" w:hAnsi="仿宋" w:cs="仿宋"/>
          <w:sz w:val="32"/>
          <w:szCs w:val="32"/>
        </w:rPr>
      </w:pPr>
    </w:p>
    <w:p w:rsidR="005F22CF" w:rsidRPr="009C1F42" w:rsidRDefault="00B80A50">
      <w:pPr>
        <w:adjustRightInd w:val="0"/>
        <w:snapToGrid w:val="0"/>
        <w:spacing w:line="580" w:lineRule="atLeast"/>
        <w:ind w:firstLineChars="200" w:firstLine="640"/>
        <w:rPr>
          <w:rFonts w:ascii="仿宋_GB2312" w:eastAsia="仿宋_GB2312" w:hAnsi="仿宋" w:cs="仿宋"/>
          <w:sz w:val="32"/>
          <w:szCs w:val="32"/>
        </w:rPr>
      </w:pPr>
      <w:r>
        <w:rPr>
          <w:rFonts w:ascii="仿宋" w:eastAsia="黑体" w:hAnsi="仿宋" w:cs="仿宋" w:hint="eastAsia"/>
          <w:sz w:val="32"/>
          <w:szCs w:val="32"/>
        </w:rPr>
        <w:t>第二十八条</w:t>
      </w:r>
      <w:r>
        <w:rPr>
          <w:rFonts w:ascii="仿宋" w:eastAsia="仿宋" w:hAnsi="仿宋" w:cs="仿宋" w:hint="eastAsia"/>
          <w:sz w:val="32"/>
          <w:szCs w:val="32"/>
        </w:rPr>
        <w:t xml:space="preserve"> </w:t>
      </w:r>
      <w:r w:rsidR="009C1F42">
        <w:rPr>
          <w:rFonts w:ascii="仿宋" w:eastAsia="仿宋" w:hAnsi="仿宋" w:cs="仿宋" w:hint="eastAsia"/>
          <w:sz w:val="32"/>
          <w:szCs w:val="32"/>
        </w:rPr>
        <w:t xml:space="preserve"> </w:t>
      </w:r>
      <w:r w:rsidRPr="009C1F42">
        <w:rPr>
          <w:rFonts w:ascii="仿宋_GB2312" w:eastAsia="仿宋_GB2312" w:hAnsi="仿宋" w:cs="仿宋" w:hint="eastAsia"/>
          <w:sz w:val="32"/>
          <w:szCs w:val="32"/>
        </w:rPr>
        <w:t>天池管委会应当建立健全安全保障制度，加强安全管理，保障游览安全，制定应对突发事件的应急预案，做好天池景区内的安全防范和监督管理工作。</w:t>
      </w:r>
    </w:p>
    <w:p w:rsidR="005F22CF" w:rsidRPr="009C1F42" w:rsidRDefault="00B80A50">
      <w:pPr>
        <w:adjustRightInd w:val="0"/>
        <w:snapToGrid w:val="0"/>
        <w:spacing w:line="580" w:lineRule="atLeast"/>
        <w:ind w:firstLineChars="200" w:firstLine="640"/>
        <w:rPr>
          <w:rFonts w:ascii="仿宋_GB2312" w:eastAsia="仿宋_GB2312" w:hAnsi="仿宋" w:cs="仿宋"/>
          <w:sz w:val="32"/>
          <w:szCs w:val="32"/>
        </w:rPr>
      </w:pPr>
      <w:r>
        <w:rPr>
          <w:rFonts w:ascii="仿宋" w:eastAsia="黑体" w:hAnsi="仿宋" w:cs="仿宋" w:hint="eastAsia"/>
          <w:sz w:val="32"/>
          <w:szCs w:val="32"/>
        </w:rPr>
        <w:t>第二十九条</w:t>
      </w:r>
      <w:r>
        <w:rPr>
          <w:rFonts w:ascii="仿宋" w:eastAsia="仿宋" w:hAnsi="仿宋" w:cs="仿宋" w:hint="eastAsia"/>
          <w:sz w:val="32"/>
          <w:szCs w:val="32"/>
        </w:rPr>
        <w:t xml:space="preserve"> </w:t>
      </w:r>
      <w:r w:rsidR="009C1F42">
        <w:rPr>
          <w:rFonts w:ascii="仿宋" w:eastAsia="仿宋" w:hAnsi="仿宋" w:cs="仿宋" w:hint="eastAsia"/>
          <w:sz w:val="32"/>
          <w:szCs w:val="32"/>
        </w:rPr>
        <w:t xml:space="preserve"> </w:t>
      </w:r>
      <w:r w:rsidRPr="009C1F42">
        <w:rPr>
          <w:rFonts w:ascii="仿宋_GB2312" w:eastAsia="仿宋_GB2312" w:hAnsi="仿宋" w:cs="仿宋" w:hint="eastAsia"/>
          <w:sz w:val="32"/>
          <w:szCs w:val="32"/>
        </w:rPr>
        <w:t>天池管委会应当在天池景区内设置规范的标识标牌，在险要部位设置安全设施和安全警示牌，并定期对交通、游览设施进行检查和维护。</w:t>
      </w:r>
    </w:p>
    <w:p w:rsidR="005F22CF" w:rsidRPr="009C1F42" w:rsidRDefault="00B80A50">
      <w:pPr>
        <w:adjustRightInd w:val="0"/>
        <w:snapToGrid w:val="0"/>
        <w:spacing w:line="580" w:lineRule="atLeast"/>
        <w:ind w:firstLineChars="200" w:firstLine="640"/>
        <w:rPr>
          <w:rFonts w:ascii="仿宋_GB2312" w:eastAsia="仿宋_GB2312" w:hAnsi="仿宋" w:cs="仿宋"/>
          <w:sz w:val="32"/>
          <w:szCs w:val="32"/>
        </w:rPr>
      </w:pPr>
      <w:r>
        <w:rPr>
          <w:rFonts w:ascii="仿宋" w:eastAsia="黑体" w:hAnsi="仿宋" w:cs="仿宋" w:hint="eastAsia"/>
          <w:sz w:val="32"/>
          <w:szCs w:val="32"/>
        </w:rPr>
        <w:t>第三十条</w:t>
      </w:r>
      <w:r>
        <w:rPr>
          <w:rFonts w:ascii="仿宋" w:eastAsia="仿宋" w:hAnsi="仿宋" w:cs="仿宋" w:hint="eastAsia"/>
          <w:sz w:val="32"/>
          <w:szCs w:val="32"/>
        </w:rPr>
        <w:t xml:space="preserve"> </w:t>
      </w:r>
      <w:r w:rsidR="009C1F42">
        <w:rPr>
          <w:rFonts w:ascii="仿宋" w:eastAsia="仿宋" w:hAnsi="仿宋" w:cs="仿宋" w:hint="eastAsia"/>
          <w:sz w:val="32"/>
          <w:szCs w:val="32"/>
        </w:rPr>
        <w:t xml:space="preserve"> </w:t>
      </w:r>
      <w:r w:rsidRPr="009C1F42">
        <w:rPr>
          <w:rFonts w:ascii="仿宋_GB2312" w:eastAsia="仿宋_GB2312" w:hAnsi="仿宋" w:cs="仿宋" w:hint="eastAsia"/>
          <w:sz w:val="32"/>
          <w:szCs w:val="32"/>
        </w:rPr>
        <w:t>天池管委会应当会同有关部门制定防火、避雷等专项措施，健全防火组织，完善防火设施。</w:t>
      </w:r>
    </w:p>
    <w:p w:rsidR="005F22CF" w:rsidRPr="009C1F42" w:rsidRDefault="00B80A50">
      <w:pPr>
        <w:adjustRightInd w:val="0"/>
        <w:snapToGrid w:val="0"/>
        <w:spacing w:line="580" w:lineRule="atLeast"/>
        <w:ind w:firstLineChars="200" w:firstLine="640"/>
        <w:rPr>
          <w:rFonts w:ascii="仿宋_GB2312" w:eastAsia="仿宋_GB2312" w:hAnsi="仿宋" w:cs="仿宋"/>
          <w:sz w:val="32"/>
          <w:szCs w:val="32"/>
        </w:rPr>
      </w:pPr>
      <w:r>
        <w:rPr>
          <w:rFonts w:ascii="仿宋" w:eastAsia="黑体" w:hAnsi="仿宋" w:cs="仿宋" w:hint="eastAsia"/>
          <w:sz w:val="32"/>
          <w:szCs w:val="32"/>
        </w:rPr>
        <w:t>第三十一条</w:t>
      </w:r>
      <w:r w:rsidR="009C1F42">
        <w:rPr>
          <w:rFonts w:ascii="仿宋" w:eastAsia="黑体" w:hAnsi="仿宋" w:cs="仿宋" w:hint="eastAsia"/>
          <w:sz w:val="32"/>
          <w:szCs w:val="32"/>
        </w:rPr>
        <w:t xml:space="preserve"> </w:t>
      </w:r>
      <w:r>
        <w:rPr>
          <w:rFonts w:ascii="仿宋" w:eastAsia="仿宋" w:hAnsi="仿宋" w:cs="仿宋" w:hint="eastAsia"/>
          <w:sz w:val="32"/>
          <w:szCs w:val="32"/>
        </w:rPr>
        <w:t xml:space="preserve"> </w:t>
      </w:r>
      <w:r w:rsidRPr="009C1F42">
        <w:rPr>
          <w:rFonts w:ascii="仿宋_GB2312" w:eastAsia="仿宋_GB2312" w:hAnsi="仿宋" w:cs="仿宋" w:hint="eastAsia"/>
          <w:sz w:val="32"/>
          <w:szCs w:val="32"/>
        </w:rPr>
        <w:t>天池管委会应当加强对天池景区公共卫生和食品安全的监督管理，设置必要的卫生医疗、检测检疫等服务</w:t>
      </w:r>
      <w:r w:rsidRPr="009C1F42">
        <w:rPr>
          <w:rFonts w:ascii="仿宋_GB2312" w:eastAsia="仿宋_GB2312" w:hAnsi="仿宋" w:cs="仿宋" w:hint="eastAsia"/>
          <w:sz w:val="32"/>
          <w:szCs w:val="32"/>
        </w:rPr>
        <w:lastRenderedPageBreak/>
        <w:t>设施，保障天池景区内公共卫生和食品安全。</w:t>
      </w:r>
    </w:p>
    <w:p w:rsidR="005F22CF" w:rsidRDefault="00B80A50" w:rsidP="00350A9E">
      <w:pPr>
        <w:adjustRightInd w:val="0"/>
        <w:snapToGrid w:val="0"/>
        <w:spacing w:line="580" w:lineRule="atLeast"/>
        <w:ind w:firstLineChars="200" w:firstLine="640"/>
        <w:rPr>
          <w:rFonts w:ascii="仿宋" w:eastAsia="黑体" w:hAnsi="仿宋" w:cs="仿宋"/>
          <w:sz w:val="32"/>
          <w:szCs w:val="32"/>
        </w:rPr>
      </w:pPr>
      <w:r w:rsidRPr="009C1F42">
        <w:rPr>
          <w:rFonts w:ascii="仿宋_GB2312" w:eastAsia="仿宋_GB2312" w:hAnsi="仿宋" w:cs="仿宋" w:hint="eastAsia"/>
          <w:sz w:val="32"/>
          <w:szCs w:val="32"/>
        </w:rPr>
        <w:t>天池管委会应当对天池景区内的污水进行无害化处理，及时清运建筑、生活垃圾，保持天池景区良好的环境</w:t>
      </w:r>
      <w:r>
        <w:rPr>
          <w:rFonts w:ascii="仿宋" w:eastAsia="仿宋" w:hAnsi="仿宋" w:cs="仿宋" w:hint="eastAsia"/>
          <w:sz w:val="32"/>
          <w:szCs w:val="32"/>
        </w:rPr>
        <w:t>。</w:t>
      </w:r>
    </w:p>
    <w:p w:rsidR="005F22CF" w:rsidRPr="009C1F42" w:rsidRDefault="00B80A50" w:rsidP="00350A9E">
      <w:pPr>
        <w:adjustRightInd w:val="0"/>
        <w:snapToGrid w:val="0"/>
        <w:spacing w:line="580" w:lineRule="atLeast"/>
        <w:ind w:firstLineChars="200" w:firstLine="640"/>
        <w:rPr>
          <w:rFonts w:ascii="仿宋_GB2312" w:eastAsia="仿宋_GB2312" w:hAnsi="仿宋" w:cs="仿宋"/>
          <w:sz w:val="32"/>
          <w:szCs w:val="32"/>
        </w:rPr>
      </w:pPr>
      <w:r>
        <w:rPr>
          <w:rFonts w:ascii="仿宋" w:eastAsia="黑体" w:hAnsi="仿宋" w:cs="仿宋" w:hint="eastAsia"/>
          <w:sz w:val="32"/>
          <w:szCs w:val="32"/>
        </w:rPr>
        <w:t>第三十二条</w:t>
      </w:r>
      <w:r w:rsidR="009C1F42">
        <w:rPr>
          <w:rFonts w:ascii="仿宋" w:eastAsia="黑体" w:hAnsi="仿宋" w:cs="仿宋" w:hint="eastAsia"/>
          <w:sz w:val="32"/>
          <w:szCs w:val="32"/>
        </w:rPr>
        <w:t xml:space="preserve"> </w:t>
      </w:r>
      <w:r>
        <w:rPr>
          <w:rFonts w:ascii="仿宋" w:eastAsia="仿宋" w:hAnsi="仿宋" w:cs="仿宋" w:hint="eastAsia"/>
          <w:sz w:val="32"/>
          <w:szCs w:val="32"/>
        </w:rPr>
        <w:t xml:space="preserve"> </w:t>
      </w:r>
      <w:r w:rsidRPr="009C1F42">
        <w:rPr>
          <w:rFonts w:ascii="仿宋_GB2312" w:eastAsia="仿宋_GB2312" w:hAnsi="仿宋" w:cs="仿宋" w:hint="eastAsia"/>
          <w:sz w:val="32"/>
          <w:szCs w:val="32"/>
        </w:rPr>
        <w:t>天池管委会应当会同有关部门依据总体规划、详细规划划定天池景区商业网点。</w:t>
      </w:r>
    </w:p>
    <w:p w:rsidR="005F22CF" w:rsidRPr="009C1F42" w:rsidRDefault="00B80A50">
      <w:pPr>
        <w:adjustRightInd w:val="0"/>
        <w:snapToGrid w:val="0"/>
        <w:spacing w:line="580" w:lineRule="atLeast"/>
        <w:ind w:firstLineChars="200" w:firstLine="640"/>
        <w:rPr>
          <w:rFonts w:ascii="仿宋_GB2312" w:eastAsia="仿宋_GB2312" w:hAnsi="仿宋" w:cs="仿宋"/>
          <w:sz w:val="32"/>
          <w:szCs w:val="32"/>
        </w:rPr>
      </w:pPr>
      <w:r w:rsidRPr="009C1F42">
        <w:rPr>
          <w:rFonts w:ascii="仿宋_GB2312" w:eastAsia="仿宋_GB2312" w:hAnsi="仿宋" w:cs="仿宋" w:hint="eastAsia"/>
          <w:sz w:val="32"/>
          <w:szCs w:val="32"/>
        </w:rPr>
        <w:t>天池景区内的经营者应当在划定的商业网点区域内依法、文明经营。</w:t>
      </w:r>
    </w:p>
    <w:p w:rsidR="005F22CF" w:rsidRPr="009C1F42" w:rsidRDefault="00B80A50">
      <w:pPr>
        <w:adjustRightInd w:val="0"/>
        <w:snapToGrid w:val="0"/>
        <w:spacing w:line="580" w:lineRule="atLeast"/>
        <w:ind w:firstLineChars="200" w:firstLine="640"/>
        <w:rPr>
          <w:rFonts w:ascii="仿宋_GB2312" w:eastAsia="仿宋_GB2312" w:hAnsi="仿宋" w:cs="仿宋"/>
          <w:sz w:val="32"/>
          <w:szCs w:val="32"/>
        </w:rPr>
      </w:pPr>
      <w:r>
        <w:rPr>
          <w:rFonts w:ascii="仿宋" w:eastAsia="黑体" w:hAnsi="仿宋" w:cs="仿宋" w:hint="eastAsia"/>
          <w:sz w:val="32"/>
          <w:szCs w:val="32"/>
        </w:rPr>
        <w:t>第三十三条</w:t>
      </w:r>
      <w:r w:rsidR="009C1F42">
        <w:rPr>
          <w:rFonts w:ascii="仿宋" w:eastAsia="黑体" w:hAnsi="仿宋" w:cs="仿宋" w:hint="eastAsia"/>
          <w:sz w:val="32"/>
          <w:szCs w:val="32"/>
        </w:rPr>
        <w:t xml:space="preserve"> </w:t>
      </w:r>
      <w:r>
        <w:rPr>
          <w:rFonts w:ascii="仿宋" w:eastAsia="仿宋" w:hAnsi="仿宋" w:cs="仿宋" w:hint="eastAsia"/>
          <w:sz w:val="32"/>
          <w:szCs w:val="32"/>
        </w:rPr>
        <w:t xml:space="preserve"> </w:t>
      </w:r>
      <w:r w:rsidRPr="009C1F42">
        <w:rPr>
          <w:rFonts w:ascii="仿宋_GB2312" w:eastAsia="仿宋_GB2312" w:hAnsi="仿宋" w:cs="仿宋" w:hint="eastAsia"/>
          <w:sz w:val="32"/>
          <w:szCs w:val="32"/>
        </w:rPr>
        <w:t>进入天池景区的车辆，应当按照规定的线路行驶，在指定的地点停放，不得超载、超速。</w:t>
      </w:r>
    </w:p>
    <w:p w:rsidR="005F22CF" w:rsidRPr="009C1F42" w:rsidRDefault="005F22CF">
      <w:pPr>
        <w:adjustRightInd w:val="0"/>
        <w:snapToGrid w:val="0"/>
        <w:spacing w:line="580" w:lineRule="atLeast"/>
        <w:ind w:firstLineChars="200" w:firstLine="640"/>
        <w:rPr>
          <w:rFonts w:ascii="仿宋_GB2312" w:eastAsia="仿宋_GB2312" w:hAnsi="仿宋" w:cs="仿宋"/>
          <w:sz w:val="32"/>
          <w:szCs w:val="32"/>
        </w:rPr>
      </w:pPr>
    </w:p>
    <w:p w:rsidR="005F22CF" w:rsidRDefault="00B80A50">
      <w:pPr>
        <w:adjustRightInd w:val="0"/>
        <w:snapToGrid w:val="0"/>
        <w:spacing w:line="580" w:lineRule="atLeast"/>
        <w:jc w:val="center"/>
        <w:rPr>
          <w:rFonts w:ascii="仿宋" w:eastAsia="黑体" w:hAnsi="仿宋" w:cs="仿宋"/>
          <w:sz w:val="32"/>
          <w:szCs w:val="32"/>
        </w:rPr>
      </w:pPr>
      <w:r>
        <w:rPr>
          <w:rFonts w:ascii="仿宋" w:eastAsia="黑体" w:hAnsi="仿宋" w:cs="仿宋" w:hint="eastAsia"/>
          <w:sz w:val="32"/>
          <w:szCs w:val="32"/>
        </w:rPr>
        <w:t>第五章</w:t>
      </w:r>
      <w:r>
        <w:rPr>
          <w:rFonts w:ascii="仿宋" w:eastAsia="黑体" w:hAnsi="仿宋" w:cs="仿宋" w:hint="eastAsia"/>
          <w:sz w:val="32"/>
          <w:szCs w:val="32"/>
        </w:rPr>
        <w:t xml:space="preserve"> </w:t>
      </w:r>
      <w:r>
        <w:rPr>
          <w:rFonts w:ascii="仿宋" w:eastAsia="黑体" w:hAnsi="仿宋" w:cs="仿宋" w:hint="eastAsia"/>
          <w:sz w:val="32"/>
          <w:szCs w:val="32"/>
        </w:rPr>
        <w:t>法律责任</w:t>
      </w:r>
    </w:p>
    <w:p w:rsidR="005F22CF" w:rsidRDefault="005F22CF">
      <w:pPr>
        <w:adjustRightInd w:val="0"/>
        <w:snapToGrid w:val="0"/>
        <w:spacing w:line="580" w:lineRule="atLeast"/>
        <w:ind w:firstLineChars="200" w:firstLine="640"/>
        <w:rPr>
          <w:rFonts w:ascii="仿宋" w:eastAsia="黑体" w:hAnsi="仿宋" w:cs="仿宋"/>
          <w:sz w:val="32"/>
          <w:szCs w:val="32"/>
        </w:rPr>
      </w:pPr>
    </w:p>
    <w:p w:rsidR="005F22CF" w:rsidRPr="009C1F42" w:rsidRDefault="00B80A50">
      <w:pPr>
        <w:adjustRightInd w:val="0"/>
        <w:snapToGrid w:val="0"/>
        <w:spacing w:line="580" w:lineRule="atLeast"/>
        <w:ind w:firstLineChars="200" w:firstLine="640"/>
        <w:rPr>
          <w:rFonts w:ascii="仿宋_GB2312" w:eastAsia="仿宋_GB2312" w:hAnsi="仿宋" w:cs="仿宋"/>
          <w:sz w:val="32"/>
          <w:szCs w:val="32"/>
        </w:rPr>
      </w:pPr>
      <w:r>
        <w:rPr>
          <w:rFonts w:ascii="仿宋" w:eastAsia="黑体" w:hAnsi="仿宋" w:cs="仿宋" w:hint="eastAsia"/>
          <w:sz w:val="32"/>
          <w:szCs w:val="32"/>
        </w:rPr>
        <w:t>第三十四条</w:t>
      </w:r>
      <w:r w:rsidR="009C1F42">
        <w:rPr>
          <w:rFonts w:ascii="仿宋" w:eastAsia="黑体" w:hAnsi="仿宋" w:cs="仿宋" w:hint="eastAsia"/>
          <w:sz w:val="32"/>
          <w:szCs w:val="32"/>
        </w:rPr>
        <w:t xml:space="preserve"> </w:t>
      </w:r>
      <w:r>
        <w:rPr>
          <w:rFonts w:ascii="仿宋" w:eastAsia="仿宋" w:hAnsi="仿宋" w:cs="仿宋" w:hint="eastAsia"/>
          <w:sz w:val="32"/>
          <w:szCs w:val="32"/>
        </w:rPr>
        <w:t xml:space="preserve"> </w:t>
      </w:r>
      <w:r w:rsidRPr="009C1F42">
        <w:rPr>
          <w:rFonts w:ascii="仿宋_GB2312" w:eastAsia="仿宋_GB2312" w:hAnsi="仿宋" w:cs="仿宋" w:hint="eastAsia"/>
          <w:sz w:val="32"/>
          <w:szCs w:val="32"/>
        </w:rPr>
        <w:t>违反本条例第二十五条规定，由天池管委会依法处罚：</w:t>
      </w:r>
    </w:p>
    <w:p w:rsidR="005F22CF" w:rsidRPr="009C1F42" w:rsidRDefault="00B80A50">
      <w:pPr>
        <w:adjustRightInd w:val="0"/>
        <w:snapToGrid w:val="0"/>
        <w:spacing w:line="580" w:lineRule="atLeast"/>
        <w:ind w:firstLineChars="200" w:firstLine="640"/>
        <w:rPr>
          <w:rFonts w:ascii="仿宋_GB2312" w:eastAsia="仿宋_GB2312" w:hAnsi="仿宋" w:cs="仿宋"/>
          <w:sz w:val="32"/>
          <w:szCs w:val="32"/>
        </w:rPr>
      </w:pPr>
      <w:r w:rsidRPr="009C1F42">
        <w:rPr>
          <w:rFonts w:ascii="仿宋_GB2312" w:eastAsia="仿宋_GB2312" w:hAnsi="仿宋" w:cs="仿宋" w:hint="eastAsia"/>
          <w:sz w:val="32"/>
          <w:szCs w:val="32"/>
        </w:rPr>
        <w:t>（一）有第二十五条第七项、第八项所列行为之一的，由天池管委会责令改正，处50元以上200元以下的罚款。</w:t>
      </w:r>
    </w:p>
    <w:p w:rsidR="005F22CF" w:rsidRPr="009C1F42" w:rsidRDefault="00B80A50">
      <w:pPr>
        <w:adjustRightInd w:val="0"/>
        <w:snapToGrid w:val="0"/>
        <w:spacing w:line="580" w:lineRule="atLeast"/>
        <w:ind w:firstLineChars="200" w:firstLine="640"/>
        <w:rPr>
          <w:rFonts w:ascii="仿宋_GB2312" w:eastAsia="仿宋_GB2312" w:hAnsi="仿宋" w:cs="仿宋"/>
          <w:sz w:val="32"/>
          <w:szCs w:val="32"/>
        </w:rPr>
      </w:pPr>
      <w:r w:rsidRPr="009C1F42">
        <w:rPr>
          <w:rFonts w:ascii="仿宋_GB2312" w:eastAsia="仿宋_GB2312" w:hAnsi="仿宋" w:cs="仿宋" w:hint="eastAsia"/>
          <w:sz w:val="32"/>
          <w:szCs w:val="32"/>
        </w:rPr>
        <w:t>（二）有第二十五条第九项、第十项所列行为之一的，由天池管委会责令改正，没收违法所得，并处以200元以上2000元以下的罚款。</w:t>
      </w:r>
    </w:p>
    <w:p w:rsidR="005F22CF" w:rsidRPr="009C1F42" w:rsidRDefault="00B80A50">
      <w:pPr>
        <w:adjustRightInd w:val="0"/>
        <w:snapToGrid w:val="0"/>
        <w:spacing w:line="580" w:lineRule="atLeast"/>
        <w:ind w:firstLineChars="200" w:firstLine="640"/>
        <w:rPr>
          <w:rFonts w:ascii="仿宋_GB2312" w:eastAsia="仿宋_GB2312" w:hAnsi="仿宋" w:cs="仿宋"/>
          <w:sz w:val="32"/>
          <w:szCs w:val="32"/>
        </w:rPr>
      </w:pPr>
      <w:r w:rsidRPr="009C1F42">
        <w:rPr>
          <w:rFonts w:ascii="仿宋_GB2312" w:eastAsia="仿宋_GB2312" w:hAnsi="仿宋" w:cs="仿宋" w:hint="eastAsia"/>
          <w:sz w:val="32"/>
          <w:szCs w:val="32"/>
        </w:rPr>
        <w:t>（三）有第二十五条第十一项所列行为的，由天池管委会责令补票，并处门票单价一倍以上三倍以下的罚款。</w:t>
      </w:r>
    </w:p>
    <w:p w:rsidR="005F22CF" w:rsidRPr="009C1F42" w:rsidRDefault="00B80A50">
      <w:pPr>
        <w:adjustRightInd w:val="0"/>
        <w:snapToGrid w:val="0"/>
        <w:spacing w:line="580" w:lineRule="atLeast"/>
        <w:ind w:firstLineChars="200" w:firstLine="640"/>
        <w:rPr>
          <w:rFonts w:ascii="仿宋_GB2312" w:eastAsia="仿宋_GB2312" w:hAnsi="仿宋" w:cs="仿宋"/>
          <w:sz w:val="32"/>
          <w:szCs w:val="32"/>
        </w:rPr>
      </w:pPr>
      <w:r w:rsidRPr="009C1F42">
        <w:rPr>
          <w:rFonts w:ascii="仿宋_GB2312" w:eastAsia="仿宋_GB2312" w:hAnsi="仿宋" w:cs="仿宋" w:hint="eastAsia"/>
          <w:sz w:val="32"/>
          <w:szCs w:val="32"/>
        </w:rPr>
        <w:t>（四）有二十五条第一项至第六项、第十二项所列行为之</w:t>
      </w:r>
      <w:r w:rsidRPr="009C1F42">
        <w:rPr>
          <w:rFonts w:ascii="仿宋_GB2312" w:eastAsia="仿宋_GB2312" w:hAnsi="仿宋" w:cs="仿宋" w:hint="eastAsia"/>
          <w:sz w:val="32"/>
          <w:szCs w:val="32"/>
        </w:rPr>
        <w:lastRenderedPageBreak/>
        <w:t>一的，依照国务院《风景名胜区条例》及有关法律法规规定处理。</w:t>
      </w:r>
    </w:p>
    <w:p w:rsidR="005F22CF" w:rsidRPr="009C1F42" w:rsidRDefault="00B80A50">
      <w:pPr>
        <w:adjustRightInd w:val="0"/>
        <w:snapToGrid w:val="0"/>
        <w:spacing w:line="580" w:lineRule="atLeast"/>
        <w:ind w:firstLineChars="200" w:firstLine="640"/>
        <w:rPr>
          <w:rFonts w:ascii="仿宋_GB2312" w:eastAsia="仿宋_GB2312" w:hAnsi="仿宋" w:cs="仿宋"/>
          <w:sz w:val="32"/>
          <w:szCs w:val="32"/>
        </w:rPr>
      </w:pPr>
      <w:r>
        <w:rPr>
          <w:rFonts w:ascii="仿宋" w:eastAsia="黑体" w:hAnsi="仿宋" w:cs="仿宋" w:hint="eastAsia"/>
          <w:sz w:val="32"/>
          <w:szCs w:val="32"/>
        </w:rPr>
        <w:t>第三十五条</w:t>
      </w:r>
      <w:r w:rsidR="009C1F42">
        <w:rPr>
          <w:rFonts w:ascii="仿宋" w:eastAsia="黑体" w:hAnsi="仿宋" w:cs="仿宋" w:hint="eastAsia"/>
          <w:sz w:val="32"/>
          <w:szCs w:val="32"/>
        </w:rPr>
        <w:t xml:space="preserve"> </w:t>
      </w:r>
      <w:r>
        <w:rPr>
          <w:rFonts w:ascii="仿宋" w:eastAsia="仿宋" w:hAnsi="仿宋" w:cs="仿宋" w:hint="eastAsia"/>
          <w:sz w:val="32"/>
          <w:szCs w:val="32"/>
        </w:rPr>
        <w:t xml:space="preserve"> </w:t>
      </w:r>
      <w:r w:rsidRPr="009C1F42">
        <w:rPr>
          <w:rFonts w:ascii="仿宋_GB2312" w:eastAsia="仿宋_GB2312" w:hAnsi="仿宋" w:cs="仿宋" w:hint="eastAsia"/>
          <w:sz w:val="32"/>
          <w:szCs w:val="32"/>
        </w:rPr>
        <w:t>违反本条例第二十六条规定，由天池管委会依法处罚：</w:t>
      </w:r>
    </w:p>
    <w:p w:rsidR="005F22CF" w:rsidRPr="009C1F42" w:rsidRDefault="00B80A50">
      <w:pPr>
        <w:adjustRightInd w:val="0"/>
        <w:snapToGrid w:val="0"/>
        <w:spacing w:line="580" w:lineRule="atLeast"/>
        <w:ind w:firstLineChars="200" w:firstLine="640"/>
        <w:rPr>
          <w:rFonts w:ascii="仿宋_GB2312" w:eastAsia="仿宋_GB2312" w:hAnsi="仿宋" w:cs="仿宋"/>
          <w:sz w:val="32"/>
          <w:szCs w:val="32"/>
        </w:rPr>
      </w:pPr>
      <w:r w:rsidRPr="009C1F42">
        <w:rPr>
          <w:rFonts w:ascii="仿宋_GB2312" w:eastAsia="仿宋_GB2312" w:hAnsi="仿宋" w:cs="仿宋" w:hint="eastAsia"/>
          <w:sz w:val="32"/>
          <w:szCs w:val="32"/>
        </w:rPr>
        <w:t>（一）有第二十六条第四项、第五项所列行为之一的，由天池管委会责令改正，没收违法所得，并处500元以上3000元以下的罚款；</w:t>
      </w:r>
    </w:p>
    <w:p w:rsidR="005F22CF" w:rsidRPr="009C1F42" w:rsidRDefault="00B80A50">
      <w:pPr>
        <w:adjustRightInd w:val="0"/>
        <w:snapToGrid w:val="0"/>
        <w:spacing w:line="580" w:lineRule="atLeast"/>
        <w:ind w:firstLineChars="200" w:firstLine="640"/>
        <w:rPr>
          <w:rFonts w:ascii="仿宋_GB2312" w:eastAsia="仿宋_GB2312" w:hAnsi="仿宋" w:cs="仿宋"/>
          <w:sz w:val="32"/>
          <w:szCs w:val="32"/>
        </w:rPr>
      </w:pPr>
      <w:r w:rsidRPr="009C1F42">
        <w:rPr>
          <w:rFonts w:ascii="仿宋_GB2312" w:eastAsia="仿宋_GB2312" w:hAnsi="仿宋" w:cs="仿宋" w:hint="eastAsia"/>
          <w:sz w:val="32"/>
          <w:szCs w:val="32"/>
        </w:rPr>
        <w:t>（二）有第二十六条第六项、第七项所列行为之一的，由天池管委会责令改正，处100元以上1000元以下的罚款；</w:t>
      </w:r>
    </w:p>
    <w:p w:rsidR="005F22CF" w:rsidRPr="009C1F42" w:rsidRDefault="00B80A50">
      <w:pPr>
        <w:adjustRightInd w:val="0"/>
        <w:snapToGrid w:val="0"/>
        <w:spacing w:line="580" w:lineRule="atLeast"/>
        <w:ind w:firstLineChars="200" w:firstLine="640"/>
        <w:rPr>
          <w:rFonts w:ascii="仿宋_GB2312" w:eastAsia="仿宋_GB2312" w:hAnsi="仿宋" w:cs="仿宋"/>
          <w:sz w:val="32"/>
          <w:szCs w:val="32"/>
        </w:rPr>
      </w:pPr>
      <w:r w:rsidRPr="009C1F42">
        <w:rPr>
          <w:rFonts w:ascii="仿宋_GB2312" w:eastAsia="仿宋_GB2312" w:hAnsi="仿宋" w:cs="仿宋" w:hint="eastAsia"/>
          <w:sz w:val="32"/>
          <w:szCs w:val="32"/>
        </w:rPr>
        <w:t>（三）有第二十六条第一项至第三项、第八项所列行为之一的，依照国务院《风景名胜区条例》及有关法律法规规定处理。</w:t>
      </w:r>
    </w:p>
    <w:p w:rsidR="005F22CF" w:rsidRPr="009C1F42" w:rsidRDefault="00B80A50">
      <w:pPr>
        <w:adjustRightInd w:val="0"/>
        <w:snapToGrid w:val="0"/>
        <w:spacing w:line="580" w:lineRule="atLeast"/>
        <w:ind w:firstLineChars="200" w:firstLine="640"/>
        <w:rPr>
          <w:rFonts w:ascii="仿宋_GB2312" w:eastAsia="仿宋_GB2312" w:hAnsi="仿宋" w:cs="仿宋"/>
          <w:sz w:val="32"/>
          <w:szCs w:val="32"/>
        </w:rPr>
      </w:pPr>
      <w:r>
        <w:rPr>
          <w:rFonts w:ascii="仿宋" w:eastAsia="黑体" w:hAnsi="仿宋" w:cs="仿宋" w:hint="eastAsia"/>
          <w:sz w:val="32"/>
          <w:szCs w:val="32"/>
        </w:rPr>
        <w:t>第三十六条</w:t>
      </w:r>
      <w:r w:rsidR="009C1F42">
        <w:rPr>
          <w:rFonts w:ascii="仿宋" w:eastAsia="黑体" w:hAnsi="仿宋" w:cs="仿宋" w:hint="eastAsia"/>
          <w:sz w:val="32"/>
          <w:szCs w:val="32"/>
        </w:rPr>
        <w:t xml:space="preserve"> </w:t>
      </w:r>
      <w:r>
        <w:rPr>
          <w:rFonts w:ascii="仿宋" w:eastAsia="仿宋" w:hAnsi="仿宋" w:cs="仿宋" w:hint="eastAsia"/>
          <w:sz w:val="32"/>
          <w:szCs w:val="32"/>
        </w:rPr>
        <w:t xml:space="preserve"> </w:t>
      </w:r>
      <w:r w:rsidRPr="009C1F42">
        <w:rPr>
          <w:rFonts w:ascii="仿宋_GB2312" w:eastAsia="仿宋_GB2312" w:hAnsi="仿宋" w:cs="仿宋" w:hint="eastAsia"/>
          <w:sz w:val="32"/>
          <w:szCs w:val="32"/>
        </w:rPr>
        <w:t>违反本条例第三十三条规定，车辆不按规定线路行驶，不在指定地点停放的，由天池管委会责令改正；拒不改正的，处50元以上200元以下的罚款。</w:t>
      </w:r>
    </w:p>
    <w:p w:rsidR="005F22CF" w:rsidRPr="009C1F42" w:rsidRDefault="00B80A50">
      <w:pPr>
        <w:adjustRightInd w:val="0"/>
        <w:snapToGrid w:val="0"/>
        <w:spacing w:line="580" w:lineRule="atLeast"/>
        <w:ind w:firstLineChars="200" w:firstLine="640"/>
        <w:rPr>
          <w:rFonts w:ascii="仿宋_GB2312" w:eastAsia="仿宋_GB2312" w:hAnsi="仿宋" w:cs="仿宋"/>
          <w:sz w:val="32"/>
          <w:szCs w:val="32"/>
        </w:rPr>
      </w:pPr>
      <w:r>
        <w:rPr>
          <w:rFonts w:ascii="仿宋" w:eastAsia="黑体" w:hAnsi="仿宋" w:cs="仿宋" w:hint="eastAsia"/>
          <w:sz w:val="32"/>
          <w:szCs w:val="32"/>
        </w:rPr>
        <w:t>第三十七条</w:t>
      </w:r>
      <w:r w:rsidR="009C1F42">
        <w:rPr>
          <w:rFonts w:ascii="仿宋" w:eastAsia="黑体" w:hAnsi="仿宋" w:cs="仿宋" w:hint="eastAsia"/>
          <w:sz w:val="32"/>
          <w:szCs w:val="32"/>
        </w:rPr>
        <w:t xml:space="preserve"> </w:t>
      </w:r>
      <w:r>
        <w:rPr>
          <w:rFonts w:ascii="仿宋" w:eastAsia="仿宋" w:hAnsi="仿宋" w:cs="仿宋" w:hint="eastAsia"/>
          <w:sz w:val="32"/>
          <w:szCs w:val="32"/>
        </w:rPr>
        <w:t xml:space="preserve"> </w:t>
      </w:r>
      <w:r w:rsidRPr="009C1F42">
        <w:rPr>
          <w:rFonts w:ascii="仿宋_GB2312" w:eastAsia="仿宋_GB2312" w:hAnsi="仿宋" w:cs="仿宋" w:hint="eastAsia"/>
          <w:sz w:val="32"/>
          <w:szCs w:val="32"/>
        </w:rPr>
        <w:t>天池景区管理人员滥用职权、玩忽职守、徇私舞弊，情节轻微的，由所在单位或者上级主管部门给予行政处分；构成犯罪的，依法追究刑事责任。</w:t>
      </w:r>
    </w:p>
    <w:p w:rsidR="005F22CF" w:rsidRPr="009C1F42" w:rsidRDefault="00B80A50">
      <w:pPr>
        <w:adjustRightInd w:val="0"/>
        <w:snapToGrid w:val="0"/>
        <w:spacing w:line="580" w:lineRule="atLeast"/>
        <w:ind w:firstLineChars="200" w:firstLine="640"/>
        <w:rPr>
          <w:rFonts w:ascii="仿宋_GB2312" w:eastAsia="仿宋_GB2312" w:hAnsi="仿宋" w:cs="仿宋"/>
          <w:sz w:val="32"/>
          <w:szCs w:val="32"/>
        </w:rPr>
      </w:pPr>
      <w:r>
        <w:rPr>
          <w:rFonts w:ascii="仿宋" w:eastAsia="黑体" w:hAnsi="仿宋" w:cs="仿宋" w:hint="eastAsia"/>
          <w:sz w:val="32"/>
          <w:szCs w:val="32"/>
        </w:rPr>
        <w:t>第三十八条</w:t>
      </w:r>
      <w:r>
        <w:rPr>
          <w:rFonts w:ascii="仿宋" w:eastAsia="仿宋" w:hAnsi="仿宋" w:cs="仿宋" w:hint="eastAsia"/>
          <w:sz w:val="32"/>
          <w:szCs w:val="32"/>
        </w:rPr>
        <w:t xml:space="preserve"> </w:t>
      </w:r>
      <w:r w:rsidR="009C1F42">
        <w:rPr>
          <w:rFonts w:ascii="仿宋" w:eastAsia="仿宋" w:hAnsi="仿宋" w:cs="仿宋" w:hint="eastAsia"/>
          <w:sz w:val="32"/>
          <w:szCs w:val="32"/>
        </w:rPr>
        <w:t xml:space="preserve"> </w:t>
      </w:r>
      <w:r w:rsidRPr="009C1F42">
        <w:rPr>
          <w:rFonts w:ascii="仿宋_GB2312" w:eastAsia="仿宋_GB2312" w:hAnsi="仿宋" w:cs="仿宋" w:hint="eastAsia"/>
          <w:sz w:val="32"/>
          <w:szCs w:val="32"/>
        </w:rPr>
        <w:t>违反本条例规定，侵害国家、集体或者个人财产的，有关单位或者个人应当依法承担民事责任；违反治安管理处罚法规定的，依法予以治安管理处罚；构成犯罪的，依法追究刑事责任。</w:t>
      </w:r>
    </w:p>
    <w:p w:rsidR="005F22CF" w:rsidRPr="009C1F42" w:rsidRDefault="00B80A50">
      <w:pPr>
        <w:adjustRightInd w:val="0"/>
        <w:snapToGrid w:val="0"/>
        <w:spacing w:line="580" w:lineRule="atLeast"/>
        <w:ind w:firstLineChars="200" w:firstLine="640"/>
        <w:rPr>
          <w:rFonts w:ascii="仿宋_GB2312" w:eastAsia="仿宋_GB2312" w:hAnsi="仿宋" w:cs="仿宋"/>
          <w:sz w:val="32"/>
          <w:szCs w:val="32"/>
        </w:rPr>
      </w:pPr>
      <w:r>
        <w:rPr>
          <w:rFonts w:ascii="仿宋" w:eastAsia="黑体" w:hAnsi="仿宋" w:cs="仿宋" w:hint="eastAsia"/>
          <w:sz w:val="32"/>
          <w:szCs w:val="32"/>
        </w:rPr>
        <w:lastRenderedPageBreak/>
        <w:t>第三十九条</w:t>
      </w:r>
      <w:r w:rsidR="009C1F42">
        <w:rPr>
          <w:rFonts w:ascii="仿宋" w:eastAsia="黑体" w:hAnsi="仿宋" w:cs="仿宋" w:hint="eastAsia"/>
          <w:sz w:val="32"/>
          <w:szCs w:val="32"/>
        </w:rPr>
        <w:t xml:space="preserve"> </w:t>
      </w:r>
      <w:r>
        <w:rPr>
          <w:rFonts w:ascii="仿宋" w:eastAsia="仿宋" w:hAnsi="仿宋" w:cs="仿宋" w:hint="eastAsia"/>
          <w:sz w:val="32"/>
          <w:szCs w:val="32"/>
        </w:rPr>
        <w:t xml:space="preserve"> </w:t>
      </w:r>
      <w:r w:rsidRPr="009C1F42">
        <w:rPr>
          <w:rFonts w:ascii="仿宋_GB2312" w:eastAsia="仿宋_GB2312" w:hAnsi="仿宋" w:cs="仿宋" w:hint="eastAsia"/>
          <w:sz w:val="32"/>
          <w:szCs w:val="32"/>
        </w:rPr>
        <w:t>违反本条例规定应当予以处罚的其他行为，依照法律、法规的规定由有关主管部门予以处罚。</w:t>
      </w:r>
    </w:p>
    <w:p w:rsidR="005F22CF" w:rsidRDefault="005F22CF">
      <w:pPr>
        <w:adjustRightInd w:val="0"/>
        <w:snapToGrid w:val="0"/>
        <w:spacing w:line="580" w:lineRule="atLeast"/>
        <w:ind w:firstLineChars="200" w:firstLine="640"/>
        <w:rPr>
          <w:rFonts w:ascii="仿宋" w:eastAsia="黑体" w:hAnsi="仿宋" w:cs="仿宋"/>
          <w:sz w:val="32"/>
          <w:szCs w:val="32"/>
        </w:rPr>
      </w:pPr>
    </w:p>
    <w:p w:rsidR="005F22CF" w:rsidRDefault="00B80A50">
      <w:pPr>
        <w:adjustRightInd w:val="0"/>
        <w:snapToGrid w:val="0"/>
        <w:spacing w:line="580" w:lineRule="atLeast"/>
        <w:jc w:val="center"/>
        <w:rPr>
          <w:rFonts w:ascii="仿宋" w:eastAsia="黑体" w:hAnsi="仿宋" w:cs="仿宋"/>
          <w:sz w:val="32"/>
          <w:szCs w:val="32"/>
        </w:rPr>
      </w:pPr>
      <w:r>
        <w:rPr>
          <w:rFonts w:ascii="仿宋" w:eastAsia="黑体" w:hAnsi="仿宋" w:cs="仿宋" w:hint="eastAsia"/>
          <w:sz w:val="32"/>
          <w:szCs w:val="32"/>
        </w:rPr>
        <w:t>第六章</w:t>
      </w:r>
      <w:r>
        <w:rPr>
          <w:rFonts w:ascii="仿宋" w:eastAsia="黑体" w:hAnsi="仿宋" w:cs="仿宋" w:hint="eastAsia"/>
          <w:sz w:val="32"/>
          <w:szCs w:val="32"/>
        </w:rPr>
        <w:t xml:space="preserve"> </w:t>
      </w:r>
      <w:r>
        <w:rPr>
          <w:rFonts w:ascii="仿宋" w:eastAsia="黑体" w:hAnsi="仿宋" w:cs="仿宋" w:hint="eastAsia"/>
          <w:sz w:val="32"/>
          <w:szCs w:val="32"/>
        </w:rPr>
        <w:t>附则</w:t>
      </w:r>
    </w:p>
    <w:p w:rsidR="005F22CF" w:rsidRDefault="005F22CF">
      <w:pPr>
        <w:adjustRightInd w:val="0"/>
        <w:snapToGrid w:val="0"/>
        <w:spacing w:line="580" w:lineRule="atLeast"/>
        <w:ind w:firstLineChars="200" w:firstLine="640"/>
        <w:rPr>
          <w:rFonts w:ascii="仿宋" w:eastAsia="黑体" w:hAnsi="仿宋" w:cs="仿宋"/>
          <w:sz w:val="32"/>
          <w:szCs w:val="32"/>
        </w:rPr>
      </w:pPr>
    </w:p>
    <w:p w:rsidR="005F22CF" w:rsidRDefault="00B80A50">
      <w:pPr>
        <w:adjustRightInd w:val="0"/>
        <w:snapToGrid w:val="0"/>
        <w:spacing w:line="580" w:lineRule="atLeast"/>
        <w:ind w:firstLineChars="200" w:firstLine="640"/>
        <w:rPr>
          <w:rFonts w:ascii="仿宋" w:eastAsia="仿宋" w:hAnsi="仿宋" w:cs="仿宋"/>
          <w:sz w:val="32"/>
          <w:szCs w:val="32"/>
        </w:rPr>
      </w:pPr>
      <w:bookmarkStart w:id="0" w:name="_GoBack"/>
      <w:bookmarkEnd w:id="0"/>
      <w:r>
        <w:rPr>
          <w:rFonts w:ascii="仿宋" w:eastAsia="黑体" w:hAnsi="仿宋" w:cs="仿宋" w:hint="eastAsia"/>
          <w:sz w:val="32"/>
          <w:szCs w:val="32"/>
        </w:rPr>
        <w:t>第四十条</w:t>
      </w:r>
      <w:r>
        <w:rPr>
          <w:rFonts w:ascii="仿宋" w:eastAsia="仿宋" w:hAnsi="仿宋" w:cs="仿宋" w:hint="eastAsia"/>
          <w:sz w:val="32"/>
          <w:szCs w:val="32"/>
        </w:rPr>
        <w:t xml:space="preserve"> </w:t>
      </w:r>
      <w:r w:rsidR="009C1F42">
        <w:rPr>
          <w:rFonts w:ascii="仿宋" w:eastAsia="仿宋" w:hAnsi="仿宋" w:cs="仿宋" w:hint="eastAsia"/>
          <w:sz w:val="32"/>
          <w:szCs w:val="32"/>
        </w:rPr>
        <w:t xml:space="preserve"> </w:t>
      </w:r>
      <w:r w:rsidRPr="009C1F42">
        <w:rPr>
          <w:rFonts w:ascii="仿宋_GB2312" w:eastAsia="仿宋_GB2312" w:hAnsi="仿宋" w:cs="仿宋" w:hint="eastAsia"/>
          <w:sz w:val="32"/>
          <w:szCs w:val="32"/>
        </w:rPr>
        <w:t>本条例自2010年5月1日起施行。</w:t>
      </w:r>
    </w:p>
    <w:p w:rsidR="005F22CF" w:rsidRDefault="005F22CF">
      <w:pPr>
        <w:adjustRightInd w:val="0"/>
        <w:snapToGrid w:val="0"/>
        <w:spacing w:line="580" w:lineRule="atLeast"/>
        <w:ind w:firstLineChars="200" w:firstLine="640"/>
        <w:rPr>
          <w:rFonts w:ascii="仿宋" w:eastAsia="仿宋" w:hAnsi="仿宋" w:cs="仿宋"/>
          <w:sz w:val="32"/>
          <w:szCs w:val="32"/>
        </w:rPr>
      </w:pPr>
    </w:p>
    <w:p w:rsidR="005F22CF" w:rsidRDefault="005F22CF">
      <w:pPr>
        <w:adjustRightInd w:val="0"/>
        <w:snapToGrid w:val="0"/>
        <w:spacing w:line="580" w:lineRule="atLeast"/>
        <w:ind w:firstLineChars="200" w:firstLine="640"/>
        <w:rPr>
          <w:rFonts w:ascii="仿宋" w:eastAsia="仿宋" w:hAnsi="仿宋" w:cs="仿宋"/>
          <w:sz w:val="32"/>
          <w:szCs w:val="32"/>
        </w:rPr>
      </w:pPr>
    </w:p>
    <w:sectPr w:rsidR="005F22CF" w:rsidSect="009C1F42">
      <w:footerReference w:type="even" r:id="rId7"/>
      <w:footerReference w:type="default" r:id="rId8"/>
      <w:pgSz w:w="11906" w:h="16838"/>
      <w:pgMar w:top="2155" w:right="1531" w:bottom="1814" w:left="1588" w:header="851" w:footer="1361" w:gutter="0"/>
      <w:cols w:space="0"/>
      <w:docGrid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E4E53" w:rsidRDefault="002E4E53" w:rsidP="005F22CF">
      <w:r>
        <w:separator/>
      </w:r>
    </w:p>
  </w:endnote>
  <w:endnote w:type="continuationSeparator" w:id="0">
    <w:p w:rsidR="002E4E53" w:rsidRDefault="002E4E53" w:rsidP="005F22CF">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
    <w:panose1 w:val="02010609060101010101"/>
    <w:charset w:val="86"/>
    <w:family w:val="modern"/>
    <w:pitch w:val="fixed"/>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F22CF" w:rsidRDefault="00803195">
    <w:pPr>
      <w:pStyle w:val="a3"/>
    </w:pPr>
    <w:r>
      <w:pict>
        <v:shapetype id="_x0000_t202" coordsize="21600,21600" o:spt="202" path="m,l,21600r21600,l21600,xe">
          <v:stroke joinstyle="miter"/>
          <v:path gradientshapeok="t" o:connecttype="rect"/>
        </v:shapetype>
        <v:shape id="_x0000_s1027" type="#_x0000_t202" style="position:absolute;margin-left:208pt;margin-top:0;width:2in;height:2in;z-index:251659264;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filled="f" stroked="f">
          <v:textbox style="mso-fit-shape-to-text:t" inset="0,0,0,0">
            <w:txbxContent>
              <w:p w:rsidR="005F22CF" w:rsidRDefault="00B80A50">
                <w:pPr>
                  <w:adjustRightInd w:val="0"/>
                  <w:snapToGrid w:val="0"/>
                  <w:spacing w:line="240" w:lineRule="atLeast"/>
                  <w:ind w:leftChars="200" w:left="420"/>
                  <w:rPr>
                    <w:rFonts w:ascii="宋体" w:hAnsi="宋体" w:cs="宋体"/>
                    <w:sz w:val="28"/>
                    <w:szCs w:val="28"/>
                  </w:rPr>
                </w:pPr>
                <w:r>
                  <w:rPr>
                    <w:rFonts w:ascii="宋体" w:hAnsi="宋体" w:cs="宋体" w:hint="eastAsia"/>
                    <w:sz w:val="28"/>
                    <w:szCs w:val="28"/>
                  </w:rPr>
                  <w:t xml:space="preserve">— </w:t>
                </w:r>
                <w:r w:rsidR="00803195">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sidR="00803195">
                  <w:rPr>
                    <w:rFonts w:ascii="宋体" w:hAnsi="宋体" w:cs="宋体" w:hint="eastAsia"/>
                    <w:sz w:val="28"/>
                    <w:szCs w:val="28"/>
                  </w:rPr>
                  <w:fldChar w:fldCharType="separate"/>
                </w:r>
                <w:r w:rsidR="00350A9E">
                  <w:rPr>
                    <w:rFonts w:ascii="宋体" w:hAnsi="宋体" w:cs="宋体"/>
                    <w:noProof/>
                    <w:sz w:val="28"/>
                    <w:szCs w:val="28"/>
                  </w:rPr>
                  <w:t>2</w:t>
                </w:r>
                <w:r w:rsidR="00803195">
                  <w:rPr>
                    <w:rFonts w:ascii="宋体" w:hAnsi="宋体" w:cs="宋体" w:hint="eastAsia"/>
                    <w:sz w:val="28"/>
                    <w:szCs w:val="28"/>
                  </w:rPr>
                  <w:fldChar w:fldCharType="end"/>
                </w:r>
                <w:r>
                  <w:rPr>
                    <w:rFonts w:ascii="宋体" w:hAnsi="宋体" w:cs="宋体" w:hint="eastAsia"/>
                    <w:sz w:val="28"/>
                    <w:szCs w:val="28"/>
                  </w:rPr>
                  <w:t xml:space="preserve"> —</w:t>
                </w:r>
              </w:p>
            </w:txbxContent>
          </v:textbox>
          <w10:wrap anchorx="margin"/>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F22CF" w:rsidRDefault="00803195">
    <w:pPr>
      <w:pStyle w:val="a3"/>
    </w:pPr>
    <w:r>
      <w:pict>
        <v:shapetype id="_x0000_t202" coordsize="21600,21600" o:spt="202" path="m,l,21600r21600,l21600,xe">
          <v:stroke joinstyle="miter"/>
          <v:path gradientshapeok="t" o:connecttype="rect"/>
        </v:shapetype>
        <v:shape id="_x0000_s1026" type="#_x0000_t202" style="position:absolute;margin-left:208pt;margin-top:0;width:2in;height:2in;z-index:251658240;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filled="f" stroked="f">
          <v:textbox style="mso-fit-shape-to-text:t" inset="0,0,0,0">
            <w:txbxContent>
              <w:p w:rsidR="005F22CF" w:rsidRDefault="00B80A50">
                <w:pPr>
                  <w:adjustRightInd w:val="0"/>
                  <w:snapToGrid w:val="0"/>
                  <w:spacing w:line="240" w:lineRule="atLeast"/>
                  <w:ind w:rightChars="200" w:right="420"/>
                  <w:rPr>
                    <w:sz w:val="28"/>
                    <w:szCs w:val="28"/>
                  </w:rPr>
                </w:pPr>
                <w:r>
                  <w:rPr>
                    <w:rFonts w:ascii="宋体" w:hAnsi="宋体" w:cs="宋体" w:hint="eastAsia"/>
                    <w:sz w:val="28"/>
                    <w:szCs w:val="28"/>
                  </w:rPr>
                  <w:t xml:space="preserve">— </w:t>
                </w:r>
                <w:r w:rsidR="00803195">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sidR="00803195">
                  <w:rPr>
                    <w:rFonts w:ascii="宋体" w:hAnsi="宋体" w:cs="宋体" w:hint="eastAsia"/>
                    <w:sz w:val="28"/>
                    <w:szCs w:val="28"/>
                  </w:rPr>
                  <w:fldChar w:fldCharType="separate"/>
                </w:r>
                <w:r w:rsidR="00350A9E">
                  <w:rPr>
                    <w:rFonts w:ascii="宋体" w:hAnsi="宋体" w:cs="宋体"/>
                    <w:noProof/>
                    <w:sz w:val="28"/>
                    <w:szCs w:val="28"/>
                  </w:rPr>
                  <w:t>1</w:t>
                </w:r>
                <w:r w:rsidR="00803195">
                  <w:rPr>
                    <w:rFonts w:ascii="宋体" w:hAnsi="宋体" w:cs="宋体" w:hint="eastAsia"/>
                    <w:sz w:val="28"/>
                    <w:szCs w:val="28"/>
                  </w:rPr>
                  <w:fldChar w:fldCharType="end"/>
                </w:r>
                <w:r>
                  <w:rPr>
                    <w:rFonts w:ascii="宋体" w:hAnsi="宋体" w:cs="宋体" w:hint="eastAsia"/>
                    <w:sz w:val="28"/>
                    <w:szCs w:val="28"/>
                  </w:rPr>
                  <w:t xml:space="preserve"> —</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E4E53" w:rsidRDefault="002E4E53" w:rsidP="005F22CF">
      <w:r>
        <w:separator/>
      </w:r>
    </w:p>
  </w:footnote>
  <w:footnote w:type="continuationSeparator" w:id="0">
    <w:p w:rsidR="002E4E53" w:rsidRDefault="002E4E53" w:rsidP="005F22CF">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69"/>
  <w:bordersDoNotSurroundHeader/>
  <w:bordersDoNotSurroundFooter/>
  <w:proofState w:spelling="clean"/>
  <w:attachedTemplate r:id="rId1"/>
  <w:defaultTabStop w:val="420"/>
  <w:evenAndOddHeaders/>
  <w:drawingGridHorizontalSpacing w:val="210"/>
  <w:drawingGridVerticalSpacing w:val="156"/>
  <w:displayVerticalDrawingGridEvery w:val="2"/>
  <w:characterSpacingControl w:val="compressPunctuation"/>
  <w:hdrShapeDefaults>
    <o:shapedefaults v:ext="edit" spidmax="5122"/>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18002A75"/>
    <w:rsid w:val="002E4E53"/>
    <w:rsid w:val="00350A9E"/>
    <w:rsid w:val="005F22CF"/>
    <w:rsid w:val="00803195"/>
    <w:rsid w:val="009C1F42"/>
    <w:rsid w:val="00B80A50"/>
    <w:rsid w:val="05097AD0"/>
    <w:rsid w:val="10B63C0C"/>
    <w:rsid w:val="166E52DE"/>
    <w:rsid w:val="18002A75"/>
    <w:rsid w:val="280A3758"/>
    <w:rsid w:val="31DD71E5"/>
    <w:rsid w:val="44611165"/>
    <w:rsid w:val="688B2412"/>
    <w:rsid w:val="6F6010DB"/>
    <w:rsid w:val="7A8C251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5F22CF"/>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rsid w:val="005F22CF"/>
    <w:pPr>
      <w:tabs>
        <w:tab w:val="center" w:pos="4153"/>
        <w:tab w:val="right" w:pos="8306"/>
      </w:tabs>
      <w:snapToGrid w:val="0"/>
      <w:jc w:val="left"/>
    </w:pPr>
    <w:rPr>
      <w:sz w:val="18"/>
    </w:rPr>
  </w:style>
  <w:style w:type="paragraph" w:styleId="a4">
    <w:name w:val="header"/>
    <w:basedOn w:val="a"/>
    <w:qFormat/>
    <w:rsid w:val="005F22CF"/>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861;&#35268;&#25991;&#26412;.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法规文本.dotx</Template>
  <TotalTime>11</TotalTime>
  <Pages>10</Pages>
  <Words>609</Words>
  <Characters>3473</Characters>
  <Application>Microsoft Office Word</Application>
  <DocSecurity>0</DocSecurity>
  <Lines>28</Lines>
  <Paragraphs>8</Paragraphs>
  <ScaleCrop>false</ScaleCrop>
  <Company/>
  <LinksUpToDate>false</LinksUpToDate>
  <CharactersWithSpaces>4074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3</cp:revision>
  <dcterms:created xsi:type="dcterms:W3CDTF">2017-03-15T18:00:00Z</dcterms:created>
  <dcterms:modified xsi:type="dcterms:W3CDTF">2017-07-31T03:29:00Z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