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3"/>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9"/>
        <w:rPr>
          <w:rFonts w:ascii="仿宋_GB2312" w:eastAsia="仿宋_GB2312" w:hAnsiTheme="minorHAnsi"/>
          <w:kern w:val="2"/>
          <w:sz w:val="32"/>
        </w:rPr>
      </w:pPr>
      <w:bookmarkStart w:id="0" w:name="_Toc50124313"/>
    </w:p>
    <w:p>
      <w:pPr>
        <w:pStyle w:val="13"/>
        <w:pageBreakBefore w:val="0"/>
        <w:widowControl w:val="0"/>
        <w:kinsoku/>
        <w:wordWrap/>
        <w:overflowPunct/>
        <w:topLinePunct w:val="0"/>
        <w:autoSpaceDE/>
        <w:autoSpaceDN/>
        <w:bidi w:val="0"/>
        <w:adjustRightInd/>
        <w:spacing w:line="560" w:lineRule="exact"/>
        <w:textAlignment w:val="auto"/>
        <w:rPr>
          <w:rFonts w:asciiTheme="minorEastAsia" w:hAnsiTheme="minorEastAsia" w:eastAsiaTheme="minorEastAsia"/>
          <w:sz w:val="44"/>
        </w:rPr>
      </w:pPr>
      <w:r>
        <w:rPr>
          <w:rFonts w:hint="eastAsia" w:asciiTheme="minorEastAsia" w:hAnsiTheme="minorEastAsia" w:eastAsiaTheme="minorEastAsia"/>
          <w:sz w:val="44"/>
        </w:rPr>
        <w:t>新疆维吾尔自治区村民委员会选举办法</w:t>
      </w:r>
      <w:bookmarkEnd w:id="0"/>
    </w:p>
    <w:p>
      <w:pPr>
        <w:pageBreakBefore w:val="0"/>
        <w:widowControl w:val="0"/>
        <w:kinsoku/>
        <w:wordWrap/>
        <w:overflowPunct/>
        <w:topLinePunct w:val="0"/>
        <w:autoSpaceDE/>
        <w:autoSpaceDN/>
        <w:bidi w:val="0"/>
        <w:adjustRightInd/>
        <w:spacing w:line="560" w:lineRule="exact"/>
        <w:textAlignment w:val="auto"/>
      </w:pPr>
    </w:p>
    <w:p>
      <w:pPr>
        <w:pStyle w:val="10"/>
        <w:pageBreakBefore w:val="0"/>
        <w:widowControl w:val="0"/>
        <w:kinsoku/>
        <w:wordWrap/>
        <w:overflowPunct/>
        <w:topLinePunct w:val="0"/>
        <w:autoSpaceDE/>
        <w:autoSpaceDN/>
        <w:bidi w:val="0"/>
        <w:adjustRightInd/>
        <w:spacing w:line="560" w:lineRule="exact"/>
        <w:ind w:left="708" w:leftChars="337" w:right="622" w:rightChars="296"/>
        <w:textAlignment w:val="auto"/>
        <w:rPr>
          <w:rFonts w:hint="eastAsia" w:ascii="楷体_GB2312" w:hAnsi="楷体" w:eastAsia="楷体_GB2312"/>
        </w:rPr>
      </w:pPr>
      <w:r>
        <w:rPr>
          <w:rFonts w:hint="eastAsia" w:ascii="楷体_GB2312" w:hAnsi="楷体" w:eastAsia="楷体_GB2312"/>
        </w:rPr>
        <w:t>（</w:t>
      </w:r>
      <w:r>
        <w:rPr>
          <w:rFonts w:hint="eastAsia" w:ascii="楷体_GB2312" w:eastAsia="楷体_GB2312"/>
        </w:rPr>
        <w:t>1999</w:t>
      </w:r>
      <w:r>
        <w:rPr>
          <w:rFonts w:hint="eastAsia" w:ascii="楷体_GB2312" w:hAnsi="楷体" w:eastAsia="楷体_GB2312"/>
        </w:rPr>
        <w:t>年</w:t>
      </w:r>
      <w:r>
        <w:rPr>
          <w:rFonts w:hint="eastAsia" w:ascii="楷体_GB2312" w:eastAsia="楷体_GB2312"/>
        </w:rPr>
        <w:t>5</w:t>
      </w:r>
      <w:r>
        <w:rPr>
          <w:rFonts w:hint="eastAsia" w:ascii="楷体_GB2312" w:hAnsi="楷体" w:eastAsia="楷体_GB2312"/>
        </w:rPr>
        <w:t>月</w:t>
      </w:r>
      <w:r>
        <w:rPr>
          <w:rFonts w:hint="eastAsia" w:ascii="楷体_GB2312" w:eastAsia="楷体_GB2312"/>
        </w:rPr>
        <w:t>31</w:t>
      </w:r>
      <w:r>
        <w:rPr>
          <w:rFonts w:hint="eastAsia" w:ascii="楷体_GB2312" w:hAnsi="楷体" w:eastAsia="楷体_GB2312"/>
        </w:rPr>
        <w:t>日新疆维吾尔自治区第九届人民代表大会常务委员会第九次会议通过　</w:t>
      </w:r>
      <w:r>
        <w:rPr>
          <w:rFonts w:hint="eastAsia" w:ascii="楷体_GB2312" w:eastAsia="楷体_GB2312"/>
        </w:rPr>
        <w:t>2004</w:t>
      </w:r>
      <w:r>
        <w:rPr>
          <w:rFonts w:hint="eastAsia" w:ascii="楷体_GB2312" w:hAnsi="楷体" w:eastAsia="楷体_GB2312"/>
        </w:rPr>
        <w:t>年</w:t>
      </w:r>
      <w:r>
        <w:rPr>
          <w:rFonts w:hint="eastAsia" w:ascii="楷体_GB2312" w:eastAsia="楷体_GB2312"/>
        </w:rPr>
        <w:t>11</w:t>
      </w:r>
      <w:r>
        <w:rPr>
          <w:rFonts w:hint="eastAsia" w:ascii="楷体_GB2312" w:hAnsi="楷体" w:eastAsia="楷体_GB2312"/>
        </w:rPr>
        <w:t>月</w:t>
      </w:r>
      <w:r>
        <w:rPr>
          <w:rFonts w:hint="eastAsia" w:ascii="楷体_GB2312" w:eastAsia="楷体_GB2312"/>
        </w:rPr>
        <w:t>26</w:t>
      </w:r>
      <w:r>
        <w:rPr>
          <w:rFonts w:hint="eastAsia" w:ascii="楷体_GB2312" w:hAnsi="楷体" w:eastAsia="楷体_GB2312"/>
        </w:rPr>
        <w:t>日新疆维吾尔自治区第十届人民代表大会常务委员会第十三次会议第一次修订　</w:t>
      </w:r>
      <w:r>
        <w:rPr>
          <w:rFonts w:hint="eastAsia" w:ascii="楷体_GB2312" w:eastAsia="楷体_GB2312"/>
        </w:rPr>
        <w:t>2014</w:t>
      </w:r>
      <w:r>
        <w:rPr>
          <w:rFonts w:hint="eastAsia" w:ascii="楷体_GB2312" w:hAnsi="楷体" w:eastAsia="楷体_GB2312"/>
        </w:rPr>
        <w:t>年</w:t>
      </w:r>
      <w:r>
        <w:rPr>
          <w:rFonts w:hint="eastAsia" w:ascii="楷体_GB2312" w:eastAsia="楷体_GB2312"/>
        </w:rPr>
        <w:t>7</w:t>
      </w:r>
      <w:r>
        <w:rPr>
          <w:rFonts w:hint="eastAsia" w:ascii="楷体_GB2312" w:hAnsi="楷体" w:eastAsia="楷体_GB2312"/>
        </w:rPr>
        <w:t>月</w:t>
      </w:r>
      <w:r>
        <w:rPr>
          <w:rFonts w:hint="eastAsia" w:ascii="楷体_GB2312" w:eastAsia="楷体_GB2312"/>
        </w:rPr>
        <w:t>25</w:t>
      </w:r>
      <w:r>
        <w:rPr>
          <w:rFonts w:hint="eastAsia" w:ascii="楷体_GB2312" w:hAnsi="楷体" w:eastAsia="楷体_GB2312"/>
        </w:rPr>
        <w:t>日新疆维吾尔自治区第十二届人民代表大会常务委员会第九次会议第二次修订　根据2020年9月19日新疆维吾尔自治区第十三届人民代表大会常务委员会第十八次会议《关于修改〈新疆维吾尔自治区村民委员会选举办法〉等十二部地方性法规的决定》修正）</w:t>
      </w:r>
    </w:p>
    <w:p>
      <w:pPr>
        <w:pStyle w:val="10"/>
        <w:pageBreakBefore w:val="0"/>
        <w:widowControl w:val="0"/>
        <w:kinsoku/>
        <w:wordWrap/>
        <w:overflowPunct/>
        <w:topLinePunct w:val="0"/>
        <w:autoSpaceDE/>
        <w:autoSpaceDN/>
        <w:bidi w:val="0"/>
        <w:adjustRightInd/>
        <w:spacing w:line="560" w:lineRule="exact"/>
        <w:jc w:val="both"/>
        <w:textAlignment w:val="auto"/>
        <w:rPr>
          <w:rFonts w:ascii="Times New Roman" w:hAnsi="楷体"/>
        </w:rPr>
      </w:pPr>
    </w:p>
    <w:p>
      <w:pPr>
        <w:pageBreakBefore w:val="0"/>
        <w:widowControl w:val="0"/>
        <w:kinsoku/>
        <w:wordWrap/>
        <w:overflowPunct/>
        <w:topLinePunct w:val="0"/>
        <w:autoSpaceDE/>
        <w:autoSpaceDN/>
        <w:bidi w:val="0"/>
        <w:adjustRightInd/>
        <w:spacing w:line="560" w:lineRule="exact"/>
        <w:jc w:val="center"/>
        <w:textAlignment w:val="auto"/>
        <w:rPr>
          <w:rFonts w:hint="eastAsia" w:ascii="楷体_GB2312" w:eastAsia="楷体_GB2312"/>
          <w:sz w:val="32"/>
          <w:szCs w:val="32"/>
        </w:rPr>
      </w:pPr>
      <w:r>
        <w:rPr>
          <w:rFonts w:hint="eastAsia" w:ascii="楷体_GB2312" w:eastAsia="楷体_GB2312"/>
          <w:sz w:val="32"/>
          <w:szCs w:val="32"/>
        </w:rPr>
        <w:t>目    录</w:t>
      </w:r>
    </w:p>
    <w:p>
      <w:pPr>
        <w:pageBreakBefore w:val="0"/>
        <w:widowControl w:val="0"/>
        <w:kinsoku/>
        <w:wordWrap/>
        <w:overflowPunct/>
        <w:topLinePunct w:val="0"/>
        <w:autoSpaceDE/>
        <w:autoSpaceDN/>
        <w:bidi w:val="0"/>
        <w:adjustRightInd/>
        <w:spacing w:line="560" w:lineRule="exact"/>
        <w:textAlignment w:val="auto"/>
        <w:rPr>
          <w:rFonts w:hint="eastAsia" w:ascii="楷体_GB2312" w:eastAsia="楷体_GB2312"/>
          <w:sz w:val="32"/>
          <w:szCs w:val="32"/>
        </w:rPr>
      </w:pPr>
      <w:r>
        <w:rPr>
          <w:rFonts w:hint="eastAsia" w:ascii="楷体_GB2312" w:eastAsia="楷体_GB2312"/>
          <w:sz w:val="32"/>
          <w:szCs w:val="32"/>
        </w:rPr>
        <w:t xml:space="preserve">    第一章　总  则</w:t>
      </w:r>
    </w:p>
    <w:p>
      <w:pPr>
        <w:pageBreakBefore w:val="0"/>
        <w:widowControl w:val="0"/>
        <w:kinsoku/>
        <w:wordWrap/>
        <w:overflowPunct/>
        <w:topLinePunct w:val="0"/>
        <w:autoSpaceDE/>
        <w:autoSpaceDN/>
        <w:bidi w:val="0"/>
        <w:adjustRightInd/>
        <w:spacing w:line="560" w:lineRule="exact"/>
        <w:ind w:firstLine="640" w:firstLineChars="200"/>
        <w:textAlignment w:val="auto"/>
        <w:rPr>
          <w:rFonts w:hint="eastAsia" w:ascii="楷体_GB2312" w:eastAsia="楷体_GB2312"/>
          <w:sz w:val="32"/>
          <w:szCs w:val="32"/>
        </w:rPr>
      </w:pPr>
      <w:r>
        <w:rPr>
          <w:rFonts w:hint="eastAsia" w:ascii="楷体_GB2312" w:eastAsia="楷体_GB2312"/>
          <w:sz w:val="32"/>
          <w:szCs w:val="32"/>
        </w:rPr>
        <w:t>第二章　选举工作机构</w:t>
      </w:r>
    </w:p>
    <w:p>
      <w:pPr>
        <w:pageBreakBefore w:val="0"/>
        <w:widowControl w:val="0"/>
        <w:kinsoku/>
        <w:wordWrap/>
        <w:overflowPunct/>
        <w:topLinePunct w:val="0"/>
        <w:autoSpaceDE/>
        <w:autoSpaceDN/>
        <w:bidi w:val="0"/>
        <w:adjustRightInd/>
        <w:spacing w:line="560" w:lineRule="exact"/>
        <w:ind w:firstLine="640" w:firstLineChars="200"/>
        <w:textAlignment w:val="auto"/>
        <w:rPr>
          <w:rFonts w:hint="eastAsia" w:ascii="楷体_GB2312" w:eastAsia="楷体_GB2312"/>
          <w:sz w:val="32"/>
          <w:szCs w:val="32"/>
        </w:rPr>
      </w:pPr>
      <w:r>
        <w:rPr>
          <w:rFonts w:hint="eastAsia" w:ascii="楷体_GB2312" w:eastAsia="楷体_GB2312"/>
          <w:sz w:val="32"/>
          <w:szCs w:val="32"/>
        </w:rPr>
        <w:t>第三章　选民登记</w:t>
      </w:r>
    </w:p>
    <w:p>
      <w:pPr>
        <w:pageBreakBefore w:val="0"/>
        <w:widowControl w:val="0"/>
        <w:kinsoku/>
        <w:wordWrap/>
        <w:overflowPunct/>
        <w:topLinePunct w:val="0"/>
        <w:autoSpaceDE/>
        <w:autoSpaceDN/>
        <w:bidi w:val="0"/>
        <w:adjustRightInd/>
        <w:spacing w:line="560" w:lineRule="exact"/>
        <w:ind w:firstLine="640" w:firstLineChars="200"/>
        <w:textAlignment w:val="auto"/>
        <w:rPr>
          <w:rFonts w:hint="eastAsia" w:ascii="楷体_GB2312" w:eastAsia="楷体_GB2312"/>
          <w:sz w:val="32"/>
          <w:szCs w:val="32"/>
        </w:rPr>
      </w:pPr>
      <w:r>
        <w:rPr>
          <w:rFonts w:hint="eastAsia" w:ascii="楷体_GB2312" w:eastAsia="楷体_GB2312"/>
          <w:sz w:val="32"/>
          <w:szCs w:val="32"/>
        </w:rPr>
        <w:t>第四章　候选人产生</w:t>
      </w:r>
    </w:p>
    <w:p>
      <w:pPr>
        <w:pageBreakBefore w:val="0"/>
        <w:widowControl w:val="0"/>
        <w:kinsoku/>
        <w:wordWrap/>
        <w:overflowPunct/>
        <w:topLinePunct w:val="0"/>
        <w:autoSpaceDE/>
        <w:autoSpaceDN/>
        <w:bidi w:val="0"/>
        <w:adjustRightInd/>
        <w:spacing w:line="560" w:lineRule="exact"/>
        <w:ind w:firstLine="640" w:firstLineChars="200"/>
        <w:textAlignment w:val="auto"/>
        <w:rPr>
          <w:rFonts w:hint="eastAsia" w:ascii="楷体_GB2312" w:eastAsia="楷体_GB2312"/>
          <w:sz w:val="32"/>
          <w:szCs w:val="32"/>
        </w:rPr>
      </w:pPr>
      <w:r>
        <w:rPr>
          <w:rFonts w:hint="eastAsia" w:ascii="楷体_GB2312" w:eastAsia="楷体_GB2312"/>
          <w:sz w:val="32"/>
          <w:szCs w:val="32"/>
        </w:rPr>
        <w:t>第五章　选举程序</w:t>
      </w:r>
    </w:p>
    <w:p>
      <w:pPr>
        <w:pageBreakBefore w:val="0"/>
        <w:widowControl w:val="0"/>
        <w:kinsoku/>
        <w:wordWrap/>
        <w:overflowPunct/>
        <w:topLinePunct w:val="0"/>
        <w:autoSpaceDE/>
        <w:autoSpaceDN/>
        <w:bidi w:val="0"/>
        <w:adjustRightInd/>
        <w:spacing w:line="560" w:lineRule="exact"/>
        <w:ind w:firstLine="640" w:firstLineChars="200"/>
        <w:textAlignment w:val="auto"/>
        <w:rPr>
          <w:rFonts w:hint="eastAsia" w:ascii="楷体_GB2312" w:eastAsia="楷体_GB2312"/>
          <w:sz w:val="32"/>
          <w:szCs w:val="32"/>
        </w:rPr>
      </w:pPr>
      <w:r>
        <w:rPr>
          <w:rFonts w:hint="eastAsia" w:ascii="楷体_GB2312" w:eastAsia="楷体_GB2312"/>
          <w:sz w:val="32"/>
          <w:szCs w:val="32"/>
        </w:rPr>
        <w:t>第六章　职务自行终止、辞职、罢免和补选</w:t>
      </w:r>
    </w:p>
    <w:p>
      <w:pPr>
        <w:pageBreakBefore w:val="0"/>
        <w:widowControl w:val="0"/>
        <w:kinsoku/>
        <w:wordWrap/>
        <w:overflowPunct/>
        <w:topLinePunct w:val="0"/>
        <w:autoSpaceDE/>
        <w:autoSpaceDN/>
        <w:bidi w:val="0"/>
        <w:adjustRightInd/>
        <w:spacing w:line="560" w:lineRule="exact"/>
        <w:ind w:firstLine="640" w:firstLineChars="200"/>
        <w:textAlignment w:val="auto"/>
        <w:rPr>
          <w:rFonts w:hint="eastAsia" w:ascii="楷体_GB2312" w:eastAsia="楷体_GB2312"/>
          <w:sz w:val="32"/>
          <w:szCs w:val="32"/>
        </w:rPr>
      </w:pPr>
      <w:r>
        <w:rPr>
          <w:rFonts w:hint="eastAsia" w:ascii="楷体_GB2312" w:eastAsia="楷体_GB2312"/>
          <w:sz w:val="32"/>
          <w:szCs w:val="32"/>
        </w:rPr>
        <w:t>第七章　法律责任</w:t>
      </w:r>
    </w:p>
    <w:p>
      <w:pPr>
        <w:pageBreakBefore w:val="0"/>
        <w:widowControl w:val="0"/>
        <w:kinsoku/>
        <w:wordWrap/>
        <w:overflowPunct/>
        <w:topLinePunct w:val="0"/>
        <w:autoSpaceDE/>
        <w:autoSpaceDN/>
        <w:bidi w:val="0"/>
        <w:adjustRightInd/>
        <w:spacing w:line="560" w:lineRule="exact"/>
        <w:ind w:firstLine="640" w:firstLineChars="200"/>
        <w:textAlignment w:val="auto"/>
        <w:rPr>
          <w:rFonts w:hint="eastAsia" w:ascii="楷体_GB2312" w:eastAsia="楷体_GB2312"/>
          <w:sz w:val="32"/>
          <w:szCs w:val="32"/>
        </w:rPr>
      </w:pPr>
      <w:r>
        <w:rPr>
          <w:rFonts w:hint="eastAsia" w:ascii="楷体_GB2312" w:eastAsia="楷体_GB2312"/>
          <w:sz w:val="32"/>
          <w:szCs w:val="32"/>
        </w:rPr>
        <w:t>第八章　附  则</w:t>
      </w:r>
    </w:p>
    <w:p>
      <w:pPr>
        <w:pageBreakBefore w:val="0"/>
        <w:widowControl w:val="0"/>
        <w:kinsoku/>
        <w:wordWrap/>
        <w:overflowPunct/>
        <w:topLinePunct w:val="0"/>
        <w:autoSpaceDE/>
        <w:autoSpaceDN/>
        <w:bidi w:val="0"/>
        <w:adjustRightInd/>
        <w:spacing w:line="560" w:lineRule="exact"/>
        <w:textAlignment w:val="auto"/>
        <w:rPr>
          <w:rFonts w:eastAsia="黑体"/>
        </w:rPr>
      </w:pPr>
    </w:p>
    <w:p>
      <w:pPr>
        <w:pStyle w:val="14"/>
        <w:pageBreakBefore w:val="0"/>
        <w:widowControl w:val="0"/>
        <w:kinsoku/>
        <w:wordWrap/>
        <w:overflowPunct/>
        <w:topLinePunct w:val="0"/>
        <w:autoSpaceDE/>
        <w:autoSpaceDN/>
        <w:bidi w:val="0"/>
        <w:adjustRightInd/>
        <w:spacing w:line="560" w:lineRule="exact"/>
        <w:textAlignment w:val="auto"/>
      </w:pPr>
      <w:bookmarkStart w:id="1" w:name="_Toc50124314"/>
      <w:r>
        <w:rPr>
          <w:rFonts w:hint="eastAsia"/>
        </w:rPr>
        <w:t>第一章　总  则</w:t>
      </w:r>
      <w:bookmarkEnd w:id="1"/>
    </w:p>
    <w:p>
      <w:pPr>
        <w:pStyle w:val="14"/>
        <w:pageBreakBefore w:val="0"/>
        <w:widowControl w:val="0"/>
        <w:kinsoku/>
        <w:wordWrap/>
        <w:overflowPunct/>
        <w:topLinePunct w:val="0"/>
        <w:autoSpaceDE/>
        <w:autoSpaceDN/>
        <w:bidi w:val="0"/>
        <w:adjustRightInd/>
        <w:spacing w:line="560" w:lineRule="exact"/>
        <w:textAlignment w:val="auto"/>
      </w:pPr>
    </w:p>
    <w:p>
      <w:pPr>
        <w:pStyle w:val="11"/>
        <w:pageBreakBefore w:val="0"/>
        <w:widowControl w:val="0"/>
        <w:kinsoku/>
        <w:wordWrap/>
        <w:overflowPunct/>
        <w:topLinePunct w:val="0"/>
        <w:autoSpaceDE/>
        <w:autoSpaceDN/>
        <w:bidi w:val="0"/>
        <w:adjustRightInd/>
        <w:spacing w:line="560" w:lineRule="exact"/>
        <w:ind w:firstLine="640"/>
        <w:textAlignment w:val="auto"/>
      </w:pPr>
      <w:r>
        <w:rPr>
          <w:rFonts w:hint="eastAsia" w:eastAsia="黑体"/>
        </w:rPr>
        <w:t>第一条</w:t>
      </w:r>
      <w:r>
        <w:rPr>
          <w:rFonts w:hint="eastAsia"/>
        </w:rPr>
        <w:t>　为了规范村民委员会选举工作，完善村民委员会选举制度，保障村民依法行使民主权利，根据《中华人民共和国村民委员会组织法》，结合自治区实际，制定本办法。</w:t>
      </w:r>
    </w:p>
    <w:p>
      <w:pPr>
        <w:pStyle w:val="11"/>
        <w:pageBreakBefore w:val="0"/>
        <w:widowControl w:val="0"/>
        <w:kinsoku/>
        <w:wordWrap/>
        <w:overflowPunct/>
        <w:topLinePunct w:val="0"/>
        <w:autoSpaceDE/>
        <w:autoSpaceDN/>
        <w:bidi w:val="0"/>
        <w:adjustRightInd/>
        <w:spacing w:line="560" w:lineRule="exact"/>
        <w:ind w:firstLine="640"/>
        <w:textAlignment w:val="auto"/>
      </w:pPr>
      <w:r>
        <w:rPr>
          <w:rFonts w:hint="eastAsia" w:eastAsia="黑体"/>
        </w:rPr>
        <w:t>第二条</w:t>
      </w:r>
      <w:r>
        <w:rPr>
          <w:rFonts w:hint="eastAsia"/>
        </w:rPr>
        <w:t>　村民委员会选举工作由自治区人民政府统一部署，各级人民政府组织实施，有关部门进行指导。</w:t>
      </w:r>
    </w:p>
    <w:p>
      <w:pPr>
        <w:pStyle w:val="11"/>
        <w:pageBreakBefore w:val="0"/>
        <w:widowControl w:val="0"/>
        <w:kinsoku/>
        <w:wordWrap/>
        <w:overflowPunct/>
        <w:topLinePunct w:val="0"/>
        <w:autoSpaceDE/>
        <w:autoSpaceDN/>
        <w:bidi w:val="0"/>
        <w:adjustRightInd/>
        <w:spacing w:line="560" w:lineRule="exact"/>
        <w:ind w:firstLine="640"/>
        <w:textAlignment w:val="auto"/>
      </w:pPr>
      <w:r>
        <w:rPr>
          <w:rFonts w:hint="eastAsia"/>
        </w:rPr>
        <w:t>县级以上人民代表大会及其常务委员会和乡级人民代表大会，依法监督村民委员会选举工作。</w:t>
      </w:r>
    </w:p>
    <w:p>
      <w:pPr>
        <w:pStyle w:val="11"/>
        <w:pageBreakBefore w:val="0"/>
        <w:widowControl w:val="0"/>
        <w:kinsoku/>
        <w:wordWrap/>
        <w:overflowPunct/>
        <w:topLinePunct w:val="0"/>
        <w:autoSpaceDE/>
        <w:autoSpaceDN/>
        <w:bidi w:val="0"/>
        <w:adjustRightInd/>
        <w:spacing w:line="560" w:lineRule="exact"/>
        <w:ind w:firstLine="640"/>
        <w:textAlignment w:val="auto"/>
      </w:pPr>
      <w:r>
        <w:rPr>
          <w:rFonts w:hint="eastAsia" w:eastAsia="黑体"/>
        </w:rPr>
        <w:t>第三条</w:t>
      </w:r>
      <w:r>
        <w:rPr>
          <w:rFonts w:hint="eastAsia"/>
        </w:rPr>
        <w:t>　农村基层党组织在村民委员会换届选举工作中发挥领导核心作用，依照宪法和法律、法规，支持和保障村民直接行使选举权利。</w:t>
      </w:r>
    </w:p>
    <w:p>
      <w:pPr>
        <w:pStyle w:val="11"/>
        <w:pageBreakBefore w:val="0"/>
        <w:widowControl w:val="0"/>
        <w:kinsoku/>
        <w:wordWrap/>
        <w:overflowPunct/>
        <w:topLinePunct w:val="0"/>
        <w:autoSpaceDE/>
        <w:autoSpaceDN/>
        <w:bidi w:val="0"/>
        <w:adjustRightInd/>
        <w:spacing w:line="560" w:lineRule="exact"/>
        <w:ind w:firstLine="640"/>
        <w:textAlignment w:val="auto"/>
      </w:pPr>
      <w:r>
        <w:rPr>
          <w:rFonts w:hint="eastAsia" w:eastAsia="黑体"/>
        </w:rPr>
        <w:t>第四条</w:t>
      </w:r>
      <w:r>
        <w:rPr>
          <w:rFonts w:hint="eastAsia"/>
        </w:rPr>
        <w:t>　村民委员会的选举应当依法进行，坚持公开、公平、公正的原则。</w:t>
      </w:r>
    </w:p>
    <w:p>
      <w:pPr>
        <w:pStyle w:val="11"/>
        <w:pageBreakBefore w:val="0"/>
        <w:widowControl w:val="0"/>
        <w:kinsoku/>
        <w:wordWrap/>
        <w:overflowPunct/>
        <w:topLinePunct w:val="0"/>
        <w:autoSpaceDE/>
        <w:autoSpaceDN/>
        <w:bidi w:val="0"/>
        <w:adjustRightInd/>
        <w:spacing w:line="560" w:lineRule="exact"/>
        <w:ind w:firstLine="640"/>
        <w:textAlignment w:val="auto"/>
      </w:pPr>
      <w:r>
        <w:rPr>
          <w:rFonts w:hint="eastAsia"/>
        </w:rPr>
        <w:t>任何人不得利用宗教宗族等干预选举工作。</w:t>
      </w:r>
    </w:p>
    <w:p>
      <w:pPr>
        <w:pStyle w:val="11"/>
        <w:pageBreakBefore w:val="0"/>
        <w:widowControl w:val="0"/>
        <w:kinsoku/>
        <w:wordWrap/>
        <w:overflowPunct/>
        <w:topLinePunct w:val="0"/>
        <w:autoSpaceDE/>
        <w:autoSpaceDN/>
        <w:bidi w:val="0"/>
        <w:adjustRightInd/>
        <w:spacing w:line="560" w:lineRule="exact"/>
        <w:ind w:firstLine="640"/>
        <w:textAlignment w:val="auto"/>
      </w:pPr>
      <w:r>
        <w:rPr>
          <w:rFonts w:hint="eastAsia" w:eastAsia="黑体"/>
        </w:rPr>
        <w:t>第五条</w:t>
      </w:r>
      <w:r>
        <w:rPr>
          <w:rFonts w:hint="eastAsia"/>
        </w:rPr>
        <w:t>　村民委员会由主任、副主任和委员三至七人单数组成。具体职数按村民人口数和实际工作量，由村民会议或者村民代表会议根据本村实际情况讨论决定。</w:t>
      </w:r>
    </w:p>
    <w:p>
      <w:pPr>
        <w:pStyle w:val="11"/>
        <w:pageBreakBefore w:val="0"/>
        <w:widowControl w:val="0"/>
        <w:kinsoku/>
        <w:wordWrap/>
        <w:overflowPunct/>
        <w:topLinePunct w:val="0"/>
        <w:autoSpaceDE/>
        <w:autoSpaceDN/>
        <w:bidi w:val="0"/>
        <w:adjustRightInd/>
        <w:spacing w:line="560" w:lineRule="exact"/>
        <w:ind w:firstLine="640"/>
        <w:textAlignment w:val="auto"/>
      </w:pPr>
      <w:r>
        <w:rPr>
          <w:rFonts w:hint="eastAsia"/>
        </w:rPr>
        <w:t>村民委员会成员中应当有妇女、青年或者大学生村官；多民族村民居住的村一般应有人数较少的民族的成员。</w:t>
      </w:r>
    </w:p>
    <w:p>
      <w:pPr>
        <w:pStyle w:val="11"/>
        <w:pageBreakBefore w:val="0"/>
        <w:widowControl w:val="0"/>
        <w:kinsoku/>
        <w:wordWrap/>
        <w:overflowPunct/>
        <w:topLinePunct w:val="0"/>
        <w:autoSpaceDE/>
        <w:autoSpaceDN/>
        <w:bidi w:val="0"/>
        <w:adjustRightInd/>
        <w:spacing w:line="560" w:lineRule="exact"/>
        <w:ind w:firstLine="640"/>
        <w:textAlignment w:val="auto"/>
      </w:pPr>
      <w:r>
        <w:rPr>
          <w:rFonts w:hint="eastAsia" w:eastAsia="黑体"/>
        </w:rPr>
        <w:t>第六条</w:t>
      </w:r>
      <w:r>
        <w:rPr>
          <w:rFonts w:hint="eastAsia"/>
        </w:rPr>
        <w:t>　村民委员会成员以无记名投票的方式直接选举产生。任何组织或者个人不得指定、委派或者撤换村民委员会成员。</w:t>
      </w:r>
    </w:p>
    <w:p>
      <w:pPr>
        <w:pStyle w:val="11"/>
        <w:pageBreakBefore w:val="0"/>
        <w:widowControl w:val="0"/>
        <w:kinsoku/>
        <w:wordWrap/>
        <w:overflowPunct/>
        <w:topLinePunct w:val="0"/>
        <w:autoSpaceDE/>
        <w:autoSpaceDN/>
        <w:bidi w:val="0"/>
        <w:adjustRightInd/>
        <w:spacing w:line="560" w:lineRule="exact"/>
        <w:ind w:firstLine="640"/>
        <w:textAlignment w:val="auto"/>
      </w:pPr>
      <w:r>
        <w:rPr>
          <w:rFonts w:hint="eastAsia" w:eastAsia="黑体"/>
        </w:rPr>
        <w:t>第七条</w:t>
      </w:r>
      <w:r>
        <w:rPr>
          <w:rFonts w:hint="eastAsia"/>
        </w:rPr>
        <w:t>　村民委员会每届任期五年，村民委员会成员可以连选连任。</w:t>
      </w:r>
    </w:p>
    <w:p>
      <w:pPr>
        <w:pStyle w:val="11"/>
        <w:pageBreakBefore w:val="0"/>
        <w:widowControl w:val="0"/>
        <w:kinsoku/>
        <w:wordWrap/>
        <w:overflowPunct/>
        <w:topLinePunct w:val="0"/>
        <w:autoSpaceDE/>
        <w:autoSpaceDN/>
        <w:bidi w:val="0"/>
        <w:adjustRightInd/>
        <w:spacing w:line="560" w:lineRule="exact"/>
        <w:ind w:firstLine="640"/>
        <w:textAlignment w:val="auto"/>
      </w:pPr>
      <w:r>
        <w:rPr>
          <w:rFonts w:hint="eastAsia"/>
        </w:rPr>
        <w:t>遇有特殊情况需要提前或者延期换届的，由村民会议或者村民代表会议讨论确定后，经乡级人民政府报请县级人民政府批准。</w:t>
      </w:r>
    </w:p>
    <w:p>
      <w:pPr>
        <w:pStyle w:val="11"/>
        <w:pageBreakBefore w:val="0"/>
        <w:widowControl w:val="0"/>
        <w:kinsoku/>
        <w:wordWrap/>
        <w:overflowPunct/>
        <w:topLinePunct w:val="0"/>
        <w:autoSpaceDE/>
        <w:autoSpaceDN/>
        <w:bidi w:val="0"/>
        <w:adjustRightInd/>
        <w:spacing w:line="560" w:lineRule="exact"/>
        <w:ind w:firstLine="640"/>
        <w:textAlignment w:val="auto"/>
      </w:pPr>
      <w:r>
        <w:rPr>
          <w:rFonts w:hint="eastAsia" w:eastAsia="黑体"/>
        </w:rPr>
        <w:t>第八条</w:t>
      </w:r>
      <w:r>
        <w:rPr>
          <w:rFonts w:hint="eastAsia"/>
        </w:rPr>
        <w:t>　村民委员会选举前，应当依法对村民委员会成员进行离任经济责任审计，审计结果应当在公示登记参加选举村民的名单之前公布。</w:t>
      </w:r>
    </w:p>
    <w:p>
      <w:pPr>
        <w:pStyle w:val="11"/>
        <w:pageBreakBefore w:val="0"/>
        <w:widowControl w:val="0"/>
        <w:kinsoku/>
        <w:wordWrap/>
        <w:overflowPunct/>
        <w:topLinePunct w:val="0"/>
        <w:autoSpaceDE/>
        <w:autoSpaceDN/>
        <w:bidi w:val="0"/>
        <w:adjustRightInd/>
        <w:spacing w:line="560" w:lineRule="exact"/>
        <w:ind w:firstLine="640"/>
        <w:textAlignment w:val="auto"/>
      </w:pPr>
      <w:r>
        <w:rPr>
          <w:rFonts w:hint="eastAsia" w:eastAsia="黑体"/>
        </w:rPr>
        <w:t>第九条</w:t>
      </w:r>
      <w:r>
        <w:rPr>
          <w:rFonts w:hint="eastAsia"/>
        </w:rPr>
        <w:t>　村民委员会的选举经费从村集体经济收益中支出，不足部分由县级人民政府给予适当补助，不得向村民摊派选举经费。</w:t>
      </w:r>
    </w:p>
    <w:p>
      <w:pPr>
        <w:pStyle w:val="11"/>
        <w:pageBreakBefore w:val="0"/>
        <w:widowControl w:val="0"/>
        <w:kinsoku/>
        <w:wordWrap/>
        <w:overflowPunct/>
        <w:topLinePunct w:val="0"/>
        <w:autoSpaceDE/>
        <w:autoSpaceDN/>
        <w:bidi w:val="0"/>
        <w:adjustRightInd/>
        <w:spacing w:line="560" w:lineRule="exact"/>
        <w:ind w:firstLine="640"/>
        <w:textAlignment w:val="auto"/>
      </w:pPr>
      <w:r>
        <w:rPr>
          <w:rFonts w:hint="eastAsia" w:eastAsia="黑体"/>
        </w:rPr>
        <w:t>第十条</w:t>
      </w:r>
      <w:r>
        <w:rPr>
          <w:rFonts w:hint="eastAsia"/>
        </w:rPr>
        <w:t>　村民委员会选举工作中登记参加选举的村民名单、参选证、候选人名单、选票等，应当同时使用国家通用语言文字和当地通用的少数民族语言文字。</w:t>
      </w:r>
    </w:p>
    <w:p>
      <w:pPr>
        <w:pStyle w:val="11"/>
        <w:pageBreakBefore w:val="0"/>
        <w:widowControl w:val="0"/>
        <w:kinsoku/>
        <w:wordWrap/>
        <w:overflowPunct/>
        <w:topLinePunct w:val="0"/>
        <w:autoSpaceDE/>
        <w:autoSpaceDN/>
        <w:bidi w:val="0"/>
        <w:adjustRightInd/>
        <w:spacing w:line="560" w:lineRule="exact"/>
        <w:ind w:firstLine="640"/>
        <w:textAlignment w:val="auto"/>
      </w:pPr>
    </w:p>
    <w:p>
      <w:pPr>
        <w:pStyle w:val="14"/>
        <w:pageBreakBefore w:val="0"/>
        <w:widowControl w:val="0"/>
        <w:kinsoku/>
        <w:wordWrap/>
        <w:overflowPunct/>
        <w:topLinePunct w:val="0"/>
        <w:autoSpaceDE/>
        <w:autoSpaceDN/>
        <w:bidi w:val="0"/>
        <w:adjustRightInd/>
        <w:spacing w:line="560" w:lineRule="exact"/>
        <w:textAlignment w:val="auto"/>
      </w:pPr>
      <w:bookmarkStart w:id="2" w:name="_Toc50124315"/>
      <w:r>
        <w:rPr>
          <w:rFonts w:hint="eastAsia"/>
        </w:rPr>
        <w:t>第二章　选举工作机构</w:t>
      </w:r>
      <w:bookmarkEnd w:id="2"/>
    </w:p>
    <w:p>
      <w:pPr>
        <w:pStyle w:val="14"/>
        <w:pageBreakBefore w:val="0"/>
        <w:widowControl w:val="0"/>
        <w:kinsoku/>
        <w:wordWrap/>
        <w:overflowPunct/>
        <w:topLinePunct w:val="0"/>
        <w:autoSpaceDE/>
        <w:autoSpaceDN/>
        <w:bidi w:val="0"/>
        <w:adjustRightInd/>
        <w:spacing w:line="560" w:lineRule="exact"/>
        <w:textAlignment w:val="auto"/>
      </w:pPr>
    </w:p>
    <w:p>
      <w:pPr>
        <w:pStyle w:val="11"/>
        <w:pageBreakBefore w:val="0"/>
        <w:widowControl w:val="0"/>
        <w:kinsoku/>
        <w:wordWrap/>
        <w:overflowPunct/>
        <w:topLinePunct w:val="0"/>
        <w:autoSpaceDE/>
        <w:autoSpaceDN/>
        <w:bidi w:val="0"/>
        <w:adjustRightInd/>
        <w:spacing w:line="560" w:lineRule="exact"/>
        <w:ind w:firstLine="640"/>
        <w:textAlignment w:val="auto"/>
      </w:pPr>
      <w:r>
        <w:rPr>
          <w:rFonts w:hint="eastAsia" w:eastAsia="黑体"/>
        </w:rPr>
        <w:t>第十一条</w:t>
      </w:r>
      <w:r>
        <w:rPr>
          <w:rFonts w:hint="eastAsia"/>
        </w:rPr>
        <w:t>　各级人民政府应当成立村民委员会选举领导机构，统筹协调本行政区域内的村民委员会换届选举工作。具体工作由选举工作机构承担。</w:t>
      </w:r>
    </w:p>
    <w:p>
      <w:pPr>
        <w:pStyle w:val="11"/>
        <w:pageBreakBefore w:val="0"/>
        <w:widowControl w:val="0"/>
        <w:kinsoku/>
        <w:wordWrap/>
        <w:overflowPunct/>
        <w:topLinePunct w:val="0"/>
        <w:autoSpaceDE/>
        <w:autoSpaceDN/>
        <w:bidi w:val="0"/>
        <w:adjustRightInd/>
        <w:spacing w:line="560" w:lineRule="exact"/>
        <w:ind w:firstLine="640"/>
        <w:textAlignment w:val="auto"/>
      </w:pPr>
      <w:r>
        <w:rPr>
          <w:rFonts w:hint="eastAsia"/>
        </w:rPr>
        <w:t>选举工作机构履行下列职责：</w:t>
      </w:r>
    </w:p>
    <w:p>
      <w:pPr>
        <w:pStyle w:val="11"/>
        <w:pageBreakBefore w:val="0"/>
        <w:widowControl w:val="0"/>
        <w:kinsoku/>
        <w:wordWrap/>
        <w:overflowPunct/>
        <w:topLinePunct w:val="0"/>
        <w:autoSpaceDE/>
        <w:autoSpaceDN/>
        <w:bidi w:val="0"/>
        <w:adjustRightInd/>
        <w:spacing w:line="560" w:lineRule="exact"/>
        <w:ind w:firstLine="640"/>
        <w:textAlignment w:val="auto"/>
      </w:pPr>
      <w:r>
        <w:rPr>
          <w:rFonts w:hint="eastAsia"/>
        </w:rPr>
        <w:t>（一）宣传村民委员会选举的法律、法规和政策；</w:t>
      </w:r>
    </w:p>
    <w:p>
      <w:pPr>
        <w:pStyle w:val="11"/>
        <w:pageBreakBefore w:val="0"/>
        <w:widowControl w:val="0"/>
        <w:kinsoku/>
        <w:wordWrap/>
        <w:overflowPunct/>
        <w:topLinePunct w:val="0"/>
        <w:autoSpaceDE/>
        <w:autoSpaceDN/>
        <w:bidi w:val="0"/>
        <w:adjustRightInd/>
        <w:spacing w:line="560" w:lineRule="exact"/>
        <w:ind w:firstLine="640"/>
        <w:textAlignment w:val="auto"/>
      </w:pPr>
      <w:r>
        <w:rPr>
          <w:rFonts w:hint="eastAsia"/>
        </w:rPr>
        <w:t>（二）制定选举工作方案，部署选举工作，确定选举时间；</w:t>
      </w:r>
    </w:p>
    <w:p>
      <w:pPr>
        <w:pStyle w:val="11"/>
        <w:pageBreakBefore w:val="0"/>
        <w:widowControl w:val="0"/>
        <w:kinsoku/>
        <w:wordWrap/>
        <w:overflowPunct/>
        <w:topLinePunct w:val="0"/>
        <w:autoSpaceDE/>
        <w:autoSpaceDN/>
        <w:bidi w:val="0"/>
        <w:adjustRightInd/>
        <w:spacing w:line="560" w:lineRule="exact"/>
        <w:ind w:firstLine="640"/>
        <w:textAlignment w:val="auto"/>
      </w:pPr>
      <w:r>
        <w:rPr>
          <w:rFonts w:hint="eastAsia"/>
        </w:rPr>
        <w:t>（三）指导村民选举委员会、村民委员会、村民小组长、村民代表的选举工作；</w:t>
      </w:r>
    </w:p>
    <w:p>
      <w:pPr>
        <w:pStyle w:val="11"/>
        <w:pageBreakBefore w:val="0"/>
        <w:widowControl w:val="0"/>
        <w:kinsoku/>
        <w:wordWrap/>
        <w:overflowPunct/>
        <w:topLinePunct w:val="0"/>
        <w:autoSpaceDE/>
        <w:autoSpaceDN/>
        <w:bidi w:val="0"/>
        <w:adjustRightInd/>
        <w:spacing w:line="560" w:lineRule="exact"/>
        <w:ind w:firstLine="640"/>
        <w:textAlignment w:val="auto"/>
      </w:pPr>
      <w:r>
        <w:rPr>
          <w:rFonts w:hint="eastAsia"/>
        </w:rPr>
        <w:t>（四）培训选举工作人员；</w:t>
      </w:r>
    </w:p>
    <w:p>
      <w:pPr>
        <w:pStyle w:val="11"/>
        <w:pageBreakBefore w:val="0"/>
        <w:widowControl w:val="0"/>
        <w:kinsoku/>
        <w:wordWrap/>
        <w:overflowPunct/>
        <w:topLinePunct w:val="0"/>
        <w:autoSpaceDE/>
        <w:autoSpaceDN/>
        <w:bidi w:val="0"/>
        <w:adjustRightInd/>
        <w:spacing w:line="560" w:lineRule="exact"/>
        <w:ind w:firstLine="640"/>
        <w:textAlignment w:val="auto"/>
      </w:pPr>
      <w:r>
        <w:rPr>
          <w:rFonts w:hint="eastAsia"/>
        </w:rPr>
        <w:t>（五）依法受理选举工作中的申诉、检举、控告和来信来访，督促县级或者乡级人民政府查处选举工作中的违法行为；</w:t>
      </w:r>
    </w:p>
    <w:p>
      <w:pPr>
        <w:pStyle w:val="11"/>
        <w:pageBreakBefore w:val="0"/>
        <w:widowControl w:val="0"/>
        <w:kinsoku/>
        <w:wordWrap/>
        <w:overflowPunct/>
        <w:topLinePunct w:val="0"/>
        <w:autoSpaceDE/>
        <w:autoSpaceDN/>
        <w:bidi w:val="0"/>
        <w:adjustRightInd/>
        <w:spacing w:line="560" w:lineRule="exact"/>
        <w:ind w:firstLine="640"/>
        <w:textAlignment w:val="auto"/>
      </w:pPr>
      <w:r>
        <w:rPr>
          <w:rFonts w:hint="eastAsia"/>
        </w:rPr>
        <w:t>（六）统计汇总选举工作情况，总结和交流选举工作经验，建立、健全选举工作档案；</w:t>
      </w:r>
    </w:p>
    <w:p>
      <w:pPr>
        <w:pStyle w:val="11"/>
        <w:pageBreakBefore w:val="0"/>
        <w:widowControl w:val="0"/>
        <w:kinsoku/>
        <w:wordWrap/>
        <w:overflowPunct/>
        <w:topLinePunct w:val="0"/>
        <w:autoSpaceDE/>
        <w:autoSpaceDN/>
        <w:bidi w:val="0"/>
        <w:adjustRightInd/>
        <w:spacing w:line="560" w:lineRule="exact"/>
        <w:ind w:firstLine="640"/>
        <w:textAlignment w:val="auto"/>
      </w:pPr>
      <w:r>
        <w:rPr>
          <w:rFonts w:hint="eastAsia"/>
        </w:rPr>
        <w:t>（七）承办换届选举工作的其他事项。</w:t>
      </w:r>
    </w:p>
    <w:p>
      <w:pPr>
        <w:pStyle w:val="11"/>
        <w:pageBreakBefore w:val="0"/>
        <w:widowControl w:val="0"/>
        <w:kinsoku/>
        <w:wordWrap/>
        <w:overflowPunct/>
        <w:topLinePunct w:val="0"/>
        <w:autoSpaceDE/>
        <w:autoSpaceDN/>
        <w:bidi w:val="0"/>
        <w:adjustRightInd/>
        <w:spacing w:line="560" w:lineRule="exact"/>
        <w:ind w:firstLine="640"/>
        <w:textAlignment w:val="auto"/>
      </w:pPr>
      <w:r>
        <w:rPr>
          <w:rFonts w:hint="eastAsia" w:eastAsia="黑体"/>
        </w:rPr>
        <w:t>第十二条</w:t>
      </w:r>
      <w:r>
        <w:rPr>
          <w:rFonts w:hint="eastAsia"/>
        </w:rPr>
        <w:t>　村民委员会的选举由村民选举委员会主持。</w:t>
      </w:r>
    </w:p>
    <w:p>
      <w:pPr>
        <w:pStyle w:val="11"/>
        <w:pageBreakBefore w:val="0"/>
        <w:widowControl w:val="0"/>
        <w:kinsoku/>
        <w:wordWrap/>
        <w:overflowPunct/>
        <w:topLinePunct w:val="0"/>
        <w:autoSpaceDE/>
        <w:autoSpaceDN/>
        <w:bidi w:val="0"/>
        <w:adjustRightInd/>
        <w:spacing w:line="560" w:lineRule="exact"/>
        <w:ind w:firstLine="640"/>
        <w:textAlignment w:val="auto"/>
      </w:pPr>
      <w:r>
        <w:rPr>
          <w:rFonts w:hint="eastAsia"/>
        </w:rPr>
        <w:t>村民选举委员会由主任、副主任和委员五至九人单数组成。</w:t>
      </w:r>
    </w:p>
    <w:p>
      <w:pPr>
        <w:pStyle w:val="11"/>
        <w:pageBreakBefore w:val="0"/>
        <w:widowControl w:val="0"/>
        <w:kinsoku/>
        <w:wordWrap/>
        <w:overflowPunct/>
        <w:topLinePunct w:val="0"/>
        <w:autoSpaceDE/>
        <w:autoSpaceDN/>
        <w:bidi w:val="0"/>
        <w:adjustRightInd/>
        <w:spacing w:line="560" w:lineRule="exact"/>
        <w:ind w:firstLine="640"/>
        <w:textAlignment w:val="auto"/>
      </w:pPr>
      <w:r>
        <w:rPr>
          <w:rFonts w:hint="eastAsia"/>
        </w:rPr>
        <w:t>村民选举委员会成员应当由政治坚定、熟悉选举工作法律法规、热心为村民服务、作风正派、办事公道、有一定的文化程度和组织协调能力的村民担任。</w:t>
      </w:r>
    </w:p>
    <w:p>
      <w:pPr>
        <w:pStyle w:val="11"/>
        <w:pageBreakBefore w:val="0"/>
        <w:widowControl w:val="0"/>
        <w:kinsoku/>
        <w:wordWrap/>
        <w:overflowPunct/>
        <w:topLinePunct w:val="0"/>
        <w:autoSpaceDE/>
        <w:autoSpaceDN/>
        <w:bidi w:val="0"/>
        <w:adjustRightInd/>
        <w:spacing w:line="560" w:lineRule="exact"/>
        <w:ind w:firstLine="640"/>
        <w:textAlignment w:val="auto"/>
      </w:pPr>
      <w:r>
        <w:rPr>
          <w:rFonts w:hint="eastAsia"/>
        </w:rPr>
        <w:t>村民选举委员会由上届村民委员会召集村民会议、村民代表会议或者各村民小组会议推选产生，其中应当有妇女成员。</w:t>
      </w:r>
    </w:p>
    <w:p>
      <w:pPr>
        <w:pStyle w:val="11"/>
        <w:pageBreakBefore w:val="0"/>
        <w:widowControl w:val="0"/>
        <w:kinsoku/>
        <w:wordWrap/>
        <w:overflowPunct/>
        <w:topLinePunct w:val="0"/>
        <w:autoSpaceDE/>
        <w:autoSpaceDN/>
        <w:bidi w:val="0"/>
        <w:adjustRightInd/>
        <w:spacing w:line="560" w:lineRule="exact"/>
        <w:ind w:firstLine="640"/>
        <w:textAlignment w:val="auto"/>
      </w:pPr>
      <w:r>
        <w:rPr>
          <w:rFonts w:hint="eastAsia" w:eastAsia="黑体"/>
        </w:rPr>
        <w:t>第十三条</w:t>
      </w:r>
      <w:r>
        <w:rPr>
          <w:rFonts w:hint="eastAsia"/>
        </w:rPr>
        <w:t>　上届村民委员会应当及时公布村民选举委员会成员名单，并报乡级选举工作机构备案。</w:t>
      </w:r>
    </w:p>
    <w:p>
      <w:pPr>
        <w:pStyle w:val="11"/>
        <w:pageBreakBefore w:val="0"/>
        <w:widowControl w:val="0"/>
        <w:kinsoku/>
        <w:wordWrap/>
        <w:overflowPunct/>
        <w:topLinePunct w:val="0"/>
        <w:autoSpaceDE/>
        <w:autoSpaceDN/>
        <w:bidi w:val="0"/>
        <w:adjustRightInd/>
        <w:spacing w:line="560" w:lineRule="exact"/>
        <w:ind w:firstLine="640"/>
        <w:textAlignment w:val="auto"/>
      </w:pPr>
      <w:r>
        <w:rPr>
          <w:rFonts w:hint="eastAsia"/>
        </w:rPr>
        <w:t>村民选举委员会议事实行少数服从多数的原则。</w:t>
      </w:r>
    </w:p>
    <w:p>
      <w:pPr>
        <w:pStyle w:val="11"/>
        <w:pageBreakBefore w:val="0"/>
        <w:widowControl w:val="0"/>
        <w:kinsoku/>
        <w:wordWrap/>
        <w:overflowPunct/>
        <w:topLinePunct w:val="0"/>
        <w:autoSpaceDE/>
        <w:autoSpaceDN/>
        <w:bidi w:val="0"/>
        <w:adjustRightInd/>
        <w:spacing w:line="560" w:lineRule="exact"/>
        <w:ind w:firstLine="640"/>
        <w:textAlignment w:val="auto"/>
      </w:pPr>
      <w:r>
        <w:rPr>
          <w:rFonts w:hint="eastAsia" w:eastAsia="黑体"/>
        </w:rPr>
        <w:t>第十四条</w:t>
      </w:r>
      <w:r>
        <w:rPr>
          <w:rFonts w:hint="eastAsia"/>
        </w:rPr>
        <w:t>　村民选举委员会履行下列职责：</w:t>
      </w:r>
    </w:p>
    <w:p>
      <w:pPr>
        <w:pStyle w:val="11"/>
        <w:pageBreakBefore w:val="0"/>
        <w:widowControl w:val="0"/>
        <w:kinsoku/>
        <w:wordWrap/>
        <w:overflowPunct/>
        <w:topLinePunct w:val="0"/>
        <w:autoSpaceDE/>
        <w:autoSpaceDN/>
        <w:bidi w:val="0"/>
        <w:adjustRightInd/>
        <w:spacing w:line="560" w:lineRule="exact"/>
        <w:ind w:firstLine="640"/>
        <w:textAlignment w:val="auto"/>
      </w:pPr>
      <w:r>
        <w:rPr>
          <w:rFonts w:hint="eastAsia"/>
        </w:rPr>
        <w:t>（一）制定本村村民委员会选举工作方案；</w:t>
      </w:r>
    </w:p>
    <w:p>
      <w:pPr>
        <w:pStyle w:val="11"/>
        <w:pageBreakBefore w:val="0"/>
        <w:widowControl w:val="0"/>
        <w:kinsoku/>
        <w:wordWrap/>
        <w:overflowPunct/>
        <w:topLinePunct w:val="0"/>
        <w:autoSpaceDE/>
        <w:autoSpaceDN/>
        <w:bidi w:val="0"/>
        <w:adjustRightInd/>
        <w:spacing w:line="560" w:lineRule="exact"/>
        <w:ind w:firstLine="640"/>
        <w:textAlignment w:val="auto"/>
      </w:pPr>
      <w:r>
        <w:rPr>
          <w:rFonts w:hint="eastAsia"/>
        </w:rPr>
        <w:t>（二）开展选举的宣传、动员工作，解答村民提出的有关选举的问题；</w:t>
      </w:r>
    </w:p>
    <w:p>
      <w:pPr>
        <w:pStyle w:val="11"/>
        <w:pageBreakBefore w:val="0"/>
        <w:widowControl w:val="0"/>
        <w:kinsoku/>
        <w:wordWrap/>
        <w:overflowPunct/>
        <w:topLinePunct w:val="0"/>
        <w:autoSpaceDE/>
        <w:autoSpaceDN/>
        <w:bidi w:val="0"/>
        <w:adjustRightInd/>
        <w:spacing w:line="560" w:lineRule="exact"/>
        <w:ind w:firstLine="640"/>
        <w:textAlignment w:val="auto"/>
      </w:pPr>
      <w:r>
        <w:rPr>
          <w:rFonts w:hint="eastAsia"/>
        </w:rPr>
        <w:t>（三）提名并培训监票人、计票人、唱票人、发票人、登记人、代写人等选举工作人员；</w:t>
      </w:r>
    </w:p>
    <w:p>
      <w:pPr>
        <w:pStyle w:val="11"/>
        <w:pageBreakBefore w:val="0"/>
        <w:widowControl w:val="0"/>
        <w:kinsoku/>
        <w:wordWrap/>
        <w:overflowPunct/>
        <w:topLinePunct w:val="0"/>
        <w:autoSpaceDE/>
        <w:autoSpaceDN/>
        <w:bidi w:val="0"/>
        <w:adjustRightInd/>
        <w:spacing w:line="560" w:lineRule="exact"/>
        <w:ind w:firstLine="640"/>
        <w:textAlignment w:val="auto"/>
      </w:pPr>
      <w:r>
        <w:rPr>
          <w:rFonts w:hint="eastAsia"/>
        </w:rPr>
        <w:t>（四）公布选举日，投票的时间和地点，确定投票方式；</w:t>
      </w:r>
    </w:p>
    <w:p>
      <w:pPr>
        <w:pStyle w:val="11"/>
        <w:pageBreakBefore w:val="0"/>
        <w:widowControl w:val="0"/>
        <w:kinsoku/>
        <w:wordWrap/>
        <w:overflowPunct/>
        <w:topLinePunct w:val="0"/>
        <w:autoSpaceDE/>
        <w:autoSpaceDN/>
        <w:bidi w:val="0"/>
        <w:adjustRightInd/>
        <w:spacing w:line="560" w:lineRule="exact"/>
        <w:ind w:firstLine="640"/>
        <w:textAlignment w:val="auto"/>
      </w:pPr>
      <w:r>
        <w:rPr>
          <w:rFonts w:hint="eastAsia"/>
        </w:rPr>
        <w:t>（五）登记参加选举的村民，公布参加选举的村民名单，颁发参选证；</w:t>
      </w:r>
    </w:p>
    <w:p>
      <w:pPr>
        <w:pStyle w:val="11"/>
        <w:pageBreakBefore w:val="0"/>
        <w:widowControl w:val="0"/>
        <w:kinsoku/>
        <w:wordWrap/>
        <w:overflowPunct/>
        <w:topLinePunct w:val="0"/>
        <w:autoSpaceDE/>
        <w:autoSpaceDN/>
        <w:bidi w:val="0"/>
        <w:adjustRightInd/>
        <w:spacing w:line="560" w:lineRule="exact"/>
        <w:ind w:firstLine="640"/>
        <w:textAlignment w:val="auto"/>
      </w:pPr>
      <w:r>
        <w:rPr>
          <w:rFonts w:hint="eastAsia"/>
        </w:rPr>
        <w:t>（六）组织有选举权的村民提名确定村民委员会成员候选人，审查候选人参选资格，公布候选人名单；</w:t>
      </w:r>
    </w:p>
    <w:p>
      <w:pPr>
        <w:pStyle w:val="11"/>
        <w:pageBreakBefore w:val="0"/>
        <w:widowControl w:val="0"/>
        <w:kinsoku/>
        <w:wordWrap/>
        <w:overflowPunct/>
        <w:topLinePunct w:val="0"/>
        <w:autoSpaceDE/>
        <w:autoSpaceDN/>
        <w:bidi w:val="0"/>
        <w:adjustRightInd/>
        <w:spacing w:line="560" w:lineRule="exact"/>
        <w:ind w:firstLine="640"/>
        <w:textAlignment w:val="auto"/>
      </w:pPr>
      <w:r>
        <w:rPr>
          <w:rFonts w:hint="eastAsia"/>
        </w:rPr>
        <w:t>（七）介绍候选人，组织竞选活动；</w:t>
      </w:r>
    </w:p>
    <w:p>
      <w:pPr>
        <w:pStyle w:val="11"/>
        <w:pageBreakBefore w:val="0"/>
        <w:widowControl w:val="0"/>
        <w:kinsoku/>
        <w:wordWrap/>
        <w:overflowPunct/>
        <w:topLinePunct w:val="0"/>
        <w:autoSpaceDE/>
        <w:autoSpaceDN/>
        <w:bidi w:val="0"/>
        <w:adjustRightInd/>
        <w:spacing w:line="560" w:lineRule="exact"/>
        <w:ind w:firstLine="640"/>
        <w:textAlignment w:val="auto"/>
      </w:pPr>
      <w:r>
        <w:rPr>
          <w:rFonts w:hint="eastAsia"/>
        </w:rPr>
        <w:t>（八）办理委托投票；</w:t>
      </w:r>
    </w:p>
    <w:p>
      <w:pPr>
        <w:pStyle w:val="11"/>
        <w:pageBreakBefore w:val="0"/>
        <w:widowControl w:val="0"/>
        <w:kinsoku/>
        <w:wordWrap/>
        <w:overflowPunct/>
        <w:topLinePunct w:val="0"/>
        <w:autoSpaceDE/>
        <w:autoSpaceDN/>
        <w:bidi w:val="0"/>
        <w:adjustRightInd/>
        <w:spacing w:line="560" w:lineRule="exact"/>
        <w:ind w:firstLine="640"/>
        <w:textAlignment w:val="auto"/>
      </w:pPr>
      <w:r>
        <w:rPr>
          <w:rFonts w:hint="eastAsia"/>
        </w:rPr>
        <w:t>（九）制作票箱、选票，布置会场；</w:t>
      </w:r>
    </w:p>
    <w:p>
      <w:pPr>
        <w:pStyle w:val="11"/>
        <w:pageBreakBefore w:val="0"/>
        <w:widowControl w:val="0"/>
        <w:kinsoku/>
        <w:wordWrap/>
        <w:overflowPunct/>
        <w:topLinePunct w:val="0"/>
        <w:autoSpaceDE/>
        <w:autoSpaceDN/>
        <w:bidi w:val="0"/>
        <w:adjustRightInd/>
        <w:spacing w:line="560" w:lineRule="exact"/>
        <w:ind w:firstLine="640"/>
        <w:textAlignment w:val="auto"/>
      </w:pPr>
      <w:r>
        <w:rPr>
          <w:rFonts w:hint="eastAsia"/>
        </w:rPr>
        <w:t>（十）主持选举大会，组织投票选举，公布并上报选举结果和当选名单；</w:t>
      </w:r>
    </w:p>
    <w:p>
      <w:pPr>
        <w:pStyle w:val="11"/>
        <w:pageBreakBefore w:val="0"/>
        <w:widowControl w:val="0"/>
        <w:kinsoku/>
        <w:wordWrap/>
        <w:overflowPunct/>
        <w:topLinePunct w:val="0"/>
        <w:autoSpaceDE/>
        <w:autoSpaceDN/>
        <w:bidi w:val="0"/>
        <w:adjustRightInd/>
        <w:spacing w:line="560" w:lineRule="exact"/>
        <w:ind w:firstLine="640"/>
        <w:textAlignment w:val="auto"/>
      </w:pPr>
      <w:r>
        <w:rPr>
          <w:rFonts w:hint="eastAsia"/>
        </w:rPr>
        <w:t>（十一）总结选举工作情况，建立选举工作档案，主持村民委员会的工作移交；</w:t>
      </w:r>
    </w:p>
    <w:p>
      <w:pPr>
        <w:pStyle w:val="11"/>
        <w:pageBreakBefore w:val="0"/>
        <w:widowControl w:val="0"/>
        <w:kinsoku/>
        <w:wordWrap/>
        <w:overflowPunct/>
        <w:topLinePunct w:val="0"/>
        <w:autoSpaceDE/>
        <w:autoSpaceDN/>
        <w:bidi w:val="0"/>
        <w:adjustRightInd/>
        <w:spacing w:line="560" w:lineRule="exact"/>
        <w:ind w:firstLine="640"/>
        <w:textAlignment w:val="auto"/>
      </w:pPr>
      <w:r>
        <w:rPr>
          <w:rFonts w:hint="eastAsia"/>
        </w:rPr>
        <w:t>（十二）受理申诉，处理选举纠纷；</w:t>
      </w:r>
    </w:p>
    <w:p>
      <w:pPr>
        <w:pStyle w:val="11"/>
        <w:pageBreakBefore w:val="0"/>
        <w:widowControl w:val="0"/>
        <w:kinsoku/>
        <w:wordWrap/>
        <w:overflowPunct/>
        <w:topLinePunct w:val="0"/>
        <w:autoSpaceDE/>
        <w:autoSpaceDN/>
        <w:bidi w:val="0"/>
        <w:adjustRightInd/>
        <w:spacing w:line="560" w:lineRule="exact"/>
        <w:ind w:firstLine="640"/>
        <w:textAlignment w:val="auto"/>
      </w:pPr>
      <w:r>
        <w:rPr>
          <w:rFonts w:hint="eastAsia"/>
        </w:rPr>
        <w:t>（十三）承办选举工作中的其他事项。</w:t>
      </w:r>
    </w:p>
    <w:p>
      <w:pPr>
        <w:pStyle w:val="11"/>
        <w:pageBreakBefore w:val="0"/>
        <w:widowControl w:val="0"/>
        <w:kinsoku/>
        <w:wordWrap/>
        <w:overflowPunct/>
        <w:topLinePunct w:val="0"/>
        <w:autoSpaceDE/>
        <w:autoSpaceDN/>
        <w:bidi w:val="0"/>
        <w:adjustRightInd/>
        <w:spacing w:line="560" w:lineRule="exact"/>
        <w:ind w:firstLine="640"/>
        <w:textAlignment w:val="auto"/>
      </w:pPr>
      <w:r>
        <w:rPr>
          <w:rFonts w:hint="eastAsia"/>
        </w:rPr>
        <w:t>村民选举委员会履行职责的期限，自组成之日起至新一届村民委员会产生并完成工作移交时止。</w:t>
      </w:r>
    </w:p>
    <w:p>
      <w:pPr>
        <w:pStyle w:val="11"/>
        <w:pageBreakBefore w:val="0"/>
        <w:widowControl w:val="0"/>
        <w:kinsoku/>
        <w:wordWrap/>
        <w:overflowPunct/>
        <w:topLinePunct w:val="0"/>
        <w:autoSpaceDE/>
        <w:autoSpaceDN/>
        <w:bidi w:val="0"/>
        <w:adjustRightInd/>
        <w:spacing w:line="560" w:lineRule="exact"/>
        <w:ind w:firstLine="640"/>
        <w:textAlignment w:val="auto"/>
      </w:pPr>
      <w:r>
        <w:rPr>
          <w:rFonts w:hint="eastAsia" w:eastAsia="黑体"/>
        </w:rPr>
        <w:t>第十五条</w:t>
      </w:r>
      <w:r>
        <w:rPr>
          <w:rFonts w:hint="eastAsia"/>
        </w:rPr>
        <w:t>　村民选举委员会成员不依法履行职责，经原推选的村民会议、村民代表会议或者各村民小组会议同意，其职务终止。</w:t>
      </w:r>
    </w:p>
    <w:p>
      <w:pPr>
        <w:pStyle w:val="11"/>
        <w:pageBreakBefore w:val="0"/>
        <w:widowControl w:val="0"/>
        <w:kinsoku/>
        <w:wordWrap/>
        <w:overflowPunct/>
        <w:topLinePunct w:val="0"/>
        <w:autoSpaceDE/>
        <w:autoSpaceDN/>
        <w:bidi w:val="0"/>
        <w:adjustRightInd/>
        <w:spacing w:line="560" w:lineRule="exact"/>
        <w:ind w:firstLine="640"/>
        <w:textAlignment w:val="auto"/>
      </w:pPr>
      <w:r>
        <w:rPr>
          <w:rFonts w:hint="eastAsia"/>
        </w:rPr>
        <w:t>村民选举委员会成员被确定为村民委员会成员候选人的，其职务自行终止。</w:t>
      </w:r>
    </w:p>
    <w:p>
      <w:pPr>
        <w:pStyle w:val="11"/>
        <w:pageBreakBefore w:val="0"/>
        <w:widowControl w:val="0"/>
        <w:kinsoku/>
        <w:wordWrap/>
        <w:overflowPunct/>
        <w:topLinePunct w:val="0"/>
        <w:autoSpaceDE/>
        <w:autoSpaceDN/>
        <w:bidi w:val="0"/>
        <w:adjustRightInd/>
        <w:spacing w:line="560" w:lineRule="exact"/>
        <w:ind w:firstLine="640"/>
        <w:textAlignment w:val="auto"/>
      </w:pPr>
      <w:r>
        <w:rPr>
          <w:rFonts w:hint="eastAsia"/>
        </w:rPr>
        <w:t>村民选举委员会成员出现缺额的，按照原推选结果依次递补。</w:t>
      </w:r>
    </w:p>
    <w:p>
      <w:pPr>
        <w:pStyle w:val="11"/>
        <w:pageBreakBefore w:val="0"/>
        <w:widowControl w:val="0"/>
        <w:kinsoku/>
        <w:wordWrap/>
        <w:overflowPunct/>
        <w:topLinePunct w:val="0"/>
        <w:autoSpaceDE/>
        <w:autoSpaceDN/>
        <w:bidi w:val="0"/>
        <w:adjustRightInd/>
        <w:spacing w:line="560" w:lineRule="exact"/>
        <w:ind w:firstLine="640"/>
        <w:textAlignment w:val="auto"/>
      </w:pPr>
    </w:p>
    <w:p>
      <w:pPr>
        <w:pStyle w:val="14"/>
        <w:pageBreakBefore w:val="0"/>
        <w:widowControl w:val="0"/>
        <w:kinsoku/>
        <w:wordWrap/>
        <w:overflowPunct/>
        <w:topLinePunct w:val="0"/>
        <w:autoSpaceDE/>
        <w:autoSpaceDN/>
        <w:bidi w:val="0"/>
        <w:adjustRightInd/>
        <w:spacing w:line="560" w:lineRule="exact"/>
        <w:textAlignment w:val="auto"/>
      </w:pPr>
      <w:bookmarkStart w:id="3" w:name="_Toc50124316"/>
      <w:r>
        <w:rPr>
          <w:rFonts w:hint="eastAsia"/>
        </w:rPr>
        <w:t>第三章　选民登记</w:t>
      </w:r>
      <w:bookmarkEnd w:id="3"/>
    </w:p>
    <w:p>
      <w:pPr>
        <w:pStyle w:val="14"/>
        <w:pageBreakBefore w:val="0"/>
        <w:widowControl w:val="0"/>
        <w:kinsoku/>
        <w:wordWrap/>
        <w:overflowPunct/>
        <w:topLinePunct w:val="0"/>
        <w:autoSpaceDE/>
        <w:autoSpaceDN/>
        <w:bidi w:val="0"/>
        <w:adjustRightInd/>
        <w:spacing w:line="560" w:lineRule="exact"/>
        <w:textAlignment w:val="auto"/>
      </w:pPr>
    </w:p>
    <w:p>
      <w:pPr>
        <w:pStyle w:val="11"/>
        <w:pageBreakBefore w:val="0"/>
        <w:widowControl w:val="0"/>
        <w:kinsoku/>
        <w:wordWrap/>
        <w:overflowPunct/>
        <w:topLinePunct w:val="0"/>
        <w:autoSpaceDE/>
        <w:autoSpaceDN/>
        <w:bidi w:val="0"/>
        <w:adjustRightInd/>
        <w:spacing w:line="560" w:lineRule="exact"/>
        <w:ind w:firstLine="640"/>
        <w:textAlignment w:val="auto"/>
      </w:pPr>
      <w:r>
        <w:rPr>
          <w:rFonts w:hint="eastAsia" w:eastAsia="黑体"/>
        </w:rPr>
        <w:t>第十六条</w:t>
      </w:r>
      <w:r>
        <w:rPr>
          <w:rFonts w:hint="eastAsia"/>
        </w:rPr>
        <w:t>　年满十八周岁的村民，不分民族、种族、性别、职业、家庭出身、宗教信仰、教育程度、财产状况、居住期限，都有选举权和被选举权。依照法律被剥夺政治权利的人除外。</w:t>
      </w:r>
    </w:p>
    <w:p>
      <w:pPr>
        <w:pStyle w:val="11"/>
        <w:pageBreakBefore w:val="0"/>
        <w:widowControl w:val="0"/>
        <w:kinsoku/>
        <w:wordWrap/>
        <w:overflowPunct/>
        <w:topLinePunct w:val="0"/>
        <w:autoSpaceDE/>
        <w:autoSpaceDN/>
        <w:bidi w:val="0"/>
        <w:adjustRightInd/>
        <w:spacing w:line="560" w:lineRule="exact"/>
        <w:ind w:firstLine="640"/>
        <w:textAlignment w:val="auto"/>
      </w:pPr>
      <w:r>
        <w:rPr>
          <w:rFonts w:hint="eastAsia"/>
        </w:rPr>
        <w:t>村民年龄以身份证为准，未办理身份证的以户籍登记为准。计算年龄的时间截止到选举日。</w:t>
      </w:r>
    </w:p>
    <w:p>
      <w:pPr>
        <w:pStyle w:val="11"/>
        <w:pageBreakBefore w:val="0"/>
        <w:widowControl w:val="0"/>
        <w:kinsoku/>
        <w:wordWrap/>
        <w:overflowPunct/>
        <w:topLinePunct w:val="0"/>
        <w:autoSpaceDE/>
        <w:autoSpaceDN/>
        <w:bidi w:val="0"/>
        <w:adjustRightInd/>
        <w:spacing w:line="560" w:lineRule="exact"/>
        <w:ind w:firstLine="640"/>
        <w:textAlignment w:val="auto"/>
      </w:pPr>
      <w:r>
        <w:rPr>
          <w:rFonts w:hint="eastAsia" w:eastAsia="黑体"/>
        </w:rPr>
        <w:t>第十七条</w:t>
      </w:r>
      <w:r>
        <w:rPr>
          <w:rFonts w:hint="eastAsia"/>
        </w:rPr>
        <w:t>　村民委员会选举前，村民选举委员会应当发布公告，告知参加选举的村民登记期限，并对下列人员进行登记，列入参加选举的村民名单：</w:t>
      </w:r>
    </w:p>
    <w:p>
      <w:pPr>
        <w:pStyle w:val="11"/>
        <w:pageBreakBefore w:val="0"/>
        <w:widowControl w:val="0"/>
        <w:kinsoku/>
        <w:wordWrap/>
        <w:overflowPunct/>
        <w:topLinePunct w:val="0"/>
        <w:autoSpaceDE/>
        <w:autoSpaceDN/>
        <w:bidi w:val="0"/>
        <w:adjustRightInd/>
        <w:spacing w:line="560" w:lineRule="exact"/>
        <w:ind w:firstLine="640"/>
        <w:textAlignment w:val="auto"/>
      </w:pPr>
      <w:r>
        <w:rPr>
          <w:rFonts w:hint="eastAsia"/>
        </w:rPr>
        <w:t>（一）户籍在本村并且在本村居住的村民；</w:t>
      </w:r>
    </w:p>
    <w:p>
      <w:pPr>
        <w:pStyle w:val="11"/>
        <w:pageBreakBefore w:val="0"/>
        <w:widowControl w:val="0"/>
        <w:kinsoku/>
        <w:wordWrap/>
        <w:overflowPunct/>
        <w:topLinePunct w:val="0"/>
        <w:autoSpaceDE/>
        <w:autoSpaceDN/>
        <w:bidi w:val="0"/>
        <w:adjustRightInd/>
        <w:spacing w:line="560" w:lineRule="exact"/>
        <w:ind w:firstLine="640"/>
        <w:textAlignment w:val="auto"/>
      </w:pPr>
      <w:r>
        <w:rPr>
          <w:rFonts w:hint="eastAsia"/>
        </w:rPr>
        <w:t>（二）户籍在本村，但是不在本村居住，本人表示参加选举的村民；</w:t>
      </w:r>
    </w:p>
    <w:p>
      <w:pPr>
        <w:pStyle w:val="11"/>
        <w:pageBreakBefore w:val="0"/>
        <w:widowControl w:val="0"/>
        <w:kinsoku/>
        <w:wordWrap/>
        <w:overflowPunct/>
        <w:topLinePunct w:val="0"/>
        <w:autoSpaceDE/>
        <w:autoSpaceDN/>
        <w:bidi w:val="0"/>
        <w:adjustRightInd/>
        <w:spacing w:line="560" w:lineRule="exact"/>
        <w:ind w:firstLine="640"/>
        <w:textAlignment w:val="auto"/>
      </w:pPr>
      <w:r>
        <w:rPr>
          <w:rFonts w:hint="eastAsia"/>
        </w:rPr>
        <w:t>（三）户籍不在本村，但是在本村居住一年以上以及从机关选派到村任职人员、从其他村交流任职人员、大学生村官，本人申请参加选举，并且经村民会议或者村民代表会议同意参加选举的公民。</w:t>
      </w:r>
    </w:p>
    <w:p>
      <w:pPr>
        <w:pStyle w:val="11"/>
        <w:pageBreakBefore w:val="0"/>
        <w:widowControl w:val="0"/>
        <w:kinsoku/>
        <w:wordWrap/>
        <w:overflowPunct/>
        <w:topLinePunct w:val="0"/>
        <w:autoSpaceDE/>
        <w:autoSpaceDN/>
        <w:bidi w:val="0"/>
        <w:adjustRightInd/>
        <w:spacing w:line="560" w:lineRule="exact"/>
        <w:ind w:firstLine="640"/>
        <w:textAlignment w:val="auto"/>
      </w:pPr>
      <w:r>
        <w:rPr>
          <w:rFonts w:hint="eastAsia"/>
        </w:rPr>
        <w:t>已在户籍所在村或者居住村登记参加选举的村民，不得再参加其他地方村民委员会的选举。</w:t>
      </w:r>
    </w:p>
    <w:p>
      <w:pPr>
        <w:pStyle w:val="11"/>
        <w:pageBreakBefore w:val="0"/>
        <w:widowControl w:val="0"/>
        <w:kinsoku/>
        <w:wordWrap/>
        <w:overflowPunct/>
        <w:topLinePunct w:val="0"/>
        <w:autoSpaceDE/>
        <w:autoSpaceDN/>
        <w:bidi w:val="0"/>
        <w:adjustRightInd/>
        <w:spacing w:line="560" w:lineRule="exact"/>
        <w:ind w:firstLine="640"/>
        <w:textAlignment w:val="auto"/>
      </w:pPr>
      <w:r>
        <w:rPr>
          <w:rFonts w:hint="eastAsia" w:eastAsia="黑体"/>
        </w:rPr>
        <w:t>第十八条</w:t>
      </w:r>
      <w:r>
        <w:rPr>
          <w:rFonts w:hint="eastAsia"/>
        </w:rPr>
        <w:t>　有下列情形之一的，不列入参加选举的村民名单：</w:t>
      </w:r>
    </w:p>
    <w:p>
      <w:pPr>
        <w:pStyle w:val="11"/>
        <w:pageBreakBefore w:val="0"/>
        <w:widowControl w:val="0"/>
        <w:kinsoku/>
        <w:wordWrap/>
        <w:overflowPunct/>
        <w:topLinePunct w:val="0"/>
        <w:autoSpaceDE/>
        <w:autoSpaceDN/>
        <w:bidi w:val="0"/>
        <w:adjustRightInd/>
        <w:spacing w:line="560" w:lineRule="exact"/>
        <w:ind w:firstLine="640"/>
        <w:textAlignment w:val="auto"/>
      </w:pPr>
      <w:r>
        <w:rPr>
          <w:rFonts w:hint="eastAsia"/>
        </w:rPr>
        <w:t>（一）无民事行为能力人，限制民事行为能力人无法行使选举权和被选举权的；</w:t>
      </w:r>
    </w:p>
    <w:p>
      <w:pPr>
        <w:pStyle w:val="11"/>
        <w:pageBreakBefore w:val="0"/>
        <w:widowControl w:val="0"/>
        <w:kinsoku/>
        <w:wordWrap/>
        <w:overflowPunct/>
        <w:topLinePunct w:val="0"/>
        <w:autoSpaceDE/>
        <w:autoSpaceDN/>
        <w:bidi w:val="0"/>
        <w:adjustRightInd/>
        <w:spacing w:line="560" w:lineRule="exact"/>
        <w:ind w:firstLine="640"/>
        <w:textAlignment w:val="auto"/>
      </w:pPr>
      <w:r>
        <w:rPr>
          <w:rFonts w:hint="eastAsia"/>
        </w:rPr>
        <w:t>（二）本人书面表示不参加选举的；</w:t>
      </w:r>
    </w:p>
    <w:p>
      <w:pPr>
        <w:pStyle w:val="11"/>
        <w:pageBreakBefore w:val="0"/>
        <w:widowControl w:val="0"/>
        <w:kinsoku/>
        <w:wordWrap/>
        <w:overflowPunct/>
        <w:topLinePunct w:val="0"/>
        <w:autoSpaceDE/>
        <w:autoSpaceDN/>
        <w:bidi w:val="0"/>
        <w:adjustRightInd/>
        <w:spacing w:line="560" w:lineRule="exact"/>
        <w:ind w:firstLine="640"/>
        <w:textAlignment w:val="auto"/>
      </w:pPr>
      <w:r>
        <w:rPr>
          <w:rFonts w:hint="eastAsia"/>
        </w:rPr>
        <w:t>（三）登记期间不在本村居住，村民选举委员会无法与本人取得联系的。</w:t>
      </w:r>
    </w:p>
    <w:p>
      <w:pPr>
        <w:pStyle w:val="11"/>
        <w:pageBreakBefore w:val="0"/>
        <w:widowControl w:val="0"/>
        <w:kinsoku/>
        <w:wordWrap/>
        <w:overflowPunct/>
        <w:topLinePunct w:val="0"/>
        <w:autoSpaceDE/>
        <w:autoSpaceDN/>
        <w:bidi w:val="0"/>
        <w:adjustRightInd/>
        <w:spacing w:line="560" w:lineRule="exact"/>
        <w:ind w:firstLine="640"/>
        <w:textAlignment w:val="auto"/>
      </w:pPr>
      <w:r>
        <w:rPr>
          <w:rFonts w:hint="eastAsia" w:eastAsia="黑体"/>
        </w:rPr>
        <w:t>第十九条</w:t>
      </w:r>
      <w:r>
        <w:rPr>
          <w:rFonts w:hint="eastAsia"/>
        </w:rPr>
        <w:t>　村民选举委员会应当在选举日的二十日前公布登记参加选举的村民名单。</w:t>
      </w:r>
    </w:p>
    <w:p>
      <w:pPr>
        <w:pStyle w:val="11"/>
        <w:pageBreakBefore w:val="0"/>
        <w:widowControl w:val="0"/>
        <w:kinsoku/>
        <w:wordWrap/>
        <w:overflowPunct/>
        <w:topLinePunct w:val="0"/>
        <w:autoSpaceDE/>
        <w:autoSpaceDN/>
        <w:bidi w:val="0"/>
        <w:adjustRightInd/>
        <w:spacing w:line="560" w:lineRule="exact"/>
        <w:ind w:firstLine="640"/>
        <w:textAlignment w:val="auto"/>
      </w:pPr>
      <w:r>
        <w:rPr>
          <w:rFonts w:hint="eastAsia"/>
        </w:rPr>
        <w:t>村民对公布的名单有异议，应当自名单公布之日起五日内向村民选举委员会申诉，村民选举委员会自收到申诉之日起三日内做出处理决定，并公布处理结果。</w:t>
      </w:r>
    </w:p>
    <w:p>
      <w:pPr>
        <w:pStyle w:val="11"/>
        <w:pageBreakBefore w:val="0"/>
        <w:widowControl w:val="0"/>
        <w:kinsoku/>
        <w:wordWrap/>
        <w:overflowPunct/>
        <w:topLinePunct w:val="0"/>
        <w:autoSpaceDE/>
        <w:autoSpaceDN/>
        <w:bidi w:val="0"/>
        <w:adjustRightInd/>
        <w:spacing w:line="560" w:lineRule="exact"/>
        <w:ind w:firstLine="640"/>
        <w:textAlignment w:val="auto"/>
      </w:pPr>
      <w:r>
        <w:rPr>
          <w:rFonts w:hint="eastAsia"/>
        </w:rPr>
        <w:t>村民选举委员会应当在选举日前向登记参加选举的村民发放参选证。</w:t>
      </w:r>
    </w:p>
    <w:p>
      <w:pPr>
        <w:pStyle w:val="11"/>
        <w:pageBreakBefore w:val="0"/>
        <w:widowControl w:val="0"/>
        <w:kinsoku/>
        <w:wordWrap/>
        <w:overflowPunct/>
        <w:topLinePunct w:val="0"/>
        <w:autoSpaceDE/>
        <w:autoSpaceDN/>
        <w:bidi w:val="0"/>
        <w:adjustRightInd/>
        <w:spacing w:line="560" w:lineRule="exact"/>
        <w:ind w:firstLine="0" w:firstLineChars="0"/>
        <w:textAlignment w:val="auto"/>
      </w:pPr>
    </w:p>
    <w:p>
      <w:pPr>
        <w:pStyle w:val="14"/>
        <w:pageBreakBefore w:val="0"/>
        <w:widowControl w:val="0"/>
        <w:kinsoku/>
        <w:wordWrap/>
        <w:overflowPunct/>
        <w:topLinePunct w:val="0"/>
        <w:autoSpaceDE/>
        <w:autoSpaceDN/>
        <w:bidi w:val="0"/>
        <w:adjustRightInd/>
        <w:spacing w:line="560" w:lineRule="exact"/>
        <w:textAlignment w:val="auto"/>
      </w:pPr>
      <w:bookmarkStart w:id="4" w:name="_Toc50124317"/>
      <w:r>
        <w:rPr>
          <w:rFonts w:hint="eastAsia"/>
        </w:rPr>
        <w:t>第四章　候选人产生</w:t>
      </w:r>
      <w:bookmarkEnd w:id="4"/>
    </w:p>
    <w:p>
      <w:pPr>
        <w:pStyle w:val="14"/>
        <w:pageBreakBefore w:val="0"/>
        <w:widowControl w:val="0"/>
        <w:kinsoku/>
        <w:wordWrap/>
        <w:overflowPunct/>
        <w:topLinePunct w:val="0"/>
        <w:autoSpaceDE/>
        <w:autoSpaceDN/>
        <w:bidi w:val="0"/>
        <w:adjustRightInd/>
        <w:spacing w:line="560" w:lineRule="exact"/>
        <w:textAlignment w:val="auto"/>
      </w:pPr>
    </w:p>
    <w:p>
      <w:pPr>
        <w:pStyle w:val="11"/>
        <w:pageBreakBefore w:val="0"/>
        <w:widowControl w:val="0"/>
        <w:kinsoku/>
        <w:wordWrap/>
        <w:overflowPunct/>
        <w:topLinePunct w:val="0"/>
        <w:autoSpaceDE/>
        <w:autoSpaceDN/>
        <w:bidi w:val="0"/>
        <w:adjustRightInd/>
        <w:spacing w:line="560" w:lineRule="exact"/>
        <w:ind w:firstLine="640"/>
        <w:textAlignment w:val="auto"/>
      </w:pPr>
      <w:r>
        <w:rPr>
          <w:rFonts w:hint="eastAsia" w:eastAsia="黑体"/>
        </w:rPr>
        <w:t>第二十条</w:t>
      </w:r>
      <w:r>
        <w:rPr>
          <w:rFonts w:hint="eastAsia"/>
        </w:rPr>
        <w:t>　村民委员会成员候选人应当具备下列基本条件：</w:t>
      </w:r>
    </w:p>
    <w:p>
      <w:pPr>
        <w:pStyle w:val="11"/>
        <w:pageBreakBefore w:val="0"/>
        <w:widowControl w:val="0"/>
        <w:kinsoku/>
        <w:wordWrap/>
        <w:overflowPunct/>
        <w:topLinePunct w:val="0"/>
        <w:autoSpaceDE/>
        <w:autoSpaceDN/>
        <w:bidi w:val="0"/>
        <w:adjustRightInd/>
        <w:spacing w:line="560" w:lineRule="exact"/>
        <w:ind w:firstLine="640"/>
        <w:textAlignment w:val="auto"/>
      </w:pPr>
      <w:r>
        <w:rPr>
          <w:rFonts w:hint="eastAsia"/>
        </w:rPr>
        <w:t>（一）遵守宪法、法律、法规和国家政策，遵守村规民约和村民自治章程；</w:t>
      </w:r>
    </w:p>
    <w:p>
      <w:pPr>
        <w:pStyle w:val="11"/>
        <w:pageBreakBefore w:val="0"/>
        <w:widowControl w:val="0"/>
        <w:kinsoku/>
        <w:wordWrap/>
        <w:overflowPunct/>
        <w:topLinePunct w:val="0"/>
        <w:autoSpaceDE/>
        <w:autoSpaceDN/>
        <w:bidi w:val="0"/>
        <w:adjustRightInd/>
        <w:spacing w:line="560" w:lineRule="exact"/>
        <w:ind w:firstLine="640"/>
        <w:textAlignment w:val="auto"/>
      </w:pPr>
      <w:r>
        <w:rPr>
          <w:rFonts w:hint="eastAsia"/>
        </w:rPr>
        <w:t>（二）政治坚定，维护祖国统一、民族团结和社会稳定，反对民族分裂、反对暴力恐怖、反对宗教极端和非法宗教活动；</w:t>
      </w:r>
    </w:p>
    <w:p>
      <w:pPr>
        <w:pStyle w:val="11"/>
        <w:pageBreakBefore w:val="0"/>
        <w:widowControl w:val="0"/>
        <w:kinsoku/>
        <w:wordWrap/>
        <w:overflowPunct/>
        <w:topLinePunct w:val="0"/>
        <w:autoSpaceDE/>
        <w:autoSpaceDN/>
        <w:bidi w:val="0"/>
        <w:adjustRightInd/>
        <w:spacing w:line="560" w:lineRule="exact"/>
        <w:ind w:firstLine="640"/>
        <w:textAlignment w:val="auto"/>
      </w:pPr>
      <w:r>
        <w:rPr>
          <w:rFonts w:hint="eastAsia"/>
        </w:rPr>
        <w:t>（三）品行良好、办事公道、廉洁奉公、作风正派、群众公认；</w:t>
      </w:r>
    </w:p>
    <w:p>
      <w:pPr>
        <w:pStyle w:val="11"/>
        <w:pageBreakBefore w:val="0"/>
        <w:widowControl w:val="0"/>
        <w:kinsoku/>
        <w:wordWrap/>
        <w:overflowPunct/>
        <w:topLinePunct w:val="0"/>
        <w:autoSpaceDE/>
        <w:autoSpaceDN/>
        <w:bidi w:val="0"/>
        <w:adjustRightInd/>
        <w:spacing w:line="560" w:lineRule="exact"/>
        <w:ind w:firstLine="640"/>
        <w:textAlignment w:val="auto"/>
      </w:pPr>
      <w:r>
        <w:rPr>
          <w:rFonts w:hint="eastAsia"/>
        </w:rPr>
        <w:t>（四）热心为村民服务，维护村民的合法权益，能带领群众发展生产，共同致富；</w:t>
      </w:r>
    </w:p>
    <w:p>
      <w:pPr>
        <w:pStyle w:val="11"/>
        <w:pageBreakBefore w:val="0"/>
        <w:widowControl w:val="0"/>
        <w:kinsoku/>
        <w:wordWrap/>
        <w:overflowPunct/>
        <w:topLinePunct w:val="0"/>
        <w:autoSpaceDE/>
        <w:autoSpaceDN/>
        <w:bidi w:val="0"/>
        <w:adjustRightInd/>
        <w:spacing w:line="560" w:lineRule="exact"/>
        <w:ind w:firstLine="640"/>
        <w:textAlignment w:val="auto"/>
      </w:pPr>
      <w:r>
        <w:rPr>
          <w:rFonts w:hint="eastAsia"/>
        </w:rPr>
        <w:t>（五）具有一定文化水平和工作能力，身体健康。</w:t>
      </w:r>
    </w:p>
    <w:p>
      <w:pPr>
        <w:pStyle w:val="11"/>
        <w:pageBreakBefore w:val="0"/>
        <w:widowControl w:val="0"/>
        <w:kinsoku/>
        <w:wordWrap/>
        <w:overflowPunct/>
        <w:topLinePunct w:val="0"/>
        <w:autoSpaceDE/>
        <w:autoSpaceDN/>
        <w:bidi w:val="0"/>
        <w:adjustRightInd/>
        <w:spacing w:line="560" w:lineRule="exact"/>
        <w:ind w:firstLine="640"/>
        <w:textAlignment w:val="auto"/>
      </w:pPr>
      <w:r>
        <w:rPr>
          <w:rFonts w:hint="eastAsia" w:eastAsia="黑体"/>
        </w:rPr>
        <w:t>第二十一条</w:t>
      </w:r>
      <w:r>
        <w:rPr>
          <w:rFonts w:hint="eastAsia"/>
        </w:rPr>
        <w:t>　村民委员会成员候选人数应当多于应选人数。</w:t>
      </w:r>
    </w:p>
    <w:p>
      <w:pPr>
        <w:pStyle w:val="11"/>
        <w:pageBreakBefore w:val="0"/>
        <w:widowControl w:val="0"/>
        <w:kinsoku/>
        <w:wordWrap/>
        <w:overflowPunct/>
        <w:topLinePunct w:val="0"/>
        <w:autoSpaceDE/>
        <w:autoSpaceDN/>
        <w:bidi w:val="0"/>
        <w:adjustRightInd/>
        <w:spacing w:line="560" w:lineRule="exact"/>
        <w:ind w:firstLine="640"/>
        <w:textAlignment w:val="auto"/>
      </w:pPr>
      <w:r>
        <w:rPr>
          <w:rFonts w:hint="eastAsia" w:eastAsia="黑体"/>
        </w:rPr>
        <w:t>第二十二条</w:t>
      </w:r>
      <w:r>
        <w:rPr>
          <w:rFonts w:hint="eastAsia"/>
        </w:rPr>
        <w:t>　村民委员会成员候选人，可以由村民选举委员会召集过半数的登记参加选举的村民提名，或者召集各村民小组三分之二以上的登记参加选举的村民提名，按得票多少确定。</w:t>
      </w:r>
    </w:p>
    <w:p>
      <w:pPr>
        <w:pStyle w:val="11"/>
        <w:pageBreakBefore w:val="0"/>
        <w:widowControl w:val="0"/>
        <w:kinsoku/>
        <w:wordWrap/>
        <w:overflowPunct/>
        <w:topLinePunct w:val="0"/>
        <w:autoSpaceDE/>
        <w:autoSpaceDN/>
        <w:bidi w:val="0"/>
        <w:adjustRightInd/>
        <w:spacing w:line="560" w:lineRule="exact"/>
        <w:ind w:firstLine="640"/>
        <w:textAlignment w:val="auto"/>
      </w:pPr>
      <w:r>
        <w:rPr>
          <w:rFonts w:hint="eastAsia"/>
        </w:rPr>
        <w:t>每位登记参加选举的村民提出的候选人数不得超过应选人数。</w:t>
      </w:r>
    </w:p>
    <w:p>
      <w:pPr>
        <w:pStyle w:val="11"/>
        <w:pageBreakBefore w:val="0"/>
        <w:widowControl w:val="0"/>
        <w:kinsoku/>
        <w:wordWrap/>
        <w:overflowPunct/>
        <w:topLinePunct w:val="0"/>
        <w:autoSpaceDE/>
        <w:autoSpaceDN/>
        <w:bidi w:val="0"/>
        <w:adjustRightInd/>
        <w:spacing w:line="560" w:lineRule="exact"/>
        <w:ind w:firstLine="640"/>
        <w:textAlignment w:val="auto"/>
      </w:pPr>
      <w:r>
        <w:rPr>
          <w:rFonts w:hint="eastAsia"/>
        </w:rPr>
        <w:t>候选人中应当至少有一名妇女。</w:t>
      </w:r>
    </w:p>
    <w:p>
      <w:pPr>
        <w:pStyle w:val="11"/>
        <w:pageBreakBefore w:val="0"/>
        <w:widowControl w:val="0"/>
        <w:kinsoku/>
        <w:wordWrap/>
        <w:overflowPunct/>
        <w:topLinePunct w:val="0"/>
        <w:autoSpaceDE/>
        <w:autoSpaceDN/>
        <w:bidi w:val="0"/>
        <w:adjustRightInd/>
        <w:spacing w:line="560" w:lineRule="exact"/>
        <w:ind w:firstLine="640"/>
        <w:textAlignment w:val="auto"/>
      </w:pPr>
      <w:r>
        <w:rPr>
          <w:rFonts w:hint="eastAsia"/>
        </w:rPr>
        <w:t>一人同时被提名为两项以上职务的候选人，由候选人以书面形式确认一项职务进行投票选举。</w:t>
      </w:r>
    </w:p>
    <w:p>
      <w:pPr>
        <w:pStyle w:val="11"/>
        <w:pageBreakBefore w:val="0"/>
        <w:widowControl w:val="0"/>
        <w:kinsoku/>
        <w:wordWrap/>
        <w:overflowPunct/>
        <w:topLinePunct w:val="0"/>
        <w:autoSpaceDE/>
        <w:autoSpaceDN/>
        <w:bidi w:val="0"/>
        <w:adjustRightInd/>
        <w:spacing w:line="560" w:lineRule="exact"/>
        <w:ind w:firstLine="640"/>
        <w:textAlignment w:val="auto"/>
      </w:pPr>
      <w:r>
        <w:rPr>
          <w:rFonts w:hint="eastAsia" w:eastAsia="黑体"/>
        </w:rPr>
        <w:t>第二十三条</w:t>
      </w:r>
      <w:r>
        <w:rPr>
          <w:rFonts w:hint="eastAsia"/>
        </w:rPr>
        <w:t>　村民委员会成员候选人经村民选举委员会确认提名有效并进行资格审查后，应当于选举日五日前公布名单。</w:t>
      </w:r>
    </w:p>
    <w:p>
      <w:pPr>
        <w:pStyle w:val="11"/>
        <w:pageBreakBefore w:val="0"/>
        <w:widowControl w:val="0"/>
        <w:kinsoku/>
        <w:wordWrap/>
        <w:overflowPunct/>
        <w:topLinePunct w:val="0"/>
        <w:autoSpaceDE/>
        <w:autoSpaceDN/>
        <w:bidi w:val="0"/>
        <w:adjustRightInd/>
        <w:spacing w:line="560" w:lineRule="exact"/>
        <w:ind w:firstLine="640"/>
        <w:textAlignment w:val="auto"/>
      </w:pPr>
      <w:r>
        <w:rPr>
          <w:rFonts w:hint="eastAsia"/>
        </w:rPr>
        <w:t>不愿作为候选人的，应当自名单公布之日起两日内以书面形式向村民选举委员会提出。缺额的候选人按得票多少的顺序依次递补，并张榜公布。</w:t>
      </w:r>
    </w:p>
    <w:p>
      <w:pPr>
        <w:pStyle w:val="11"/>
        <w:pageBreakBefore w:val="0"/>
        <w:widowControl w:val="0"/>
        <w:kinsoku/>
        <w:wordWrap/>
        <w:overflowPunct/>
        <w:topLinePunct w:val="0"/>
        <w:autoSpaceDE/>
        <w:autoSpaceDN/>
        <w:bidi w:val="0"/>
        <w:adjustRightInd/>
        <w:spacing w:line="560" w:lineRule="exact"/>
        <w:ind w:firstLine="640"/>
        <w:textAlignment w:val="auto"/>
      </w:pPr>
      <w:r>
        <w:rPr>
          <w:rFonts w:hint="eastAsia" w:eastAsia="黑体"/>
        </w:rPr>
        <w:t>第二十四条</w:t>
      </w:r>
      <w:r>
        <w:rPr>
          <w:rFonts w:hint="eastAsia"/>
        </w:rPr>
        <w:t>　村民委员会候选人的配偶、父母子女、兄弟姐妹等近亲属不得担任村民选举委员会成员和选举工作人员。</w:t>
      </w:r>
    </w:p>
    <w:p>
      <w:pPr>
        <w:pStyle w:val="11"/>
        <w:pageBreakBefore w:val="0"/>
        <w:widowControl w:val="0"/>
        <w:kinsoku/>
        <w:wordWrap/>
        <w:overflowPunct/>
        <w:topLinePunct w:val="0"/>
        <w:autoSpaceDE/>
        <w:autoSpaceDN/>
        <w:bidi w:val="0"/>
        <w:adjustRightInd/>
        <w:spacing w:line="560" w:lineRule="exact"/>
        <w:ind w:firstLine="640"/>
        <w:textAlignment w:val="auto"/>
      </w:pPr>
      <w:r>
        <w:rPr>
          <w:rFonts w:hint="eastAsia" w:eastAsia="黑体"/>
        </w:rPr>
        <w:t>第二十五条</w:t>
      </w:r>
      <w:r>
        <w:rPr>
          <w:rFonts w:hint="eastAsia"/>
        </w:rPr>
        <w:t>　村民选举委员会应当在选举日前组织候选人与村民见面，由候选人介绍履职设想或者竞职承诺，并回答村民提出的问题。候选人的选举竞争材料应当提交村民选举委员会审核。</w:t>
      </w:r>
    </w:p>
    <w:p>
      <w:pPr>
        <w:pStyle w:val="11"/>
        <w:pageBreakBefore w:val="0"/>
        <w:widowControl w:val="0"/>
        <w:kinsoku/>
        <w:wordWrap/>
        <w:overflowPunct/>
        <w:topLinePunct w:val="0"/>
        <w:autoSpaceDE/>
        <w:autoSpaceDN/>
        <w:bidi w:val="0"/>
        <w:adjustRightInd/>
        <w:spacing w:line="560" w:lineRule="exact"/>
        <w:ind w:firstLine="640"/>
        <w:textAlignment w:val="auto"/>
      </w:pPr>
    </w:p>
    <w:p>
      <w:pPr>
        <w:pStyle w:val="14"/>
        <w:pageBreakBefore w:val="0"/>
        <w:widowControl w:val="0"/>
        <w:kinsoku/>
        <w:wordWrap/>
        <w:overflowPunct/>
        <w:topLinePunct w:val="0"/>
        <w:autoSpaceDE/>
        <w:autoSpaceDN/>
        <w:bidi w:val="0"/>
        <w:adjustRightInd/>
        <w:spacing w:line="560" w:lineRule="exact"/>
        <w:textAlignment w:val="auto"/>
      </w:pPr>
      <w:bookmarkStart w:id="5" w:name="_Toc50124318"/>
      <w:r>
        <w:rPr>
          <w:rFonts w:hint="eastAsia"/>
        </w:rPr>
        <w:t>第五章　选举程序</w:t>
      </w:r>
      <w:bookmarkEnd w:id="5"/>
    </w:p>
    <w:p>
      <w:pPr>
        <w:pStyle w:val="14"/>
        <w:pageBreakBefore w:val="0"/>
        <w:widowControl w:val="0"/>
        <w:kinsoku/>
        <w:wordWrap/>
        <w:overflowPunct/>
        <w:topLinePunct w:val="0"/>
        <w:autoSpaceDE/>
        <w:autoSpaceDN/>
        <w:bidi w:val="0"/>
        <w:adjustRightInd/>
        <w:spacing w:line="560" w:lineRule="exact"/>
        <w:textAlignment w:val="auto"/>
      </w:pPr>
    </w:p>
    <w:p>
      <w:pPr>
        <w:pStyle w:val="11"/>
        <w:pageBreakBefore w:val="0"/>
        <w:widowControl w:val="0"/>
        <w:kinsoku/>
        <w:wordWrap/>
        <w:overflowPunct/>
        <w:topLinePunct w:val="0"/>
        <w:autoSpaceDE/>
        <w:autoSpaceDN/>
        <w:bidi w:val="0"/>
        <w:adjustRightInd/>
        <w:spacing w:line="560" w:lineRule="exact"/>
        <w:ind w:firstLine="640"/>
        <w:textAlignment w:val="auto"/>
      </w:pPr>
      <w:r>
        <w:rPr>
          <w:rFonts w:hint="eastAsia" w:eastAsia="黑体"/>
        </w:rPr>
        <w:t>第二十六条</w:t>
      </w:r>
      <w:r>
        <w:rPr>
          <w:rFonts w:hint="eastAsia"/>
        </w:rPr>
        <w:t>　选举村民委员会，可以召开选举大会，组织登记参加选举的村民集中投票；对人口较多、居住分散的村，可以设立若干个投票站进行投票。具体投票方式由村民代表会议讨论决定。</w:t>
      </w:r>
    </w:p>
    <w:p>
      <w:pPr>
        <w:pStyle w:val="11"/>
        <w:pageBreakBefore w:val="0"/>
        <w:widowControl w:val="0"/>
        <w:kinsoku/>
        <w:wordWrap/>
        <w:overflowPunct/>
        <w:topLinePunct w:val="0"/>
        <w:autoSpaceDE/>
        <w:autoSpaceDN/>
        <w:bidi w:val="0"/>
        <w:adjustRightInd/>
        <w:spacing w:line="560" w:lineRule="exact"/>
        <w:ind w:firstLine="640"/>
        <w:textAlignment w:val="auto"/>
      </w:pPr>
      <w:r>
        <w:rPr>
          <w:rFonts w:hint="eastAsia"/>
        </w:rPr>
        <w:t>对因老、弱、病、残等原因不能到选举大会或者投票站投票的村民，经乡级选举工作机构批准，可以设立流动票箱，每个流动票箱由三名以上工作人员负责，其中至少有一名村民选举委员会成员。</w:t>
      </w:r>
    </w:p>
    <w:p>
      <w:pPr>
        <w:pStyle w:val="11"/>
        <w:pageBreakBefore w:val="0"/>
        <w:widowControl w:val="0"/>
        <w:kinsoku/>
        <w:wordWrap/>
        <w:overflowPunct/>
        <w:topLinePunct w:val="0"/>
        <w:autoSpaceDE/>
        <w:autoSpaceDN/>
        <w:bidi w:val="0"/>
        <w:adjustRightInd/>
        <w:spacing w:line="560" w:lineRule="exact"/>
        <w:ind w:firstLine="640"/>
        <w:textAlignment w:val="auto"/>
      </w:pPr>
      <w:r>
        <w:rPr>
          <w:rFonts w:hint="eastAsia" w:eastAsia="黑体"/>
        </w:rPr>
        <w:t>第二十七条</w:t>
      </w:r>
      <w:r>
        <w:rPr>
          <w:rFonts w:hint="eastAsia"/>
        </w:rPr>
        <w:t>　登记参加选举的村民，选举期间外出不能到场参加投票的，可以书面委托本村有选举权的近亲属代为投票。在本村没有近亲属的，可以委托本村除候选人之外的其他有选举权的村民代为投票。</w:t>
      </w:r>
    </w:p>
    <w:p>
      <w:pPr>
        <w:pStyle w:val="11"/>
        <w:pageBreakBefore w:val="0"/>
        <w:widowControl w:val="0"/>
        <w:kinsoku/>
        <w:wordWrap/>
        <w:overflowPunct/>
        <w:topLinePunct w:val="0"/>
        <w:autoSpaceDE/>
        <w:autoSpaceDN/>
        <w:bidi w:val="0"/>
        <w:adjustRightInd/>
        <w:spacing w:line="560" w:lineRule="exact"/>
        <w:ind w:firstLine="640"/>
        <w:textAlignment w:val="auto"/>
      </w:pPr>
      <w:r>
        <w:rPr>
          <w:rFonts w:hint="eastAsia"/>
        </w:rPr>
        <w:t>委托人或者受委托人应当在选举日前到村民选举委员会办理委托投票，经村民选举委员会登记并审核确认后，发放委托投票证，并在选举日前公布委托人和受委托人名单。对名单有异议的，应当在选举日前提出，村民选举委员会应当及时复核并作出处理。</w:t>
      </w:r>
    </w:p>
    <w:p>
      <w:pPr>
        <w:pStyle w:val="11"/>
        <w:pageBreakBefore w:val="0"/>
        <w:widowControl w:val="0"/>
        <w:kinsoku/>
        <w:wordWrap/>
        <w:overflowPunct/>
        <w:topLinePunct w:val="0"/>
        <w:autoSpaceDE/>
        <w:autoSpaceDN/>
        <w:bidi w:val="0"/>
        <w:adjustRightInd/>
        <w:spacing w:line="560" w:lineRule="exact"/>
        <w:ind w:firstLine="640"/>
        <w:textAlignment w:val="auto"/>
      </w:pPr>
      <w:r>
        <w:rPr>
          <w:rFonts w:hint="eastAsia"/>
        </w:rPr>
        <w:t>每位登记参加选举的村民接受委托投票不得超过三人。受托人不得再委托其他人。</w:t>
      </w:r>
    </w:p>
    <w:p>
      <w:pPr>
        <w:pStyle w:val="11"/>
        <w:pageBreakBefore w:val="0"/>
        <w:widowControl w:val="0"/>
        <w:kinsoku/>
        <w:wordWrap/>
        <w:overflowPunct/>
        <w:topLinePunct w:val="0"/>
        <w:autoSpaceDE/>
        <w:autoSpaceDN/>
        <w:bidi w:val="0"/>
        <w:adjustRightInd/>
        <w:spacing w:line="560" w:lineRule="exact"/>
        <w:ind w:firstLine="640"/>
        <w:textAlignment w:val="auto"/>
      </w:pPr>
      <w:r>
        <w:rPr>
          <w:rFonts w:hint="eastAsia" w:eastAsia="黑体"/>
        </w:rPr>
        <w:t>第二十八条</w:t>
      </w:r>
      <w:r>
        <w:rPr>
          <w:rFonts w:hint="eastAsia"/>
        </w:rPr>
        <w:t>　选举大会投票前，应当清点到会人数，宣读投票办法，报告选举工作准备情况，设立秘密写票处，检查票箱，清点选票。</w:t>
      </w:r>
    </w:p>
    <w:p>
      <w:pPr>
        <w:pStyle w:val="11"/>
        <w:pageBreakBefore w:val="0"/>
        <w:widowControl w:val="0"/>
        <w:kinsoku/>
        <w:wordWrap/>
        <w:overflowPunct/>
        <w:topLinePunct w:val="0"/>
        <w:autoSpaceDE/>
        <w:autoSpaceDN/>
        <w:bidi w:val="0"/>
        <w:adjustRightInd/>
        <w:spacing w:line="560" w:lineRule="exact"/>
        <w:ind w:firstLine="640"/>
        <w:textAlignment w:val="auto"/>
      </w:pPr>
      <w:r>
        <w:rPr>
          <w:rFonts w:hint="eastAsia"/>
        </w:rPr>
        <w:t>登记参加选举的村民凭参选证和委托书领取选票，到秘密写票处单独填写，任何人不得围观、干扰。</w:t>
      </w:r>
    </w:p>
    <w:p>
      <w:pPr>
        <w:pStyle w:val="11"/>
        <w:pageBreakBefore w:val="0"/>
        <w:widowControl w:val="0"/>
        <w:kinsoku/>
        <w:wordWrap/>
        <w:overflowPunct/>
        <w:topLinePunct w:val="0"/>
        <w:autoSpaceDE/>
        <w:autoSpaceDN/>
        <w:bidi w:val="0"/>
        <w:adjustRightInd/>
        <w:spacing w:line="560" w:lineRule="exact"/>
        <w:ind w:firstLine="640"/>
        <w:textAlignment w:val="auto"/>
      </w:pPr>
      <w:r>
        <w:rPr>
          <w:rFonts w:hint="eastAsia"/>
        </w:rPr>
        <w:t>登记参加选举的村民无法书写选票的，可以委托除候选人以外有选举权的人到秘密写票处代写；代写人必须按照被代写人的意愿填写选票。任何个人不得强行代写选票。</w:t>
      </w:r>
    </w:p>
    <w:p>
      <w:pPr>
        <w:pStyle w:val="11"/>
        <w:pageBreakBefore w:val="0"/>
        <w:widowControl w:val="0"/>
        <w:kinsoku/>
        <w:wordWrap/>
        <w:overflowPunct/>
        <w:topLinePunct w:val="0"/>
        <w:autoSpaceDE/>
        <w:autoSpaceDN/>
        <w:bidi w:val="0"/>
        <w:adjustRightInd/>
        <w:spacing w:line="560" w:lineRule="exact"/>
        <w:ind w:firstLine="640"/>
        <w:textAlignment w:val="auto"/>
      </w:pPr>
      <w:r>
        <w:rPr>
          <w:rFonts w:hint="eastAsia" w:eastAsia="黑体"/>
        </w:rPr>
        <w:t>第二十九条</w:t>
      </w:r>
      <w:r>
        <w:rPr>
          <w:rFonts w:hint="eastAsia"/>
        </w:rPr>
        <w:t>　登记参加选举的村民对候选人可以投赞成票，也可以投反对票或者弃权票，也可以另选他人。</w:t>
      </w:r>
    </w:p>
    <w:p>
      <w:pPr>
        <w:pStyle w:val="11"/>
        <w:pageBreakBefore w:val="0"/>
        <w:widowControl w:val="0"/>
        <w:kinsoku/>
        <w:wordWrap/>
        <w:overflowPunct/>
        <w:topLinePunct w:val="0"/>
        <w:autoSpaceDE/>
        <w:autoSpaceDN/>
        <w:bidi w:val="0"/>
        <w:adjustRightInd/>
        <w:spacing w:line="560" w:lineRule="exact"/>
        <w:ind w:firstLine="640"/>
        <w:textAlignment w:val="auto"/>
      </w:pPr>
      <w:r>
        <w:rPr>
          <w:rFonts w:hint="eastAsia" w:eastAsia="黑体"/>
        </w:rPr>
        <w:t>第三十条</w:t>
      </w:r>
      <w:r>
        <w:rPr>
          <w:rFonts w:hint="eastAsia"/>
        </w:rPr>
        <w:t>　投票结束后，村民选举委员会应当封存所有票箱，并于当日在选举大会会场集中，由监票人将所有票箱当众开箱，由唱票人、计票人公开唱票、计票。计票结果由监票人当场宣布，并记录、签字。</w:t>
      </w:r>
    </w:p>
    <w:p>
      <w:pPr>
        <w:pStyle w:val="11"/>
        <w:pageBreakBefore w:val="0"/>
        <w:widowControl w:val="0"/>
        <w:kinsoku/>
        <w:wordWrap/>
        <w:overflowPunct/>
        <w:topLinePunct w:val="0"/>
        <w:autoSpaceDE/>
        <w:autoSpaceDN/>
        <w:bidi w:val="0"/>
        <w:adjustRightInd/>
        <w:spacing w:line="560" w:lineRule="exact"/>
        <w:ind w:firstLine="640"/>
        <w:textAlignment w:val="auto"/>
      </w:pPr>
      <w:r>
        <w:rPr>
          <w:rFonts w:hint="eastAsia" w:eastAsia="黑体"/>
        </w:rPr>
        <w:t>第三十一条</w:t>
      </w:r>
      <w:r>
        <w:rPr>
          <w:rFonts w:hint="eastAsia"/>
        </w:rPr>
        <w:t>　登记参加选举的村民过半数参加投票，且收回选票数等于或者少于发出选票数的，选举有效；收回选票数多于发出选票数的，选举无效。</w:t>
      </w:r>
    </w:p>
    <w:p>
      <w:pPr>
        <w:pStyle w:val="11"/>
        <w:pageBreakBefore w:val="0"/>
        <w:widowControl w:val="0"/>
        <w:kinsoku/>
        <w:wordWrap/>
        <w:overflowPunct/>
        <w:topLinePunct w:val="0"/>
        <w:autoSpaceDE/>
        <w:autoSpaceDN/>
        <w:bidi w:val="0"/>
        <w:adjustRightInd/>
        <w:spacing w:line="560" w:lineRule="exact"/>
        <w:ind w:firstLine="640"/>
        <w:textAlignment w:val="auto"/>
      </w:pPr>
      <w:r>
        <w:rPr>
          <w:rFonts w:hint="eastAsia"/>
        </w:rPr>
        <w:t>每一选票上所选人数等于或者少于应选人数的，选票有效；多于应选人数或者选举同一人担任两项以上职位的，选票无效。</w:t>
      </w:r>
    </w:p>
    <w:p>
      <w:pPr>
        <w:pStyle w:val="11"/>
        <w:pageBreakBefore w:val="0"/>
        <w:widowControl w:val="0"/>
        <w:kinsoku/>
        <w:wordWrap/>
        <w:overflowPunct/>
        <w:topLinePunct w:val="0"/>
        <w:autoSpaceDE/>
        <w:autoSpaceDN/>
        <w:bidi w:val="0"/>
        <w:adjustRightInd/>
        <w:spacing w:line="560" w:lineRule="exact"/>
        <w:ind w:firstLine="640"/>
        <w:textAlignment w:val="auto"/>
      </w:pPr>
      <w:r>
        <w:rPr>
          <w:rFonts w:hint="eastAsia"/>
        </w:rPr>
        <w:t>因选票字迹模糊无法辨认的，经村民选举委员会确认，该票无效；选票部分无法辨认的，无法辨认的部分无效。</w:t>
      </w:r>
    </w:p>
    <w:p>
      <w:pPr>
        <w:pStyle w:val="11"/>
        <w:pageBreakBefore w:val="0"/>
        <w:widowControl w:val="0"/>
        <w:kinsoku/>
        <w:wordWrap/>
        <w:overflowPunct/>
        <w:topLinePunct w:val="0"/>
        <w:autoSpaceDE/>
        <w:autoSpaceDN/>
        <w:bidi w:val="0"/>
        <w:adjustRightInd/>
        <w:spacing w:line="560" w:lineRule="exact"/>
        <w:ind w:firstLine="640"/>
        <w:textAlignment w:val="auto"/>
      </w:pPr>
      <w:r>
        <w:rPr>
          <w:rFonts w:hint="eastAsia"/>
        </w:rPr>
        <w:t>无效票和部分无效票均计入选票总数。</w:t>
      </w:r>
    </w:p>
    <w:p>
      <w:pPr>
        <w:pStyle w:val="11"/>
        <w:pageBreakBefore w:val="0"/>
        <w:widowControl w:val="0"/>
        <w:kinsoku/>
        <w:wordWrap/>
        <w:overflowPunct/>
        <w:topLinePunct w:val="0"/>
        <w:autoSpaceDE/>
        <w:autoSpaceDN/>
        <w:bidi w:val="0"/>
        <w:adjustRightInd/>
        <w:spacing w:line="560" w:lineRule="exact"/>
        <w:ind w:firstLine="640"/>
        <w:textAlignment w:val="auto"/>
      </w:pPr>
      <w:r>
        <w:rPr>
          <w:rFonts w:hint="eastAsia" w:eastAsia="黑体"/>
        </w:rPr>
        <w:t>第三十二条</w:t>
      </w:r>
      <w:r>
        <w:rPr>
          <w:rFonts w:hint="eastAsia"/>
        </w:rPr>
        <w:t>　候选人或者除候选人之外的有被选举权的其他人员（以下简称参选人）获得参加投票的村民过半数选票的，得票多的当选；票数相同不能确定当选人时，应当就票数相同的人再次投票，得票多的当选。</w:t>
      </w:r>
    </w:p>
    <w:p>
      <w:pPr>
        <w:pStyle w:val="11"/>
        <w:pageBreakBefore w:val="0"/>
        <w:widowControl w:val="0"/>
        <w:kinsoku/>
        <w:wordWrap/>
        <w:overflowPunct/>
        <w:topLinePunct w:val="0"/>
        <w:autoSpaceDE/>
        <w:autoSpaceDN/>
        <w:bidi w:val="0"/>
        <w:adjustRightInd/>
        <w:spacing w:line="560" w:lineRule="exact"/>
        <w:ind w:firstLine="640"/>
        <w:textAlignment w:val="auto"/>
      </w:pPr>
      <w:r>
        <w:rPr>
          <w:rFonts w:hint="eastAsia"/>
        </w:rPr>
        <w:t>主任、副主任的当选人中没有妇女，但委员的候选人或者参选人中有妇女获得过半数选票的，应当首先确定得票最多的妇女当选委员，其他当选人按照得票多少的顺序确定；委员的候选人或者参选人中没有妇女获得过半数选票的，应当从应选名额中确定一个名额另行选举妇女委员，直到选出为止，其他当选人按照得票多少的顺序确定。</w:t>
      </w:r>
    </w:p>
    <w:p>
      <w:pPr>
        <w:pStyle w:val="11"/>
        <w:pageBreakBefore w:val="0"/>
        <w:widowControl w:val="0"/>
        <w:kinsoku/>
        <w:wordWrap/>
        <w:overflowPunct/>
        <w:topLinePunct w:val="0"/>
        <w:autoSpaceDE/>
        <w:autoSpaceDN/>
        <w:bidi w:val="0"/>
        <w:adjustRightInd/>
        <w:spacing w:line="560" w:lineRule="exact"/>
        <w:ind w:firstLine="640"/>
        <w:textAlignment w:val="auto"/>
      </w:pPr>
      <w:r>
        <w:rPr>
          <w:rFonts w:hint="eastAsia" w:eastAsia="黑体"/>
        </w:rPr>
        <w:t>第三十三条</w:t>
      </w:r>
      <w:r>
        <w:rPr>
          <w:rFonts w:hint="eastAsia"/>
        </w:rPr>
        <w:t>　当选人数不足应选名额的，不足的名额应当另行选举。另行选举的时间由村民选举委员会确定。</w:t>
      </w:r>
    </w:p>
    <w:p>
      <w:pPr>
        <w:pStyle w:val="11"/>
        <w:pageBreakBefore w:val="0"/>
        <w:widowControl w:val="0"/>
        <w:kinsoku/>
        <w:wordWrap/>
        <w:overflowPunct/>
        <w:topLinePunct w:val="0"/>
        <w:autoSpaceDE/>
        <w:autoSpaceDN/>
        <w:bidi w:val="0"/>
        <w:adjustRightInd/>
        <w:spacing w:line="560" w:lineRule="exact"/>
        <w:ind w:firstLine="640"/>
        <w:textAlignment w:val="auto"/>
        <w:rPr>
          <w:rFonts w:eastAsia="黑体"/>
        </w:rPr>
      </w:pPr>
      <w:r>
        <w:rPr>
          <w:rFonts w:hint="eastAsia"/>
        </w:rPr>
        <w:t>另行选举时，根据第一次投票未当选的人员得票多少的顺序，确定候选人名单。候选人以得票多的当选，但是所得票数不得少于已投票总数的三分之一。</w:t>
      </w:r>
    </w:p>
    <w:p>
      <w:pPr>
        <w:pStyle w:val="11"/>
        <w:pageBreakBefore w:val="0"/>
        <w:widowControl w:val="0"/>
        <w:kinsoku/>
        <w:wordWrap/>
        <w:overflowPunct/>
        <w:topLinePunct w:val="0"/>
        <w:autoSpaceDE/>
        <w:autoSpaceDN/>
        <w:bidi w:val="0"/>
        <w:adjustRightInd/>
        <w:spacing w:line="560" w:lineRule="exact"/>
        <w:ind w:firstLine="640"/>
        <w:textAlignment w:val="auto"/>
      </w:pPr>
      <w:r>
        <w:rPr>
          <w:rFonts w:hint="eastAsia" w:eastAsia="黑体"/>
        </w:rPr>
        <w:t>第三十四条</w:t>
      </w:r>
      <w:r>
        <w:rPr>
          <w:rFonts w:hint="eastAsia"/>
        </w:rPr>
        <w:t>　经过另行选举，当选人数已达到三人以上的，不足名额可以暂缺。主任暂缺的，由当选得票多的副主任主持工作；主任、副主任都暂缺的，由村民代表会议在当选的委员中推选一人主持工作。</w:t>
      </w:r>
    </w:p>
    <w:p>
      <w:pPr>
        <w:pStyle w:val="11"/>
        <w:pageBreakBefore w:val="0"/>
        <w:widowControl w:val="0"/>
        <w:kinsoku/>
        <w:wordWrap/>
        <w:overflowPunct/>
        <w:topLinePunct w:val="0"/>
        <w:autoSpaceDE/>
        <w:autoSpaceDN/>
        <w:bidi w:val="0"/>
        <w:adjustRightInd/>
        <w:spacing w:line="560" w:lineRule="exact"/>
        <w:ind w:firstLine="640"/>
        <w:textAlignment w:val="auto"/>
      </w:pPr>
      <w:r>
        <w:rPr>
          <w:rFonts w:hint="eastAsia"/>
        </w:rPr>
        <w:t>当选人数不足三人，不能组成新一届村民委员会的，应当就不足的人数另行选出。</w:t>
      </w:r>
    </w:p>
    <w:p>
      <w:pPr>
        <w:pStyle w:val="11"/>
        <w:pageBreakBefore w:val="0"/>
        <w:widowControl w:val="0"/>
        <w:kinsoku/>
        <w:wordWrap/>
        <w:overflowPunct/>
        <w:topLinePunct w:val="0"/>
        <w:autoSpaceDE/>
        <w:autoSpaceDN/>
        <w:bidi w:val="0"/>
        <w:adjustRightInd/>
        <w:spacing w:line="560" w:lineRule="exact"/>
        <w:ind w:firstLine="640"/>
        <w:textAlignment w:val="auto"/>
      </w:pPr>
      <w:r>
        <w:rPr>
          <w:rFonts w:hint="eastAsia" w:eastAsia="黑体"/>
        </w:rPr>
        <w:t>第三十五条</w:t>
      </w:r>
      <w:r>
        <w:rPr>
          <w:rFonts w:hint="eastAsia"/>
        </w:rPr>
        <w:t>　选出的村民委员会成员之间有夫妻、父母子女、兄弟姐妹等近亲属关系的，只确定职务最高的一人的职务；如果职务相同，只确定得票最多的一人的职务。</w:t>
      </w:r>
    </w:p>
    <w:p>
      <w:pPr>
        <w:pStyle w:val="11"/>
        <w:pageBreakBefore w:val="0"/>
        <w:widowControl w:val="0"/>
        <w:kinsoku/>
        <w:wordWrap/>
        <w:overflowPunct/>
        <w:topLinePunct w:val="0"/>
        <w:autoSpaceDE/>
        <w:autoSpaceDN/>
        <w:bidi w:val="0"/>
        <w:adjustRightInd/>
        <w:spacing w:line="560" w:lineRule="exact"/>
        <w:ind w:firstLine="640"/>
        <w:textAlignment w:val="auto"/>
      </w:pPr>
      <w:r>
        <w:rPr>
          <w:rFonts w:hint="eastAsia" w:eastAsia="黑体"/>
        </w:rPr>
        <w:t>第三十六条</w:t>
      </w:r>
      <w:r>
        <w:rPr>
          <w:rFonts w:hint="eastAsia"/>
        </w:rPr>
        <w:t>　村民选举委员会确认选举有效的，报告乡级村民委员会选举工作机构后，公布选举结果。</w:t>
      </w:r>
    </w:p>
    <w:p>
      <w:pPr>
        <w:pStyle w:val="11"/>
        <w:pageBreakBefore w:val="0"/>
        <w:widowControl w:val="0"/>
        <w:kinsoku/>
        <w:wordWrap/>
        <w:overflowPunct/>
        <w:topLinePunct w:val="0"/>
        <w:autoSpaceDE/>
        <w:autoSpaceDN/>
        <w:bidi w:val="0"/>
        <w:adjustRightInd/>
        <w:spacing w:line="560" w:lineRule="exact"/>
        <w:ind w:firstLine="640"/>
        <w:textAlignment w:val="auto"/>
      </w:pPr>
      <w:r>
        <w:rPr>
          <w:rFonts w:hint="eastAsia"/>
        </w:rPr>
        <w:t>村民选举委员会确认选举无效的，依照本办法重新组织选举。</w:t>
      </w:r>
    </w:p>
    <w:p>
      <w:pPr>
        <w:pStyle w:val="11"/>
        <w:pageBreakBefore w:val="0"/>
        <w:widowControl w:val="0"/>
        <w:kinsoku/>
        <w:wordWrap/>
        <w:overflowPunct/>
        <w:topLinePunct w:val="0"/>
        <w:autoSpaceDE/>
        <w:autoSpaceDN/>
        <w:bidi w:val="0"/>
        <w:adjustRightInd/>
        <w:spacing w:line="560" w:lineRule="exact"/>
        <w:ind w:firstLine="640"/>
        <w:textAlignment w:val="auto"/>
      </w:pPr>
      <w:r>
        <w:rPr>
          <w:rFonts w:hint="eastAsia" w:eastAsia="黑体"/>
        </w:rPr>
        <w:t>第三十七条</w:t>
      </w:r>
      <w:r>
        <w:rPr>
          <w:rFonts w:hint="eastAsia"/>
        </w:rPr>
        <w:t>　上届村民委员会应当自新一届村民委员会产生之日起十日内移交印章、办公场所、办公用具、集体财务账目、固定资产、工作档案、债权债务及其他遗留问题等。工作移交由村民选举委员会主持，乡级人民政府监督。</w:t>
      </w:r>
    </w:p>
    <w:p>
      <w:pPr>
        <w:pStyle w:val="11"/>
        <w:pageBreakBefore w:val="0"/>
        <w:widowControl w:val="0"/>
        <w:kinsoku/>
        <w:wordWrap/>
        <w:overflowPunct/>
        <w:topLinePunct w:val="0"/>
        <w:autoSpaceDE/>
        <w:autoSpaceDN/>
        <w:bidi w:val="0"/>
        <w:adjustRightInd/>
        <w:spacing w:line="560" w:lineRule="exact"/>
        <w:ind w:firstLine="640"/>
        <w:textAlignment w:val="auto"/>
      </w:pPr>
      <w:r>
        <w:rPr>
          <w:rFonts w:hint="eastAsia" w:eastAsia="黑体"/>
        </w:rPr>
        <w:t>第三十八条</w:t>
      </w:r>
      <w:r>
        <w:rPr>
          <w:rFonts w:hint="eastAsia"/>
        </w:rPr>
        <w:t>　村民委员会选举工作结束后，应当及时建立并保存选举工作档案。</w:t>
      </w:r>
    </w:p>
    <w:p>
      <w:pPr>
        <w:pStyle w:val="11"/>
        <w:pageBreakBefore w:val="0"/>
        <w:widowControl w:val="0"/>
        <w:kinsoku/>
        <w:wordWrap/>
        <w:overflowPunct/>
        <w:topLinePunct w:val="0"/>
        <w:autoSpaceDE/>
        <w:autoSpaceDN/>
        <w:bidi w:val="0"/>
        <w:adjustRightInd/>
        <w:spacing w:line="560" w:lineRule="exact"/>
        <w:ind w:firstLine="640"/>
        <w:textAlignment w:val="auto"/>
      </w:pPr>
      <w:r>
        <w:rPr>
          <w:rFonts w:hint="eastAsia" w:eastAsia="黑体"/>
        </w:rPr>
        <w:t>第三十九条</w:t>
      </w:r>
      <w:r>
        <w:rPr>
          <w:rFonts w:hint="eastAsia"/>
        </w:rPr>
        <w:t>　新一届村民委员会应当自上届村民委员会工作移交完毕之日起组织召开村民会议或者村民代表会议，组织召开各村民小组会议推选村民小组组长。</w:t>
      </w:r>
    </w:p>
    <w:p>
      <w:pPr>
        <w:pStyle w:val="11"/>
        <w:pageBreakBefore w:val="0"/>
        <w:widowControl w:val="0"/>
        <w:kinsoku/>
        <w:wordWrap/>
        <w:overflowPunct/>
        <w:topLinePunct w:val="0"/>
        <w:autoSpaceDE/>
        <w:autoSpaceDN/>
        <w:bidi w:val="0"/>
        <w:adjustRightInd/>
        <w:spacing w:line="560" w:lineRule="exact"/>
        <w:ind w:firstLine="640"/>
        <w:textAlignment w:val="auto"/>
      </w:pPr>
    </w:p>
    <w:p>
      <w:pPr>
        <w:pStyle w:val="14"/>
        <w:pageBreakBefore w:val="0"/>
        <w:widowControl w:val="0"/>
        <w:kinsoku/>
        <w:wordWrap/>
        <w:overflowPunct/>
        <w:topLinePunct w:val="0"/>
        <w:autoSpaceDE/>
        <w:autoSpaceDN/>
        <w:bidi w:val="0"/>
        <w:adjustRightInd/>
        <w:spacing w:line="560" w:lineRule="exact"/>
        <w:textAlignment w:val="auto"/>
      </w:pPr>
      <w:bookmarkStart w:id="6" w:name="_Toc50124319"/>
      <w:r>
        <w:rPr>
          <w:rFonts w:hint="eastAsia"/>
        </w:rPr>
        <w:t>第六章　职务自行终止、辞职、罢免和补选</w:t>
      </w:r>
      <w:bookmarkEnd w:id="6"/>
    </w:p>
    <w:p>
      <w:pPr>
        <w:pStyle w:val="14"/>
        <w:pageBreakBefore w:val="0"/>
        <w:widowControl w:val="0"/>
        <w:kinsoku/>
        <w:wordWrap/>
        <w:overflowPunct/>
        <w:topLinePunct w:val="0"/>
        <w:autoSpaceDE/>
        <w:autoSpaceDN/>
        <w:bidi w:val="0"/>
        <w:adjustRightInd/>
        <w:spacing w:line="560" w:lineRule="exact"/>
        <w:textAlignment w:val="auto"/>
      </w:pPr>
    </w:p>
    <w:p>
      <w:pPr>
        <w:pStyle w:val="11"/>
        <w:pageBreakBefore w:val="0"/>
        <w:widowControl w:val="0"/>
        <w:kinsoku/>
        <w:wordWrap/>
        <w:overflowPunct/>
        <w:topLinePunct w:val="0"/>
        <w:autoSpaceDE/>
        <w:autoSpaceDN/>
        <w:bidi w:val="0"/>
        <w:adjustRightInd/>
        <w:spacing w:line="560" w:lineRule="exact"/>
        <w:ind w:firstLine="640"/>
        <w:textAlignment w:val="auto"/>
      </w:pPr>
      <w:r>
        <w:rPr>
          <w:rFonts w:hint="eastAsia" w:eastAsia="黑体"/>
        </w:rPr>
        <w:t>第四十条</w:t>
      </w:r>
      <w:r>
        <w:rPr>
          <w:rFonts w:hint="eastAsia"/>
        </w:rPr>
        <w:t>　村民委员会成员有下列情形之一的，其职务自行终止：</w:t>
      </w:r>
    </w:p>
    <w:p>
      <w:pPr>
        <w:pStyle w:val="11"/>
        <w:pageBreakBefore w:val="0"/>
        <w:widowControl w:val="0"/>
        <w:kinsoku/>
        <w:wordWrap/>
        <w:overflowPunct/>
        <w:topLinePunct w:val="0"/>
        <w:autoSpaceDE/>
        <w:autoSpaceDN/>
        <w:bidi w:val="0"/>
        <w:adjustRightInd/>
        <w:spacing w:line="560" w:lineRule="exact"/>
        <w:ind w:firstLine="640"/>
        <w:textAlignment w:val="auto"/>
      </w:pPr>
      <w:r>
        <w:rPr>
          <w:rFonts w:hint="eastAsia"/>
        </w:rPr>
        <w:t>（一）死亡或者宣告失踪的；</w:t>
      </w:r>
    </w:p>
    <w:p>
      <w:pPr>
        <w:pStyle w:val="11"/>
        <w:pageBreakBefore w:val="0"/>
        <w:widowControl w:val="0"/>
        <w:kinsoku/>
        <w:wordWrap/>
        <w:overflowPunct/>
        <w:topLinePunct w:val="0"/>
        <w:autoSpaceDE/>
        <w:autoSpaceDN/>
        <w:bidi w:val="0"/>
        <w:adjustRightInd/>
        <w:spacing w:line="560" w:lineRule="exact"/>
        <w:ind w:firstLine="640"/>
        <w:textAlignment w:val="auto"/>
      </w:pPr>
      <w:r>
        <w:rPr>
          <w:rFonts w:hint="eastAsia"/>
        </w:rPr>
        <w:t>（二）被判处刑罚的；</w:t>
      </w:r>
    </w:p>
    <w:p>
      <w:pPr>
        <w:pStyle w:val="11"/>
        <w:pageBreakBefore w:val="0"/>
        <w:widowControl w:val="0"/>
        <w:kinsoku/>
        <w:wordWrap/>
        <w:overflowPunct/>
        <w:topLinePunct w:val="0"/>
        <w:autoSpaceDE/>
        <w:autoSpaceDN/>
        <w:bidi w:val="0"/>
        <w:adjustRightInd/>
        <w:spacing w:line="560" w:lineRule="exact"/>
        <w:ind w:firstLine="640"/>
        <w:textAlignment w:val="auto"/>
      </w:pPr>
      <w:r>
        <w:rPr>
          <w:rFonts w:hint="eastAsia"/>
        </w:rPr>
        <w:t>（三）丧失民事行为能力的；</w:t>
      </w:r>
    </w:p>
    <w:p>
      <w:pPr>
        <w:pStyle w:val="11"/>
        <w:pageBreakBefore w:val="0"/>
        <w:widowControl w:val="0"/>
        <w:kinsoku/>
        <w:wordWrap/>
        <w:overflowPunct/>
        <w:topLinePunct w:val="0"/>
        <w:autoSpaceDE/>
        <w:autoSpaceDN/>
        <w:bidi w:val="0"/>
        <w:adjustRightInd/>
        <w:spacing w:line="560" w:lineRule="exact"/>
        <w:ind w:firstLine="640"/>
        <w:textAlignment w:val="auto"/>
      </w:pPr>
      <w:r>
        <w:rPr>
          <w:rFonts w:hint="eastAsia"/>
        </w:rPr>
        <w:t>（四）参与民族分裂、暴力恐怖、宗教极端活动或者包庇、纵容民族分裂、暴力恐怖、宗教极端行为的；</w:t>
      </w:r>
    </w:p>
    <w:p>
      <w:pPr>
        <w:pStyle w:val="11"/>
        <w:pageBreakBefore w:val="0"/>
        <w:widowControl w:val="0"/>
        <w:kinsoku/>
        <w:wordWrap/>
        <w:overflowPunct/>
        <w:topLinePunct w:val="0"/>
        <w:autoSpaceDE/>
        <w:autoSpaceDN/>
        <w:bidi w:val="0"/>
        <w:adjustRightInd/>
        <w:spacing w:line="560" w:lineRule="exact"/>
        <w:ind w:firstLine="640"/>
        <w:textAlignment w:val="auto"/>
      </w:pPr>
      <w:r>
        <w:rPr>
          <w:rFonts w:hint="eastAsia"/>
        </w:rPr>
        <w:t>（五）经村民会议或者村民代表会议连续两次民主评议不称职的；</w:t>
      </w:r>
    </w:p>
    <w:p>
      <w:pPr>
        <w:pStyle w:val="11"/>
        <w:pageBreakBefore w:val="0"/>
        <w:widowControl w:val="0"/>
        <w:kinsoku/>
        <w:wordWrap/>
        <w:overflowPunct/>
        <w:topLinePunct w:val="0"/>
        <w:autoSpaceDE/>
        <w:autoSpaceDN/>
        <w:bidi w:val="0"/>
        <w:adjustRightInd/>
        <w:spacing w:line="560" w:lineRule="exact"/>
        <w:ind w:firstLine="640"/>
        <w:textAlignment w:val="auto"/>
      </w:pPr>
      <w:r>
        <w:rPr>
          <w:rFonts w:hint="eastAsia"/>
        </w:rPr>
        <w:t>（六）法律、法规、规章规定的其他情形。</w:t>
      </w:r>
    </w:p>
    <w:p>
      <w:pPr>
        <w:pStyle w:val="11"/>
        <w:pageBreakBefore w:val="0"/>
        <w:widowControl w:val="0"/>
        <w:kinsoku/>
        <w:wordWrap/>
        <w:overflowPunct/>
        <w:topLinePunct w:val="0"/>
        <w:autoSpaceDE/>
        <w:autoSpaceDN/>
        <w:bidi w:val="0"/>
        <w:adjustRightInd/>
        <w:spacing w:line="560" w:lineRule="exact"/>
        <w:ind w:firstLine="640"/>
        <w:textAlignment w:val="auto"/>
      </w:pPr>
      <w:r>
        <w:rPr>
          <w:rFonts w:hint="eastAsia" w:eastAsia="黑体"/>
        </w:rPr>
        <w:t>第四十一条</w:t>
      </w:r>
      <w:r>
        <w:rPr>
          <w:rFonts w:hint="eastAsia"/>
        </w:rPr>
        <w:t>　村民委员会成员辞职的，应当以书面形式向村民委员会提出；村民委员会应当及时组织召开村民会议或者村民代表会议讨论决定；经乡级人民政府同意其辞职要求的，由村民委员会公告。</w:t>
      </w:r>
    </w:p>
    <w:p>
      <w:pPr>
        <w:pStyle w:val="11"/>
        <w:pageBreakBefore w:val="0"/>
        <w:widowControl w:val="0"/>
        <w:kinsoku/>
        <w:wordWrap/>
        <w:overflowPunct/>
        <w:topLinePunct w:val="0"/>
        <w:autoSpaceDE/>
        <w:autoSpaceDN/>
        <w:bidi w:val="0"/>
        <w:adjustRightInd/>
        <w:spacing w:line="560" w:lineRule="exact"/>
        <w:ind w:firstLine="640"/>
        <w:textAlignment w:val="auto"/>
      </w:pPr>
      <w:r>
        <w:rPr>
          <w:rFonts w:hint="eastAsia" w:eastAsia="黑体"/>
        </w:rPr>
        <w:t>第四十二条</w:t>
      </w:r>
      <w:r>
        <w:rPr>
          <w:rFonts w:hint="eastAsia"/>
        </w:rPr>
        <w:t>　本村五分之一以上有选举权的村民或者三分之一以上的村民代表联名，可以以书面形式向村民委员会提出罢免村民委员会成员的要求，并说明要求罢免的理由。</w:t>
      </w:r>
    </w:p>
    <w:p>
      <w:pPr>
        <w:pStyle w:val="11"/>
        <w:pageBreakBefore w:val="0"/>
        <w:widowControl w:val="0"/>
        <w:kinsoku/>
        <w:wordWrap/>
        <w:overflowPunct/>
        <w:topLinePunct w:val="0"/>
        <w:autoSpaceDE/>
        <w:autoSpaceDN/>
        <w:bidi w:val="0"/>
        <w:adjustRightInd/>
        <w:spacing w:line="560" w:lineRule="exact"/>
        <w:ind w:firstLine="640"/>
        <w:textAlignment w:val="auto"/>
      </w:pPr>
      <w:r>
        <w:rPr>
          <w:rFonts w:hint="eastAsia" w:eastAsia="黑体"/>
        </w:rPr>
        <w:t>第四十三条</w:t>
      </w:r>
      <w:r>
        <w:rPr>
          <w:rFonts w:hint="eastAsia"/>
        </w:rPr>
        <w:t>　村民委员会成员违反法律、法规和国家政策，或者无正当理由不参加村民委员会工作的，乡级人民政府可以提出罢免建议。</w:t>
      </w:r>
    </w:p>
    <w:p>
      <w:pPr>
        <w:pStyle w:val="11"/>
        <w:pageBreakBefore w:val="0"/>
        <w:widowControl w:val="0"/>
        <w:kinsoku/>
        <w:wordWrap/>
        <w:overflowPunct/>
        <w:topLinePunct w:val="0"/>
        <w:autoSpaceDE/>
        <w:autoSpaceDN/>
        <w:bidi w:val="0"/>
        <w:adjustRightInd/>
        <w:spacing w:line="560" w:lineRule="exact"/>
        <w:ind w:firstLine="640"/>
        <w:textAlignment w:val="auto"/>
      </w:pPr>
      <w:r>
        <w:rPr>
          <w:rFonts w:hint="eastAsia" w:eastAsia="黑体"/>
        </w:rPr>
        <w:t>第四十四条</w:t>
      </w:r>
      <w:r>
        <w:rPr>
          <w:rFonts w:hint="eastAsia"/>
        </w:rPr>
        <w:t>　被提出罢免的村民委员会成员有权进行申辩。</w:t>
      </w:r>
    </w:p>
    <w:p>
      <w:pPr>
        <w:pStyle w:val="11"/>
        <w:pageBreakBefore w:val="0"/>
        <w:widowControl w:val="0"/>
        <w:kinsoku/>
        <w:wordWrap/>
        <w:overflowPunct/>
        <w:topLinePunct w:val="0"/>
        <w:autoSpaceDE/>
        <w:autoSpaceDN/>
        <w:bidi w:val="0"/>
        <w:adjustRightInd/>
        <w:spacing w:line="560" w:lineRule="exact"/>
        <w:ind w:firstLine="640"/>
        <w:textAlignment w:val="auto"/>
      </w:pPr>
      <w:r>
        <w:rPr>
          <w:rFonts w:hint="eastAsia"/>
        </w:rPr>
        <w:t>罢免村民委员会成员，应当有登记参加选举的村民过半数参加投票，并经参加投票的村民过半数同意。</w:t>
      </w:r>
    </w:p>
    <w:p>
      <w:pPr>
        <w:pStyle w:val="11"/>
        <w:pageBreakBefore w:val="0"/>
        <w:widowControl w:val="0"/>
        <w:kinsoku/>
        <w:wordWrap/>
        <w:overflowPunct/>
        <w:topLinePunct w:val="0"/>
        <w:autoSpaceDE/>
        <w:autoSpaceDN/>
        <w:bidi w:val="0"/>
        <w:adjustRightInd/>
        <w:spacing w:line="560" w:lineRule="exact"/>
        <w:ind w:firstLine="640"/>
        <w:textAlignment w:val="auto"/>
      </w:pPr>
      <w:r>
        <w:rPr>
          <w:rFonts w:hint="eastAsia" w:eastAsia="黑体"/>
        </w:rPr>
        <w:t>第四十五条</w:t>
      </w:r>
      <w:r>
        <w:rPr>
          <w:rFonts w:hint="eastAsia"/>
        </w:rPr>
        <w:t>　村民委员会成员出现缺额可以由村民会议或者村民代表会议进行补选。</w:t>
      </w:r>
    </w:p>
    <w:p>
      <w:pPr>
        <w:pStyle w:val="11"/>
        <w:pageBreakBefore w:val="0"/>
        <w:widowControl w:val="0"/>
        <w:kinsoku/>
        <w:wordWrap/>
        <w:overflowPunct/>
        <w:topLinePunct w:val="0"/>
        <w:autoSpaceDE/>
        <w:autoSpaceDN/>
        <w:bidi w:val="0"/>
        <w:adjustRightInd/>
        <w:spacing w:line="560" w:lineRule="exact"/>
        <w:ind w:firstLine="640"/>
        <w:textAlignment w:val="auto"/>
      </w:pPr>
      <w:r>
        <w:rPr>
          <w:rFonts w:hint="eastAsia"/>
        </w:rPr>
        <w:t>补选具体程序和方法，按照本办法的有关选举规定办理。</w:t>
      </w:r>
    </w:p>
    <w:p>
      <w:pPr>
        <w:pStyle w:val="11"/>
        <w:pageBreakBefore w:val="0"/>
        <w:widowControl w:val="0"/>
        <w:kinsoku/>
        <w:wordWrap/>
        <w:overflowPunct/>
        <w:topLinePunct w:val="0"/>
        <w:autoSpaceDE/>
        <w:autoSpaceDN/>
        <w:bidi w:val="0"/>
        <w:adjustRightInd/>
        <w:spacing w:line="560" w:lineRule="exact"/>
        <w:ind w:firstLine="640"/>
        <w:textAlignment w:val="auto"/>
      </w:pPr>
      <w:r>
        <w:rPr>
          <w:rFonts w:hint="eastAsia"/>
        </w:rPr>
        <w:t>补选的村民委员会成员的任期到本届村民委员会任期届满为止。</w:t>
      </w:r>
    </w:p>
    <w:p>
      <w:pPr>
        <w:pStyle w:val="11"/>
        <w:pageBreakBefore w:val="0"/>
        <w:widowControl w:val="0"/>
        <w:kinsoku/>
        <w:wordWrap/>
        <w:overflowPunct/>
        <w:topLinePunct w:val="0"/>
        <w:autoSpaceDE/>
        <w:autoSpaceDN/>
        <w:bidi w:val="0"/>
        <w:adjustRightInd/>
        <w:spacing w:line="560" w:lineRule="exact"/>
        <w:ind w:firstLine="640"/>
        <w:textAlignment w:val="auto"/>
      </w:pPr>
    </w:p>
    <w:p>
      <w:pPr>
        <w:pStyle w:val="14"/>
        <w:pageBreakBefore w:val="0"/>
        <w:widowControl w:val="0"/>
        <w:kinsoku/>
        <w:wordWrap/>
        <w:overflowPunct/>
        <w:topLinePunct w:val="0"/>
        <w:autoSpaceDE/>
        <w:autoSpaceDN/>
        <w:bidi w:val="0"/>
        <w:adjustRightInd/>
        <w:spacing w:line="560" w:lineRule="exact"/>
        <w:textAlignment w:val="auto"/>
      </w:pPr>
      <w:bookmarkStart w:id="7" w:name="_Toc50124320"/>
      <w:r>
        <w:rPr>
          <w:rFonts w:hint="eastAsia"/>
        </w:rPr>
        <w:t>第七章　法律责任</w:t>
      </w:r>
      <w:bookmarkEnd w:id="7"/>
    </w:p>
    <w:p>
      <w:pPr>
        <w:pStyle w:val="14"/>
        <w:pageBreakBefore w:val="0"/>
        <w:widowControl w:val="0"/>
        <w:kinsoku/>
        <w:wordWrap/>
        <w:overflowPunct/>
        <w:topLinePunct w:val="0"/>
        <w:autoSpaceDE/>
        <w:autoSpaceDN/>
        <w:bidi w:val="0"/>
        <w:adjustRightInd/>
        <w:spacing w:line="560" w:lineRule="exact"/>
        <w:textAlignment w:val="auto"/>
      </w:pPr>
    </w:p>
    <w:p>
      <w:pPr>
        <w:pStyle w:val="11"/>
        <w:pageBreakBefore w:val="0"/>
        <w:widowControl w:val="0"/>
        <w:kinsoku/>
        <w:wordWrap/>
        <w:overflowPunct/>
        <w:topLinePunct w:val="0"/>
        <w:autoSpaceDE/>
        <w:autoSpaceDN/>
        <w:bidi w:val="0"/>
        <w:adjustRightInd/>
        <w:spacing w:line="560" w:lineRule="exact"/>
        <w:ind w:firstLine="640"/>
        <w:textAlignment w:val="auto"/>
      </w:pPr>
      <w:r>
        <w:rPr>
          <w:rFonts w:hint="eastAsia" w:eastAsia="黑体"/>
        </w:rPr>
        <w:t>第四十六条</w:t>
      </w:r>
      <w:r>
        <w:rPr>
          <w:rFonts w:hint="eastAsia"/>
        </w:rPr>
        <w:t>　有下列行为之一的，村民有权向乡级人民代表大会和人民政府或者县级人民代表大会常务委员会和人民政府及其有关主管部门举报，由乡级人民政府或者县级人民政府负责调查并依法处理：</w:t>
      </w:r>
    </w:p>
    <w:p>
      <w:pPr>
        <w:pStyle w:val="11"/>
        <w:pageBreakBefore w:val="0"/>
        <w:widowControl w:val="0"/>
        <w:kinsoku/>
        <w:wordWrap/>
        <w:overflowPunct/>
        <w:topLinePunct w:val="0"/>
        <w:autoSpaceDE/>
        <w:autoSpaceDN/>
        <w:bidi w:val="0"/>
        <w:adjustRightInd/>
        <w:spacing w:line="560" w:lineRule="exact"/>
        <w:ind w:firstLine="640"/>
        <w:textAlignment w:val="auto"/>
      </w:pPr>
      <w:r>
        <w:rPr>
          <w:rFonts w:hint="eastAsia"/>
        </w:rPr>
        <w:t>（一）以暴力、威胁、欺骗、贿赂、伪造选票、虚报选举结果等不正当手段，妨害村民行使选举权、被选举权，破坏村民委员会选举的；</w:t>
      </w:r>
    </w:p>
    <w:p>
      <w:pPr>
        <w:pStyle w:val="11"/>
        <w:pageBreakBefore w:val="0"/>
        <w:widowControl w:val="0"/>
        <w:kinsoku/>
        <w:wordWrap/>
        <w:overflowPunct/>
        <w:topLinePunct w:val="0"/>
        <w:autoSpaceDE/>
        <w:autoSpaceDN/>
        <w:bidi w:val="0"/>
        <w:adjustRightInd/>
        <w:spacing w:line="560" w:lineRule="exact"/>
        <w:ind w:firstLine="640"/>
        <w:textAlignment w:val="auto"/>
      </w:pPr>
      <w:r>
        <w:rPr>
          <w:rFonts w:hint="eastAsia"/>
        </w:rPr>
        <w:t>（二）砸毁票箱、撕毁选票、冲击选举会场等扰乱选举会场秩序的；</w:t>
      </w:r>
    </w:p>
    <w:p>
      <w:pPr>
        <w:pStyle w:val="11"/>
        <w:pageBreakBefore w:val="0"/>
        <w:widowControl w:val="0"/>
        <w:kinsoku/>
        <w:wordWrap/>
        <w:overflowPunct/>
        <w:topLinePunct w:val="0"/>
        <w:autoSpaceDE/>
        <w:autoSpaceDN/>
        <w:bidi w:val="0"/>
        <w:adjustRightInd/>
        <w:spacing w:line="560" w:lineRule="exact"/>
        <w:ind w:firstLine="640"/>
        <w:textAlignment w:val="auto"/>
      </w:pPr>
      <w:r>
        <w:rPr>
          <w:rFonts w:hint="eastAsia"/>
        </w:rPr>
        <w:t>（三）对控告、检举选举中违法行为或者提出罢免要求的村民进行打击报复的；</w:t>
      </w:r>
    </w:p>
    <w:p>
      <w:pPr>
        <w:pStyle w:val="11"/>
        <w:pageBreakBefore w:val="0"/>
        <w:widowControl w:val="0"/>
        <w:kinsoku/>
        <w:wordWrap/>
        <w:overflowPunct/>
        <w:topLinePunct w:val="0"/>
        <w:autoSpaceDE/>
        <w:autoSpaceDN/>
        <w:bidi w:val="0"/>
        <w:adjustRightInd/>
        <w:spacing w:line="560" w:lineRule="exact"/>
        <w:ind w:firstLine="640"/>
        <w:textAlignment w:val="auto"/>
      </w:pPr>
      <w:r>
        <w:rPr>
          <w:rFonts w:hint="eastAsia"/>
        </w:rPr>
        <w:t>（四）其他破坏、妨害选举的行为。</w:t>
      </w:r>
    </w:p>
    <w:p>
      <w:pPr>
        <w:pStyle w:val="11"/>
        <w:pageBreakBefore w:val="0"/>
        <w:widowControl w:val="0"/>
        <w:kinsoku/>
        <w:wordWrap/>
        <w:overflowPunct/>
        <w:topLinePunct w:val="0"/>
        <w:autoSpaceDE/>
        <w:autoSpaceDN/>
        <w:bidi w:val="0"/>
        <w:adjustRightInd/>
        <w:spacing w:line="560" w:lineRule="exact"/>
        <w:ind w:firstLine="640"/>
        <w:textAlignment w:val="auto"/>
      </w:pPr>
      <w:r>
        <w:rPr>
          <w:rFonts w:hint="eastAsia"/>
        </w:rPr>
        <w:t>以暴力、威胁、欺骗、贿赂、伪造选票、虚报选举票数等违法手段当选村民委员会成员的，由乡级人民政府或者县级人民政府宣布其当选无效。构成违反治安管理行为的，依法给予治安管理处罚；构成犯罪的，依法追究刑事责任。</w:t>
      </w:r>
    </w:p>
    <w:p>
      <w:pPr>
        <w:pStyle w:val="11"/>
        <w:pageBreakBefore w:val="0"/>
        <w:widowControl w:val="0"/>
        <w:kinsoku/>
        <w:wordWrap/>
        <w:overflowPunct/>
        <w:topLinePunct w:val="0"/>
        <w:autoSpaceDE/>
        <w:autoSpaceDN/>
        <w:bidi w:val="0"/>
        <w:adjustRightInd/>
        <w:spacing w:line="560" w:lineRule="exact"/>
        <w:ind w:firstLine="640"/>
        <w:textAlignment w:val="auto"/>
      </w:pPr>
      <w:r>
        <w:rPr>
          <w:rFonts w:hint="eastAsia" w:eastAsia="黑体"/>
        </w:rPr>
        <w:t>第四十七条</w:t>
      </w:r>
      <w:r>
        <w:rPr>
          <w:rFonts w:hint="eastAsia"/>
        </w:rPr>
        <w:t>　有下列行为之一的，上级主管部门和监察机关应当责令改正；情节严重的，对直接责任人员给予处分；构成犯罪的，依法追究刑事责任：</w:t>
      </w:r>
    </w:p>
    <w:p>
      <w:pPr>
        <w:pStyle w:val="11"/>
        <w:pageBreakBefore w:val="0"/>
        <w:widowControl w:val="0"/>
        <w:kinsoku/>
        <w:wordWrap/>
        <w:overflowPunct/>
        <w:topLinePunct w:val="0"/>
        <w:autoSpaceDE/>
        <w:autoSpaceDN/>
        <w:bidi w:val="0"/>
        <w:adjustRightInd/>
        <w:spacing w:line="560" w:lineRule="exact"/>
        <w:ind w:firstLine="640"/>
        <w:textAlignment w:val="auto"/>
      </w:pPr>
      <w:r>
        <w:rPr>
          <w:rFonts w:hint="eastAsia"/>
        </w:rPr>
        <w:t>（一）无正当理由不组织或者拖延村民委员会选举的；</w:t>
      </w:r>
    </w:p>
    <w:p>
      <w:pPr>
        <w:pStyle w:val="11"/>
        <w:pageBreakBefore w:val="0"/>
        <w:widowControl w:val="0"/>
        <w:kinsoku/>
        <w:wordWrap/>
        <w:overflowPunct/>
        <w:topLinePunct w:val="0"/>
        <w:autoSpaceDE/>
        <w:autoSpaceDN/>
        <w:bidi w:val="0"/>
        <w:adjustRightInd/>
        <w:spacing w:line="560" w:lineRule="exact"/>
        <w:ind w:firstLine="640"/>
        <w:textAlignment w:val="auto"/>
      </w:pPr>
      <w:r>
        <w:rPr>
          <w:rFonts w:hint="eastAsia"/>
        </w:rPr>
        <w:t>（二）不安排部署离任经济审计或者在村民委员会选举前不公布审计结果的；</w:t>
      </w:r>
    </w:p>
    <w:p>
      <w:pPr>
        <w:pStyle w:val="11"/>
        <w:pageBreakBefore w:val="0"/>
        <w:widowControl w:val="0"/>
        <w:kinsoku/>
        <w:wordWrap/>
        <w:overflowPunct/>
        <w:topLinePunct w:val="0"/>
        <w:autoSpaceDE/>
        <w:autoSpaceDN/>
        <w:bidi w:val="0"/>
        <w:adjustRightInd/>
        <w:spacing w:line="560" w:lineRule="exact"/>
        <w:ind w:firstLine="640"/>
        <w:textAlignment w:val="auto"/>
      </w:pPr>
      <w:r>
        <w:rPr>
          <w:rFonts w:hint="eastAsia"/>
        </w:rPr>
        <w:t>（三）指定村民委员会成员候选人的；</w:t>
      </w:r>
    </w:p>
    <w:p>
      <w:pPr>
        <w:pStyle w:val="11"/>
        <w:pageBreakBefore w:val="0"/>
        <w:widowControl w:val="0"/>
        <w:kinsoku/>
        <w:wordWrap/>
        <w:overflowPunct/>
        <w:topLinePunct w:val="0"/>
        <w:autoSpaceDE/>
        <w:autoSpaceDN/>
        <w:bidi w:val="0"/>
        <w:adjustRightInd/>
        <w:spacing w:line="560" w:lineRule="exact"/>
        <w:ind w:firstLine="640"/>
        <w:textAlignment w:val="auto"/>
      </w:pPr>
      <w:r>
        <w:rPr>
          <w:rFonts w:hint="eastAsia"/>
        </w:rPr>
        <w:t>（四）指定、委派、撤换村民委员会成员的；</w:t>
      </w:r>
    </w:p>
    <w:p>
      <w:pPr>
        <w:pStyle w:val="11"/>
        <w:pageBreakBefore w:val="0"/>
        <w:widowControl w:val="0"/>
        <w:kinsoku/>
        <w:wordWrap/>
        <w:overflowPunct/>
        <w:topLinePunct w:val="0"/>
        <w:autoSpaceDE/>
        <w:autoSpaceDN/>
        <w:bidi w:val="0"/>
        <w:adjustRightInd/>
        <w:spacing w:line="560" w:lineRule="exact"/>
        <w:ind w:firstLine="640"/>
        <w:textAlignment w:val="auto"/>
      </w:pPr>
      <w:r>
        <w:rPr>
          <w:rFonts w:hint="eastAsia"/>
        </w:rPr>
        <w:t>（五）对举报或者发现的违法行为拒绝或者无故拖延调查处理的；</w:t>
      </w:r>
    </w:p>
    <w:p>
      <w:pPr>
        <w:pStyle w:val="11"/>
        <w:pageBreakBefore w:val="0"/>
        <w:widowControl w:val="0"/>
        <w:kinsoku/>
        <w:wordWrap/>
        <w:overflowPunct/>
        <w:topLinePunct w:val="0"/>
        <w:autoSpaceDE/>
        <w:autoSpaceDN/>
        <w:bidi w:val="0"/>
        <w:adjustRightInd/>
        <w:spacing w:line="560" w:lineRule="exact"/>
        <w:ind w:firstLine="640"/>
        <w:textAlignment w:val="auto"/>
      </w:pPr>
      <w:r>
        <w:rPr>
          <w:rFonts w:hint="eastAsia"/>
        </w:rPr>
        <w:t>（六）在选举工作中滥用职权、徇私舞弊、玩忽职守，造成不良影响的；</w:t>
      </w:r>
    </w:p>
    <w:p>
      <w:pPr>
        <w:pStyle w:val="11"/>
        <w:pageBreakBefore w:val="0"/>
        <w:widowControl w:val="0"/>
        <w:kinsoku/>
        <w:wordWrap/>
        <w:overflowPunct/>
        <w:topLinePunct w:val="0"/>
        <w:autoSpaceDE/>
        <w:autoSpaceDN/>
        <w:bidi w:val="0"/>
        <w:adjustRightInd/>
        <w:spacing w:line="560" w:lineRule="exact"/>
        <w:ind w:firstLine="640"/>
        <w:textAlignment w:val="auto"/>
      </w:pPr>
      <w:r>
        <w:rPr>
          <w:rFonts w:hint="eastAsia"/>
        </w:rPr>
        <w:t>（七）其他违反本办法规定的行为。</w:t>
      </w:r>
    </w:p>
    <w:p>
      <w:pPr>
        <w:pStyle w:val="11"/>
        <w:pageBreakBefore w:val="0"/>
        <w:widowControl w:val="0"/>
        <w:kinsoku/>
        <w:wordWrap/>
        <w:overflowPunct/>
        <w:topLinePunct w:val="0"/>
        <w:autoSpaceDE/>
        <w:autoSpaceDN/>
        <w:bidi w:val="0"/>
        <w:adjustRightInd/>
        <w:spacing w:line="560" w:lineRule="exact"/>
        <w:ind w:firstLine="640"/>
        <w:textAlignment w:val="auto"/>
      </w:pPr>
      <w:r>
        <w:rPr>
          <w:rFonts w:hint="eastAsia" w:eastAsia="黑体"/>
        </w:rPr>
        <w:t>第四十八条</w:t>
      </w:r>
      <w:r>
        <w:rPr>
          <w:rFonts w:hint="eastAsia"/>
        </w:rPr>
        <w:t>　村民选举委员会不主持工作移交或者上一届村民委员会不按照本办法规定办理移交手续的，由乡级人民政府责令改正；造成村集体财产损失的，依法承担赔偿责任。</w:t>
      </w:r>
    </w:p>
    <w:p>
      <w:pPr>
        <w:pStyle w:val="11"/>
        <w:pageBreakBefore w:val="0"/>
        <w:widowControl w:val="0"/>
        <w:kinsoku/>
        <w:wordWrap/>
        <w:overflowPunct/>
        <w:topLinePunct w:val="0"/>
        <w:autoSpaceDE/>
        <w:autoSpaceDN/>
        <w:bidi w:val="0"/>
        <w:adjustRightInd/>
        <w:spacing w:line="560" w:lineRule="exact"/>
        <w:ind w:firstLine="640"/>
        <w:textAlignment w:val="auto"/>
      </w:pPr>
    </w:p>
    <w:p>
      <w:pPr>
        <w:pStyle w:val="14"/>
        <w:pageBreakBefore w:val="0"/>
        <w:widowControl w:val="0"/>
        <w:kinsoku/>
        <w:wordWrap/>
        <w:overflowPunct/>
        <w:topLinePunct w:val="0"/>
        <w:autoSpaceDE/>
        <w:autoSpaceDN/>
        <w:bidi w:val="0"/>
        <w:adjustRightInd/>
        <w:spacing w:line="560" w:lineRule="exact"/>
        <w:textAlignment w:val="auto"/>
      </w:pPr>
      <w:bookmarkStart w:id="8" w:name="_Toc50124321"/>
      <w:r>
        <w:rPr>
          <w:rFonts w:hint="eastAsia"/>
        </w:rPr>
        <w:t>第八章　附  则</w:t>
      </w:r>
      <w:bookmarkEnd w:id="8"/>
    </w:p>
    <w:p>
      <w:pPr>
        <w:pStyle w:val="14"/>
        <w:pageBreakBefore w:val="0"/>
        <w:widowControl w:val="0"/>
        <w:kinsoku/>
        <w:wordWrap/>
        <w:overflowPunct/>
        <w:topLinePunct w:val="0"/>
        <w:autoSpaceDE/>
        <w:autoSpaceDN/>
        <w:bidi w:val="0"/>
        <w:adjustRightInd/>
        <w:spacing w:line="560" w:lineRule="exact"/>
        <w:textAlignment w:val="auto"/>
      </w:pPr>
      <w:bookmarkStart w:id="9" w:name="_GoBack"/>
      <w:bookmarkEnd w:id="9"/>
    </w:p>
    <w:p>
      <w:pPr>
        <w:pStyle w:val="11"/>
        <w:pageBreakBefore w:val="0"/>
        <w:widowControl w:val="0"/>
        <w:kinsoku/>
        <w:wordWrap/>
        <w:overflowPunct/>
        <w:topLinePunct w:val="0"/>
        <w:autoSpaceDE/>
        <w:autoSpaceDN/>
        <w:bidi w:val="0"/>
        <w:adjustRightInd/>
        <w:spacing w:line="560" w:lineRule="exact"/>
        <w:ind w:firstLine="640"/>
        <w:textAlignment w:val="auto"/>
      </w:pPr>
      <w:r>
        <w:rPr>
          <w:rFonts w:hint="eastAsia" w:eastAsia="黑体"/>
        </w:rPr>
        <w:t>第四十九条</w:t>
      </w:r>
      <w:r>
        <w:rPr>
          <w:rFonts w:hint="eastAsia"/>
        </w:rPr>
        <w:t>　村务监督委员会成员的选举参照本办法执行。</w:t>
      </w:r>
    </w:p>
    <w:p>
      <w:pPr>
        <w:pStyle w:val="11"/>
        <w:pageBreakBefore w:val="0"/>
        <w:widowControl w:val="0"/>
        <w:kinsoku/>
        <w:wordWrap/>
        <w:overflowPunct/>
        <w:topLinePunct w:val="0"/>
        <w:autoSpaceDE/>
        <w:autoSpaceDN/>
        <w:bidi w:val="0"/>
        <w:adjustRightInd/>
        <w:spacing w:line="560" w:lineRule="exact"/>
        <w:ind w:firstLine="640"/>
        <w:textAlignment w:val="auto"/>
      </w:pPr>
      <w:r>
        <w:rPr>
          <w:rFonts w:hint="eastAsia" w:eastAsia="黑体"/>
        </w:rPr>
        <w:t>第五十条</w:t>
      </w:r>
      <w:r>
        <w:rPr>
          <w:rFonts w:hint="eastAsia"/>
        </w:rPr>
        <w:t>　</w:t>
      </w:r>
      <w:r>
        <w:rPr>
          <w:rFonts w:hint="eastAsia" w:ascii="仿宋_GB2312" w:hAnsi="仿宋_GB2312" w:eastAsia="仿宋_GB2312" w:cs="仿宋_GB2312"/>
        </w:rPr>
        <w:t>本办法自2014年10月1日起施行。</w:t>
      </w:r>
    </w:p>
    <w:sectPr>
      <w:footerReference r:id="rId3" w:type="default"/>
      <w:pgSz w:w="11906" w:h="16838"/>
      <w:pgMar w:top="2098" w:right="1531" w:bottom="2098" w:left="1531" w:header="850" w:footer="992" w:gutter="0"/>
      <w:pgNumType w:fmt="numberInDash"/>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仿宋_GB2312">
    <w:panose1 w:val="02010609030101010101"/>
    <w:charset w:val="86"/>
    <w:family w:val="modern"/>
    <w:pitch w:val="default"/>
    <w:sig w:usb0="00000001" w:usb1="080E0000" w:usb2="00000000" w:usb3="00000000" w:csb0="00040000" w:csb1="00000000"/>
  </w:font>
  <w:font w:name="方正小标宋简体">
    <w:panose1 w:val="02010601030101010101"/>
    <w:charset w:val="86"/>
    <w:family w:val="auto"/>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pict>
        <v:shape id="_x0000_s2049" o:spid="_x0000_s2049" o:spt="202" type="#_x0000_t202" style="position:absolute;left:0pt;margin-top:0pt;height:144pt;width:144pt;mso-position-horizontal:outside;mso-position-horizontal-relative:margin;mso-wrap-style:none;z-index:1024;mso-width-relative:page;mso-height-relative:page;" filled="f" o:preferrelative="t" stroked="f" coordsize="21600,21600">
          <v:path/>
          <v:fill on="f" focussize="0,0"/>
          <v:stroke on="f" joinstyle="miter"/>
          <v:imagedata o:title=""/>
          <o:lock v:ext="edit"/>
          <v:textbox inset="0mm,0mm,0mm,0mm" style="mso-fit-shape-to-text:t;">
            <w:txbxContent>
              <w:p>
                <w:pPr>
                  <w:snapToGrid w:val="0"/>
                  <w:rPr>
                    <w:sz w:val="18"/>
                  </w:rPr>
                </w:pP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2</w:t>
                </w:r>
                <w:r>
                  <w:rPr>
                    <w:rFonts w:hint="eastAsia" w:asciiTheme="minorEastAsia" w:hAnsiTheme="minorEastAsia" w:eastAsiaTheme="minorEastAsia" w:cstheme="minorEastAsia"/>
                    <w:sz w:val="28"/>
                    <w:szCs w:val="28"/>
                  </w:rPr>
                  <w:fldChar w:fldCharType="end"/>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NotTrackMoves/>
  <w:documentProtection w:enforcement="0"/>
  <w:defaultTabStop w:val="420"/>
  <w:drawingGridHorizontalSpacing w:val="105"/>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72A27"/>
    <w:rsid w:val="000E4E66"/>
    <w:rsid w:val="00151885"/>
    <w:rsid w:val="00172A27"/>
    <w:rsid w:val="001C7DD4"/>
    <w:rsid w:val="00275064"/>
    <w:rsid w:val="002E1755"/>
    <w:rsid w:val="006648B3"/>
    <w:rsid w:val="00690451"/>
    <w:rsid w:val="007F1991"/>
    <w:rsid w:val="008A7DBB"/>
    <w:rsid w:val="00BD63E9"/>
    <w:rsid w:val="00DE0E42"/>
    <w:rsid w:val="00F707F2"/>
    <w:rsid w:val="00FC5933"/>
    <w:rsid w:val="0329503C"/>
    <w:rsid w:val="06FD3ECC"/>
    <w:rsid w:val="08220677"/>
    <w:rsid w:val="15B6650E"/>
    <w:rsid w:val="1EF50531"/>
    <w:rsid w:val="62163D0A"/>
    <w:rsid w:val="7BFA73E7"/>
  </w:rsids>
  <m:mathPr>
    <m:mathFont m:val="Cambria Math"/>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name="toc 1"/>
    <w:lsdException w:unhideWhenUsed="0" w:uiPriority="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9">
    <w:name w:val="Default Paragraph Font"/>
    <w:semiHidden/>
    <w:unhideWhenUsed/>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3">
    <w:name w:val="Document Map"/>
    <w:basedOn w:val="1"/>
    <w:semiHidden/>
    <w:uiPriority w:val="0"/>
    <w:pPr>
      <w:shd w:val="clear" w:color="auto" w:fill="000080"/>
    </w:p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6">
    <w:name w:val="toc 1"/>
    <w:basedOn w:val="1"/>
    <w:next w:val="1"/>
    <w:semiHidden/>
    <w:uiPriority w:val="0"/>
  </w:style>
  <w:style w:type="paragraph" w:styleId="7">
    <w:name w:val="toc 2"/>
    <w:basedOn w:val="1"/>
    <w:next w:val="1"/>
    <w:semiHidden/>
    <w:uiPriority w:val="0"/>
    <w:pPr>
      <w:ind w:left="420" w:leftChars="200"/>
    </w:pPr>
  </w:style>
  <w:style w:type="paragraph" w:customStyle="1" w:styleId="10">
    <w:name w:val="题注居中"/>
    <w:basedOn w:val="11"/>
    <w:uiPriority w:val="0"/>
    <w:pPr>
      <w:ind w:firstLine="0" w:firstLineChars="0"/>
      <w:jc w:val="center"/>
    </w:pPr>
    <w:rPr>
      <w:rFonts w:eastAsia="楷体"/>
    </w:rPr>
  </w:style>
  <w:style w:type="paragraph" w:customStyle="1" w:styleId="11">
    <w:name w:val="公文正文"/>
    <w:basedOn w:val="12"/>
    <w:uiPriority w:val="0"/>
    <w:pPr>
      <w:outlineLvl w:val="9"/>
    </w:pPr>
    <w:rPr>
      <w:rFonts w:ascii="仿宋" w:eastAsia="仿宋_GB2312"/>
    </w:rPr>
  </w:style>
  <w:style w:type="paragraph" w:customStyle="1" w:styleId="12">
    <w:name w:val="公文小标题"/>
    <w:basedOn w:val="1"/>
    <w:next w:val="1"/>
    <w:uiPriority w:val="0"/>
    <w:pPr>
      <w:snapToGrid w:val="0"/>
      <w:spacing w:line="560" w:lineRule="exact"/>
      <w:ind w:firstLine="200" w:firstLineChars="200"/>
      <w:outlineLvl w:val="1"/>
    </w:pPr>
    <w:rPr>
      <w:rFonts w:eastAsia="黑体"/>
      <w:sz w:val="32"/>
      <w:szCs w:val="24"/>
    </w:rPr>
  </w:style>
  <w:style w:type="paragraph" w:customStyle="1" w:styleId="13">
    <w:name w:val="公文标题"/>
    <w:basedOn w:val="2"/>
    <w:next w:val="1"/>
    <w:uiPriority w:val="0"/>
    <w:pPr>
      <w:snapToGrid w:val="0"/>
      <w:spacing w:before="0" w:after="0" w:line="560" w:lineRule="exact"/>
      <w:jc w:val="center"/>
    </w:pPr>
    <w:rPr>
      <w:rFonts w:eastAsia="方正小标宋简体"/>
      <w:b w:val="0"/>
      <w:sz w:val="36"/>
    </w:rPr>
  </w:style>
  <w:style w:type="paragraph" w:customStyle="1" w:styleId="14">
    <w:name w:val="公文小标题（居中）"/>
    <w:basedOn w:val="1"/>
    <w:uiPriority w:val="0"/>
    <w:pPr>
      <w:snapToGrid w:val="0"/>
      <w:spacing w:line="560" w:lineRule="exact"/>
      <w:jc w:val="center"/>
      <w:outlineLvl w:val="1"/>
    </w:pPr>
    <w:rPr>
      <w:rFonts w:eastAsia="黑体"/>
      <w:kern w:val="0"/>
      <w:sz w:val="32"/>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16</Pages>
  <Words>975</Words>
  <Characters>5562</Characters>
  <Lines>46</Lines>
  <Paragraphs>13</Paragraphs>
  <TotalTime>2</TotalTime>
  <ScaleCrop>false</ScaleCrop>
  <LinksUpToDate>false</LinksUpToDate>
  <CharactersWithSpaces>6524</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2020-09-04T03:03:00Z</dcterms:created>
  <dc:creator>912</dc:creator>
  <cp:lastModifiedBy>Administrator</cp:lastModifiedBy>
  <dcterms:modified xsi:type="dcterms:W3CDTF">2020-09-30T09:45:56Z</dcterms:modified>
  <dc:title>新疆维吾尔自治区村民委员会选举办法</dc:title>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