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79F" w:rsidRDefault="0045779F" w:rsidP="00B42994">
      <w:pPr>
        <w:spacing w:line="560" w:lineRule="exact"/>
        <w:rPr>
          <w:rFonts w:ascii="仿宋_GB2312"/>
          <w:color w:val="000000"/>
        </w:rPr>
      </w:pPr>
    </w:p>
    <w:p w:rsidR="0045779F" w:rsidRDefault="0045779F" w:rsidP="00B42994">
      <w:pPr>
        <w:spacing w:line="560" w:lineRule="exact"/>
        <w:rPr>
          <w:rFonts w:ascii="仿宋_GB2312"/>
          <w:color w:val="000000"/>
        </w:rPr>
      </w:pPr>
    </w:p>
    <w:p w:rsidR="0045779F" w:rsidRPr="0045779F" w:rsidRDefault="0045779F" w:rsidP="00B42994">
      <w:pPr>
        <w:spacing w:line="560" w:lineRule="exact"/>
        <w:jc w:val="center"/>
        <w:rPr>
          <w:rFonts w:asciiTheme="minorEastAsia" w:eastAsiaTheme="minorEastAsia" w:hAnsiTheme="minorEastAsia"/>
          <w:sz w:val="44"/>
          <w:szCs w:val="44"/>
        </w:rPr>
      </w:pPr>
      <w:r w:rsidRPr="0045779F">
        <w:rPr>
          <w:rFonts w:asciiTheme="minorEastAsia" w:eastAsiaTheme="minorEastAsia" w:hAnsiTheme="minorEastAsia"/>
          <w:sz w:val="44"/>
          <w:szCs w:val="44"/>
        </w:rPr>
        <w:t>新疆维吾尔自治区边境管理条例</w:t>
      </w:r>
      <w:r w:rsidRPr="0045779F">
        <w:rPr>
          <w:rFonts w:asciiTheme="minorEastAsia" w:eastAsiaTheme="minorEastAsia" w:hAnsiTheme="minorEastAsia" w:hint="eastAsia"/>
          <w:sz w:val="44"/>
          <w:szCs w:val="44"/>
        </w:rPr>
        <w:t xml:space="preserve"> </w:t>
      </w:r>
    </w:p>
    <w:p w:rsidR="0045779F" w:rsidRDefault="0045779F" w:rsidP="00B42994">
      <w:pPr>
        <w:spacing w:line="560" w:lineRule="exact"/>
        <w:jc w:val="center"/>
        <w:rPr>
          <w:rFonts w:eastAsia="方正小标宋简体"/>
          <w:sz w:val="44"/>
          <w:szCs w:val="44"/>
        </w:rPr>
      </w:pPr>
    </w:p>
    <w:p w:rsidR="0045779F" w:rsidRPr="0045779F" w:rsidRDefault="0045779F" w:rsidP="00B42994">
      <w:pPr>
        <w:spacing w:line="560" w:lineRule="exact"/>
        <w:ind w:leftChars="221" w:left="707" w:rightChars="203" w:right="650"/>
        <w:jc w:val="center"/>
        <w:rPr>
          <w:rFonts w:ascii="楷体_GB2312" w:eastAsia="楷体_GB2312" w:hAnsi="仿宋" w:cs="宋体"/>
          <w:color w:val="000000" w:themeColor="text1"/>
          <w:kern w:val="0"/>
        </w:rPr>
      </w:pPr>
      <w:r w:rsidRPr="00B44793">
        <w:rPr>
          <w:rFonts w:ascii="楷体_GB2312" w:eastAsia="楷体_GB2312" w:hint="eastAsia"/>
          <w:color w:val="000000" w:themeColor="text1"/>
        </w:rPr>
        <w:t>(</w:t>
      </w:r>
      <w:r w:rsidRPr="00B44793">
        <w:rPr>
          <w:rFonts w:ascii="楷体_GB2312" w:eastAsia="楷体_GB2312" w:hAnsi="仿宋" w:cs="新宋体" w:hint="eastAsia"/>
          <w:color w:val="000000" w:themeColor="text1"/>
          <w:kern w:val="0"/>
        </w:rPr>
        <w:t>2005年11月25日新疆维吾尔自治区第十届人民代表大会常务委员会第二十次会议通过</w:t>
      </w:r>
      <w:r>
        <w:rPr>
          <w:rFonts w:ascii="楷体_GB2312" w:eastAsia="楷体_GB2312" w:hAnsi="仿宋" w:cs="新宋体" w:hint="eastAsia"/>
          <w:color w:val="000000" w:themeColor="text1"/>
          <w:kern w:val="0"/>
        </w:rPr>
        <w:t xml:space="preserve">  </w:t>
      </w:r>
      <w:r w:rsidRPr="00B44793">
        <w:rPr>
          <w:rFonts w:ascii="楷体_GB2312" w:eastAsia="楷体_GB2312" w:hAnsi="仿宋" w:cs="新宋体" w:hint="eastAsia"/>
          <w:color w:val="000000" w:themeColor="text1"/>
          <w:kern w:val="0"/>
        </w:rPr>
        <w:t>2010年6月3日新疆维吾尔自治区第十一届人民代表大会常务委员会第十八次会议《关于修改&lt;新疆维吾尔自治区边境管理条例&gt;的决定》修正</w:t>
      </w:r>
      <w:r>
        <w:rPr>
          <w:rFonts w:ascii="楷体_GB2312" w:eastAsia="楷体_GB2312" w:hAnsi="仿宋" w:cs="新宋体" w:hint="eastAsia"/>
          <w:color w:val="000000" w:themeColor="text1"/>
          <w:kern w:val="0"/>
        </w:rPr>
        <w:t xml:space="preserve">  </w:t>
      </w:r>
      <w:r w:rsidRPr="00B44793">
        <w:rPr>
          <w:rFonts w:ascii="楷体_GB2312" w:eastAsia="楷体_GB2312" w:hAnsi="仿宋" w:cs="新宋体" w:hint="eastAsia"/>
          <w:color w:val="000000" w:themeColor="text1"/>
          <w:kern w:val="0"/>
        </w:rPr>
        <w:t>2016年12月1日</w:t>
      </w:r>
      <w:r w:rsidRPr="00B44793">
        <w:rPr>
          <w:rFonts w:ascii="楷体_GB2312" w:eastAsia="楷体_GB2312" w:hAnsi="仿宋" w:cs="宋体" w:hint="eastAsia"/>
          <w:color w:val="000000" w:themeColor="text1"/>
          <w:kern w:val="0"/>
        </w:rPr>
        <w:t>新疆维吾尔自治区第十二届人民代表大会常务委员会第二十五次会议修订</w:t>
      </w:r>
      <w:r w:rsidRPr="00B44793">
        <w:rPr>
          <w:rFonts w:ascii="楷体_GB2312" w:eastAsia="楷体_GB2312" w:hint="eastAsia"/>
          <w:color w:val="000000" w:themeColor="text1"/>
        </w:rPr>
        <w:t>）</w:t>
      </w:r>
    </w:p>
    <w:p w:rsidR="0045779F" w:rsidRPr="007C70E7" w:rsidRDefault="0045779F" w:rsidP="00B42994">
      <w:pPr>
        <w:spacing w:line="560" w:lineRule="exact"/>
        <w:rPr>
          <w:rFonts w:eastAsia="黑体"/>
        </w:rPr>
      </w:pPr>
    </w:p>
    <w:p w:rsidR="0045779F" w:rsidRDefault="0045779F" w:rsidP="00B42994">
      <w:pPr>
        <w:spacing w:line="560" w:lineRule="exact"/>
        <w:jc w:val="center"/>
        <w:rPr>
          <w:rFonts w:eastAsia="黑体"/>
        </w:rPr>
      </w:pPr>
      <w:r>
        <w:rPr>
          <w:rFonts w:eastAsia="黑体"/>
        </w:rPr>
        <w:t>第一章</w:t>
      </w:r>
      <w:r>
        <w:rPr>
          <w:rFonts w:eastAsia="黑体"/>
        </w:rPr>
        <w:t xml:space="preserve">  </w:t>
      </w:r>
      <w:r>
        <w:rPr>
          <w:rFonts w:eastAsia="黑体"/>
        </w:rPr>
        <w:t>总</w:t>
      </w:r>
      <w:r w:rsidR="00B42994">
        <w:rPr>
          <w:rFonts w:eastAsia="黑体" w:hint="eastAsia"/>
        </w:rPr>
        <w:t xml:space="preserve">  </w:t>
      </w:r>
      <w:r>
        <w:rPr>
          <w:rFonts w:eastAsia="黑体"/>
        </w:rPr>
        <w:t>则</w:t>
      </w:r>
    </w:p>
    <w:p w:rsidR="0045779F" w:rsidRDefault="0045779F" w:rsidP="00B42994">
      <w:pPr>
        <w:spacing w:line="560" w:lineRule="exact"/>
        <w:jc w:val="center"/>
        <w:rPr>
          <w:rFonts w:eastAsia="黑体"/>
        </w:rPr>
      </w:pPr>
    </w:p>
    <w:p w:rsidR="0045779F" w:rsidRDefault="0045779F" w:rsidP="00B42994">
      <w:pPr>
        <w:spacing w:line="560" w:lineRule="exact"/>
        <w:ind w:firstLineChars="200" w:firstLine="640"/>
      </w:pPr>
      <w:r>
        <w:rPr>
          <w:rFonts w:eastAsia="黑体"/>
        </w:rPr>
        <w:t>第一条</w:t>
      </w:r>
      <w:r>
        <w:t xml:space="preserve">  </w:t>
      </w:r>
      <w:r>
        <w:t>为</w:t>
      </w:r>
      <w:r>
        <w:rPr>
          <w:rFonts w:hint="eastAsia"/>
        </w:rPr>
        <w:t>了</w:t>
      </w:r>
      <w:r>
        <w:t>加强边境管理，维护国家主权和领土完整</w:t>
      </w:r>
      <w:r>
        <w:t>,</w:t>
      </w:r>
      <w:r>
        <w:t>保持边境地区的安全和稳定</w:t>
      </w:r>
      <w:r>
        <w:t xml:space="preserve">, </w:t>
      </w:r>
      <w:r>
        <w:t>促进边境地区经济社会的发展，根据有关法律、法规，结合自治区实际，制定本条例。</w:t>
      </w:r>
      <w:r>
        <w:rPr>
          <w:rFonts w:eastAsia="黑体" w:hint="eastAsia"/>
        </w:rPr>
        <w:t xml:space="preserve"> </w:t>
      </w:r>
    </w:p>
    <w:p w:rsidR="0045779F" w:rsidRDefault="0045779F" w:rsidP="00B42994">
      <w:pPr>
        <w:spacing w:line="560" w:lineRule="exact"/>
        <w:ind w:firstLineChars="200" w:firstLine="640"/>
      </w:pPr>
      <w:r>
        <w:rPr>
          <w:rFonts w:eastAsia="黑体"/>
        </w:rPr>
        <w:t>第二条</w:t>
      </w:r>
      <w:r>
        <w:rPr>
          <w:rFonts w:eastAsia="黑体" w:hint="eastAsia"/>
        </w:rPr>
        <w:t xml:space="preserve">  </w:t>
      </w:r>
      <w:r w:rsidRPr="0080364B">
        <w:rPr>
          <w:rFonts w:ascii="仿宋_GB2312" w:hAnsi="黑体" w:hint="eastAsia"/>
        </w:rPr>
        <w:t>在</w:t>
      </w:r>
      <w:r>
        <w:t>自治区边境</w:t>
      </w:r>
      <w:r w:rsidRPr="0080364B">
        <w:rPr>
          <w:rFonts w:ascii="仿宋_GB2312" w:hAnsi="黑体" w:hint="eastAsia"/>
        </w:rPr>
        <w:t>地区居住、通行、生产或者从事其他活动的单位和个人应当遵守本条例</w:t>
      </w:r>
      <w:r>
        <w:rPr>
          <w:rFonts w:ascii="黑体" w:eastAsia="黑体" w:hAnsi="黑体" w:hint="eastAsia"/>
        </w:rPr>
        <w:t>。</w:t>
      </w:r>
    </w:p>
    <w:p w:rsidR="0045779F" w:rsidRPr="0080364B" w:rsidRDefault="0045779F" w:rsidP="00B42994">
      <w:pPr>
        <w:spacing w:line="560" w:lineRule="exact"/>
        <w:ind w:firstLineChars="200" w:firstLine="640"/>
        <w:rPr>
          <w:rFonts w:ascii="仿宋_GB2312"/>
        </w:rPr>
      </w:pPr>
      <w:r w:rsidRPr="0080364B">
        <w:rPr>
          <w:rFonts w:ascii="黑体" w:eastAsia="黑体" w:hAnsi="黑体" w:hint="eastAsia"/>
        </w:rPr>
        <w:t>第三条</w:t>
      </w:r>
      <w:r w:rsidRPr="0080364B">
        <w:rPr>
          <w:rFonts w:ascii="仿宋_GB2312" w:hint="eastAsia"/>
        </w:rPr>
        <w:t xml:space="preserve"> </w:t>
      </w:r>
      <w:r>
        <w:rPr>
          <w:rFonts w:ascii="仿宋_GB2312" w:hint="eastAsia"/>
        </w:rPr>
        <w:t xml:space="preserve"> </w:t>
      </w:r>
      <w:r w:rsidRPr="0080364B">
        <w:rPr>
          <w:rFonts w:ascii="仿宋_GB2312" w:hAnsi="黑体" w:hint="eastAsia"/>
        </w:rPr>
        <w:t>本条例所称边境地区是指陆上与毗邻国家接壤的我</w:t>
      </w:r>
      <w:r>
        <w:rPr>
          <w:rFonts w:ascii="仿宋_GB2312" w:hAnsi="黑体" w:hint="eastAsia"/>
        </w:rPr>
        <w:t>区</w:t>
      </w:r>
      <w:r w:rsidRPr="0080364B">
        <w:rPr>
          <w:rFonts w:ascii="仿宋_GB2312" w:hAnsi="黑体" w:hint="eastAsia"/>
        </w:rPr>
        <w:t>县（市）行政区域</w:t>
      </w:r>
      <w:r>
        <w:rPr>
          <w:rFonts w:ascii="仿宋_GB2312" w:hAnsi="黑体" w:hint="eastAsia"/>
        </w:rPr>
        <w:t>。</w:t>
      </w:r>
    </w:p>
    <w:p w:rsidR="0045779F" w:rsidRPr="0080364B" w:rsidRDefault="0045779F" w:rsidP="00B42994">
      <w:pPr>
        <w:spacing w:line="560" w:lineRule="exact"/>
        <w:ind w:firstLineChars="200" w:firstLine="640"/>
        <w:rPr>
          <w:rFonts w:ascii="仿宋_GB2312" w:hAnsi="黑体"/>
        </w:rPr>
      </w:pPr>
      <w:r w:rsidRPr="0080364B">
        <w:rPr>
          <w:rFonts w:ascii="仿宋_GB2312" w:hAnsi="黑体" w:hint="eastAsia"/>
        </w:rPr>
        <w:t>边境管理区是指在边境地区划定一定范围并予以公布，实行</w:t>
      </w:r>
      <w:r w:rsidRPr="0080364B">
        <w:rPr>
          <w:rFonts w:ascii="仿宋_GB2312" w:hAnsi="黑体" w:hint="eastAsia"/>
        </w:rPr>
        <w:lastRenderedPageBreak/>
        <w:t>特殊管理的区域。包括沿国（边）界的乡（镇）、农牧团场管辖区域及边境地带、口岸、边境通道、跨境经贸合作区、边境特别控制区、边民互市贸易区（点）、旅游景区（点） 等区域</w:t>
      </w:r>
      <w:r>
        <w:rPr>
          <w:rFonts w:ascii="仿宋_GB2312" w:hAnsi="黑体" w:hint="eastAsia"/>
        </w:rPr>
        <w:t>。</w:t>
      </w:r>
    </w:p>
    <w:p w:rsidR="0045779F" w:rsidRPr="0080364B" w:rsidRDefault="0045779F" w:rsidP="00B42994">
      <w:pPr>
        <w:spacing w:line="560" w:lineRule="exact"/>
        <w:ind w:firstLineChars="200" w:firstLine="640"/>
        <w:rPr>
          <w:rFonts w:ascii="仿宋_GB2312" w:hAnsi="黑体"/>
        </w:rPr>
      </w:pPr>
      <w:r w:rsidRPr="0080364B">
        <w:rPr>
          <w:rFonts w:ascii="仿宋_GB2312" w:hAnsi="黑体" w:hint="eastAsia"/>
        </w:rPr>
        <w:t>边境地带是指紧靠国（边）界线两千米以内的区域，但距国（边）界线最近处不得少于二十米</w:t>
      </w:r>
      <w:r>
        <w:rPr>
          <w:rFonts w:ascii="仿宋_GB2312" w:hAnsi="黑体" w:hint="eastAsia"/>
        </w:rPr>
        <w:t>。</w:t>
      </w:r>
    </w:p>
    <w:p w:rsidR="0045779F" w:rsidRDefault="0045779F" w:rsidP="00B42994">
      <w:pPr>
        <w:spacing w:line="560" w:lineRule="exact"/>
        <w:ind w:firstLineChars="200" w:firstLine="640"/>
        <w:rPr>
          <w:rFonts w:ascii="黑体" w:eastAsia="黑体" w:hAnsi="黑体"/>
          <w:bdr w:val="single" w:sz="4" w:space="0" w:color="auto"/>
          <w:shd w:val="pct10" w:color="auto" w:fill="FFFFFF"/>
        </w:rPr>
      </w:pPr>
      <w:r>
        <w:rPr>
          <w:rFonts w:eastAsia="黑体"/>
        </w:rPr>
        <w:t>第四条</w:t>
      </w:r>
      <w:r>
        <w:rPr>
          <w:rFonts w:eastAsia="黑体" w:hint="eastAsia"/>
        </w:rPr>
        <w:t xml:space="preserve">  </w:t>
      </w:r>
      <w:r>
        <w:t>自治区</w:t>
      </w:r>
      <w:r>
        <w:rPr>
          <w:rFonts w:hint="eastAsia"/>
        </w:rPr>
        <w:t>以</w:t>
      </w:r>
      <w:r>
        <w:t>及边境所在</w:t>
      </w:r>
      <w:r>
        <w:rPr>
          <w:rFonts w:hint="eastAsia"/>
        </w:rPr>
        <w:t>的州市（地）、县（市）</w:t>
      </w:r>
      <w:r w:rsidRPr="0080364B">
        <w:rPr>
          <w:rFonts w:ascii="仿宋_GB2312" w:hAnsi="黑体" w:hint="eastAsia"/>
        </w:rPr>
        <w:t>建立党政军警兵民协调联动的</w:t>
      </w:r>
      <w:r>
        <w:rPr>
          <w:rFonts w:ascii="仿宋_GB2312" w:hAnsi="黑体" w:hint="eastAsia"/>
        </w:rPr>
        <w:t>边境</w:t>
      </w:r>
      <w:r w:rsidRPr="0080364B">
        <w:rPr>
          <w:rFonts w:ascii="仿宋_GB2312" w:hAnsi="黑体" w:hint="eastAsia"/>
        </w:rPr>
        <w:t>管控机制</w:t>
      </w:r>
      <w:r w:rsidRPr="0080364B">
        <w:rPr>
          <w:rFonts w:ascii="仿宋_GB2312" w:hint="eastAsia"/>
        </w:rPr>
        <w:t>，</w:t>
      </w:r>
      <w:r w:rsidRPr="0080364B">
        <w:rPr>
          <w:rFonts w:ascii="仿宋_GB2312" w:hAnsi="黑体" w:cs="黑体" w:hint="eastAsia"/>
        </w:rPr>
        <w:t>指导、协调、检查和监督本行政区域内的边境管控工作，完善人防、物防、技防相结合的边境立体化防控体系建设，定期研究解决有关边境管控的重大问题。</w:t>
      </w:r>
    </w:p>
    <w:p w:rsidR="0045779F" w:rsidRDefault="0045779F" w:rsidP="00B42994">
      <w:pPr>
        <w:spacing w:line="560" w:lineRule="exact"/>
        <w:ind w:firstLineChars="200" w:firstLine="640"/>
        <w:rPr>
          <w:rFonts w:ascii="黑体" w:eastAsia="黑体" w:hAnsi="黑体"/>
        </w:rPr>
      </w:pPr>
      <w:r>
        <w:rPr>
          <w:rFonts w:eastAsia="黑体"/>
        </w:rPr>
        <w:t>第</w:t>
      </w:r>
      <w:r>
        <w:rPr>
          <w:rFonts w:eastAsia="黑体" w:hint="eastAsia"/>
        </w:rPr>
        <w:t>五</w:t>
      </w:r>
      <w:r>
        <w:rPr>
          <w:rFonts w:eastAsia="黑体"/>
        </w:rPr>
        <w:t>条</w:t>
      </w:r>
      <w:r>
        <w:rPr>
          <w:rFonts w:eastAsia="黑体" w:hint="eastAsia"/>
        </w:rPr>
        <w:t xml:space="preserve">  </w:t>
      </w:r>
      <w:r w:rsidRPr="0080364B">
        <w:rPr>
          <w:rFonts w:ascii="仿宋_GB2312" w:hAnsi="黑体" w:hint="eastAsia"/>
        </w:rPr>
        <w:t>自治区人民政府以及边境所在的州市（地）、县（市）人民政府（行政公署）应当加大对边境地区交通、通信、电力、文化教育、医疗卫生的投入，做好护边员补助、边防基础设施建设等边境管理经费保障工作。</w:t>
      </w:r>
    </w:p>
    <w:p w:rsidR="0045779F" w:rsidRPr="0080364B" w:rsidRDefault="0045779F" w:rsidP="00B42994">
      <w:pPr>
        <w:spacing w:line="560" w:lineRule="exact"/>
        <w:ind w:firstLineChars="200" w:firstLine="640"/>
        <w:rPr>
          <w:rFonts w:ascii="仿宋_GB2312" w:hAnsi="黑体" w:cs="方正仿宋简体"/>
          <w:bCs/>
          <w:color w:val="FF0000"/>
          <w:kern w:val="0"/>
          <w:u w:val="single"/>
        </w:rPr>
      </w:pPr>
      <w:r>
        <w:rPr>
          <w:rFonts w:ascii="黑体" w:eastAsia="黑体" w:hAnsi="黑体"/>
        </w:rPr>
        <w:t>第</w:t>
      </w:r>
      <w:r>
        <w:rPr>
          <w:rFonts w:ascii="黑体" w:eastAsia="黑体" w:hAnsi="黑体" w:hint="eastAsia"/>
        </w:rPr>
        <w:t>六</w:t>
      </w:r>
      <w:r>
        <w:rPr>
          <w:rFonts w:ascii="黑体" w:eastAsia="黑体" w:hAnsi="黑体"/>
        </w:rPr>
        <w:t>条</w:t>
      </w:r>
      <w:r>
        <w:rPr>
          <w:rFonts w:ascii="黑体" w:eastAsia="黑体" w:hAnsi="黑体" w:hint="eastAsia"/>
        </w:rPr>
        <w:t xml:space="preserve">  </w:t>
      </w:r>
      <w:r w:rsidRPr="0080364B">
        <w:rPr>
          <w:rFonts w:ascii="仿宋_GB2312" w:hAnsi="黑体" w:hint="eastAsia"/>
        </w:rPr>
        <w:t>公安边防部门依法履行</w:t>
      </w:r>
      <w:r w:rsidRPr="0080364B">
        <w:rPr>
          <w:rFonts w:ascii="仿宋_GB2312" w:hAnsi="黑体" w:cs="方正仿宋简体" w:hint="eastAsia"/>
          <w:bCs/>
          <w:color w:val="000000"/>
          <w:kern w:val="0"/>
        </w:rPr>
        <w:t>边境管理区社会治安管理、出入境边防检查、通行检查等职责。</w:t>
      </w:r>
    </w:p>
    <w:p w:rsidR="0045779F" w:rsidRPr="0080364B" w:rsidRDefault="0045779F" w:rsidP="00B42994">
      <w:pPr>
        <w:spacing w:line="560" w:lineRule="exact"/>
        <w:ind w:firstLineChars="200" w:firstLine="640"/>
        <w:rPr>
          <w:rFonts w:ascii="仿宋_GB2312" w:hAnsi="黑体"/>
        </w:rPr>
      </w:pPr>
      <w:r w:rsidRPr="0080364B">
        <w:rPr>
          <w:rFonts w:ascii="仿宋_GB2312" w:hAnsi="黑体" w:hint="eastAsia"/>
        </w:rPr>
        <w:t>外事部门负责指导和管理边境地区涉外工作和国（边）界的界务管理工作。</w:t>
      </w:r>
    </w:p>
    <w:p w:rsidR="0045779F" w:rsidRDefault="0045779F" w:rsidP="00B42994">
      <w:pPr>
        <w:spacing w:line="560" w:lineRule="exact"/>
        <w:ind w:firstLineChars="200" w:firstLine="640"/>
        <w:rPr>
          <w:rFonts w:ascii="黑体" w:eastAsia="黑体" w:hAnsi="黑体"/>
        </w:rPr>
      </w:pPr>
      <w:r w:rsidRPr="0080364B">
        <w:rPr>
          <w:rFonts w:ascii="仿宋_GB2312" w:hAnsi="黑体" w:hint="eastAsia"/>
        </w:rPr>
        <w:t>国家安全、国土资源、海关、检验检疫等部门，按照各自职责，互相配合，共同做好边境管理工作。</w:t>
      </w:r>
    </w:p>
    <w:p w:rsidR="0045779F" w:rsidRPr="0080364B" w:rsidRDefault="0045779F" w:rsidP="00B42994">
      <w:pPr>
        <w:spacing w:line="560" w:lineRule="exact"/>
        <w:ind w:firstLineChars="200" w:firstLine="640"/>
        <w:rPr>
          <w:rFonts w:ascii="仿宋_GB2312" w:hAnsi="黑体"/>
        </w:rPr>
      </w:pPr>
      <w:r>
        <w:rPr>
          <w:rFonts w:ascii="黑体" w:eastAsia="黑体" w:hAnsi="黑体" w:hint="eastAsia"/>
        </w:rPr>
        <w:t xml:space="preserve">第七条  </w:t>
      </w:r>
      <w:r w:rsidRPr="0080364B">
        <w:rPr>
          <w:rFonts w:ascii="仿宋_GB2312" w:hAnsi="黑体" w:hint="eastAsia"/>
        </w:rPr>
        <w:t>公安边防部门、人民解放军边防部队（以下简称边防部队）和有关部门应当加强护边员</w:t>
      </w:r>
      <w:r>
        <w:rPr>
          <w:rFonts w:ascii="仿宋_GB2312" w:hAnsi="黑体" w:hint="eastAsia"/>
        </w:rPr>
        <w:t>队伍建设和</w:t>
      </w:r>
      <w:r w:rsidRPr="0080364B">
        <w:rPr>
          <w:rFonts w:ascii="仿宋_GB2312" w:hAnsi="黑体" w:hint="eastAsia"/>
        </w:rPr>
        <w:t>管理，发挥</w:t>
      </w:r>
      <w:r>
        <w:rPr>
          <w:rFonts w:ascii="仿宋_GB2312" w:hAnsi="黑体" w:hint="eastAsia"/>
        </w:rPr>
        <w:t>其</w:t>
      </w:r>
      <w:r w:rsidRPr="0080364B">
        <w:rPr>
          <w:rFonts w:ascii="仿宋_GB2312" w:hAnsi="黑体" w:hint="eastAsia"/>
        </w:rPr>
        <w:t>守</w:t>
      </w:r>
      <w:r w:rsidRPr="0080364B">
        <w:rPr>
          <w:rFonts w:ascii="仿宋_GB2312" w:hAnsi="黑体" w:hint="eastAsia"/>
        </w:rPr>
        <w:lastRenderedPageBreak/>
        <w:t>边护边的作用。</w:t>
      </w:r>
    </w:p>
    <w:p w:rsidR="0045779F" w:rsidRDefault="0045779F" w:rsidP="00B42994">
      <w:pPr>
        <w:spacing w:line="560" w:lineRule="exact"/>
        <w:ind w:firstLineChars="200" w:firstLine="640"/>
        <w:rPr>
          <w:rFonts w:ascii="黑体" w:eastAsia="黑体" w:hAnsi="黑体"/>
        </w:rPr>
      </w:pPr>
      <w:r>
        <w:rPr>
          <w:rFonts w:ascii="黑体" w:eastAsia="黑体" w:hAnsi="黑体"/>
        </w:rPr>
        <w:t>第</w:t>
      </w:r>
      <w:r>
        <w:rPr>
          <w:rFonts w:ascii="黑体" w:eastAsia="黑体" w:hAnsi="黑体" w:hint="eastAsia"/>
        </w:rPr>
        <w:t>八</w:t>
      </w:r>
      <w:r>
        <w:rPr>
          <w:rFonts w:ascii="黑体" w:eastAsia="黑体" w:hAnsi="黑体"/>
        </w:rPr>
        <w:t>条</w:t>
      </w:r>
      <w:r>
        <w:rPr>
          <w:rFonts w:ascii="黑体" w:eastAsia="黑体" w:hAnsi="黑体" w:hint="eastAsia"/>
        </w:rPr>
        <w:t xml:space="preserve">  </w:t>
      </w:r>
      <w:r>
        <w:t>任何单位和个人</w:t>
      </w:r>
      <w:r w:rsidRPr="0080364B">
        <w:rPr>
          <w:rFonts w:ascii="仿宋_GB2312" w:hAnsi="黑体" w:hint="eastAsia"/>
        </w:rPr>
        <w:t>都</w:t>
      </w:r>
      <w:r>
        <w:t>有保卫国</w:t>
      </w:r>
      <w:r>
        <w:rPr>
          <w:rFonts w:hint="eastAsia"/>
        </w:rPr>
        <w:t>（</w:t>
      </w:r>
      <w:r>
        <w:t>边</w:t>
      </w:r>
      <w:r>
        <w:rPr>
          <w:rFonts w:hint="eastAsia"/>
        </w:rPr>
        <w:t>）</w:t>
      </w:r>
      <w:r>
        <w:t>界、保护国</w:t>
      </w:r>
      <w:r>
        <w:rPr>
          <w:rFonts w:hint="eastAsia"/>
        </w:rPr>
        <w:t>（</w:t>
      </w:r>
      <w:r>
        <w:t>边</w:t>
      </w:r>
      <w:r>
        <w:rPr>
          <w:rFonts w:hint="eastAsia"/>
        </w:rPr>
        <w:t>）</w:t>
      </w:r>
      <w:r>
        <w:t>界标志和边防设施，维护边境地区社会秩序和安全的义务</w:t>
      </w:r>
      <w:r>
        <w:rPr>
          <w:rFonts w:ascii="黑体" w:eastAsia="黑体" w:hAnsi="黑体" w:hint="eastAsia"/>
        </w:rPr>
        <w:t>。</w:t>
      </w:r>
    </w:p>
    <w:p w:rsidR="0045779F" w:rsidRPr="003B1264" w:rsidRDefault="0045779F" w:rsidP="00B42994">
      <w:pPr>
        <w:spacing w:line="560" w:lineRule="exact"/>
        <w:ind w:firstLineChars="200" w:firstLine="640"/>
        <w:rPr>
          <w:rFonts w:ascii="仿宋_GB2312"/>
          <w:bdr w:val="single" w:sz="4" w:space="0" w:color="auto"/>
          <w:shd w:val="pct10" w:color="auto" w:fill="FFFFFF"/>
        </w:rPr>
      </w:pPr>
      <w:r w:rsidRPr="003B1264">
        <w:rPr>
          <w:rFonts w:ascii="仿宋_GB2312" w:hAnsi="黑体" w:hint="eastAsia"/>
        </w:rPr>
        <w:t>边境地区企业、事业单位和基层群众自治组织，可以建立群众性治安联防组织，协助开展边防管理工作。</w:t>
      </w:r>
    </w:p>
    <w:p w:rsidR="0045779F" w:rsidRDefault="0045779F" w:rsidP="00B42994">
      <w:pPr>
        <w:spacing w:line="560" w:lineRule="exact"/>
        <w:ind w:firstLineChars="200" w:firstLine="640"/>
      </w:pPr>
      <w:r>
        <w:rPr>
          <w:rFonts w:eastAsia="黑体"/>
        </w:rPr>
        <w:t>第</w:t>
      </w:r>
      <w:r>
        <w:rPr>
          <w:rFonts w:eastAsia="黑体" w:hint="eastAsia"/>
        </w:rPr>
        <w:t>九</w:t>
      </w:r>
      <w:r>
        <w:rPr>
          <w:rFonts w:eastAsia="黑体"/>
        </w:rPr>
        <w:t>条</w:t>
      </w:r>
      <w:r>
        <w:rPr>
          <w:rFonts w:eastAsia="黑体" w:hint="eastAsia"/>
        </w:rPr>
        <w:t xml:space="preserve">  </w:t>
      </w:r>
      <w:r>
        <w:t>自治区人民政府</w:t>
      </w:r>
      <w:r>
        <w:rPr>
          <w:rFonts w:hint="eastAsia"/>
        </w:rPr>
        <w:t>以</w:t>
      </w:r>
      <w:r>
        <w:t>及边境所在</w:t>
      </w:r>
      <w:r>
        <w:rPr>
          <w:rFonts w:hint="eastAsia"/>
        </w:rPr>
        <w:t>的州市（地）、县（市）</w:t>
      </w:r>
      <w:r>
        <w:t>人民政府</w:t>
      </w:r>
      <w:r>
        <w:rPr>
          <w:rFonts w:hint="eastAsia"/>
        </w:rPr>
        <w:t>（行政公署）</w:t>
      </w:r>
      <w:r>
        <w:t>对边境管理</w:t>
      </w:r>
      <w:r>
        <w:rPr>
          <w:rFonts w:hint="eastAsia"/>
        </w:rPr>
        <w:t>作出</w:t>
      </w:r>
      <w:r>
        <w:t>显著成绩的单位和个人</w:t>
      </w:r>
      <w:r>
        <w:rPr>
          <w:rFonts w:hint="eastAsia"/>
        </w:rPr>
        <w:t>，</w:t>
      </w:r>
      <w:r>
        <w:t>给予表彰和奖励。</w:t>
      </w:r>
    </w:p>
    <w:p w:rsidR="0045779F" w:rsidRDefault="0045779F" w:rsidP="00B42994">
      <w:pPr>
        <w:spacing w:line="560" w:lineRule="exact"/>
        <w:ind w:firstLineChars="200" w:firstLine="640"/>
      </w:pPr>
    </w:p>
    <w:p w:rsidR="0045779F" w:rsidRDefault="0045779F" w:rsidP="00B42994">
      <w:pPr>
        <w:spacing w:line="560" w:lineRule="exact"/>
        <w:ind w:firstLine="200"/>
        <w:jc w:val="center"/>
        <w:rPr>
          <w:rFonts w:eastAsia="黑体"/>
        </w:rPr>
      </w:pPr>
      <w:r>
        <w:rPr>
          <w:rFonts w:eastAsia="黑体"/>
        </w:rPr>
        <w:t>第二章</w:t>
      </w:r>
      <w:r>
        <w:rPr>
          <w:rFonts w:eastAsia="黑体" w:hint="eastAsia"/>
        </w:rPr>
        <w:t xml:space="preserve">   </w:t>
      </w:r>
      <w:r>
        <w:rPr>
          <w:rFonts w:eastAsia="黑体"/>
        </w:rPr>
        <w:t>国（边）界管理</w:t>
      </w:r>
      <w:r>
        <w:rPr>
          <w:rFonts w:eastAsia="黑体" w:hint="eastAsia"/>
        </w:rPr>
        <w:t xml:space="preserve"> </w:t>
      </w:r>
    </w:p>
    <w:p w:rsidR="0045779F" w:rsidRDefault="0045779F" w:rsidP="00B42994">
      <w:pPr>
        <w:spacing w:line="560" w:lineRule="exact"/>
        <w:ind w:firstLine="200"/>
        <w:jc w:val="center"/>
        <w:rPr>
          <w:rFonts w:eastAsia="黑体"/>
        </w:rPr>
      </w:pPr>
    </w:p>
    <w:p w:rsidR="0045779F" w:rsidRDefault="0045779F" w:rsidP="00B42994">
      <w:pPr>
        <w:spacing w:line="560" w:lineRule="exact"/>
        <w:ind w:firstLineChars="200" w:firstLine="640"/>
      </w:pPr>
      <w:r>
        <w:rPr>
          <w:rFonts w:eastAsia="黑体"/>
        </w:rPr>
        <w:t>第</w:t>
      </w:r>
      <w:r>
        <w:rPr>
          <w:rFonts w:eastAsia="黑体" w:hint="eastAsia"/>
        </w:rPr>
        <w:t>十</w:t>
      </w:r>
      <w:r>
        <w:rPr>
          <w:rFonts w:eastAsia="黑体"/>
        </w:rPr>
        <w:t>条</w:t>
      </w:r>
      <w:r>
        <w:rPr>
          <w:rFonts w:hint="eastAsia"/>
        </w:rPr>
        <w:t xml:space="preserve">  </w:t>
      </w:r>
      <w:r>
        <w:t>界碑、界桩或者其他表示国</w:t>
      </w:r>
      <w:r>
        <w:rPr>
          <w:rFonts w:hint="eastAsia"/>
        </w:rPr>
        <w:t>（边）</w:t>
      </w:r>
      <w:r>
        <w:t>界的永久性标志的设立、维护或者重建，按照</w:t>
      </w:r>
      <w:r>
        <w:rPr>
          <w:rFonts w:hint="eastAsia"/>
        </w:rPr>
        <w:t>我</w:t>
      </w:r>
      <w:r>
        <w:t>国与邻国签订的条约、协议或者议定书</w:t>
      </w:r>
      <w:r>
        <w:rPr>
          <w:rFonts w:hint="eastAsia"/>
        </w:rPr>
        <w:t>（以下统称协定）</w:t>
      </w:r>
      <w:r>
        <w:t>执行。</w:t>
      </w:r>
    </w:p>
    <w:p w:rsidR="0045779F" w:rsidRPr="00867BDF" w:rsidRDefault="0045779F" w:rsidP="00B42994">
      <w:pPr>
        <w:spacing w:line="560" w:lineRule="exact"/>
        <w:ind w:firstLineChars="200" w:firstLine="640"/>
      </w:pPr>
      <w:r w:rsidRPr="00867BDF">
        <w:rPr>
          <w:rFonts w:eastAsia="黑体"/>
        </w:rPr>
        <w:t>第</w:t>
      </w:r>
      <w:r>
        <w:rPr>
          <w:rFonts w:eastAsia="黑体" w:hint="eastAsia"/>
        </w:rPr>
        <w:t>十一</w:t>
      </w:r>
      <w:r w:rsidRPr="00867BDF">
        <w:rPr>
          <w:rFonts w:eastAsia="黑体"/>
        </w:rPr>
        <w:t>条</w:t>
      </w:r>
      <w:r w:rsidRPr="00867BDF">
        <w:t xml:space="preserve">  </w:t>
      </w:r>
      <w:r w:rsidRPr="00867BDF">
        <w:t>出入境人员</w:t>
      </w:r>
      <w:r w:rsidRPr="00867BDF">
        <w:rPr>
          <w:rFonts w:hint="eastAsia"/>
        </w:rPr>
        <w:t>以及</w:t>
      </w:r>
      <w:r w:rsidRPr="00867BDF">
        <w:t>交通运输工具应当</w:t>
      </w:r>
      <w:r w:rsidRPr="00867BDF">
        <w:rPr>
          <w:rFonts w:hint="eastAsia"/>
        </w:rPr>
        <w:t>依</w:t>
      </w:r>
      <w:r w:rsidRPr="00867BDF">
        <w:t>照《中华人民共和国出境入境管理法》规定</w:t>
      </w:r>
      <w:r w:rsidRPr="00867BDF">
        <w:rPr>
          <w:rFonts w:hint="eastAsia"/>
        </w:rPr>
        <w:t>，</w:t>
      </w:r>
      <w:r w:rsidRPr="00867BDF">
        <w:t>接受出入境边防检查</w:t>
      </w:r>
      <w:r w:rsidRPr="00867BDF">
        <w:rPr>
          <w:rFonts w:hint="eastAsia"/>
        </w:rPr>
        <w:t>。</w:t>
      </w:r>
    </w:p>
    <w:p w:rsidR="0045779F" w:rsidRDefault="0045779F" w:rsidP="00B42994">
      <w:pPr>
        <w:spacing w:line="560" w:lineRule="exact"/>
        <w:ind w:firstLineChars="200" w:firstLine="640"/>
      </w:pPr>
      <w:r>
        <w:rPr>
          <w:rFonts w:eastAsia="黑体"/>
        </w:rPr>
        <w:t>第十</w:t>
      </w:r>
      <w:r>
        <w:rPr>
          <w:rFonts w:eastAsia="黑体" w:hint="eastAsia"/>
        </w:rPr>
        <w:t>二</w:t>
      </w:r>
      <w:r>
        <w:rPr>
          <w:rFonts w:eastAsia="黑体"/>
        </w:rPr>
        <w:t>条</w:t>
      </w:r>
      <w:r>
        <w:t xml:space="preserve"> </w:t>
      </w:r>
      <w:r>
        <w:rPr>
          <w:rFonts w:hint="eastAsia"/>
        </w:rPr>
        <w:t xml:space="preserve"> </w:t>
      </w:r>
      <w:r>
        <w:t>边防会谈会晤人员</w:t>
      </w:r>
      <w:r>
        <w:rPr>
          <w:rFonts w:hint="eastAsia"/>
        </w:rPr>
        <w:t>和其他</w:t>
      </w:r>
      <w:r>
        <w:t>公务人员</w:t>
      </w:r>
      <w:r>
        <w:rPr>
          <w:rFonts w:hint="eastAsia"/>
        </w:rPr>
        <w:t>及其</w:t>
      </w:r>
      <w:r>
        <w:t>交通工具临时出入国</w:t>
      </w:r>
      <w:r>
        <w:rPr>
          <w:rFonts w:hint="eastAsia"/>
        </w:rPr>
        <w:t>（边）</w:t>
      </w:r>
      <w:r>
        <w:t>界的，按照</w:t>
      </w:r>
      <w:r>
        <w:rPr>
          <w:rFonts w:hint="eastAsia"/>
        </w:rPr>
        <w:t>我</w:t>
      </w:r>
      <w:r>
        <w:t>国与邻国</w:t>
      </w:r>
      <w:r>
        <w:rPr>
          <w:rFonts w:hint="eastAsia"/>
        </w:rPr>
        <w:t>签订</w:t>
      </w:r>
      <w:r>
        <w:t>的</w:t>
      </w:r>
      <w:r>
        <w:rPr>
          <w:rFonts w:ascii="仿宋_GB2312" w:hint="eastAsia"/>
        </w:rPr>
        <w:t>协定执行。</w:t>
      </w:r>
    </w:p>
    <w:p w:rsidR="0045779F" w:rsidRDefault="0045779F" w:rsidP="00B42994">
      <w:pPr>
        <w:shd w:val="clear" w:color="auto" w:fill="FFFFFF"/>
        <w:spacing w:line="560" w:lineRule="exact"/>
        <w:ind w:firstLineChars="150" w:firstLine="480"/>
        <w:jc w:val="left"/>
        <w:rPr>
          <w:rFonts w:ascii="仿宋_GB2312"/>
        </w:rPr>
      </w:pPr>
      <w:r>
        <w:rPr>
          <w:rFonts w:eastAsia="黑体"/>
        </w:rPr>
        <w:t>第十</w:t>
      </w:r>
      <w:r>
        <w:rPr>
          <w:rFonts w:ascii="黑体" w:eastAsia="黑体" w:hAnsi="黑体" w:hint="eastAsia"/>
        </w:rPr>
        <w:t>三</w:t>
      </w:r>
      <w:r>
        <w:rPr>
          <w:rFonts w:eastAsia="黑体"/>
        </w:rPr>
        <w:t>条</w:t>
      </w:r>
      <w:r>
        <w:t xml:space="preserve">  </w:t>
      </w:r>
      <w:r>
        <w:rPr>
          <w:rFonts w:hint="eastAsia"/>
        </w:rPr>
        <w:t>出入</w:t>
      </w:r>
      <w:r>
        <w:t>跨境经贸合作区</w:t>
      </w:r>
      <w:r>
        <w:rPr>
          <w:rFonts w:hint="eastAsia"/>
        </w:rPr>
        <w:t>的人员以及</w:t>
      </w:r>
      <w:r>
        <w:t>交通运输工具</w:t>
      </w:r>
      <w:r>
        <w:rPr>
          <w:rFonts w:hint="eastAsia"/>
        </w:rPr>
        <w:t>，参照出入境边防检查方式进行检查。</w:t>
      </w:r>
    </w:p>
    <w:p w:rsidR="0045779F" w:rsidRDefault="0045779F" w:rsidP="00B42994">
      <w:pPr>
        <w:spacing w:line="560" w:lineRule="exact"/>
        <w:ind w:firstLineChars="200" w:firstLine="640"/>
      </w:pPr>
      <w:r>
        <w:t>进入跨境经贸合作区</w:t>
      </w:r>
      <w:r>
        <w:rPr>
          <w:rFonts w:hint="eastAsia"/>
        </w:rPr>
        <w:t>人员</w:t>
      </w:r>
      <w:r>
        <w:t>，应当持有</w:t>
      </w:r>
      <w:r>
        <w:rPr>
          <w:rFonts w:hint="eastAsia"/>
        </w:rPr>
        <w:t>我国与邻国签订的协定规定</w:t>
      </w:r>
      <w:r>
        <w:t>的证件，</w:t>
      </w:r>
      <w:r>
        <w:rPr>
          <w:rFonts w:hint="eastAsia"/>
        </w:rPr>
        <w:t>并</w:t>
      </w:r>
      <w:r>
        <w:t>在限定的时间、地域内活动。</w:t>
      </w:r>
    </w:p>
    <w:p w:rsidR="0045779F" w:rsidRDefault="0045779F" w:rsidP="00B42994">
      <w:pPr>
        <w:spacing w:line="560" w:lineRule="exact"/>
        <w:ind w:firstLineChars="200" w:firstLine="640"/>
      </w:pPr>
      <w:r>
        <w:rPr>
          <w:rFonts w:eastAsia="黑体"/>
        </w:rPr>
        <w:lastRenderedPageBreak/>
        <w:t>第十</w:t>
      </w:r>
      <w:r>
        <w:rPr>
          <w:rFonts w:eastAsia="黑体" w:hint="eastAsia"/>
        </w:rPr>
        <w:t>四</w:t>
      </w:r>
      <w:r>
        <w:rPr>
          <w:rFonts w:eastAsia="黑体"/>
        </w:rPr>
        <w:t>条</w:t>
      </w:r>
      <w:r>
        <w:t xml:space="preserve"> </w:t>
      </w:r>
      <w:r>
        <w:rPr>
          <w:rFonts w:hint="eastAsia"/>
        </w:rPr>
        <w:t xml:space="preserve"> </w:t>
      </w:r>
      <w:r>
        <w:rPr>
          <w:rFonts w:hint="eastAsia"/>
        </w:rPr>
        <w:t>对外</w:t>
      </w:r>
      <w:r>
        <w:t>开放的口岸，可以划定口岸限定区域。</w:t>
      </w:r>
    </w:p>
    <w:p w:rsidR="0045779F" w:rsidRDefault="0045779F" w:rsidP="00B42994">
      <w:pPr>
        <w:spacing w:line="560" w:lineRule="exact"/>
        <w:ind w:firstLineChars="200" w:firstLine="640"/>
      </w:pPr>
      <w:r>
        <w:t>口岸限定区域的划定由口岸所在地的公安边防部门会同</w:t>
      </w:r>
      <w:r>
        <w:rPr>
          <w:rFonts w:hint="eastAsia"/>
        </w:rPr>
        <w:t>口岸管理等</w:t>
      </w:r>
      <w:r>
        <w:t>部门提出，报口岸所在地的州</w:t>
      </w:r>
      <w:r>
        <w:rPr>
          <w:rFonts w:hint="eastAsia"/>
        </w:rPr>
        <w:t>市</w:t>
      </w:r>
      <w:r>
        <w:t>（地）人民政府</w:t>
      </w:r>
      <w:r>
        <w:rPr>
          <w:rFonts w:hint="eastAsia"/>
        </w:rPr>
        <w:t>（</w:t>
      </w:r>
      <w:r>
        <w:t>行政公署</w:t>
      </w:r>
      <w:r>
        <w:rPr>
          <w:rFonts w:hint="eastAsia"/>
        </w:rPr>
        <w:t>）</w:t>
      </w:r>
      <w:r>
        <w:t>批准后执行。</w:t>
      </w:r>
    </w:p>
    <w:p w:rsidR="0045779F" w:rsidRDefault="0045779F" w:rsidP="00B42994">
      <w:pPr>
        <w:spacing w:line="560" w:lineRule="exact"/>
        <w:ind w:firstLineChars="200" w:firstLine="640"/>
      </w:pPr>
      <w:r>
        <w:rPr>
          <w:rFonts w:eastAsia="黑体"/>
        </w:rPr>
        <w:t>第十</w:t>
      </w:r>
      <w:r>
        <w:rPr>
          <w:rFonts w:eastAsia="黑体" w:hint="eastAsia"/>
        </w:rPr>
        <w:t>五</w:t>
      </w:r>
      <w:r>
        <w:rPr>
          <w:rFonts w:eastAsia="黑体"/>
        </w:rPr>
        <w:t>条</w:t>
      </w:r>
      <w:r>
        <w:t xml:space="preserve">  </w:t>
      </w:r>
      <w:r>
        <w:t>任何</w:t>
      </w:r>
      <w:r>
        <w:rPr>
          <w:rFonts w:hint="eastAsia"/>
        </w:rPr>
        <w:t>单位</w:t>
      </w:r>
      <w:r>
        <w:t>和个人不得</w:t>
      </w:r>
      <w:r>
        <w:rPr>
          <w:rFonts w:hint="eastAsia"/>
        </w:rPr>
        <w:t>实施下列行为：</w:t>
      </w:r>
    </w:p>
    <w:p w:rsidR="0045779F" w:rsidRDefault="0045779F" w:rsidP="00B42994">
      <w:pPr>
        <w:spacing w:line="560" w:lineRule="exact"/>
        <w:ind w:firstLineChars="200" w:firstLine="640"/>
      </w:pPr>
      <w:r>
        <w:rPr>
          <w:rFonts w:hint="eastAsia"/>
        </w:rPr>
        <w:t>（一）</w:t>
      </w:r>
      <w:r>
        <w:t>损毁、移动、拆除、涂污国</w:t>
      </w:r>
      <w:r>
        <w:rPr>
          <w:rFonts w:hint="eastAsia"/>
        </w:rPr>
        <w:t>（边）</w:t>
      </w:r>
      <w:r>
        <w:t>界标志</w:t>
      </w:r>
      <w:r>
        <w:rPr>
          <w:rFonts w:hint="eastAsia"/>
        </w:rPr>
        <w:t>以</w:t>
      </w:r>
      <w:r>
        <w:t>及</w:t>
      </w:r>
      <w:r>
        <w:rPr>
          <w:rFonts w:hint="eastAsia"/>
        </w:rPr>
        <w:t>隔离、监控、警戒等</w:t>
      </w:r>
      <w:r>
        <w:t>边防设施</w:t>
      </w:r>
      <w:r>
        <w:rPr>
          <w:rFonts w:hint="eastAsia"/>
        </w:rPr>
        <w:t>；</w:t>
      </w:r>
    </w:p>
    <w:p w:rsidR="0045779F" w:rsidRDefault="0045779F" w:rsidP="00B42994">
      <w:pPr>
        <w:spacing w:line="560" w:lineRule="exact"/>
        <w:ind w:firstLineChars="200" w:firstLine="640"/>
      </w:pPr>
      <w:r>
        <w:rPr>
          <w:rFonts w:hint="eastAsia"/>
        </w:rPr>
        <w:t>（二）</w:t>
      </w:r>
      <w:r>
        <w:t>操控飞行器</w:t>
      </w:r>
      <w:r>
        <w:rPr>
          <w:rFonts w:hint="eastAsia"/>
        </w:rPr>
        <w:t>、空飘物等</w:t>
      </w:r>
      <w:r>
        <w:t>非法跨越国（边）界</w:t>
      </w:r>
      <w:r>
        <w:rPr>
          <w:rFonts w:hint="eastAsia"/>
        </w:rPr>
        <w:t>；</w:t>
      </w:r>
    </w:p>
    <w:p w:rsidR="0045779F" w:rsidRDefault="0045779F" w:rsidP="00B42994">
      <w:pPr>
        <w:spacing w:line="560" w:lineRule="exact"/>
        <w:ind w:firstLineChars="200" w:firstLine="640"/>
      </w:pPr>
      <w:r>
        <w:rPr>
          <w:rFonts w:hint="eastAsia"/>
        </w:rPr>
        <w:t>（三）</w:t>
      </w:r>
      <w:r>
        <w:t>在</w:t>
      </w:r>
      <w:r>
        <w:rPr>
          <w:rFonts w:hint="eastAsia"/>
        </w:rPr>
        <w:t>边境</w:t>
      </w:r>
      <w:r>
        <w:t>地带以广播、喊话、展示宣传物、强光照射等方式，影响</w:t>
      </w:r>
      <w:r>
        <w:rPr>
          <w:rFonts w:hint="eastAsia"/>
        </w:rPr>
        <w:t>国（边）界管理</w:t>
      </w:r>
      <w:r>
        <w:t>；</w:t>
      </w:r>
    </w:p>
    <w:p w:rsidR="0045779F" w:rsidRDefault="0045779F" w:rsidP="00B42994">
      <w:pPr>
        <w:spacing w:line="560" w:lineRule="exact"/>
        <w:ind w:firstLineChars="200" w:firstLine="640"/>
      </w:pPr>
      <w:r>
        <w:rPr>
          <w:rFonts w:hint="eastAsia"/>
        </w:rPr>
        <w:t>（四）在</w:t>
      </w:r>
      <w:r>
        <w:t>跨境经贸合作区</w:t>
      </w:r>
      <w:r>
        <w:rPr>
          <w:rFonts w:hint="eastAsia"/>
        </w:rPr>
        <w:t>中方区域内的隔离设施两侧，投掷、传递物品，或者接收、藏匿投掷、传递的物品；</w:t>
      </w:r>
    </w:p>
    <w:p w:rsidR="0045779F" w:rsidRDefault="0045779F" w:rsidP="00B42994">
      <w:pPr>
        <w:spacing w:line="560" w:lineRule="exact"/>
        <w:ind w:firstLineChars="200" w:firstLine="640"/>
      </w:pPr>
      <w:r>
        <w:rPr>
          <w:rFonts w:hint="eastAsia"/>
        </w:rPr>
        <w:t>（五）非法出入</w:t>
      </w:r>
      <w:r>
        <w:t>跨境经贸合作区</w:t>
      </w:r>
      <w:r>
        <w:rPr>
          <w:rFonts w:hint="eastAsia"/>
        </w:rPr>
        <w:t>；</w:t>
      </w:r>
    </w:p>
    <w:p w:rsidR="0045779F" w:rsidRDefault="0045779F" w:rsidP="00B42994">
      <w:pPr>
        <w:spacing w:line="560" w:lineRule="exact"/>
        <w:ind w:firstLineChars="200" w:firstLine="640"/>
      </w:pPr>
      <w:r>
        <w:rPr>
          <w:rFonts w:hint="eastAsia"/>
        </w:rPr>
        <w:t>（六）法律、法规规定其他不得实施的行为。</w:t>
      </w:r>
    </w:p>
    <w:p w:rsidR="0045779F" w:rsidRDefault="0045779F" w:rsidP="00B42994">
      <w:pPr>
        <w:spacing w:line="560" w:lineRule="exact"/>
        <w:ind w:firstLineChars="200" w:firstLine="640"/>
      </w:pPr>
      <w:r>
        <w:rPr>
          <w:rFonts w:eastAsia="黑体"/>
        </w:rPr>
        <w:t>第十</w:t>
      </w:r>
      <w:r>
        <w:rPr>
          <w:rFonts w:eastAsia="黑体" w:hint="eastAsia"/>
        </w:rPr>
        <w:t>六</w:t>
      </w:r>
      <w:r>
        <w:rPr>
          <w:rFonts w:eastAsia="黑体"/>
        </w:rPr>
        <w:t>条</w:t>
      </w:r>
      <w:r>
        <w:t xml:space="preserve"> </w:t>
      </w:r>
      <w:r>
        <w:rPr>
          <w:rFonts w:hint="eastAsia"/>
        </w:rPr>
        <w:t xml:space="preserve"> </w:t>
      </w:r>
      <w:r>
        <w:rPr>
          <w:rFonts w:ascii="仿宋_GB2312" w:hint="eastAsia"/>
        </w:rPr>
        <w:t>任何单位和个人不得擅自</w:t>
      </w:r>
      <w:r w:rsidRPr="00867BDF">
        <w:rPr>
          <w:rFonts w:ascii="仿宋_GB2312" w:hint="eastAsia"/>
        </w:rPr>
        <w:t>实施</w:t>
      </w:r>
      <w:r>
        <w:rPr>
          <w:rFonts w:ascii="仿宋_GB2312" w:hint="eastAsia"/>
        </w:rPr>
        <w:t>改变或者可能改变国（边）界走向，影响或者可能影响界河、</w:t>
      </w:r>
      <w:r>
        <w:rPr>
          <w:rFonts w:hint="eastAsia"/>
        </w:rPr>
        <w:t>边境管理区内跨境河流</w:t>
      </w:r>
      <w:r>
        <w:t>稳定的活动；确需进行的，应当按照</w:t>
      </w:r>
      <w:r>
        <w:rPr>
          <w:rFonts w:hint="eastAsia"/>
        </w:rPr>
        <w:t>我</w:t>
      </w:r>
      <w:r>
        <w:t>国与邻国</w:t>
      </w:r>
      <w:r>
        <w:rPr>
          <w:rFonts w:hint="eastAsia"/>
        </w:rPr>
        <w:t>签订</w:t>
      </w:r>
      <w:r>
        <w:t>的协</w:t>
      </w:r>
      <w:r>
        <w:rPr>
          <w:rFonts w:hint="eastAsia"/>
        </w:rPr>
        <w:t>定</w:t>
      </w:r>
      <w:r>
        <w:t>和国家有关规定执行。</w:t>
      </w:r>
    </w:p>
    <w:p w:rsidR="0045779F" w:rsidRDefault="0045779F" w:rsidP="00B42994">
      <w:pPr>
        <w:spacing w:line="560" w:lineRule="exact"/>
        <w:ind w:firstLineChars="200" w:firstLine="640"/>
      </w:pPr>
      <w:r>
        <w:rPr>
          <w:rFonts w:hint="eastAsia"/>
        </w:rPr>
        <w:t>未经国家</w:t>
      </w:r>
      <w:r>
        <w:t>批准</w:t>
      </w:r>
      <w:r>
        <w:rPr>
          <w:rFonts w:hint="eastAsia"/>
        </w:rPr>
        <w:t>，不得</w:t>
      </w:r>
      <w:r>
        <w:t>在边境地带修建建筑物、构筑物</w:t>
      </w:r>
      <w:r>
        <w:rPr>
          <w:rFonts w:hint="eastAsia"/>
        </w:rPr>
        <w:t>。</w:t>
      </w:r>
    </w:p>
    <w:p w:rsidR="0045779F" w:rsidRDefault="0045779F" w:rsidP="00B42994">
      <w:pPr>
        <w:spacing w:line="560" w:lineRule="exact"/>
        <w:ind w:firstLineChars="200" w:firstLine="640"/>
      </w:pPr>
    </w:p>
    <w:p w:rsidR="0045779F" w:rsidRDefault="0045779F" w:rsidP="00B42994">
      <w:pPr>
        <w:spacing w:line="560" w:lineRule="exact"/>
        <w:ind w:firstLineChars="200" w:firstLine="640"/>
        <w:jc w:val="center"/>
        <w:rPr>
          <w:rFonts w:eastAsia="黑体"/>
        </w:rPr>
      </w:pPr>
      <w:r>
        <w:rPr>
          <w:rFonts w:eastAsia="黑体"/>
        </w:rPr>
        <w:t>第三章</w:t>
      </w:r>
      <w:r>
        <w:rPr>
          <w:rFonts w:eastAsia="黑体"/>
        </w:rPr>
        <w:t xml:space="preserve"> </w:t>
      </w:r>
      <w:r>
        <w:rPr>
          <w:rFonts w:eastAsia="黑体"/>
        </w:rPr>
        <w:t>边境地区管理</w:t>
      </w:r>
    </w:p>
    <w:p w:rsidR="0045779F" w:rsidRDefault="0045779F" w:rsidP="00B42994">
      <w:pPr>
        <w:spacing w:line="560" w:lineRule="exact"/>
        <w:ind w:firstLineChars="200" w:firstLine="640"/>
        <w:jc w:val="center"/>
        <w:rPr>
          <w:rFonts w:eastAsia="黑体"/>
        </w:rPr>
      </w:pPr>
    </w:p>
    <w:p w:rsidR="0045779F" w:rsidRDefault="0045779F" w:rsidP="00B42994">
      <w:pPr>
        <w:spacing w:line="560" w:lineRule="exact"/>
        <w:ind w:firstLineChars="200" w:firstLine="640"/>
      </w:pPr>
      <w:r>
        <w:rPr>
          <w:rFonts w:eastAsia="黑体"/>
        </w:rPr>
        <w:lastRenderedPageBreak/>
        <w:t>第十</w:t>
      </w:r>
      <w:r>
        <w:rPr>
          <w:rFonts w:eastAsia="黑体" w:hint="eastAsia"/>
        </w:rPr>
        <w:t>七</w:t>
      </w:r>
      <w:r>
        <w:rPr>
          <w:rFonts w:eastAsia="黑体"/>
        </w:rPr>
        <w:t>条</w:t>
      </w:r>
      <w:r>
        <w:t xml:space="preserve"> </w:t>
      </w:r>
      <w:r>
        <w:rPr>
          <w:rFonts w:hint="eastAsia"/>
        </w:rPr>
        <w:t xml:space="preserve"> </w:t>
      </w:r>
      <w:r>
        <w:t>边境管理区由自治区人民政府根据边防管理</w:t>
      </w:r>
      <w:r>
        <w:rPr>
          <w:rFonts w:hint="eastAsia"/>
        </w:rPr>
        <w:t>的</w:t>
      </w:r>
      <w:r>
        <w:t>需要划定和调整</w:t>
      </w:r>
      <w:r>
        <w:rPr>
          <w:rFonts w:hint="eastAsia"/>
        </w:rPr>
        <w:t>，</w:t>
      </w:r>
      <w:r>
        <w:t>跨境经贸合作区根据</w:t>
      </w:r>
      <w:r>
        <w:rPr>
          <w:rFonts w:hint="eastAsia"/>
        </w:rPr>
        <w:t>我国</w:t>
      </w:r>
      <w:r>
        <w:t>与邻国签订的协</w:t>
      </w:r>
      <w:r>
        <w:rPr>
          <w:rFonts w:hint="eastAsia"/>
        </w:rPr>
        <w:t>定</w:t>
      </w:r>
      <w:r>
        <w:t>划定和调整</w:t>
      </w:r>
      <w:r>
        <w:rPr>
          <w:rFonts w:hint="eastAsia"/>
        </w:rPr>
        <w:t>。自治区人民政府在</w:t>
      </w:r>
      <w:r>
        <w:t>边境管理区</w:t>
      </w:r>
      <w:r>
        <w:rPr>
          <w:rFonts w:hint="eastAsia"/>
        </w:rPr>
        <w:t>、</w:t>
      </w:r>
      <w:r>
        <w:t>跨境经贸合作区设立</w:t>
      </w:r>
      <w:r>
        <w:rPr>
          <w:rFonts w:hint="eastAsia"/>
        </w:rPr>
        <w:t>相应</w:t>
      </w:r>
      <w:r>
        <w:t>标志</w:t>
      </w:r>
      <w:r>
        <w:rPr>
          <w:rFonts w:hint="eastAsia"/>
        </w:rPr>
        <w:t>。</w:t>
      </w:r>
    </w:p>
    <w:p w:rsidR="0045779F" w:rsidRDefault="0045779F" w:rsidP="00B42994">
      <w:pPr>
        <w:spacing w:line="560" w:lineRule="exact"/>
        <w:ind w:firstLineChars="200" w:firstLine="640"/>
      </w:pPr>
      <w:r>
        <w:t>边境特别控制区由州</w:t>
      </w:r>
      <w:r>
        <w:rPr>
          <w:rFonts w:hint="eastAsia"/>
        </w:rPr>
        <w:t>市（</w:t>
      </w:r>
      <w:r>
        <w:t>地</w:t>
      </w:r>
      <w:r>
        <w:rPr>
          <w:rFonts w:hint="eastAsia"/>
        </w:rPr>
        <w:t>）</w:t>
      </w:r>
      <w:r>
        <w:t>人民政府</w:t>
      </w:r>
      <w:r>
        <w:rPr>
          <w:rFonts w:hint="eastAsia"/>
        </w:rPr>
        <w:t>（</w:t>
      </w:r>
      <w:r>
        <w:t>行政公署</w:t>
      </w:r>
      <w:r>
        <w:rPr>
          <w:rFonts w:hint="eastAsia"/>
        </w:rPr>
        <w:t>）</w:t>
      </w:r>
      <w:r>
        <w:t>根据边防管理</w:t>
      </w:r>
      <w:r w:rsidRPr="00867BDF">
        <w:rPr>
          <w:rFonts w:ascii="仿宋_GB2312" w:hAnsi="黑体" w:hint="eastAsia"/>
        </w:rPr>
        <w:t>、反恐维稳</w:t>
      </w:r>
      <w:r>
        <w:t>需要划定和调整，并向自治区人民政府备案</w:t>
      </w:r>
      <w:r>
        <w:rPr>
          <w:rFonts w:hint="eastAsia"/>
        </w:rPr>
        <w:t>。在</w:t>
      </w:r>
      <w:r>
        <w:t>特别控制</w:t>
      </w:r>
      <w:r>
        <w:rPr>
          <w:rFonts w:hint="eastAsia"/>
        </w:rPr>
        <w:t>期间未</w:t>
      </w:r>
      <w:r>
        <w:t>经公安边防部门</w:t>
      </w:r>
      <w:r>
        <w:rPr>
          <w:rFonts w:hint="eastAsia"/>
        </w:rPr>
        <w:t>同意</w:t>
      </w:r>
      <w:r>
        <w:t>，</w:t>
      </w:r>
      <w:r w:rsidRPr="00867BDF">
        <w:rPr>
          <w:rFonts w:ascii="仿宋_GB2312" w:hAnsi="黑体" w:hint="eastAsia"/>
        </w:rPr>
        <w:t>任何人</w:t>
      </w:r>
      <w:r>
        <w:t>不得进入边境特别控制区。</w:t>
      </w:r>
      <w:r>
        <w:rPr>
          <w:rFonts w:eastAsia="黑体" w:hint="eastAsia"/>
        </w:rPr>
        <w:t xml:space="preserve"> </w:t>
      </w:r>
    </w:p>
    <w:p w:rsidR="0045779F" w:rsidRDefault="0045779F" w:rsidP="00B42994">
      <w:pPr>
        <w:spacing w:line="560" w:lineRule="exact"/>
        <w:ind w:firstLineChars="200" w:firstLine="640"/>
        <w:rPr>
          <w:rFonts w:ascii="仿宋_GB2312"/>
        </w:rPr>
      </w:pPr>
      <w:r>
        <w:rPr>
          <w:rFonts w:eastAsia="黑体"/>
        </w:rPr>
        <w:t>第十</w:t>
      </w:r>
      <w:r>
        <w:rPr>
          <w:rFonts w:eastAsia="黑体" w:hint="eastAsia"/>
        </w:rPr>
        <w:t>八</w:t>
      </w:r>
      <w:r>
        <w:rPr>
          <w:rFonts w:eastAsia="黑体"/>
        </w:rPr>
        <w:t>条</w:t>
      </w:r>
      <w:r>
        <w:rPr>
          <w:rFonts w:eastAsia="黑体" w:hint="eastAsia"/>
        </w:rPr>
        <w:t xml:space="preserve">  </w:t>
      </w:r>
      <w:r>
        <w:rPr>
          <w:rFonts w:ascii="仿宋_GB2312" w:hint="eastAsia"/>
        </w:rPr>
        <w:t>经由边境管理区出入境的人员，凭其有效出入境证件出入边境管理区。外国人除出入境外，不得进入边境地带。</w:t>
      </w:r>
    </w:p>
    <w:p w:rsidR="0045779F" w:rsidRDefault="0045779F" w:rsidP="00B42994">
      <w:pPr>
        <w:spacing w:line="560" w:lineRule="exact"/>
        <w:ind w:firstLineChars="200" w:firstLine="640"/>
        <w:rPr>
          <w:rFonts w:ascii="仿宋_GB2312"/>
        </w:rPr>
      </w:pPr>
      <w:r>
        <w:rPr>
          <w:rFonts w:ascii="仿宋_GB2312" w:hint="eastAsia"/>
        </w:rPr>
        <w:t>常住边境管理区的人员，凭本人居民身份证出入常住地边境管理区。</w:t>
      </w:r>
    </w:p>
    <w:p w:rsidR="0045779F" w:rsidRDefault="0045779F" w:rsidP="00B42994">
      <w:pPr>
        <w:spacing w:line="560" w:lineRule="exact"/>
        <w:ind w:firstLineChars="200" w:firstLine="640"/>
        <w:rPr>
          <w:rFonts w:ascii="仿宋_GB2312"/>
        </w:rPr>
      </w:pPr>
      <w:r>
        <w:rPr>
          <w:rFonts w:ascii="仿宋_GB2312" w:hint="eastAsia"/>
        </w:rPr>
        <w:t>其他人员出入边境管理区，应当持《边境管理区通行证》或者公安边防部门认可的其他有效证件。</w:t>
      </w:r>
    </w:p>
    <w:p w:rsidR="0045779F" w:rsidRDefault="0045779F" w:rsidP="00B42994">
      <w:pPr>
        <w:spacing w:line="560" w:lineRule="exact"/>
        <w:ind w:firstLineChars="200" w:firstLine="640"/>
      </w:pPr>
      <w:r>
        <w:rPr>
          <w:rFonts w:eastAsia="黑体"/>
        </w:rPr>
        <w:t>第十</w:t>
      </w:r>
      <w:r>
        <w:rPr>
          <w:rFonts w:eastAsia="黑体" w:hint="eastAsia"/>
        </w:rPr>
        <w:t>九</w:t>
      </w:r>
      <w:r>
        <w:rPr>
          <w:rFonts w:eastAsia="黑体"/>
        </w:rPr>
        <w:t>条</w:t>
      </w:r>
      <w:r>
        <w:t xml:space="preserve">  </w:t>
      </w:r>
      <w:r>
        <w:t>有下列情形之一的，不</w:t>
      </w:r>
      <w:r>
        <w:rPr>
          <w:rFonts w:hint="eastAsia"/>
        </w:rPr>
        <w:t>予核发</w:t>
      </w:r>
      <w:r>
        <w:t>《边境管理区通行证》：</w:t>
      </w:r>
    </w:p>
    <w:p w:rsidR="0045779F" w:rsidRPr="00867BDF" w:rsidRDefault="0045779F" w:rsidP="00B42994">
      <w:pPr>
        <w:spacing w:line="560" w:lineRule="exact"/>
        <w:ind w:firstLineChars="150" w:firstLine="480"/>
        <w:rPr>
          <w:rFonts w:ascii="仿宋_GB2312"/>
        </w:rPr>
      </w:pPr>
      <w:r>
        <w:t>（</w:t>
      </w:r>
      <w:r w:rsidRPr="00867BDF">
        <w:rPr>
          <w:rFonts w:ascii="仿宋_GB2312" w:hAnsi="黑体" w:hint="eastAsia"/>
        </w:rPr>
        <w:t>一</w:t>
      </w:r>
      <w:r>
        <w:t>）被判处刑罚尚未执行完毕</w:t>
      </w:r>
      <w:r w:rsidRPr="00867BDF">
        <w:rPr>
          <w:rFonts w:ascii="仿宋_GB2312" w:hAnsi="黑体" w:hint="eastAsia"/>
        </w:rPr>
        <w:t>或者属于刑事案件被告人、犯罪嫌疑的人员</w:t>
      </w:r>
      <w:r w:rsidRPr="00867BDF">
        <w:rPr>
          <w:rFonts w:ascii="仿宋_GB2312" w:hint="eastAsia"/>
        </w:rPr>
        <w:t>；</w:t>
      </w:r>
    </w:p>
    <w:p w:rsidR="0045779F" w:rsidRDefault="0045779F" w:rsidP="00B42994">
      <w:pPr>
        <w:spacing w:line="560" w:lineRule="exact"/>
        <w:ind w:firstLineChars="150" w:firstLine="480"/>
        <w:rPr>
          <w:bdr w:val="single" w:sz="4" w:space="0" w:color="auto"/>
          <w:shd w:val="pct10" w:color="auto" w:fill="FFFFFF"/>
        </w:rPr>
      </w:pPr>
      <w:r>
        <w:t>（</w:t>
      </w:r>
      <w:r w:rsidRPr="00867BDF">
        <w:rPr>
          <w:rFonts w:ascii="仿宋_GB2312" w:hAnsi="黑体" w:hint="eastAsia"/>
        </w:rPr>
        <w:t>二</w:t>
      </w:r>
      <w:r>
        <w:t>）因走私、妨害国（边）境管理等犯罪行为被判刑，刑罚执行完毕未满一年的人员</w:t>
      </w:r>
      <w:r>
        <w:rPr>
          <w:rFonts w:hint="eastAsia"/>
        </w:rPr>
        <w:t>；</w:t>
      </w:r>
    </w:p>
    <w:p w:rsidR="0045779F" w:rsidRPr="00867BDF" w:rsidRDefault="0045779F" w:rsidP="00B42994">
      <w:pPr>
        <w:spacing w:line="560" w:lineRule="exact"/>
        <w:ind w:firstLineChars="150" w:firstLine="480"/>
        <w:rPr>
          <w:rFonts w:ascii="仿宋_GB2312"/>
        </w:rPr>
      </w:pPr>
      <w:r w:rsidRPr="00867BDF">
        <w:rPr>
          <w:rFonts w:ascii="仿宋_GB2312" w:hAnsi="黑体" w:hint="eastAsia"/>
        </w:rPr>
        <w:t>（三）</w:t>
      </w:r>
      <w:r w:rsidRPr="00867BDF">
        <w:rPr>
          <w:rFonts w:ascii="仿宋_GB2312" w:hAnsi="黑体" w:cs="黑体" w:hint="eastAsia"/>
        </w:rPr>
        <w:t>因妨害国（边）境管理等违法行为被</w:t>
      </w:r>
      <w:r>
        <w:rPr>
          <w:rFonts w:ascii="仿宋_GB2312" w:hAnsi="黑体" w:cs="黑体" w:hint="eastAsia"/>
        </w:rPr>
        <w:t>行政</w:t>
      </w:r>
      <w:r w:rsidRPr="00867BDF">
        <w:rPr>
          <w:rFonts w:ascii="仿宋_GB2312" w:hAnsi="黑体" w:cs="黑体" w:hint="eastAsia"/>
        </w:rPr>
        <w:t>处罚未满</w:t>
      </w:r>
      <w:r w:rsidRPr="00867BDF">
        <w:rPr>
          <w:rFonts w:ascii="仿宋_GB2312" w:hAnsi="黑体" w:hint="eastAsia"/>
        </w:rPr>
        <w:t>一年的人员</w:t>
      </w:r>
      <w:r w:rsidRPr="00867BDF">
        <w:rPr>
          <w:rFonts w:ascii="仿宋_GB2312" w:hint="eastAsia"/>
        </w:rPr>
        <w:t>；</w:t>
      </w:r>
    </w:p>
    <w:p w:rsidR="0045779F" w:rsidRDefault="0045779F" w:rsidP="00B42994">
      <w:pPr>
        <w:spacing w:line="560" w:lineRule="exact"/>
        <w:ind w:firstLineChars="150" w:firstLine="480"/>
      </w:pPr>
      <w:r>
        <w:rPr>
          <w:rFonts w:hint="eastAsia"/>
        </w:rPr>
        <w:lastRenderedPageBreak/>
        <w:t>（四）法律、法规规定</w:t>
      </w:r>
      <w:r>
        <w:t>其他</w:t>
      </w:r>
      <w:r>
        <w:rPr>
          <w:rFonts w:hint="eastAsia"/>
        </w:rPr>
        <w:t>不予核发的情形</w:t>
      </w:r>
      <w:r>
        <w:t>。</w:t>
      </w:r>
    </w:p>
    <w:p w:rsidR="0045779F" w:rsidRDefault="0045779F" w:rsidP="00B42994">
      <w:pPr>
        <w:spacing w:line="560" w:lineRule="exact"/>
        <w:ind w:firstLineChars="200" w:firstLine="640"/>
      </w:pPr>
      <w:r>
        <w:rPr>
          <w:rFonts w:eastAsia="黑体"/>
        </w:rPr>
        <w:t>第</w:t>
      </w:r>
      <w:r>
        <w:rPr>
          <w:rFonts w:eastAsia="黑体" w:hint="eastAsia"/>
        </w:rPr>
        <w:t>二十</w:t>
      </w:r>
      <w:r>
        <w:rPr>
          <w:rFonts w:eastAsia="黑体"/>
        </w:rPr>
        <w:t>条</w:t>
      </w:r>
      <w:r>
        <w:rPr>
          <w:rFonts w:hint="eastAsia"/>
        </w:rPr>
        <w:t xml:space="preserve">  </w:t>
      </w:r>
      <w:r>
        <w:t>任何单位和个人不得</w:t>
      </w:r>
      <w:r>
        <w:rPr>
          <w:rFonts w:hint="eastAsia"/>
        </w:rPr>
        <w:t>实施下列行为：</w:t>
      </w:r>
    </w:p>
    <w:p w:rsidR="0045779F" w:rsidRDefault="0045779F" w:rsidP="00B42994">
      <w:pPr>
        <w:spacing w:line="560" w:lineRule="exact"/>
        <w:ind w:firstLineChars="150" w:firstLine="480"/>
      </w:pPr>
      <w:r>
        <w:rPr>
          <w:rFonts w:hint="eastAsia"/>
        </w:rPr>
        <w:t>（一）</w:t>
      </w:r>
      <w:r>
        <w:t>组织、运送无有效证件人员出入边境管理区；</w:t>
      </w:r>
    </w:p>
    <w:p w:rsidR="0045779F" w:rsidRDefault="0045779F" w:rsidP="00B42994">
      <w:pPr>
        <w:spacing w:line="560" w:lineRule="exact"/>
        <w:ind w:firstLineChars="150" w:firstLine="480"/>
      </w:pPr>
      <w:r>
        <w:rPr>
          <w:rFonts w:hint="eastAsia"/>
        </w:rPr>
        <w:t>（二）</w:t>
      </w:r>
      <w:r>
        <w:t>为无有效证件人员出入边境管理区提供便利条件；</w:t>
      </w:r>
    </w:p>
    <w:p w:rsidR="0045779F" w:rsidRDefault="0045779F" w:rsidP="00B42994">
      <w:pPr>
        <w:spacing w:line="560" w:lineRule="exact"/>
        <w:ind w:firstLineChars="150" w:firstLine="480"/>
      </w:pPr>
      <w:r>
        <w:rPr>
          <w:rFonts w:hint="eastAsia"/>
        </w:rPr>
        <w:t>（三）</w:t>
      </w:r>
      <w:r>
        <w:t>在边境管理区收留、安置无有效证件人员</w:t>
      </w:r>
      <w:r>
        <w:rPr>
          <w:rFonts w:hint="eastAsia"/>
        </w:rPr>
        <w:t>；</w:t>
      </w:r>
    </w:p>
    <w:p w:rsidR="0045779F" w:rsidRDefault="0045779F" w:rsidP="00B42994">
      <w:pPr>
        <w:spacing w:line="560" w:lineRule="exact"/>
        <w:ind w:firstLineChars="150" w:firstLine="480"/>
      </w:pPr>
      <w:r>
        <w:rPr>
          <w:rFonts w:hint="eastAsia"/>
        </w:rPr>
        <w:t>（四）法律、法规规定其他违反</w:t>
      </w:r>
      <w:r>
        <w:t>边境管理区</w:t>
      </w:r>
      <w:r>
        <w:rPr>
          <w:rFonts w:hint="eastAsia"/>
        </w:rPr>
        <w:t>管理的行为。</w:t>
      </w:r>
      <w:r>
        <w:rPr>
          <w:rFonts w:eastAsia="黑体" w:hint="eastAsia"/>
        </w:rPr>
        <w:t xml:space="preserve"> </w:t>
      </w:r>
    </w:p>
    <w:p w:rsidR="0045779F" w:rsidRDefault="0045779F" w:rsidP="00B42994">
      <w:pPr>
        <w:spacing w:line="560" w:lineRule="exact"/>
        <w:ind w:firstLineChars="200" w:firstLine="640"/>
        <w:rPr>
          <w:rFonts w:eastAsia="黑体"/>
        </w:rPr>
      </w:pPr>
      <w:r>
        <w:rPr>
          <w:rFonts w:eastAsia="黑体"/>
        </w:rPr>
        <w:t>第二十</w:t>
      </w:r>
      <w:r w:rsidRPr="00867BDF">
        <w:rPr>
          <w:rFonts w:eastAsia="黑体" w:hint="eastAsia"/>
        </w:rPr>
        <w:t>一</w:t>
      </w:r>
      <w:r>
        <w:rPr>
          <w:rFonts w:eastAsia="黑体"/>
        </w:rPr>
        <w:t>条</w:t>
      </w:r>
      <w:r>
        <w:rPr>
          <w:rFonts w:hint="eastAsia"/>
        </w:rPr>
        <w:t xml:space="preserve">  </w:t>
      </w:r>
      <w:r>
        <w:t>公安边防部门在边境管理区设立</w:t>
      </w:r>
      <w:r>
        <w:rPr>
          <w:rFonts w:hint="eastAsia"/>
        </w:rPr>
        <w:t>边境检查站</w:t>
      </w:r>
      <w:r>
        <w:t>，对出</w:t>
      </w:r>
      <w:r>
        <w:rPr>
          <w:rFonts w:hint="eastAsia"/>
        </w:rPr>
        <w:t>入</w:t>
      </w:r>
      <w:r>
        <w:t>边境管理区的人员及其行李物品、交通运输工具及载运的货物实施检查。</w:t>
      </w:r>
      <w:r>
        <w:rPr>
          <w:rFonts w:eastAsia="黑体" w:hint="eastAsia"/>
        </w:rPr>
        <w:t xml:space="preserve"> </w:t>
      </w:r>
    </w:p>
    <w:p w:rsidR="0045779F" w:rsidRPr="00867BDF" w:rsidRDefault="0045779F" w:rsidP="00B42994">
      <w:pPr>
        <w:spacing w:line="560" w:lineRule="exact"/>
        <w:ind w:firstLineChars="200" w:firstLine="640"/>
        <w:rPr>
          <w:rFonts w:ascii="仿宋_GB2312"/>
        </w:rPr>
      </w:pPr>
      <w:r w:rsidRPr="00867BDF">
        <w:rPr>
          <w:rFonts w:ascii="仿宋_GB2312" w:hint="eastAsia"/>
        </w:rPr>
        <w:t>公安边防部门根据边境管理需要，可以在边境地区或者进出边境地区交通要道设立临时执勤点（卡），依法实施边境检查。</w:t>
      </w:r>
    </w:p>
    <w:p w:rsidR="0045779F" w:rsidRDefault="0045779F" w:rsidP="00B42994">
      <w:pPr>
        <w:spacing w:line="560" w:lineRule="exact"/>
        <w:ind w:firstLineChars="200" w:firstLine="640"/>
      </w:pPr>
      <w:r>
        <w:rPr>
          <w:rFonts w:eastAsia="黑体"/>
        </w:rPr>
        <w:t>第二十</w:t>
      </w:r>
      <w:r>
        <w:rPr>
          <w:rFonts w:eastAsia="黑体" w:hint="eastAsia"/>
        </w:rPr>
        <w:t>二</w:t>
      </w:r>
      <w:r>
        <w:rPr>
          <w:rFonts w:eastAsia="黑体"/>
        </w:rPr>
        <w:t>条</w:t>
      </w:r>
      <w:r>
        <w:t xml:space="preserve">  </w:t>
      </w:r>
      <w:r>
        <w:rPr>
          <w:rFonts w:hint="eastAsia"/>
        </w:rPr>
        <w:t>非边境管理区居民、非常住</w:t>
      </w:r>
      <w:r>
        <w:t>边境管理区的</w:t>
      </w:r>
      <w:r>
        <w:rPr>
          <w:rFonts w:hint="eastAsia"/>
        </w:rPr>
        <w:t>人员在</w:t>
      </w:r>
      <w:r>
        <w:t>边境管理区住宿</w:t>
      </w:r>
      <w:r>
        <w:rPr>
          <w:rFonts w:hint="eastAsia"/>
        </w:rPr>
        <w:t>的，</w:t>
      </w:r>
      <w:r>
        <w:t>留宿单位或者个人应当对</w:t>
      </w:r>
      <w:r>
        <w:rPr>
          <w:rFonts w:hint="eastAsia"/>
        </w:rPr>
        <w:t>住宿人员</w:t>
      </w:r>
      <w:r>
        <w:t>姓名、住址、来往事由等情况予以记录，并于</w:t>
      </w:r>
      <w:r>
        <w:rPr>
          <w:rFonts w:hint="eastAsia"/>
        </w:rPr>
        <w:t>二十四</w:t>
      </w:r>
      <w:r>
        <w:t>小时内</w:t>
      </w:r>
      <w:r>
        <w:rPr>
          <w:rFonts w:hint="eastAsia"/>
        </w:rPr>
        <w:t>向公安</w:t>
      </w:r>
      <w:r>
        <w:t>边防派出所申报登记。</w:t>
      </w:r>
    </w:p>
    <w:p w:rsidR="0045779F" w:rsidRDefault="0045779F" w:rsidP="00B42994">
      <w:pPr>
        <w:spacing w:line="560" w:lineRule="exact"/>
        <w:ind w:firstLineChars="200" w:firstLine="640"/>
      </w:pPr>
      <w:r>
        <w:rPr>
          <w:rFonts w:eastAsia="黑体"/>
        </w:rPr>
        <w:t>第二十</w:t>
      </w:r>
      <w:r>
        <w:rPr>
          <w:rFonts w:eastAsia="黑体" w:hint="eastAsia"/>
        </w:rPr>
        <w:t>三</w:t>
      </w:r>
      <w:r>
        <w:rPr>
          <w:rFonts w:eastAsia="黑体"/>
        </w:rPr>
        <w:t>条</w:t>
      </w:r>
      <w:r>
        <w:t xml:space="preserve">  </w:t>
      </w:r>
      <w:r>
        <w:rPr>
          <w:rFonts w:hint="eastAsia"/>
        </w:rPr>
        <w:t>在边境管理区</w:t>
      </w:r>
      <w:r>
        <w:t>从事勘探、采矿、采伐、采挖、采药、捕捞、爆破等生产</w:t>
      </w:r>
      <w:r w:rsidRPr="00867BDF">
        <w:rPr>
          <w:rFonts w:ascii="仿宋_GB2312" w:hAnsi="黑体" w:hint="eastAsia"/>
        </w:rPr>
        <w:t>活动</w:t>
      </w:r>
      <w:r>
        <w:t>的单位</w:t>
      </w:r>
      <w:r>
        <w:rPr>
          <w:rFonts w:hint="eastAsia"/>
        </w:rPr>
        <w:t>或者</w:t>
      </w:r>
      <w:r>
        <w:t>个人，应当于</w:t>
      </w:r>
      <w:r>
        <w:rPr>
          <w:rFonts w:hint="eastAsia"/>
        </w:rPr>
        <w:t>十五</w:t>
      </w:r>
      <w:r>
        <w:t>日</w:t>
      </w:r>
      <w:r>
        <w:rPr>
          <w:rFonts w:hint="eastAsia"/>
        </w:rPr>
        <w:t>前</w:t>
      </w:r>
      <w:r>
        <w:t>持有关行政主管部门的批准文件向</w:t>
      </w:r>
      <w:r>
        <w:rPr>
          <w:rFonts w:hint="eastAsia"/>
        </w:rPr>
        <w:t>所在地</w:t>
      </w:r>
      <w:r>
        <w:t>公安边防部门报告</w:t>
      </w:r>
      <w:r>
        <w:rPr>
          <w:rFonts w:hint="eastAsia"/>
        </w:rPr>
        <w:t>生产</w:t>
      </w:r>
      <w:r w:rsidRPr="00867BDF">
        <w:rPr>
          <w:rFonts w:ascii="仿宋_GB2312" w:hAnsi="黑体" w:hint="eastAsia"/>
        </w:rPr>
        <w:t>活动</w:t>
      </w:r>
      <w:r>
        <w:rPr>
          <w:rFonts w:hint="eastAsia"/>
        </w:rPr>
        <w:t>期限、从业人员信息等情况</w:t>
      </w:r>
      <w:r>
        <w:t>。</w:t>
      </w:r>
      <w:r>
        <w:rPr>
          <w:rFonts w:hint="eastAsia"/>
        </w:rPr>
        <w:t>按季节</w:t>
      </w:r>
      <w:r>
        <w:t>停产</w:t>
      </w:r>
      <w:r>
        <w:rPr>
          <w:rFonts w:hint="eastAsia"/>
        </w:rPr>
        <w:t>或者</w:t>
      </w:r>
      <w:r>
        <w:t>复工</w:t>
      </w:r>
      <w:r>
        <w:rPr>
          <w:rFonts w:hint="eastAsia"/>
        </w:rPr>
        <w:t>的</w:t>
      </w:r>
      <w:r>
        <w:t>单位，每次停产后</w:t>
      </w:r>
      <w:r>
        <w:rPr>
          <w:rFonts w:hint="eastAsia"/>
        </w:rPr>
        <w:t>或者复</w:t>
      </w:r>
      <w:r>
        <w:t>工前</w:t>
      </w:r>
      <w:r>
        <w:rPr>
          <w:rFonts w:hint="eastAsia"/>
        </w:rPr>
        <w:t>，应当在二十四</w:t>
      </w:r>
      <w:r>
        <w:t>小时内</w:t>
      </w:r>
      <w:r>
        <w:rPr>
          <w:rFonts w:hint="eastAsia"/>
        </w:rPr>
        <w:t>将停产或者复工的时间期限、从业人员信息等情况</w:t>
      </w:r>
      <w:r>
        <w:t>报</w:t>
      </w:r>
      <w:r>
        <w:rPr>
          <w:rFonts w:hint="eastAsia"/>
        </w:rPr>
        <w:t>所在地</w:t>
      </w:r>
      <w:r>
        <w:t>公安边防</w:t>
      </w:r>
      <w:r>
        <w:rPr>
          <w:rFonts w:hint="eastAsia"/>
        </w:rPr>
        <w:t>派出所</w:t>
      </w:r>
      <w:r>
        <w:t>备案。</w:t>
      </w:r>
    </w:p>
    <w:p w:rsidR="0045779F" w:rsidRDefault="0045779F" w:rsidP="00B42994">
      <w:pPr>
        <w:spacing w:line="560" w:lineRule="exact"/>
        <w:ind w:firstLineChars="200" w:firstLine="640"/>
        <w:rPr>
          <w:rFonts w:ascii="仿宋_GB2312"/>
        </w:rPr>
      </w:pPr>
      <w:r>
        <w:rPr>
          <w:rFonts w:ascii="仿宋_GB2312" w:hint="eastAsia"/>
        </w:rPr>
        <w:t>在国（边）界我方一侧一千米范围内，从事前款规定活动的，</w:t>
      </w:r>
      <w:r>
        <w:rPr>
          <w:rFonts w:ascii="仿宋_GB2312" w:hint="eastAsia"/>
        </w:rPr>
        <w:lastRenderedPageBreak/>
        <w:t>还应当向所在地边防部队报告。</w:t>
      </w:r>
    </w:p>
    <w:p w:rsidR="0045779F" w:rsidRDefault="0045779F" w:rsidP="00B42994">
      <w:pPr>
        <w:spacing w:line="560" w:lineRule="exact"/>
        <w:ind w:firstLineChars="200" w:firstLine="640"/>
        <w:rPr>
          <w:rFonts w:ascii="仿宋_GB2312"/>
        </w:rPr>
      </w:pPr>
      <w:r>
        <w:rPr>
          <w:rFonts w:ascii="黑体" w:eastAsia="黑体" w:hint="eastAsia"/>
        </w:rPr>
        <w:t xml:space="preserve">第二十四条  </w:t>
      </w:r>
      <w:r>
        <w:rPr>
          <w:rFonts w:ascii="仿宋_GB2312" w:hint="eastAsia"/>
        </w:rPr>
        <w:t xml:space="preserve">在边境地带从事测绘、摄影、科学考察、烧荒等活动，应当事先向所在地公安边防部门、边防部队报告，并在指定的范围内进行。从事航测、航拍的，按照国家有关规定执行。 </w:t>
      </w:r>
    </w:p>
    <w:p w:rsidR="0045779F" w:rsidRDefault="0045779F" w:rsidP="00B42994">
      <w:pPr>
        <w:spacing w:line="560" w:lineRule="exact"/>
        <w:ind w:firstLineChars="200" w:firstLine="640"/>
        <w:rPr>
          <w:rFonts w:ascii="仿宋_GB2312"/>
        </w:rPr>
      </w:pPr>
      <w:r>
        <w:rPr>
          <w:rFonts w:ascii="仿宋_GB2312" w:hint="eastAsia"/>
        </w:rPr>
        <w:t>在边境地带不得违反规定鸣枪。</w:t>
      </w:r>
    </w:p>
    <w:p w:rsidR="0045779F" w:rsidRDefault="0045779F" w:rsidP="00B42994">
      <w:pPr>
        <w:spacing w:line="560" w:lineRule="exact"/>
        <w:ind w:firstLineChars="200" w:firstLine="640"/>
        <w:rPr>
          <w:rFonts w:eastAsia="黑体"/>
        </w:rPr>
      </w:pPr>
      <w:r>
        <w:rPr>
          <w:rFonts w:eastAsia="黑体"/>
        </w:rPr>
        <w:t>第二十</w:t>
      </w:r>
      <w:r>
        <w:rPr>
          <w:rFonts w:eastAsia="黑体" w:hint="eastAsia"/>
        </w:rPr>
        <w:t>五</w:t>
      </w:r>
      <w:r>
        <w:rPr>
          <w:rFonts w:eastAsia="黑体"/>
        </w:rPr>
        <w:t>条</w:t>
      </w:r>
      <w:r>
        <w:t xml:space="preserve">  </w:t>
      </w:r>
      <w:r>
        <w:t>在边境地带放牧应当</w:t>
      </w:r>
      <w:r>
        <w:rPr>
          <w:rFonts w:hint="eastAsia"/>
        </w:rPr>
        <w:t>有人</w:t>
      </w:r>
      <w:r>
        <w:t>跟群看护，防止牲畜越界。我方牲畜越入邻国境内的，</w:t>
      </w:r>
      <w:r>
        <w:rPr>
          <w:rFonts w:hint="eastAsia"/>
        </w:rPr>
        <w:t>不得私自越界追赶和索取，</w:t>
      </w:r>
      <w:r>
        <w:t>应当及时报告当地公安边防部门或者边防部队，</w:t>
      </w:r>
      <w:r>
        <w:rPr>
          <w:rFonts w:hint="eastAsia"/>
        </w:rPr>
        <w:t>由</w:t>
      </w:r>
      <w:r>
        <w:t>边防部队</w:t>
      </w:r>
      <w:r>
        <w:rPr>
          <w:rFonts w:hint="eastAsia"/>
        </w:rPr>
        <w:t>按照有关规定处理</w:t>
      </w:r>
      <w:r>
        <w:t>；对邻国交回的我方牲畜，由边防部队接收</w:t>
      </w:r>
      <w:r>
        <w:rPr>
          <w:rFonts w:hint="eastAsia"/>
        </w:rPr>
        <w:t>后交当地</w:t>
      </w:r>
      <w:r>
        <w:t>公安边防部门</w:t>
      </w:r>
      <w:r>
        <w:rPr>
          <w:rFonts w:hint="eastAsia"/>
        </w:rPr>
        <w:t>，</w:t>
      </w:r>
      <w:r>
        <w:t>按照有关规定处理。</w:t>
      </w:r>
    </w:p>
    <w:p w:rsidR="0045779F" w:rsidRDefault="0045779F" w:rsidP="00B42994">
      <w:pPr>
        <w:spacing w:line="560" w:lineRule="exact"/>
        <w:ind w:firstLineChars="200" w:firstLine="640"/>
      </w:pPr>
      <w:r>
        <w:t>邻国牲畜越入我国境内，在国</w:t>
      </w:r>
      <w:r>
        <w:rPr>
          <w:rFonts w:hint="eastAsia"/>
        </w:rPr>
        <w:t>（边）</w:t>
      </w:r>
      <w:r>
        <w:t>界线附近的，应当就地赶出；距国</w:t>
      </w:r>
      <w:r>
        <w:rPr>
          <w:rFonts w:hint="eastAsia"/>
        </w:rPr>
        <w:t>（边）</w:t>
      </w:r>
      <w:r>
        <w:t>界线较远的，应当及时送交当地公安边防部门或者边防部队</w:t>
      </w:r>
      <w:r>
        <w:rPr>
          <w:rFonts w:hint="eastAsia"/>
        </w:rPr>
        <w:t>。</w:t>
      </w:r>
      <w:r>
        <w:t>不得藏匿、使役、买卖或者宰杀</w:t>
      </w:r>
      <w:r>
        <w:rPr>
          <w:rFonts w:hint="eastAsia"/>
        </w:rPr>
        <w:t>。</w:t>
      </w:r>
      <w:r>
        <w:rPr>
          <w:rFonts w:eastAsia="黑体" w:hint="eastAsia"/>
        </w:rPr>
        <w:t xml:space="preserve"> </w:t>
      </w:r>
    </w:p>
    <w:p w:rsidR="0045779F" w:rsidRDefault="0045779F" w:rsidP="00B42994">
      <w:pPr>
        <w:spacing w:line="560" w:lineRule="exact"/>
        <w:ind w:firstLineChars="200" w:firstLine="640"/>
      </w:pPr>
      <w:r>
        <w:rPr>
          <w:rFonts w:eastAsia="黑体"/>
        </w:rPr>
        <w:t>第</w:t>
      </w:r>
      <w:r>
        <w:rPr>
          <w:rFonts w:eastAsia="黑体" w:hint="eastAsia"/>
        </w:rPr>
        <w:t>二</w:t>
      </w:r>
      <w:r>
        <w:rPr>
          <w:rFonts w:eastAsia="黑体"/>
        </w:rPr>
        <w:t>十</w:t>
      </w:r>
      <w:r>
        <w:rPr>
          <w:rFonts w:eastAsia="黑体" w:hint="eastAsia"/>
        </w:rPr>
        <w:t>六</w:t>
      </w:r>
      <w:r>
        <w:rPr>
          <w:rFonts w:eastAsia="黑体"/>
        </w:rPr>
        <w:t>条</w:t>
      </w:r>
      <w:r>
        <w:t xml:space="preserve">  </w:t>
      </w:r>
      <w:r>
        <w:rPr>
          <w:rFonts w:hint="eastAsia"/>
        </w:rPr>
        <w:t>在</w:t>
      </w:r>
      <w:r>
        <w:t>边境地带开设、扩建边境通道、旅游景区（点）的，</w:t>
      </w:r>
      <w:r>
        <w:rPr>
          <w:rFonts w:hint="eastAsia"/>
        </w:rPr>
        <w:t>应当征求自治区</w:t>
      </w:r>
      <w:r>
        <w:t>公安边防部门</w:t>
      </w:r>
      <w:r>
        <w:rPr>
          <w:rFonts w:hint="eastAsia"/>
        </w:rPr>
        <w:t>、边防部队以及外事部门的意见，并按照国家有关规定办理相关手续。</w:t>
      </w:r>
    </w:p>
    <w:p w:rsidR="0045779F" w:rsidRPr="00867BDF" w:rsidRDefault="0045779F" w:rsidP="00B42994">
      <w:pPr>
        <w:spacing w:line="560" w:lineRule="exact"/>
        <w:ind w:firstLineChars="200" w:firstLine="640"/>
        <w:rPr>
          <w:rFonts w:ascii="仿宋_GB2312" w:hAnsi="黑体"/>
        </w:rPr>
      </w:pPr>
      <w:r>
        <w:rPr>
          <w:rFonts w:ascii="黑体" w:eastAsia="黑体" w:hAnsi="黑体"/>
        </w:rPr>
        <w:t>第二十</w:t>
      </w:r>
      <w:r>
        <w:rPr>
          <w:rFonts w:ascii="黑体" w:eastAsia="黑体" w:hAnsi="黑体" w:hint="eastAsia"/>
        </w:rPr>
        <w:t>七</w:t>
      </w:r>
      <w:r>
        <w:rPr>
          <w:rFonts w:ascii="黑体" w:eastAsia="黑体" w:hAnsi="黑体"/>
        </w:rPr>
        <w:t>条</w:t>
      </w:r>
      <w:r>
        <w:rPr>
          <w:rFonts w:ascii="黑体" w:eastAsia="黑体" w:hAnsi="黑体" w:hint="eastAsia"/>
        </w:rPr>
        <w:t xml:space="preserve">  </w:t>
      </w:r>
      <w:r w:rsidRPr="00867BDF">
        <w:rPr>
          <w:rFonts w:ascii="仿宋_GB2312" w:hAnsi="黑体" w:hint="eastAsia"/>
        </w:rPr>
        <w:t>任何单位和个人发现非法越境、非法进入边境管理区人员或者其他可疑人员，应当及时报告公安边防部门或者边防部队。</w:t>
      </w:r>
    </w:p>
    <w:p w:rsidR="0045779F" w:rsidRDefault="0045779F" w:rsidP="00B42994">
      <w:pPr>
        <w:spacing w:line="560" w:lineRule="exact"/>
        <w:ind w:firstLineChars="200" w:firstLine="640"/>
      </w:pPr>
      <w:r>
        <w:rPr>
          <w:rFonts w:eastAsia="黑体"/>
        </w:rPr>
        <w:t>第</w:t>
      </w:r>
      <w:r>
        <w:rPr>
          <w:rFonts w:eastAsia="黑体" w:hint="eastAsia"/>
        </w:rPr>
        <w:t>二</w:t>
      </w:r>
      <w:r>
        <w:rPr>
          <w:rFonts w:eastAsia="黑体"/>
        </w:rPr>
        <w:t>十</w:t>
      </w:r>
      <w:r>
        <w:rPr>
          <w:rFonts w:eastAsia="黑体" w:hint="eastAsia"/>
        </w:rPr>
        <w:t>八</w:t>
      </w:r>
      <w:r>
        <w:rPr>
          <w:rFonts w:eastAsia="黑体"/>
        </w:rPr>
        <w:t>条</w:t>
      </w:r>
      <w:r>
        <w:t xml:space="preserve">  </w:t>
      </w:r>
      <w:r>
        <w:t>在界河、边境管理区内跨境河流中打捞的</w:t>
      </w:r>
      <w:r>
        <w:rPr>
          <w:rFonts w:hint="eastAsia"/>
        </w:rPr>
        <w:t>可疑</w:t>
      </w:r>
      <w:r>
        <w:t>漂流物品</w:t>
      </w:r>
      <w:r w:rsidRPr="00867BDF">
        <w:rPr>
          <w:rFonts w:ascii="仿宋_GB2312" w:hAnsi="黑体" w:hint="eastAsia"/>
        </w:rPr>
        <w:t>或者</w:t>
      </w:r>
      <w:r>
        <w:t>在边境</w:t>
      </w:r>
      <w:r>
        <w:rPr>
          <w:rFonts w:hint="eastAsia"/>
        </w:rPr>
        <w:t>管理</w:t>
      </w:r>
      <w:r>
        <w:t>区捡拾的可疑物品，不得私自处理</w:t>
      </w:r>
      <w:r>
        <w:rPr>
          <w:rFonts w:hint="eastAsia"/>
        </w:rPr>
        <w:t>，</w:t>
      </w:r>
      <w:r>
        <w:t>应当及时交</w:t>
      </w:r>
      <w:r>
        <w:rPr>
          <w:rFonts w:hint="eastAsia"/>
        </w:rPr>
        <w:t>送</w:t>
      </w:r>
      <w:r>
        <w:t>公安边防部门或者</w:t>
      </w:r>
      <w:r>
        <w:rPr>
          <w:rFonts w:hint="eastAsia"/>
        </w:rPr>
        <w:t>边防部队处理</w:t>
      </w:r>
      <w:r>
        <w:t>。</w:t>
      </w:r>
    </w:p>
    <w:p w:rsidR="0045779F" w:rsidRDefault="0045779F" w:rsidP="00B42994">
      <w:pPr>
        <w:spacing w:line="560" w:lineRule="exact"/>
        <w:ind w:firstLineChars="200" w:firstLine="640"/>
      </w:pPr>
      <w:r>
        <w:rPr>
          <w:rFonts w:eastAsia="黑体" w:hint="eastAsia"/>
        </w:rPr>
        <w:lastRenderedPageBreak/>
        <w:t xml:space="preserve"> </w:t>
      </w:r>
    </w:p>
    <w:p w:rsidR="0045779F" w:rsidRDefault="0045779F" w:rsidP="00B42994">
      <w:pPr>
        <w:spacing w:line="560" w:lineRule="exact"/>
        <w:ind w:firstLine="200"/>
        <w:jc w:val="center"/>
        <w:rPr>
          <w:rFonts w:eastAsia="黑体"/>
        </w:rPr>
      </w:pPr>
      <w:r>
        <w:rPr>
          <w:rFonts w:eastAsia="黑体"/>
        </w:rPr>
        <w:t>第四章</w:t>
      </w:r>
      <w:r>
        <w:rPr>
          <w:rFonts w:eastAsia="黑体"/>
        </w:rPr>
        <w:t xml:space="preserve">  </w:t>
      </w:r>
      <w:r>
        <w:rPr>
          <w:rFonts w:eastAsia="黑体"/>
        </w:rPr>
        <w:t>法律责任</w:t>
      </w:r>
    </w:p>
    <w:p w:rsidR="0045779F" w:rsidRDefault="0045779F" w:rsidP="00B42994">
      <w:pPr>
        <w:spacing w:line="560" w:lineRule="exact"/>
        <w:ind w:firstLine="200"/>
        <w:jc w:val="center"/>
      </w:pPr>
    </w:p>
    <w:p w:rsidR="0045779F" w:rsidRDefault="0045779F" w:rsidP="00B42994">
      <w:pPr>
        <w:spacing w:line="560" w:lineRule="exact"/>
        <w:ind w:firstLineChars="200" w:firstLine="640"/>
      </w:pPr>
      <w:r>
        <w:rPr>
          <w:rFonts w:eastAsia="黑体"/>
        </w:rPr>
        <w:t>第</w:t>
      </w:r>
      <w:r>
        <w:rPr>
          <w:rFonts w:eastAsia="黑体" w:hint="eastAsia"/>
        </w:rPr>
        <w:t>二</w:t>
      </w:r>
      <w:r>
        <w:rPr>
          <w:rFonts w:eastAsia="黑体"/>
        </w:rPr>
        <w:t>十</w:t>
      </w:r>
      <w:r>
        <w:rPr>
          <w:rFonts w:eastAsia="黑体" w:hint="eastAsia"/>
        </w:rPr>
        <w:t>九</w:t>
      </w:r>
      <w:r>
        <w:rPr>
          <w:rFonts w:eastAsia="黑体"/>
        </w:rPr>
        <w:t>条</w:t>
      </w:r>
      <w:r>
        <w:t xml:space="preserve">　违反本条例规定，拒绝</w:t>
      </w:r>
      <w:r>
        <w:rPr>
          <w:rFonts w:hint="eastAsia"/>
        </w:rPr>
        <w:t>边境检查站</w:t>
      </w:r>
      <w:r w:rsidRPr="008534BA">
        <w:rPr>
          <w:rFonts w:ascii="仿宋_GB2312" w:hAnsi="黑体" w:hint="eastAsia"/>
        </w:rPr>
        <w:t>、执勤点（卡）</w:t>
      </w:r>
      <w:r w:rsidRPr="008534BA">
        <w:rPr>
          <w:rFonts w:ascii="仿宋_GB2312" w:hint="eastAsia"/>
        </w:rPr>
        <w:t>依法执行公务的，由边境检查站</w:t>
      </w:r>
      <w:r w:rsidRPr="008534BA">
        <w:rPr>
          <w:rFonts w:ascii="仿宋_GB2312" w:hAnsi="黑体" w:hint="eastAsia"/>
        </w:rPr>
        <w:t>或者执勤点（卡）所属公安边防派出所</w:t>
      </w:r>
      <w:r>
        <w:t>给予警告，责令改正；拒不改正的</w:t>
      </w:r>
      <w:r>
        <w:rPr>
          <w:rFonts w:hint="eastAsia"/>
        </w:rPr>
        <w:t>，</w:t>
      </w:r>
      <w:r>
        <w:t>给予</w:t>
      </w:r>
      <w:r>
        <w:rPr>
          <w:rFonts w:hint="eastAsia"/>
        </w:rPr>
        <w:t>五十</w:t>
      </w:r>
      <w:r>
        <w:t>元以上</w:t>
      </w:r>
      <w:r>
        <w:rPr>
          <w:rFonts w:hint="eastAsia"/>
        </w:rPr>
        <w:t>二百</w:t>
      </w:r>
      <w:r>
        <w:t>元以下罚款。</w:t>
      </w:r>
      <w:r>
        <w:rPr>
          <w:rFonts w:hint="eastAsia"/>
        </w:rPr>
        <w:t xml:space="preserve"> </w:t>
      </w:r>
    </w:p>
    <w:p w:rsidR="0045779F" w:rsidRDefault="0045779F" w:rsidP="00B42994">
      <w:pPr>
        <w:spacing w:line="560" w:lineRule="exact"/>
        <w:ind w:firstLineChars="200" w:firstLine="640"/>
      </w:pPr>
      <w:r>
        <w:rPr>
          <w:rFonts w:eastAsia="黑体"/>
        </w:rPr>
        <w:t>第</w:t>
      </w:r>
      <w:r>
        <w:rPr>
          <w:rFonts w:eastAsia="黑体" w:hint="eastAsia"/>
        </w:rPr>
        <w:t>三</w:t>
      </w:r>
      <w:r>
        <w:rPr>
          <w:rFonts w:eastAsia="黑体"/>
        </w:rPr>
        <w:t>十条</w:t>
      </w:r>
      <w:r>
        <w:t xml:space="preserve">　违反本条例规定，有下列</w:t>
      </w:r>
      <w:r>
        <w:rPr>
          <w:rFonts w:hint="eastAsia"/>
        </w:rPr>
        <w:t>行为</w:t>
      </w:r>
      <w:r>
        <w:t>之一的，给予警告</w:t>
      </w:r>
      <w:r>
        <w:rPr>
          <w:rFonts w:hint="eastAsia"/>
        </w:rPr>
        <w:t>，并</w:t>
      </w:r>
      <w:r>
        <w:t>处</w:t>
      </w:r>
      <w:r>
        <w:rPr>
          <w:rFonts w:hint="eastAsia"/>
        </w:rPr>
        <w:t>二百元以上五百</w:t>
      </w:r>
      <w:r>
        <w:t>元以下罚款；情节严重的，处以</w:t>
      </w:r>
      <w:r>
        <w:rPr>
          <w:rFonts w:hint="eastAsia"/>
        </w:rPr>
        <w:t>五百</w:t>
      </w:r>
      <w:r>
        <w:t>元以上</w:t>
      </w:r>
      <w:r w:rsidRPr="008534BA">
        <w:rPr>
          <w:rFonts w:ascii="仿宋_GB2312" w:hAnsi="黑体" w:hint="eastAsia"/>
        </w:rPr>
        <w:t>二</w:t>
      </w:r>
      <w:r>
        <w:rPr>
          <w:rFonts w:hint="eastAsia"/>
        </w:rPr>
        <w:t>千</w:t>
      </w:r>
      <w:r>
        <w:t>元以下罚款</w:t>
      </w:r>
      <w:r>
        <w:rPr>
          <w:rFonts w:hint="eastAsia"/>
        </w:rPr>
        <w:t>：</w:t>
      </w:r>
    </w:p>
    <w:p w:rsidR="0045779F" w:rsidRDefault="0045779F" w:rsidP="00B42994">
      <w:pPr>
        <w:spacing w:line="560" w:lineRule="exact"/>
        <w:ind w:firstLineChars="200" w:firstLine="640"/>
      </w:pPr>
      <w:r>
        <w:t>（一）</w:t>
      </w:r>
      <w:r>
        <w:rPr>
          <w:rFonts w:hint="eastAsia"/>
        </w:rPr>
        <w:t>无</w:t>
      </w:r>
      <w:r>
        <w:t>有效证件进入边境管理区的；</w:t>
      </w:r>
    </w:p>
    <w:p w:rsidR="0045779F" w:rsidRDefault="0045779F" w:rsidP="00B42994">
      <w:pPr>
        <w:spacing w:line="560" w:lineRule="exact"/>
        <w:ind w:firstLineChars="200" w:firstLine="640"/>
      </w:pPr>
      <w:r>
        <w:t>（二）为无有效证件人员出入边境管理区提供便利条件的；</w:t>
      </w:r>
    </w:p>
    <w:p w:rsidR="0045779F" w:rsidRDefault="0045779F" w:rsidP="00B42994">
      <w:pPr>
        <w:spacing w:line="560" w:lineRule="exact"/>
        <w:ind w:firstLineChars="200" w:firstLine="640"/>
      </w:pPr>
      <w:r>
        <w:t>（三）</w:t>
      </w:r>
      <w:r>
        <w:rPr>
          <w:rFonts w:hint="eastAsia"/>
        </w:rPr>
        <w:t>在</w:t>
      </w:r>
      <w:r>
        <w:t>边境管理区收留、安置无有效证件人员的；</w:t>
      </w:r>
    </w:p>
    <w:p w:rsidR="0045779F" w:rsidRDefault="0045779F" w:rsidP="00B42994">
      <w:pPr>
        <w:spacing w:line="560" w:lineRule="exact"/>
        <w:ind w:firstLineChars="200" w:firstLine="640"/>
      </w:pPr>
      <w:r>
        <w:t>（四）留宿</w:t>
      </w:r>
      <w:r>
        <w:rPr>
          <w:rFonts w:hint="eastAsia"/>
        </w:rPr>
        <w:t>非边境管理区居民、非常住</w:t>
      </w:r>
      <w:r>
        <w:t>边境管理区</w:t>
      </w:r>
      <w:r>
        <w:rPr>
          <w:rFonts w:hint="eastAsia"/>
        </w:rPr>
        <w:t>人员的</w:t>
      </w:r>
      <w:r>
        <w:t>单位或者个人</w:t>
      </w:r>
      <w:r>
        <w:rPr>
          <w:rFonts w:hint="eastAsia"/>
        </w:rPr>
        <w:t>，</w:t>
      </w:r>
      <w:r>
        <w:t>未</w:t>
      </w:r>
      <w:r>
        <w:rPr>
          <w:rFonts w:hint="eastAsia"/>
        </w:rPr>
        <w:t>按规定期限向公安边防派出所</w:t>
      </w:r>
      <w:r>
        <w:t>申报登记的；</w:t>
      </w:r>
    </w:p>
    <w:p w:rsidR="0045779F" w:rsidRDefault="0045779F" w:rsidP="00B42994">
      <w:pPr>
        <w:spacing w:line="560" w:lineRule="exact"/>
        <w:ind w:firstLineChars="200" w:firstLine="640"/>
      </w:pPr>
      <w:r>
        <w:t>（五）在边境地带放牧造成牲畜越界的；</w:t>
      </w:r>
    </w:p>
    <w:p w:rsidR="0045779F" w:rsidRDefault="0045779F" w:rsidP="00B42994">
      <w:pPr>
        <w:spacing w:line="560" w:lineRule="exact"/>
        <w:ind w:firstLineChars="200" w:firstLine="640"/>
      </w:pPr>
      <w:r>
        <w:t>（六）</w:t>
      </w:r>
      <w:r>
        <w:rPr>
          <w:rFonts w:hint="eastAsia"/>
        </w:rPr>
        <w:t xml:space="preserve"> </w:t>
      </w:r>
      <w:r>
        <w:t>擅自处理在界河</w:t>
      </w:r>
      <w:r>
        <w:rPr>
          <w:rFonts w:hint="eastAsia"/>
        </w:rPr>
        <w:t>、</w:t>
      </w:r>
      <w:r>
        <w:t>边境管理区内</w:t>
      </w:r>
      <w:r>
        <w:rPr>
          <w:rFonts w:hint="eastAsia"/>
        </w:rPr>
        <w:t>跨境河流</w:t>
      </w:r>
      <w:r>
        <w:t>打捞的</w:t>
      </w:r>
      <w:r>
        <w:rPr>
          <w:rFonts w:hint="eastAsia"/>
        </w:rPr>
        <w:t>可疑</w:t>
      </w:r>
      <w:r>
        <w:t>漂流物品</w:t>
      </w:r>
      <w:r>
        <w:rPr>
          <w:rFonts w:hint="eastAsia"/>
        </w:rPr>
        <w:t>和在</w:t>
      </w:r>
      <w:r>
        <w:t>边境</w:t>
      </w:r>
      <w:r>
        <w:rPr>
          <w:rFonts w:hint="eastAsia"/>
        </w:rPr>
        <w:t>管理区</w:t>
      </w:r>
      <w:r>
        <w:t>捡拾的可疑物品的</w:t>
      </w:r>
      <w:r>
        <w:rPr>
          <w:rFonts w:hint="eastAsia"/>
        </w:rPr>
        <w:t>。</w:t>
      </w:r>
    </w:p>
    <w:p w:rsidR="0045779F" w:rsidRDefault="0045779F" w:rsidP="00B42994">
      <w:pPr>
        <w:spacing w:line="560" w:lineRule="exact"/>
        <w:ind w:firstLineChars="200" w:firstLine="640"/>
      </w:pPr>
      <w:r>
        <w:rPr>
          <w:rFonts w:eastAsia="黑体"/>
        </w:rPr>
        <w:t>第三十</w:t>
      </w:r>
      <w:r w:rsidRPr="008534BA">
        <w:rPr>
          <w:rFonts w:eastAsia="黑体" w:hint="eastAsia"/>
        </w:rPr>
        <w:t>一</w:t>
      </w:r>
      <w:r>
        <w:rPr>
          <w:rFonts w:eastAsia="黑体"/>
        </w:rPr>
        <w:t>条</w:t>
      </w:r>
      <w:r>
        <w:rPr>
          <w:rFonts w:eastAsia="黑体" w:hint="eastAsia"/>
        </w:rPr>
        <w:t xml:space="preserve">  </w:t>
      </w:r>
      <w:r>
        <w:t>违反本条例规定，</w:t>
      </w:r>
      <w:r>
        <w:rPr>
          <w:rFonts w:hint="eastAsia"/>
        </w:rPr>
        <w:t>非法出入跨境</w:t>
      </w:r>
      <w:r>
        <w:t>经贸合作区</w:t>
      </w:r>
      <w:r>
        <w:rPr>
          <w:rFonts w:hint="eastAsia"/>
        </w:rPr>
        <w:t>，或者</w:t>
      </w:r>
      <w:r>
        <w:t>进入跨境经贸合作区</w:t>
      </w:r>
      <w:r>
        <w:rPr>
          <w:rFonts w:hint="eastAsia"/>
        </w:rPr>
        <w:t>的人员</w:t>
      </w:r>
      <w:r>
        <w:t>超出限定时间的，处以</w:t>
      </w:r>
      <w:r>
        <w:rPr>
          <w:rFonts w:hint="eastAsia"/>
        </w:rPr>
        <w:t>五百</w:t>
      </w:r>
      <w:r>
        <w:t>元以上</w:t>
      </w:r>
      <w:r>
        <w:rPr>
          <w:rFonts w:hint="eastAsia"/>
        </w:rPr>
        <w:t>一千</w:t>
      </w:r>
      <w:r>
        <w:t>元以下罚款；情节严重的，处以</w:t>
      </w:r>
      <w:r>
        <w:rPr>
          <w:rFonts w:hint="eastAsia"/>
        </w:rPr>
        <w:t>一千</w:t>
      </w:r>
      <w:r>
        <w:t>元以上</w:t>
      </w:r>
      <w:r>
        <w:rPr>
          <w:rFonts w:hint="eastAsia"/>
        </w:rPr>
        <w:t>五千</w:t>
      </w:r>
      <w:r>
        <w:t>元以下罚款</w:t>
      </w:r>
      <w:r>
        <w:rPr>
          <w:rFonts w:hint="eastAsia"/>
        </w:rPr>
        <w:t>。</w:t>
      </w:r>
    </w:p>
    <w:p w:rsidR="0045779F" w:rsidRDefault="0045779F" w:rsidP="00B42994">
      <w:pPr>
        <w:spacing w:line="560" w:lineRule="exact"/>
        <w:ind w:firstLineChars="200" w:firstLine="640"/>
      </w:pPr>
      <w:r>
        <w:rPr>
          <w:rFonts w:hint="eastAsia"/>
        </w:rPr>
        <w:lastRenderedPageBreak/>
        <w:t>违反本条例规定，在</w:t>
      </w:r>
      <w:r>
        <w:t>跨境经贸合作区</w:t>
      </w:r>
      <w:r>
        <w:rPr>
          <w:rFonts w:hint="eastAsia"/>
        </w:rPr>
        <w:t>中方区域内的隔离设施两侧，投掷、传递物品，或者接收、藏匿投掷、传递的物品的，处以物品货值三倍以下罚款，并没收非法财物；构成犯罪的，依法追究刑事责任。</w:t>
      </w:r>
    </w:p>
    <w:p w:rsidR="0045779F" w:rsidRDefault="0045779F" w:rsidP="00B42994">
      <w:pPr>
        <w:spacing w:line="560" w:lineRule="exact"/>
        <w:ind w:firstLineChars="200" w:firstLine="640"/>
      </w:pPr>
      <w:r>
        <w:rPr>
          <w:rFonts w:eastAsia="黑体"/>
        </w:rPr>
        <w:t>第三十</w:t>
      </w:r>
      <w:r>
        <w:rPr>
          <w:rFonts w:eastAsia="黑体" w:hint="eastAsia"/>
        </w:rPr>
        <w:t>二</w:t>
      </w:r>
      <w:r>
        <w:rPr>
          <w:rFonts w:eastAsia="黑体"/>
        </w:rPr>
        <w:t>条</w:t>
      </w:r>
      <w:r>
        <w:t xml:space="preserve">  </w:t>
      </w:r>
      <w:r>
        <w:t>违反本条例规定，有下列</w:t>
      </w:r>
      <w:r>
        <w:rPr>
          <w:rFonts w:hint="eastAsia"/>
        </w:rPr>
        <w:t>行为</w:t>
      </w:r>
      <w:r>
        <w:t>之一的，处以</w:t>
      </w:r>
      <w:r>
        <w:rPr>
          <w:rFonts w:hint="eastAsia"/>
        </w:rPr>
        <w:t>一千</w:t>
      </w:r>
      <w:r>
        <w:t>元以上</w:t>
      </w:r>
      <w:r>
        <w:rPr>
          <w:rFonts w:hint="eastAsia"/>
        </w:rPr>
        <w:t>五千</w:t>
      </w:r>
      <w:r>
        <w:t>元以下罚款</w:t>
      </w:r>
      <w:r>
        <w:rPr>
          <w:rFonts w:hint="eastAsia"/>
        </w:rPr>
        <w:t>；情节严重的，处以五千元以上一万元以下罚款；有非法财物的，没收非法财物：</w:t>
      </w:r>
    </w:p>
    <w:p w:rsidR="0045779F" w:rsidRDefault="0045779F" w:rsidP="00B42994">
      <w:pPr>
        <w:spacing w:line="560" w:lineRule="exact"/>
        <w:ind w:firstLineChars="200" w:firstLine="640"/>
      </w:pPr>
      <w:r>
        <w:rPr>
          <w:rFonts w:hint="eastAsia"/>
        </w:rPr>
        <w:t>（一）</w:t>
      </w:r>
      <w:r>
        <w:t>擅自进入边境特别控制区的；</w:t>
      </w:r>
    </w:p>
    <w:p w:rsidR="0045779F" w:rsidRDefault="0045779F" w:rsidP="00B42994">
      <w:pPr>
        <w:spacing w:line="560" w:lineRule="exact"/>
        <w:ind w:firstLineChars="200" w:firstLine="640"/>
      </w:pPr>
      <w:r>
        <w:rPr>
          <w:rFonts w:hint="eastAsia"/>
        </w:rPr>
        <w:t>（二）</w:t>
      </w:r>
      <w:r w:rsidRPr="008534BA">
        <w:rPr>
          <w:rFonts w:ascii="仿宋_GB2312" w:hAnsi="黑体" w:cs="黑体" w:hint="eastAsia"/>
        </w:rPr>
        <w:t>组织、运送无有效证件人员出入边境管理区，或者藏</w:t>
      </w:r>
      <w:r w:rsidRPr="00B44793">
        <w:rPr>
          <w:rFonts w:ascii="仿宋_GB2312" w:hAnsi="黑体" w:cs="黑体" w:hint="eastAsia"/>
        </w:rPr>
        <w:t>匿、资助非法越境人员的；</w:t>
      </w:r>
    </w:p>
    <w:p w:rsidR="0045779F" w:rsidRPr="006A4D90" w:rsidRDefault="0045779F" w:rsidP="00B42994">
      <w:pPr>
        <w:spacing w:line="560" w:lineRule="exact"/>
        <w:ind w:firstLineChars="200" w:firstLine="640"/>
      </w:pPr>
      <w:r w:rsidRPr="00B44793">
        <w:rPr>
          <w:rFonts w:ascii="仿宋_GB2312" w:hint="eastAsia"/>
        </w:rPr>
        <w:t>（</w:t>
      </w:r>
      <w:r w:rsidRPr="00B44793">
        <w:rPr>
          <w:rFonts w:ascii="仿宋_GB2312" w:hAnsi="黑体" w:cs="黑体" w:hint="eastAsia"/>
        </w:rPr>
        <w:t>三</w:t>
      </w:r>
      <w:r w:rsidRPr="00B44793">
        <w:rPr>
          <w:rFonts w:ascii="仿宋_GB2312" w:hint="eastAsia"/>
        </w:rPr>
        <w:t>） 在边境管理区从事勘探、采矿、采伐、采挖、采药、捕捞、爆破等生产</w:t>
      </w:r>
      <w:r w:rsidRPr="00B44793">
        <w:rPr>
          <w:rFonts w:ascii="仿宋_GB2312" w:hAnsi="黑体" w:hint="eastAsia"/>
        </w:rPr>
        <w:t>活动</w:t>
      </w:r>
      <w:r w:rsidRPr="00B44793">
        <w:rPr>
          <w:rFonts w:ascii="仿宋_GB2312" w:hint="eastAsia"/>
        </w:rPr>
        <w:t>，未按规定期限报告或者备案的；</w:t>
      </w:r>
    </w:p>
    <w:p w:rsidR="0045779F" w:rsidRPr="00B44793" w:rsidRDefault="0045779F" w:rsidP="00B42994">
      <w:pPr>
        <w:spacing w:line="560" w:lineRule="exact"/>
        <w:ind w:firstLineChars="200" w:firstLine="640"/>
        <w:rPr>
          <w:rFonts w:ascii="仿宋_GB2312"/>
          <w:bdr w:val="single" w:sz="4" w:space="0" w:color="auto"/>
          <w:shd w:val="pct10" w:color="auto" w:fill="FFFFFF"/>
        </w:rPr>
      </w:pPr>
      <w:r w:rsidRPr="00B44793">
        <w:rPr>
          <w:rFonts w:ascii="仿宋_GB2312" w:hint="eastAsia"/>
          <w:bdr w:val="none" w:sz="4" w:space="0" w:color="auto"/>
          <w:shd w:val="clear" w:color="auto" w:fill="FFFFFF"/>
        </w:rPr>
        <w:t>（</w:t>
      </w:r>
      <w:r w:rsidRPr="00B44793">
        <w:rPr>
          <w:rFonts w:ascii="仿宋_GB2312" w:hAnsi="黑体" w:cs="黑体" w:hint="eastAsia"/>
          <w:bdr w:val="none" w:sz="4" w:space="0" w:color="auto"/>
          <w:shd w:val="clear" w:color="auto" w:fill="FFFFFF"/>
        </w:rPr>
        <w:t>四</w:t>
      </w:r>
      <w:r w:rsidRPr="00B44793">
        <w:rPr>
          <w:rFonts w:ascii="仿宋_GB2312" w:hint="eastAsia"/>
          <w:bdr w:val="none" w:sz="4" w:space="0" w:color="auto"/>
          <w:shd w:val="clear" w:color="auto" w:fill="FFFFFF"/>
        </w:rPr>
        <w:t>） 在边境地带从事烧荒活动未按规定报告或者未在指定范围内进行的；</w:t>
      </w:r>
    </w:p>
    <w:p w:rsidR="0045779F" w:rsidRPr="00B44793" w:rsidRDefault="0045779F" w:rsidP="00B42994">
      <w:pPr>
        <w:spacing w:line="560" w:lineRule="exact"/>
        <w:ind w:firstLineChars="200" w:firstLine="640"/>
        <w:rPr>
          <w:rFonts w:ascii="仿宋_GB2312"/>
        </w:rPr>
      </w:pPr>
      <w:r w:rsidRPr="00B44793">
        <w:rPr>
          <w:rFonts w:ascii="仿宋_GB2312" w:hAnsi="黑体" w:hint="eastAsia"/>
        </w:rPr>
        <w:t>（五）</w:t>
      </w:r>
      <w:r w:rsidRPr="00B44793">
        <w:rPr>
          <w:rFonts w:ascii="仿宋_GB2312" w:hint="eastAsia"/>
        </w:rPr>
        <w:t>外国人擅自进入边境地带的；</w:t>
      </w:r>
    </w:p>
    <w:p w:rsidR="0045779F" w:rsidRPr="00B44793" w:rsidRDefault="0045779F" w:rsidP="00B42994">
      <w:pPr>
        <w:spacing w:line="560" w:lineRule="exact"/>
        <w:ind w:firstLineChars="200" w:firstLine="640"/>
        <w:rPr>
          <w:rFonts w:ascii="仿宋_GB2312"/>
        </w:rPr>
      </w:pPr>
      <w:r w:rsidRPr="00B44793">
        <w:rPr>
          <w:rFonts w:ascii="仿宋_GB2312" w:hAnsi="黑体" w:hint="eastAsia"/>
        </w:rPr>
        <w:t>（六）</w:t>
      </w:r>
      <w:r w:rsidRPr="00B44793">
        <w:rPr>
          <w:rFonts w:ascii="仿宋_GB2312" w:hint="eastAsia"/>
        </w:rPr>
        <w:t>藏匿、使役、买卖或者宰杀邻国越入我国境内牲畜的；</w:t>
      </w:r>
    </w:p>
    <w:p w:rsidR="0045779F" w:rsidRDefault="0045779F" w:rsidP="00B42994">
      <w:pPr>
        <w:spacing w:line="560" w:lineRule="exact"/>
        <w:ind w:firstLineChars="200" w:firstLine="640"/>
        <w:rPr>
          <w:rFonts w:ascii="仿宋_GB2312"/>
        </w:rPr>
      </w:pPr>
      <w:r w:rsidRPr="00B44793">
        <w:rPr>
          <w:rFonts w:ascii="仿宋_GB2312" w:hAnsi="黑体" w:hint="eastAsia"/>
        </w:rPr>
        <w:t>（七）</w:t>
      </w:r>
      <w:r w:rsidRPr="00B44793">
        <w:rPr>
          <w:rFonts w:ascii="仿宋_GB2312" w:hint="eastAsia"/>
        </w:rPr>
        <w:t>操控飞行器、空飘物等非法跨越国（边）界的；</w:t>
      </w:r>
    </w:p>
    <w:p w:rsidR="0045779F" w:rsidRPr="00B44793" w:rsidRDefault="0045779F" w:rsidP="00B42994">
      <w:pPr>
        <w:spacing w:line="560" w:lineRule="exact"/>
        <w:ind w:firstLineChars="200" w:firstLine="640"/>
        <w:rPr>
          <w:rFonts w:ascii="仿宋_GB2312"/>
        </w:rPr>
      </w:pPr>
      <w:r w:rsidRPr="00B44793">
        <w:rPr>
          <w:rFonts w:ascii="仿宋_GB2312" w:hAnsi="黑体" w:hint="eastAsia"/>
        </w:rPr>
        <w:t>（八）</w:t>
      </w:r>
      <w:r w:rsidRPr="00B44793">
        <w:rPr>
          <w:rFonts w:ascii="仿宋_GB2312" w:hint="eastAsia"/>
        </w:rPr>
        <w:t>在边境地带以广播、喊话、展示宣传物、强光照射等方式，影响国（边）境管理的。</w:t>
      </w:r>
    </w:p>
    <w:p w:rsidR="0045779F" w:rsidRDefault="0045779F" w:rsidP="00B42994">
      <w:pPr>
        <w:spacing w:line="560" w:lineRule="exact"/>
        <w:ind w:firstLineChars="200" w:firstLine="640"/>
      </w:pPr>
      <w:r>
        <w:rPr>
          <w:rFonts w:eastAsia="黑体"/>
        </w:rPr>
        <w:t>第</w:t>
      </w:r>
      <w:r>
        <w:rPr>
          <w:rFonts w:eastAsia="黑体" w:hint="eastAsia"/>
        </w:rPr>
        <w:t>三</w:t>
      </w:r>
      <w:r>
        <w:rPr>
          <w:rFonts w:eastAsia="黑体"/>
        </w:rPr>
        <w:t>十</w:t>
      </w:r>
      <w:r>
        <w:rPr>
          <w:rFonts w:eastAsia="黑体" w:hint="eastAsia"/>
        </w:rPr>
        <w:t>三</w:t>
      </w:r>
      <w:r>
        <w:rPr>
          <w:rFonts w:eastAsia="黑体"/>
        </w:rPr>
        <w:t>条</w:t>
      </w:r>
      <w:r>
        <w:t xml:space="preserve">  </w:t>
      </w:r>
      <w:r>
        <w:t>违反本条例规定，有下列</w:t>
      </w:r>
      <w:r>
        <w:rPr>
          <w:rFonts w:hint="eastAsia"/>
        </w:rPr>
        <w:t>行为</w:t>
      </w:r>
      <w:r>
        <w:t>之一的，处以</w:t>
      </w:r>
      <w:r>
        <w:rPr>
          <w:rFonts w:hint="eastAsia"/>
        </w:rPr>
        <w:t>五千</w:t>
      </w:r>
      <w:r>
        <w:t>元以上</w:t>
      </w:r>
      <w:r>
        <w:rPr>
          <w:rFonts w:hint="eastAsia"/>
        </w:rPr>
        <w:t>一万</w:t>
      </w:r>
      <w:r>
        <w:t>元以下罚款</w:t>
      </w:r>
      <w:r>
        <w:rPr>
          <w:rFonts w:hint="eastAsia"/>
        </w:rPr>
        <w:t>；情节严重的，处以一万元以上三万元以下罚款；有非法财物的，没收非法财物；构成犯罪的，依法追</w:t>
      </w:r>
      <w:r>
        <w:rPr>
          <w:rFonts w:hint="eastAsia"/>
        </w:rPr>
        <w:lastRenderedPageBreak/>
        <w:t>究刑事责任：</w:t>
      </w:r>
    </w:p>
    <w:p w:rsidR="0045779F" w:rsidRDefault="0045779F" w:rsidP="00B42994">
      <w:pPr>
        <w:spacing w:line="560" w:lineRule="exact"/>
        <w:ind w:firstLineChars="200" w:firstLine="640"/>
      </w:pPr>
      <w:r w:rsidRPr="008534BA">
        <w:rPr>
          <w:rFonts w:ascii="仿宋_GB2312" w:hint="eastAsia"/>
        </w:rPr>
        <w:t>（</w:t>
      </w:r>
      <w:r w:rsidRPr="008534BA">
        <w:rPr>
          <w:rFonts w:ascii="仿宋_GB2312" w:hAnsi="黑体" w:cs="黑体" w:hint="eastAsia"/>
        </w:rPr>
        <w:t>一</w:t>
      </w:r>
      <w:r w:rsidRPr="008534BA">
        <w:rPr>
          <w:rFonts w:ascii="仿宋_GB2312" w:hint="eastAsia"/>
        </w:rPr>
        <w:t>）</w:t>
      </w:r>
      <w:r>
        <w:t>拆除、涂污国</w:t>
      </w:r>
      <w:r>
        <w:rPr>
          <w:rFonts w:hint="eastAsia"/>
        </w:rPr>
        <w:t>（边）</w:t>
      </w:r>
      <w:r>
        <w:t>界标志</w:t>
      </w:r>
      <w:r>
        <w:rPr>
          <w:rFonts w:hint="eastAsia"/>
        </w:rPr>
        <w:t>以</w:t>
      </w:r>
      <w:r>
        <w:t>及损毁、移动、拆除、涂污</w:t>
      </w:r>
      <w:r>
        <w:rPr>
          <w:rFonts w:hint="eastAsia"/>
        </w:rPr>
        <w:t>隔离、监控、警戒等</w:t>
      </w:r>
      <w:r>
        <w:t>边防设施的</w:t>
      </w:r>
      <w:r>
        <w:rPr>
          <w:rFonts w:hint="eastAsia"/>
        </w:rPr>
        <w:t>；</w:t>
      </w:r>
    </w:p>
    <w:p w:rsidR="0045779F" w:rsidRDefault="0045779F" w:rsidP="00B42994">
      <w:pPr>
        <w:spacing w:line="560" w:lineRule="exact"/>
        <w:ind w:firstLineChars="200" w:firstLine="640"/>
      </w:pPr>
      <w:r w:rsidRPr="008534BA">
        <w:rPr>
          <w:rFonts w:ascii="仿宋_GB2312" w:hint="eastAsia"/>
        </w:rPr>
        <w:t>（</w:t>
      </w:r>
      <w:r w:rsidRPr="008534BA">
        <w:rPr>
          <w:rFonts w:ascii="仿宋_GB2312" w:hAnsi="黑体" w:cs="黑体" w:hint="eastAsia"/>
        </w:rPr>
        <w:t>二</w:t>
      </w:r>
      <w:r w:rsidRPr="008534BA">
        <w:rPr>
          <w:rFonts w:ascii="仿宋_GB2312" w:hint="eastAsia"/>
        </w:rPr>
        <w:t>）</w:t>
      </w:r>
      <w:r>
        <w:rPr>
          <w:rFonts w:hint="eastAsia"/>
        </w:rPr>
        <w:t>在边境地带</w:t>
      </w:r>
      <w:r>
        <w:t>从事测绘、摄影、科学考察等活动</w:t>
      </w:r>
      <w:r>
        <w:rPr>
          <w:rFonts w:hint="eastAsia"/>
        </w:rPr>
        <w:t>，</w:t>
      </w:r>
      <w:r>
        <w:t>未</w:t>
      </w:r>
      <w:r>
        <w:rPr>
          <w:rFonts w:hint="eastAsia"/>
        </w:rPr>
        <w:t>按规定</w:t>
      </w:r>
      <w:r>
        <w:t>报告</w:t>
      </w:r>
      <w:r>
        <w:rPr>
          <w:rFonts w:hint="eastAsia"/>
        </w:rPr>
        <w:t>、</w:t>
      </w:r>
      <w:r>
        <w:t>未在指定范围内</w:t>
      </w:r>
      <w:r>
        <w:rPr>
          <w:rFonts w:hint="eastAsia"/>
        </w:rPr>
        <w:t>活动的；</w:t>
      </w:r>
    </w:p>
    <w:p w:rsidR="0045779F" w:rsidRDefault="0045779F" w:rsidP="00B42994">
      <w:pPr>
        <w:spacing w:line="560" w:lineRule="exact"/>
        <w:ind w:firstLineChars="200" w:firstLine="640"/>
      </w:pPr>
      <w:r w:rsidRPr="008534BA">
        <w:rPr>
          <w:rFonts w:ascii="仿宋_GB2312" w:hint="eastAsia"/>
        </w:rPr>
        <w:t>（</w:t>
      </w:r>
      <w:r w:rsidRPr="008534BA">
        <w:rPr>
          <w:rFonts w:ascii="仿宋_GB2312" w:hAnsi="黑体" w:cs="黑体" w:hint="eastAsia"/>
        </w:rPr>
        <w:t>三</w:t>
      </w:r>
      <w:r w:rsidRPr="008534BA">
        <w:rPr>
          <w:rFonts w:ascii="仿宋_GB2312" w:hint="eastAsia"/>
        </w:rPr>
        <w:t>）</w:t>
      </w:r>
      <w:r>
        <w:t>在边境地带</w:t>
      </w:r>
      <w:r>
        <w:rPr>
          <w:rFonts w:hint="eastAsia"/>
        </w:rPr>
        <w:t>违反</w:t>
      </w:r>
      <w:r>
        <w:t>规定鸣枪的</w:t>
      </w:r>
      <w:r>
        <w:rPr>
          <w:rFonts w:hint="eastAsia"/>
        </w:rPr>
        <w:t>。</w:t>
      </w:r>
    </w:p>
    <w:p w:rsidR="0045779F" w:rsidRDefault="0045779F" w:rsidP="00B42994">
      <w:pPr>
        <w:spacing w:line="560" w:lineRule="exact"/>
        <w:ind w:firstLineChars="200" w:firstLine="640"/>
      </w:pPr>
      <w:r>
        <w:rPr>
          <w:rFonts w:eastAsia="黑体"/>
        </w:rPr>
        <w:t>第</w:t>
      </w:r>
      <w:r>
        <w:rPr>
          <w:rFonts w:eastAsia="黑体" w:hint="eastAsia"/>
        </w:rPr>
        <w:t>三</w:t>
      </w:r>
      <w:r>
        <w:rPr>
          <w:rFonts w:eastAsia="黑体"/>
        </w:rPr>
        <w:t>十</w:t>
      </w:r>
      <w:r>
        <w:rPr>
          <w:rFonts w:eastAsia="黑体" w:hint="eastAsia"/>
        </w:rPr>
        <w:t>四</w:t>
      </w:r>
      <w:r>
        <w:rPr>
          <w:rFonts w:eastAsia="黑体"/>
        </w:rPr>
        <w:t>条</w:t>
      </w:r>
      <w:r>
        <w:t xml:space="preserve">  </w:t>
      </w:r>
      <w:r>
        <w:t>违反本条例规定，</w:t>
      </w:r>
      <w:r>
        <w:rPr>
          <w:rFonts w:ascii="仿宋_GB2312" w:hint="eastAsia"/>
        </w:rPr>
        <w:t>擅自改变或者可能改变国（边）界走向，影响或者可能影响界河、</w:t>
      </w:r>
      <w:r>
        <w:rPr>
          <w:rFonts w:hint="eastAsia"/>
        </w:rPr>
        <w:t>边境管理区内跨境河流</w:t>
      </w:r>
      <w:r>
        <w:t>稳定的活动</w:t>
      </w:r>
      <w:r>
        <w:rPr>
          <w:rFonts w:hint="eastAsia"/>
        </w:rPr>
        <w:t>；</w:t>
      </w:r>
      <w:r>
        <w:t>未经批准在边境地带修建建筑物、构筑物的</w:t>
      </w:r>
      <w:r>
        <w:rPr>
          <w:rFonts w:hint="eastAsia"/>
        </w:rPr>
        <w:t>；</w:t>
      </w:r>
      <w:r>
        <w:t>责令恢复原状，并</w:t>
      </w:r>
      <w:r>
        <w:rPr>
          <w:rFonts w:hint="eastAsia"/>
        </w:rPr>
        <w:t>处以一万</w:t>
      </w:r>
      <w:r>
        <w:t>元以上</w:t>
      </w:r>
      <w:r>
        <w:rPr>
          <w:rFonts w:hint="eastAsia"/>
        </w:rPr>
        <w:t>五万</w:t>
      </w:r>
      <w:r>
        <w:t>元以下罚款</w:t>
      </w:r>
      <w:r>
        <w:rPr>
          <w:rFonts w:hint="eastAsia"/>
        </w:rPr>
        <w:t>。</w:t>
      </w:r>
    </w:p>
    <w:p w:rsidR="0045779F" w:rsidRDefault="0045779F" w:rsidP="00B42994">
      <w:pPr>
        <w:spacing w:line="560" w:lineRule="exact"/>
        <w:ind w:firstLineChars="200" w:firstLine="640"/>
      </w:pPr>
      <w:r>
        <w:rPr>
          <w:rFonts w:eastAsia="黑体"/>
        </w:rPr>
        <w:t>第</w:t>
      </w:r>
      <w:r>
        <w:rPr>
          <w:rFonts w:eastAsia="黑体" w:hint="eastAsia"/>
        </w:rPr>
        <w:t>三</w:t>
      </w:r>
      <w:r>
        <w:rPr>
          <w:rFonts w:eastAsia="黑体"/>
        </w:rPr>
        <w:t>十</w:t>
      </w:r>
      <w:r>
        <w:rPr>
          <w:rFonts w:eastAsia="黑体" w:hint="eastAsia"/>
        </w:rPr>
        <w:t>五</w:t>
      </w:r>
      <w:r>
        <w:rPr>
          <w:rFonts w:eastAsia="黑体"/>
        </w:rPr>
        <w:t>条</w:t>
      </w:r>
      <w:r>
        <w:t xml:space="preserve">  </w:t>
      </w:r>
      <w:r>
        <w:t>边境管理工作人员玩忽职守、滥用职权、徇私舞弊的，由其所在单位或者上级主管部门</w:t>
      </w:r>
      <w:r>
        <w:rPr>
          <w:rFonts w:hint="eastAsia"/>
        </w:rPr>
        <w:t>依法</w:t>
      </w:r>
      <w:r>
        <w:t>给予处分；构成犯罪的，依法追究刑事责任</w:t>
      </w:r>
      <w:r>
        <w:rPr>
          <w:rFonts w:hint="eastAsia"/>
        </w:rPr>
        <w:t>。</w:t>
      </w:r>
    </w:p>
    <w:p w:rsidR="0045779F" w:rsidRDefault="0045779F" w:rsidP="00B42994">
      <w:pPr>
        <w:spacing w:line="560" w:lineRule="exact"/>
        <w:ind w:firstLineChars="200" w:firstLine="640"/>
      </w:pPr>
      <w:r>
        <w:rPr>
          <w:rFonts w:eastAsia="黑体"/>
        </w:rPr>
        <w:t>第</w:t>
      </w:r>
      <w:r>
        <w:rPr>
          <w:rFonts w:eastAsia="黑体" w:hint="eastAsia"/>
        </w:rPr>
        <w:t>三</w:t>
      </w:r>
      <w:r>
        <w:rPr>
          <w:rFonts w:eastAsia="黑体"/>
        </w:rPr>
        <w:t>十</w:t>
      </w:r>
      <w:r>
        <w:rPr>
          <w:rFonts w:eastAsia="黑体" w:hint="eastAsia"/>
        </w:rPr>
        <w:t>六</w:t>
      </w:r>
      <w:r>
        <w:rPr>
          <w:rFonts w:eastAsia="黑体"/>
        </w:rPr>
        <w:t>条</w:t>
      </w:r>
      <w:r>
        <w:t xml:space="preserve">  </w:t>
      </w:r>
      <w:r>
        <w:t>本条例规定的行政处罚除第</w:t>
      </w:r>
      <w:r>
        <w:rPr>
          <w:rFonts w:hint="eastAsia"/>
        </w:rPr>
        <w:t>二</w:t>
      </w:r>
      <w:r>
        <w:t>十</w:t>
      </w:r>
      <w:r>
        <w:rPr>
          <w:rFonts w:ascii="仿宋_GB2312" w:hAnsi="黑体" w:hint="eastAsia"/>
        </w:rPr>
        <w:t>九</w:t>
      </w:r>
      <w:r>
        <w:t>条外，由县</w:t>
      </w:r>
      <w:r>
        <w:rPr>
          <w:rFonts w:hint="eastAsia"/>
        </w:rPr>
        <w:t>级</w:t>
      </w:r>
      <w:r>
        <w:t>以上公安边防部门</w:t>
      </w:r>
      <w:r>
        <w:rPr>
          <w:rFonts w:hint="eastAsia"/>
        </w:rPr>
        <w:t>作出</w:t>
      </w:r>
      <w:r>
        <w:t>决定；其中警告</w:t>
      </w:r>
      <w:r>
        <w:rPr>
          <w:rFonts w:hint="eastAsia"/>
        </w:rPr>
        <w:t>和五百</w:t>
      </w:r>
      <w:r>
        <w:t>元以下罚款</w:t>
      </w:r>
      <w:r>
        <w:rPr>
          <w:rFonts w:hint="eastAsia"/>
        </w:rPr>
        <w:t>处罚，</w:t>
      </w:r>
      <w:r>
        <w:t>可以由公安边防派出所</w:t>
      </w:r>
      <w:r>
        <w:rPr>
          <w:rFonts w:hint="eastAsia"/>
        </w:rPr>
        <w:t>作出</w:t>
      </w:r>
      <w:r>
        <w:t>决定。</w:t>
      </w:r>
      <w:r>
        <w:rPr>
          <w:rFonts w:hint="eastAsia"/>
        </w:rPr>
        <w:t xml:space="preserve"> </w:t>
      </w:r>
    </w:p>
    <w:p w:rsidR="0045779F" w:rsidRDefault="0045779F" w:rsidP="00B42994">
      <w:pPr>
        <w:spacing w:line="560" w:lineRule="exact"/>
        <w:ind w:firstLineChars="200" w:firstLine="640"/>
      </w:pPr>
      <w:r>
        <w:rPr>
          <w:rFonts w:eastAsia="黑体"/>
        </w:rPr>
        <w:t>第</w:t>
      </w:r>
      <w:r>
        <w:rPr>
          <w:rFonts w:eastAsia="黑体" w:hint="eastAsia"/>
        </w:rPr>
        <w:t>三</w:t>
      </w:r>
      <w:r>
        <w:rPr>
          <w:rFonts w:eastAsia="黑体"/>
        </w:rPr>
        <w:t>十</w:t>
      </w:r>
      <w:r>
        <w:rPr>
          <w:rFonts w:eastAsia="黑体" w:hint="eastAsia"/>
        </w:rPr>
        <w:t>七</w:t>
      </w:r>
      <w:r>
        <w:rPr>
          <w:rFonts w:eastAsia="黑体"/>
        </w:rPr>
        <w:t>条</w:t>
      </w:r>
      <w:r>
        <w:t xml:space="preserve">  </w:t>
      </w:r>
      <w:r>
        <w:t>违反本条例应当给予处罚的其他行为，依照有关法律、法规的规定予以处罚</w:t>
      </w:r>
      <w:r>
        <w:rPr>
          <w:rFonts w:hint="eastAsia"/>
        </w:rPr>
        <w:t>。</w:t>
      </w:r>
    </w:p>
    <w:p w:rsidR="0045779F" w:rsidRDefault="0045779F" w:rsidP="00B42994">
      <w:pPr>
        <w:spacing w:line="560" w:lineRule="exact"/>
      </w:pPr>
    </w:p>
    <w:p w:rsidR="0045779F" w:rsidRPr="00B44793" w:rsidRDefault="0045779F" w:rsidP="00B42994">
      <w:pPr>
        <w:spacing w:line="560" w:lineRule="exact"/>
        <w:jc w:val="center"/>
      </w:pPr>
      <w:r>
        <w:rPr>
          <w:rFonts w:eastAsia="黑体"/>
        </w:rPr>
        <w:t>第五章</w:t>
      </w:r>
      <w:r>
        <w:rPr>
          <w:rFonts w:eastAsia="黑体"/>
        </w:rPr>
        <w:t xml:space="preserve"> </w:t>
      </w:r>
      <w:r>
        <w:rPr>
          <w:rFonts w:eastAsia="黑体" w:hint="eastAsia"/>
        </w:rPr>
        <w:t xml:space="preserve"> </w:t>
      </w:r>
      <w:r>
        <w:rPr>
          <w:rFonts w:eastAsia="黑体"/>
        </w:rPr>
        <w:t>附</w:t>
      </w:r>
      <w:r w:rsidR="00B42994">
        <w:rPr>
          <w:rFonts w:eastAsia="黑体" w:hint="eastAsia"/>
        </w:rPr>
        <w:t xml:space="preserve">  </w:t>
      </w:r>
      <w:r>
        <w:rPr>
          <w:rFonts w:eastAsia="黑体"/>
        </w:rPr>
        <w:t>则</w:t>
      </w:r>
    </w:p>
    <w:p w:rsidR="0045779F" w:rsidRDefault="0045779F" w:rsidP="00B42994">
      <w:pPr>
        <w:spacing w:line="560" w:lineRule="exact"/>
        <w:ind w:firstLine="200"/>
        <w:jc w:val="center"/>
        <w:rPr>
          <w:rFonts w:eastAsia="黑体"/>
        </w:rPr>
      </w:pPr>
    </w:p>
    <w:p w:rsidR="0045779F" w:rsidRDefault="0045779F" w:rsidP="00B42994">
      <w:pPr>
        <w:spacing w:line="560" w:lineRule="exact"/>
        <w:ind w:firstLineChars="200" w:firstLine="640"/>
        <w:rPr>
          <w:rFonts w:ascii="仿宋_GB2312"/>
        </w:rPr>
      </w:pPr>
      <w:r>
        <w:rPr>
          <w:rFonts w:eastAsia="黑体"/>
        </w:rPr>
        <w:t>第</w:t>
      </w:r>
      <w:r>
        <w:rPr>
          <w:rFonts w:eastAsia="黑体" w:hint="eastAsia"/>
        </w:rPr>
        <w:t>三</w:t>
      </w:r>
      <w:r>
        <w:rPr>
          <w:rFonts w:eastAsia="黑体"/>
        </w:rPr>
        <w:t>十</w:t>
      </w:r>
      <w:r>
        <w:rPr>
          <w:rFonts w:eastAsia="黑体" w:hint="eastAsia"/>
        </w:rPr>
        <w:t>八</w:t>
      </w:r>
      <w:r>
        <w:rPr>
          <w:rFonts w:eastAsia="黑体"/>
        </w:rPr>
        <w:t>条</w:t>
      </w:r>
      <w:r>
        <w:rPr>
          <w:rFonts w:eastAsia="黑体" w:hint="eastAsia"/>
        </w:rPr>
        <w:t xml:space="preserve">  </w:t>
      </w:r>
      <w:r>
        <w:rPr>
          <w:rFonts w:ascii="仿宋_GB2312" w:hint="eastAsia"/>
          <w:bdr w:val="none" w:sz="4" w:space="0" w:color="auto"/>
          <w:shd w:val="clear" w:color="auto" w:fill="FFFFFF"/>
        </w:rPr>
        <w:t>本条例下列用语的含义：</w:t>
      </w:r>
    </w:p>
    <w:p w:rsidR="0045779F" w:rsidRDefault="0045779F" w:rsidP="00B42994">
      <w:pPr>
        <w:spacing w:line="560" w:lineRule="exact"/>
        <w:ind w:firstLineChars="150" w:firstLine="480"/>
        <w:rPr>
          <w:rFonts w:ascii="黑体" w:eastAsia="黑体" w:hAnsi="黑体"/>
          <w:color w:val="000000"/>
        </w:rPr>
      </w:pPr>
      <w:r w:rsidRPr="008534BA">
        <w:rPr>
          <w:rFonts w:ascii="仿宋_GB2312" w:hint="eastAsia"/>
        </w:rPr>
        <w:lastRenderedPageBreak/>
        <w:t>（一）</w:t>
      </w:r>
      <w:r w:rsidRPr="008534BA">
        <w:rPr>
          <w:rFonts w:ascii="仿宋_GB2312" w:hAnsi="黑体" w:hint="eastAsia"/>
          <w:color w:val="000000"/>
        </w:rPr>
        <w:t>跨境经贸合作区是指根据我国与邻国签订的协定设立的，位于双方边境接壤地区，实行封闭式管理的贸易、经济和投资合作中心。</w:t>
      </w:r>
    </w:p>
    <w:p w:rsidR="0045779F" w:rsidRPr="008534BA" w:rsidRDefault="0045779F" w:rsidP="00B42994">
      <w:pPr>
        <w:spacing w:line="560" w:lineRule="exact"/>
        <w:ind w:firstLineChars="150" w:firstLine="480"/>
        <w:rPr>
          <w:rFonts w:ascii="仿宋_GB2312" w:hAnsi="黑体"/>
          <w:color w:val="000000"/>
        </w:rPr>
      </w:pPr>
      <w:r w:rsidRPr="008534BA">
        <w:rPr>
          <w:rFonts w:ascii="仿宋_GB2312" w:hAnsi="黑体" w:hint="eastAsia"/>
          <w:color w:val="000000"/>
        </w:rPr>
        <w:t>（二）边境特别控制区是指在边境管理区内划定一定范围，实行临时特殊管理的区域。</w:t>
      </w:r>
    </w:p>
    <w:p w:rsidR="0045779F" w:rsidRPr="008534BA" w:rsidRDefault="0045779F" w:rsidP="00B42994">
      <w:pPr>
        <w:spacing w:line="560" w:lineRule="exact"/>
        <w:ind w:firstLineChars="150" w:firstLine="480"/>
        <w:rPr>
          <w:rFonts w:ascii="仿宋_GB2312" w:hAnsi="黑体"/>
          <w:color w:val="000000"/>
        </w:rPr>
      </w:pPr>
      <w:r w:rsidRPr="008534BA">
        <w:rPr>
          <w:rFonts w:ascii="仿宋_GB2312" w:hAnsi="黑体" w:hint="eastAsia"/>
          <w:color w:val="000000"/>
        </w:rPr>
        <w:t>（三）边民互市贸易区（点）是指在我国陆地国界二十公里以内，经自治区人民政府批准，供我国边民和邻国边民进行不超过规定金额或者数量的商品交易活动的开发点或者指定集市。</w:t>
      </w:r>
    </w:p>
    <w:p w:rsidR="00B42994" w:rsidRDefault="0045779F" w:rsidP="00B42994">
      <w:pPr>
        <w:spacing w:line="560" w:lineRule="exact"/>
        <w:ind w:firstLineChars="150" w:firstLine="480"/>
        <w:rPr>
          <w:rFonts w:ascii="仿宋_GB2312" w:hAnsi="黑体" w:hint="eastAsia"/>
          <w:color w:val="000000"/>
          <w:bdr w:val="single" w:sz="4" w:space="0" w:color="auto"/>
          <w:shd w:val="pct10" w:color="auto" w:fill="FFFFFF"/>
        </w:rPr>
      </w:pPr>
      <w:r w:rsidRPr="008534BA">
        <w:rPr>
          <w:rFonts w:ascii="仿宋_GB2312" w:hAnsi="黑体" w:hint="eastAsia"/>
          <w:color w:val="000000"/>
        </w:rPr>
        <w:t>（四）边境通道是指根据我国和邻国签订的协定设立的,除出入境口岸外的出入国（边）境陆地通道。</w:t>
      </w:r>
    </w:p>
    <w:p w:rsidR="00B42994" w:rsidRDefault="0045779F" w:rsidP="00B42994">
      <w:pPr>
        <w:spacing w:line="560" w:lineRule="exact"/>
        <w:ind w:firstLineChars="200" w:firstLine="640"/>
        <w:rPr>
          <w:rFonts w:ascii="仿宋_GB2312" w:hAnsi="黑体" w:hint="eastAsia"/>
          <w:color w:val="000000"/>
          <w:bdr w:val="single" w:sz="4" w:space="0" w:color="auto"/>
          <w:shd w:val="pct10" w:color="auto" w:fill="FFFFFF"/>
        </w:rPr>
      </w:pPr>
      <w:r>
        <w:rPr>
          <w:rFonts w:ascii="黑体" w:eastAsia="黑体" w:hAnsi="黑体" w:hint="eastAsia"/>
        </w:rPr>
        <w:t xml:space="preserve">第三十九条  </w:t>
      </w:r>
      <w:r w:rsidRPr="008534BA">
        <w:rPr>
          <w:rFonts w:ascii="仿宋_GB2312" w:hAnsi="黑体" w:hint="eastAsia"/>
        </w:rPr>
        <w:t>在边境管理工作中涉及边防部队边境防务事项的，按照国家有关规定执行。</w:t>
      </w:r>
    </w:p>
    <w:p w:rsidR="0045779F" w:rsidRPr="00B42994" w:rsidRDefault="0045779F" w:rsidP="00B42994">
      <w:pPr>
        <w:spacing w:line="560" w:lineRule="exact"/>
        <w:ind w:firstLineChars="200" w:firstLine="640"/>
        <w:rPr>
          <w:rFonts w:ascii="仿宋_GB2312" w:hAnsi="黑体"/>
          <w:color w:val="000000"/>
          <w:bdr w:val="single" w:sz="4" w:space="0" w:color="auto"/>
          <w:shd w:val="pct10" w:color="auto" w:fill="FFFFFF"/>
        </w:rPr>
      </w:pPr>
      <w:r>
        <w:rPr>
          <w:rFonts w:eastAsia="黑体"/>
        </w:rPr>
        <w:t>第</w:t>
      </w:r>
      <w:r>
        <w:rPr>
          <w:rFonts w:eastAsia="黑体" w:hint="eastAsia"/>
        </w:rPr>
        <w:t>四</w:t>
      </w:r>
      <w:r>
        <w:rPr>
          <w:rFonts w:eastAsia="黑体"/>
        </w:rPr>
        <w:t>十条</w:t>
      </w:r>
      <w:r>
        <w:t xml:space="preserve">  </w:t>
      </w:r>
      <w:r>
        <w:t>本条例自</w:t>
      </w:r>
      <w:r w:rsidRPr="008534BA">
        <w:rPr>
          <w:rFonts w:ascii="仿宋_GB2312" w:hint="eastAsia"/>
        </w:rPr>
        <w:t>2017</w:t>
      </w:r>
      <w:r>
        <w:t>年</w:t>
      </w:r>
      <w:r>
        <w:rPr>
          <w:rFonts w:hint="eastAsia"/>
        </w:rPr>
        <w:t xml:space="preserve"> </w:t>
      </w:r>
      <w:r w:rsidRPr="008534BA">
        <w:rPr>
          <w:rFonts w:ascii="仿宋_GB2312" w:hint="eastAsia"/>
        </w:rPr>
        <w:t>1</w:t>
      </w:r>
      <w:r>
        <w:t>月</w:t>
      </w:r>
      <w:r w:rsidRPr="008534BA">
        <w:rPr>
          <w:rFonts w:ascii="仿宋_GB2312" w:hint="eastAsia"/>
        </w:rPr>
        <w:t xml:space="preserve"> 1</w:t>
      </w:r>
      <w:r>
        <w:t>日起施行。</w:t>
      </w:r>
      <w:r>
        <w:rPr>
          <w:rFonts w:eastAsia="黑体" w:hint="eastAsia"/>
        </w:rPr>
        <w:t xml:space="preserve"> </w:t>
      </w:r>
    </w:p>
    <w:p w:rsidR="00A720E7" w:rsidRPr="0045779F" w:rsidRDefault="00A720E7" w:rsidP="00B42994">
      <w:pPr>
        <w:spacing w:line="560" w:lineRule="exact"/>
      </w:pPr>
    </w:p>
    <w:sectPr w:rsidR="00A720E7" w:rsidRPr="0045779F" w:rsidSect="00B42994">
      <w:pgSz w:w="11906" w:h="16838"/>
      <w:pgMar w:top="2098" w:right="1531" w:bottom="2098" w:left="1531" w:header="850" w:footer="992" w:gutter="0"/>
      <w:cols w:space="425"/>
      <w:docGrid w:type="lines" w:linePitch="43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
  <w:rsids>
    <w:rsidRoot w:val="0045779F"/>
    <w:rsid w:val="00240C13"/>
    <w:rsid w:val="003211DD"/>
    <w:rsid w:val="0045779F"/>
    <w:rsid w:val="00822A43"/>
    <w:rsid w:val="00A720E7"/>
    <w:rsid w:val="00B429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79F"/>
    <w:pPr>
      <w:widowControl w:val="0"/>
      <w:jc w:val="both"/>
    </w:pPr>
    <w:rPr>
      <w:rFonts w:ascii="Times New Roman" w:eastAsia="仿宋_GB2312"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744</Words>
  <Characters>4246</Characters>
  <Application>Microsoft Office Word</Application>
  <DocSecurity>0</DocSecurity>
  <Lines>35</Lines>
  <Paragraphs>9</Paragraphs>
  <ScaleCrop>false</ScaleCrop>
  <Company>Microsoft</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2018-08-16T03:49:00Z</dcterms:created>
  <dcterms:modified xsi:type="dcterms:W3CDTF">2019-08-23T08:27:00Z</dcterms:modified>
</cp:coreProperties>
</file>