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3EE" w:rsidRDefault="003163EE" w:rsidP="003163EE">
      <w:pPr>
        <w:adjustRightInd w:val="0"/>
        <w:snapToGrid w:val="0"/>
        <w:spacing w:line="590" w:lineRule="exact"/>
        <w:ind w:firstLine="960"/>
        <w:rPr>
          <w:rFonts w:eastAsia="方正小标宋简体" w:hint="eastAsia"/>
          <w:sz w:val="48"/>
          <w:szCs w:val="48"/>
        </w:rPr>
      </w:pPr>
    </w:p>
    <w:p w:rsidR="003163EE" w:rsidRPr="001B1B37" w:rsidRDefault="003163EE" w:rsidP="003163EE">
      <w:pPr>
        <w:adjustRightInd w:val="0"/>
        <w:snapToGrid w:val="0"/>
        <w:spacing w:line="590" w:lineRule="exact"/>
        <w:ind w:firstLine="960"/>
        <w:rPr>
          <w:rFonts w:eastAsia="方正小标宋简体" w:hint="eastAsia"/>
          <w:sz w:val="48"/>
          <w:szCs w:val="48"/>
        </w:rPr>
      </w:pPr>
    </w:p>
    <w:p w:rsidR="003163EE" w:rsidRDefault="003163EE" w:rsidP="003163EE">
      <w:pPr>
        <w:adjustRightInd w:val="0"/>
        <w:snapToGrid w:val="0"/>
        <w:spacing w:line="590" w:lineRule="exact"/>
        <w:jc w:val="center"/>
        <w:rPr>
          <w:rFonts w:ascii="宋体" w:hAnsi="宋体" w:hint="eastAsia"/>
          <w:sz w:val="44"/>
          <w:szCs w:val="44"/>
        </w:rPr>
      </w:pPr>
      <w:r w:rsidRPr="003163EE">
        <w:rPr>
          <w:rFonts w:ascii="宋体" w:hAnsi="宋体"/>
          <w:sz w:val="44"/>
          <w:szCs w:val="44"/>
        </w:rPr>
        <w:t>南京市水环境保护条例</w:t>
      </w:r>
    </w:p>
    <w:p w:rsidR="003163EE" w:rsidRPr="003163EE" w:rsidRDefault="003163EE" w:rsidP="003163EE">
      <w:pPr>
        <w:adjustRightInd w:val="0"/>
        <w:snapToGrid w:val="0"/>
        <w:spacing w:line="590" w:lineRule="exact"/>
        <w:jc w:val="center"/>
        <w:rPr>
          <w:rFonts w:ascii="宋体" w:hAnsi="宋体" w:hint="eastAsia"/>
          <w:sz w:val="44"/>
          <w:szCs w:val="44"/>
        </w:rPr>
      </w:pPr>
    </w:p>
    <w:p w:rsidR="003163EE" w:rsidRDefault="003163EE" w:rsidP="003163EE">
      <w:pPr>
        <w:pStyle w:val="a8"/>
        <w:adjustRightInd w:val="0"/>
        <w:snapToGrid w:val="0"/>
        <w:spacing w:line="590" w:lineRule="exact"/>
        <w:ind w:leftChars="200" w:left="420" w:rightChars="200" w:right="420"/>
        <w:rPr>
          <w:rFonts w:ascii="Times New Roman" w:eastAsia="楷体_GB2312" w:hAnsi="Times New Roman" w:hint="eastAsia"/>
          <w:sz w:val="32"/>
          <w:szCs w:val="32"/>
        </w:rPr>
      </w:pPr>
      <w:r w:rsidRPr="001B1B37">
        <w:rPr>
          <w:rFonts w:ascii="Times New Roman" w:eastAsia="楷体_GB2312" w:hAnsi="Times New Roman"/>
          <w:sz w:val="32"/>
          <w:szCs w:val="32"/>
        </w:rPr>
        <w:t>（</w:t>
      </w:r>
      <w:smartTag w:uri="urn:schemas-microsoft-com:office:smarttags" w:element="chsdate">
        <w:smartTagPr>
          <w:attr w:name="Year" w:val="2011"/>
          <w:attr w:name="Month" w:val="12"/>
          <w:attr w:name="Day" w:val="28"/>
          <w:attr w:name="IsLunarDate" w:val="False"/>
          <w:attr w:name="IsROCDate" w:val="False"/>
        </w:smartTagPr>
        <w:r w:rsidRPr="001B1B37">
          <w:rPr>
            <w:rFonts w:ascii="Times New Roman" w:eastAsia="楷体_GB2312" w:hAnsi="Times New Roman"/>
            <w:sz w:val="32"/>
            <w:szCs w:val="32"/>
          </w:rPr>
          <w:t>2011</w:t>
        </w:r>
        <w:r w:rsidRPr="001B1B37">
          <w:rPr>
            <w:rFonts w:ascii="Times New Roman" w:eastAsia="楷体_GB2312" w:hAnsi="Times New Roman"/>
            <w:sz w:val="32"/>
            <w:szCs w:val="32"/>
          </w:rPr>
          <w:t>年</w:t>
        </w:r>
        <w:r w:rsidRPr="001B1B37">
          <w:rPr>
            <w:rFonts w:ascii="Times New Roman" w:eastAsia="楷体_GB2312" w:hAnsi="Times New Roman"/>
            <w:sz w:val="32"/>
            <w:szCs w:val="32"/>
          </w:rPr>
          <w:t>12</w:t>
        </w:r>
        <w:r w:rsidRPr="001B1B37">
          <w:rPr>
            <w:rFonts w:ascii="Times New Roman" w:eastAsia="楷体_GB2312" w:hAnsi="Times New Roman"/>
            <w:sz w:val="32"/>
            <w:szCs w:val="32"/>
          </w:rPr>
          <w:t>月</w:t>
        </w:r>
        <w:r w:rsidRPr="001B1B37">
          <w:rPr>
            <w:rFonts w:ascii="Times New Roman" w:eastAsia="楷体_GB2312" w:hAnsi="Times New Roman"/>
            <w:sz w:val="32"/>
            <w:szCs w:val="32"/>
          </w:rPr>
          <w:t>28</w:t>
        </w:r>
        <w:r w:rsidRPr="001B1B37">
          <w:rPr>
            <w:rFonts w:ascii="Times New Roman" w:eastAsia="楷体_GB2312" w:hAnsi="Times New Roman"/>
            <w:sz w:val="32"/>
            <w:szCs w:val="32"/>
          </w:rPr>
          <w:t>日</w:t>
        </w:r>
      </w:smartTag>
      <w:r w:rsidRPr="001B1B37">
        <w:rPr>
          <w:rFonts w:ascii="Times New Roman" w:eastAsia="楷体_GB2312" w:hAnsi="Times New Roman"/>
          <w:sz w:val="32"/>
          <w:szCs w:val="32"/>
        </w:rPr>
        <w:t>南京市第十四届人民代表大会常务委员会第二十七次会议制定</w:t>
      </w:r>
      <w:r w:rsidRPr="001B1B37">
        <w:rPr>
          <w:rFonts w:ascii="Times New Roman" w:eastAsia="楷体_GB2312" w:hAnsi="Times New Roman"/>
          <w:sz w:val="32"/>
          <w:szCs w:val="32"/>
        </w:rPr>
        <w:t xml:space="preserve">  </w:t>
      </w:r>
      <w:smartTag w:uri="urn:schemas-microsoft-com:office:smarttags" w:element="chsdate">
        <w:smartTagPr>
          <w:attr w:name="Year" w:val="2012"/>
          <w:attr w:name="Month" w:val="1"/>
          <w:attr w:name="Day" w:val="12"/>
          <w:attr w:name="IsLunarDate" w:val="False"/>
          <w:attr w:name="IsROCDate" w:val="False"/>
        </w:smartTagPr>
        <w:r w:rsidRPr="001B1B37">
          <w:rPr>
            <w:rFonts w:ascii="Times New Roman" w:eastAsia="楷体_GB2312" w:hAnsi="Times New Roman"/>
            <w:sz w:val="32"/>
            <w:szCs w:val="32"/>
          </w:rPr>
          <w:t>2012</w:t>
        </w:r>
        <w:r w:rsidRPr="001B1B37">
          <w:rPr>
            <w:rFonts w:ascii="Times New Roman" w:eastAsia="楷体_GB2312" w:hAnsi="Times New Roman"/>
            <w:sz w:val="32"/>
            <w:szCs w:val="32"/>
          </w:rPr>
          <w:t>年</w:t>
        </w:r>
        <w:r w:rsidRPr="001B1B37">
          <w:rPr>
            <w:rFonts w:ascii="Times New Roman" w:eastAsia="楷体_GB2312" w:hAnsi="Times New Roman"/>
            <w:sz w:val="32"/>
            <w:szCs w:val="32"/>
          </w:rPr>
          <w:t>1</w:t>
        </w:r>
        <w:r w:rsidRPr="001B1B37">
          <w:rPr>
            <w:rFonts w:ascii="Times New Roman" w:eastAsia="楷体_GB2312" w:hAnsi="Times New Roman"/>
            <w:sz w:val="32"/>
            <w:szCs w:val="32"/>
          </w:rPr>
          <w:t>月</w:t>
        </w:r>
        <w:r w:rsidRPr="001B1B37">
          <w:rPr>
            <w:rFonts w:ascii="Times New Roman" w:eastAsia="楷体_GB2312" w:hAnsi="Times New Roman"/>
            <w:sz w:val="32"/>
            <w:szCs w:val="32"/>
          </w:rPr>
          <w:t>12</w:t>
        </w:r>
        <w:r w:rsidRPr="001B1B37">
          <w:rPr>
            <w:rFonts w:ascii="Times New Roman" w:eastAsia="楷体_GB2312" w:hAnsi="Times New Roman"/>
            <w:sz w:val="32"/>
            <w:szCs w:val="32"/>
          </w:rPr>
          <w:t>日</w:t>
        </w:r>
      </w:smartTag>
      <w:r w:rsidRPr="001B1B37">
        <w:rPr>
          <w:rFonts w:ascii="Times New Roman" w:eastAsia="楷体_GB2312" w:hAnsi="Times New Roman"/>
          <w:sz w:val="32"/>
          <w:szCs w:val="32"/>
        </w:rPr>
        <w:t>江苏省第十一届人民代表大会常务委员会第二十六次会议批准）</w:t>
      </w:r>
    </w:p>
    <w:p w:rsidR="003163EE" w:rsidRPr="001B1B37" w:rsidRDefault="003163EE" w:rsidP="003163EE">
      <w:pPr>
        <w:pStyle w:val="a8"/>
        <w:adjustRightInd w:val="0"/>
        <w:snapToGrid w:val="0"/>
        <w:spacing w:line="590" w:lineRule="exact"/>
        <w:ind w:leftChars="200" w:left="420" w:rightChars="200" w:right="420"/>
        <w:rPr>
          <w:rFonts w:ascii="Times New Roman" w:eastAsia="楷体_GB2312" w:hAnsi="Times New Roman" w:hint="eastAsia"/>
          <w:sz w:val="32"/>
          <w:szCs w:val="32"/>
        </w:rPr>
      </w:pPr>
    </w:p>
    <w:p w:rsidR="003163EE" w:rsidRPr="003163EE" w:rsidRDefault="003163EE" w:rsidP="003163EE">
      <w:pPr>
        <w:adjustRightInd w:val="0"/>
        <w:snapToGrid w:val="0"/>
        <w:spacing w:line="590" w:lineRule="exact"/>
        <w:jc w:val="center"/>
        <w:rPr>
          <w:rFonts w:ascii="楷体_GB2312" w:eastAsia="楷体_GB2312" w:hint="eastAsia"/>
          <w:kern w:val="0"/>
          <w:sz w:val="32"/>
          <w:szCs w:val="32"/>
        </w:rPr>
      </w:pPr>
      <w:r w:rsidRPr="003163EE">
        <w:rPr>
          <w:rFonts w:ascii="楷体_GB2312" w:eastAsia="楷体_GB2312" w:hint="eastAsia"/>
          <w:kern w:val="0"/>
          <w:sz w:val="32"/>
          <w:szCs w:val="32"/>
        </w:rPr>
        <w:t>目</w:t>
      </w:r>
      <w:r>
        <w:rPr>
          <w:rFonts w:ascii="楷体_GB2312" w:eastAsia="楷体_GB2312" w:hint="eastAsia"/>
          <w:kern w:val="0"/>
          <w:sz w:val="32"/>
          <w:szCs w:val="32"/>
        </w:rPr>
        <w:t xml:space="preserve">  </w:t>
      </w:r>
      <w:r w:rsidRPr="003163EE">
        <w:rPr>
          <w:rFonts w:ascii="楷体_GB2312" w:eastAsia="楷体_GB2312" w:hint="eastAsia"/>
          <w:kern w:val="0"/>
          <w:sz w:val="32"/>
          <w:szCs w:val="32"/>
        </w:rPr>
        <w:t>录</w:t>
      </w:r>
    </w:p>
    <w:p w:rsidR="003163EE" w:rsidRPr="003163EE" w:rsidRDefault="003163EE" w:rsidP="003163EE">
      <w:pPr>
        <w:adjustRightInd w:val="0"/>
        <w:snapToGrid w:val="0"/>
        <w:spacing w:line="590" w:lineRule="exact"/>
        <w:ind w:firstLineChars="200" w:firstLine="640"/>
        <w:rPr>
          <w:rFonts w:ascii="楷体_GB2312" w:eastAsia="楷体_GB2312" w:hint="eastAsia"/>
          <w:sz w:val="32"/>
          <w:szCs w:val="32"/>
        </w:rPr>
      </w:pPr>
      <w:r w:rsidRPr="003163EE">
        <w:rPr>
          <w:rFonts w:ascii="楷体_GB2312" w:eastAsia="楷体_GB2312" w:hint="eastAsia"/>
          <w:sz w:val="32"/>
          <w:szCs w:val="32"/>
        </w:rPr>
        <w:t>第一章  总则</w:t>
      </w:r>
    </w:p>
    <w:p w:rsidR="003163EE" w:rsidRPr="003163EE" w:rsidRDefault="003163EE" w:rsidP="003163EE">
      <w:pPr>
        <w:adjustRightInd w:val="0"/>
        <w:snapToGrid w:val="0"/>
        <w:spacing w:line="590" w:lineRule="exact"/>
        <w:ind w:firstLineChars="200" w:firstLine="640"/>
        <w:rPr>
          <w:rFonts w:ascii="楷体_GB2312" w:eastAsia="楷体_GB2312" w:hint="eastAsia"/>
          <w:sz w:val="32"/>
          <w:szCs w:val="32"/>
        </w:rPr>
      </w:pPr>
      <w:r w:rsidRPr="003163EE">
        <w:rPr>
          <w:rFonts w:ascii="楷体_GB2312" w:eastAsia="楷体_GB2312" w:hint="eastAsia"/>
          <w:sz w:val="32"/>
          <w:szCs w:val="32"/>
        </w:rPr>
        <w:t>第二章　水污染控制</w:t>
      </w:r>
    </w:p>
    <w:p w:rsidR="003163EE" w:rsidRPr="003163EE" w:rsidRDefault="003163EE" w:rsidP="003163EE">
      <w:pPr>
        <w:adjustRightInd w:val="0"/>
        <w:snapToGrid w:val="0"/>
        <w:spacing w:line="590" w:lineRule="exact"/>
        <w:ind w:firstLineChars="200" w:firstLine="640"/>
        <w:rPr>
          <w:rFonts w:ascii="楷体_GB2312" w:eastAsia="楷体_GB2312" w:hint="eastAsia"/>
          <w:sz w:val="32"/>
          <w:szCs w:val="32"/>
        </w:rPr>
      </w:pPr>
      <w:r w:rsidRPr="003163EE">
        <w:rPr>
          <w:rFonts w:ascii="楷体_GB2312" w:eastAsia="楷体_GB2312" w:hint="eastAsia"/>
          <w:sz w:val="32"/>
          <w:szCs w:val="32"/>
        </w:rPr>
        <w:t>第三章　水污染治理</w:t>
      </w:r>
    </w:p>
    <w:p w:rsidR="003163EE" w:rsidRPr="003163EE" w:rsidRDefault="003163EE" w:rsidP="003163EE">
      <w:pPr>
        <w:adjustRightInd w:val="0"/>
        <w:snapToGrid w:val="0"/>
        <w:spacing w:line="590" w:lineRule="exact"/>
        <w:ind w:firstLineChars="200" w:firstLine="640"/>
        <w:rPr>
          <w:rFonts w:ascii="楷体_GB2312" w:eastAsia="楷体_GB2312" w:hint="eastAsia"/>
          <w:sz w:val="32"/>
          <w:szCs w:val="32"/>
        </w:rPr>
      </w:pPr>
      <w:r w:rsidRPr="003163EE">
        <w:rPr>
          <w:rFonts w:ascii="楷体_GB2312" w:eastAsia="楷体_GB2312" w:hint="eastAsia"/>
          <w:sz w:val="32"/>
          <w:szCs w:val="32"/>
        </w:rPr>
        <w:t>第四章　饮用水水源地与特殊水体保护</w:t>
      </w:r>
    </w:p>
    <w:p w:rsidR="003163EE" w:rsidRPr="003163EE" w:rsidRDefault="003163EE" w:rsidP="003163EE">
      <w:pPr>
        <w:adjustRightInd w:val="0"/>
        <w:snapToGrid w:val="0"/>
        <w:spacing w:line="590" w:lineRule="exact"/>
        <w:ind w:firstLineChars="200" w:firstLine="640"/>
        <w:rPr>
          <w:rFonts w:ascii="楷体_GB2312" w:eastAsia="楷体_GB2312" w:hint="eastAsia"/>
          <w:sz w:val="32"/>
          <w:szCs w:val="32"/>
        </w:rPr>
      </w:pPr>
      <w:r w:rsidRPr="003163EE">
        <w:rPr>
          <w:rFonts w:ascii="楷体_GB2312" w:eastAsia="楷体_GB2312" w:hint="eastAsia"/>
          <w:sz w:val="32"/>
          <w:szCs w:val="32"/>
        </w:rPr>
        <w:t>第五章  水生态保护</w:t>
      </w:r>
    </w:p>
    <w:p w:rsidR="003163EE" w:rsidRPr="003163EE" w:rsidRDefault="003163EE" w:rsidP="003163EE">
      <w:pPr>
        <w:adjustRightInd w:val="0"/>
        <w:snapToGrid w:val="0"/>
        <w:spacing w:line="590" w:lineRule="exact"/>
        <w:ind w:firstLineChars="200" w:firstLine="640"/>
        <w:rPr>
          <w:rFonts w:ascii="楷体_GB2312" w:eastAsia="楷体_GB2312" w:hint="eastAsia"/>
          <w:sz w:val="32"/>
          <w:szCs w:val="32"/>
        </w:rPr>
      </w:pPr>
      <w:r w:rsidRPr="003163EE">
        <w:rPr>
          <w:rFonts w:ascii="楷体_GB2312" w:eastAsia="楷体_GB2312" w:hint="eastAsia"/>
          <w:sz w:val="32"/>
          <w:szCs w:val="32"/>
        </w:rPr>
        <w:t>第六章  监督管理</w:t>
      </w:r>
    </w:p>
    <w:p w:rsidR="003163EE" w:rsidRPr="003163EE" w:rsidRDefault="003163EE" w:rsidP="003163EE">
      <w:pPr>
        <w:adjustRightInd w:val="0"/>
        <w:snapToGrid w:val="0"/>
        <w:spacing w:line="590" w:lineRule="exact"/>
        <w:ind w:firstLineChars="200" w:firstLine="640"/>
        <w:rPr>
          <w:rFonts w:ascii="楷体_GB2312" w:eastAsia="楷体_GB2312" w:hint="eastAsia"/>
          <w:sz w:val="32"/>
          <w:szCs w:val="32"/>
        </w:rPr>
      </w:pPr>
      <w:r w:rsidRPr="003163EE">
        <w:rPr>
          <w:rFonts w:ascii="楷体_GB2312" w:eastAsia="楷体_GB2312" w:hint="eastAsia"/>
          <w:sz w:val="32"/>
          <w:szCs w:val="32"/>
        </w:rPr>
        <w:t>第七章  法律责任</w:t>
      </w:r>
    </w:p>
    <w:p w:rsidR="003163EE" w:rsidRPr="003163EE" w:rsidRDefault="003163EE" w:rsidP="003163EE">
      <w:pPr>
        <w:adjustRightInd w:val="0"/>
        <w:snapToGrid w:val="0"/>
        <w:spacing w:line="590" w:lineRule="exact"/>
        <w:ind w:firstLineChars="200" w:firstLine="640"/>
        <w:rPr>
          <w:rFonts w:ascii="楷体_GB2312" w:eastAsia="楷体_GB2312" w:hint="eastAsia"/>
          <w:sz w:val="32"/>
          <w:szCs w:val="32"/>
        </w:rPr>
      </w:pPr>
      <w:r w:rsidRPr="003163EE">
        <w:rPr>
          <w:rFonts w:ascii="楷体_GB2312" w:eastAsia="楷体_GB2312" w:hint="eastAsia"/>
          <w:sz w:val="32"/>
          <w:szCs w:val="32"/>
        </w:rPr>
        <w:t>第八章  附则</w:t>
      </w:r>
    </w:p>
    <w:p w:rsidR="003163EE" w:rsidRPr="001B1B37" w:rsidRDefault="003163EE" w:rsidP="003163EE">
      <w:pPr>
        <w:adjustRightInd w:val="0"/>
        <w:snapToGrid w:val="0"/>
        <w:spacing w:line="590" w:lineRule="exact"/>
        <w:ind w:firstLineChars="200" w:firstLine="640"/>
        <w:rPr>
          <w:rFonts w:eastAsia="楷体_GB2312" w:hint="eastAsia"/>
          <w:kern w:val="0"/>
          <w:sz w:val="32"/>
          <w:szCs w:val="32"/>
        </w:rPr>
      </w:pPr>
    </w:p>
    <w:p w:rsidR="003163EE" w:rsidRPr="001B1B37" w:rsidRDefault="003163EE" w:rsidP="003163EE">
      <w:pPr>
        <w:adjustRightInd w:val="0"/>
        <w:snapToGrid w:val="0"/>
        <w:spacing w:line="590" w:lineRule="exact"/>
        <w:ind w:firstLineChars="200" w:firstLine="640"/>
        <w:jc w:val="center"/>
        <w:rPr>
          <w:rFonts w:eastAsia="黑体"/>
          <w:sz w:val="32"/>
          <w:szCs w:val="32"/>
        </w:rPr>
      </w:pPr>
      <w:r w:rsidRPr="001B1B37">
        <w:rPr>
          <w:rFonts w:eastAsia="黑体"/>
          <w:sz w:val="32"/>
          <w:szCs w:val="32"/>
        </w:rPr>
        <w:t>第一章</w:t>
      </w:r>
      <w:r w:rsidRPr="001B1B37">
        <w:rPr>
          <w:rFonts w:eastAsia="黑体"/>
          <w:sz w:val="32"/>
          <w:szCs w:val="32"/>
        </w:rPr>
        <w:t xml:space="preserve">  </w:t>
      </w:r>
      <w:r w:rsidRPr="001B1B37">
        <w:rPr>
          <w:rFonts w:eastAsia="黑体"/>
          <w:sz w:val="32"/>
          <w:szCs w:val="32"/>
        </w:rPr>
        <w:t>总则</w:t>
      </w:r>
    </w:p>
    <w:p w:rsidR="003163EE" w:rsidRPr="001B1B37" w:rsidRDefault="003163EE" w:rsidP="003163EE">
      <w:pPr>
        <w:adjustRightInd w:val="0"/>
        <w:snapToGrid w:val="0"/>
        <w:spacing w:line="590" w:lineRule="exact"/>
        <w:ind w:firstLineChars="200" w:firstLine="640"/>
        <w:jc w:val="center"/>
        <w:rPr>
          <w:rFonts w:eastAsia="方正黑体简体"/>
          <w:sz w:val="32"/>
          <w:szCs w:val="32"/>
        </w:rPr>
      </w:pPr>
    </w:p>
    <w:p w:rsidR="003163EE" w:rsidRPr="001B1B37" w:rsidRDefault="003163EE" w:rsidP="003163EE">
      <w:pPr>
        <w:adjustRightInd w:val="0"/>
        <w:snapToGrid w:val="0"/>
        <w:spacing w:line="590" w:lineRule="exact"/>
        <w:ind w:firstLineChars="200" w:firstLine="640"/>
        <w:rPr>
          <w:rFonts w:eastAsia="仿宋_GB2312"/>
          <w:sz w:val="32"/>
          <w:szCs w:val="32"/>
        </w:rPr>
      </w:pPr>
      <w:r w:rsidRPr="001B1B37">
        <w:rPr>
          <w:rFonts w:eastAsia="黑体"/>
          <w:sz w:val="32"/>
          <w:szCs w:val="32"/>
        </w:rPr>
        <w:t>第一条</w:t>
      </w:r>
      <w:r w:rsidRPr="001B1B37">
        <w:rPr>
          <w:rFonts w:eastAsia="仿宋_GB2312"/>
          <w:sz w:val="32"/>
          <w:szCs w:val="32"/>
        </w:rPr>
        <w:t xml:space="preserve">  </w:t>
      </w:r>
      <w:r w:rsidRPr="001B1B37">
        <w:rPr>
          <w:rFonts w:eastAsia="仿宋_GB2312"/>
          <w:sz w:val="32"/>
          <w:szCs w:val="32"/>
        </w:rPr>
        <w:t>为保护和改善水环境，促进经济社会与环境全面协调可持续发展，根据《中华人民共和国水污染防治法》、《中华人</w:t>
      </w:r>
      <w:r w:rsidRPr="001B1B37">
        <w:rPr>
          <w:rFonts w:eastAsia="仿宋_GB2312"/>
          <w:sz w:val="32"/>
          <w:szCs w:val="32"/>
        </w:rPr>
        <w:lastRenderedPageBreak/>
        <w:t>民共和国水法》等法律、法规，结合本市实际，制定本条例。</w:t>
      </w:r>
      <w:r w:rsidRPr="001B1B37">
        <w:rPr>
          <w:rFonts w:eastAsia="仿宋_GB2312"/>
          <w:sz w:val="32"/>
          <w:szCs w:val="32"/>
        </w:rPr>
        <w:br/>
      </w:r>
      <w:r w:rsidRPr="001B1B37">
        <w:rPr>
          <w:rFonts w:eastAsia="仿宋_GB2312"/>
          <w:sz w:val="32"/>
          <w:szCs w:val="32"/>
        </w:rPr>
        <w:t xml:space="preserve">　　</w:t>
      </w:r>
      <w:r w:rsidRPr="001B1B37">
        <w:rPr>
          <w:rFonts w:eastAsia="黑体"/>
          <w:sz w:val="32"/>
          <w:szCs w:val="32"/>
        </w:rPr>
        <w:t>第二条</w:t>
      </w:r>
      <w:r w:rsidRPr="001B1B37">
        <w:rPr>
          <w:rFonts w:eastAsia="仿宋_GB2312"/>
          <w:sz w:val="32"/>
          <w:szCs w:val="32"/>
        </w:rPr>
        <w:t xml:space="preserve">  </w:t>
      </w:r>
      <w:r w:rsidRPr="001B1B37">
        <w:rPr>
          <w:rFonts w:eastAsia="仿宋_GB2312"/>
          <w:sz w:val="32"/>
          <w:szCs w:val="32"/>
        </w:rPr>
        <w:t>本市行政区域内的水污染控制和治理、水资源保护和利用、饮用水水源地等特殊水体保护、水生态保护和修复等活动，适用本条例。</w:t>
      </w:r>
      <w:r w:rsidRPr="001B1B37">
        <w:rPr>
          <w:rFonts w:eastAsia="仿宋_GB2312"/>
          <w:sz w:val="32"/>
          <w:szCs w:val="32"/>
        </w:rPr>
        <w:br/>
      </w:r>
      <w:r w:rsidRPr="001B1B37">
        <w:rPr>
          <w:rFonts w:eastAsia="仿宋_GB2312"/>
          <w:sz w:val="32"/>
          <w:szCs w:val="32"/>
        </w:rPr>
        <w:t xml:space="preserve">　</w:t>
      </w:r>
      <w:r w:rsidRPr="001B1B37">
        <w:rPr>
          <w:rFonts w:eastAsia="黑体"/>
          <w:sz w:val="32"/>
          <w:szCs w:val="32"/>
        </w:rPr>
        <w:t xml:space="preserve">　第三条</w:t>
      </w:r>
      <w:r w:rsidRPr="001B1B37">
        <w:rPr>
          <w:rFonts w:eastAsia="仿宋_GB2312"/>
          <w:sz w:val="32"/>
          <w:szCs w:val="32"/>
        </w:rPr>
        <w:t xml:space="preserve">  </w:t>
      </w:r>
      <w:r w:rsidRPr="001B1B37">
        <w:rPr>
          <w:rFonts w:eastAsia="仿宋_GB2312"/>
          <w:sz w:val="32"/>
          <w:szCs w:val="32"/>
        </w:rPr>
        <w:t>水环境保护应当坚持政府主导、社会参与，预防为主、防治结合，</w:t>
      </w:r>
      <w:proofErr w:type="gramStart"/>
      <w:r w:rsidRPr="001B1B37">
        <w:rPr>
          <w:rFonts w:eastAsia="仿宋_GB2312"/>
          <w:sz w:val="32"/>
          <w:szCs w:val="32"/>
        </w:rPr>
        <w:t>控源截污</w:t>
      </w:r>
      <w:proofErr w:type="gramEnd"/>
      <w:r w:rsidRPr="001B1B37">
        <w:rPr>
          <w:rFonts w:eastAsia="仿宋_GB2312"/>
          <w:sz w:val="32"/>
          <w:szCs w:val="32"/>
        </w:rPr>
        <w:t>、综合治理，分级保护、分类管理，严格控制并削减水污染物排放总量，优先保护饮用水水源，推进水生态治理工程建设，预防、控制和减少水污染和水生态破坏，改善水环境质量。</w:t>
      </w:r>
      <w:r w:rsidRPr="001B1B37">
        <w:rPr>
          <w:rFonts w:eastAsia="仿宋_GB2312"/>
          <w:sz w:val="32"/>
          <w:szCs w:val="32"/>
        </w:rPr>
        <w:br/>
        <w:t xml:space="preserve">    </w:t>
      </w:r>
      <w:r w:rsidRPr="001B1B37">
        <w:rPr>
          <w:rFonts w:eastAsia="黑体"/>
          <w:sz w:val="32"/>
          <w:szCs w:val="32"/>
        </w:rPr>
        <w:t>第四条</w:t>
      </w:r>
      <w:r w:rsidRPr="001B1B37">
        <w:rPr>
          <w:rFonts w:eastAsia="仿宋_GB2312"/>
          <w:sz w:val="32"/>
          <w:szCs w:val="32"/>
        </w:rPr>
        <w:t xml:space="preserve">  </w:t>
      </w:r>
      <w:r w:rsidRPr="001B1B37">
        <w:rPr>
          <w:rFonts w:eastAsia="仿宋_GB2312"/>
          <w:sz w:val="32"/>
          <w:szCs w:val="32"/>
        </w:rPr>
        <w:t>市、县（区）人民政府应当将水环境保护工作纳入国民经济和社会发展规划，制定水环境保护目标和年度计划，建立与之相适应的资金投入和保障机制；建立水环境保护工作协调机制，及时协调解决水环境保护工作中的重大事项；定期向同级人民代表大会或者其常务委员会</w:t>
      </w:r>
      <w:proofErr w:type="gramStart"/>
      <w:r w:rsidRPr="001B1B37">
        <w:rPr>
          <w:rFonts w:eastAsia="仿宋_GB2312"/>
          <w:sz w:val="32"/>
          <w:szCs w:val="32"/>
        </w:rPr>
        <w:t>报告水</w:t>
      </w:r>
      <w:proofErr w:type="gramEnd"/>
      <w:r w:rsidRPr="001B1B37">
        <w:rPr>
          <w:rFonts w:eastAsia="仿宋_GB2312"/>
          <w:sz w:val="32"/>
          <w:szCs w:val="32"/>
        </w:rPr>
        <w:t>环境保护工作。</w:t>
      </w:r>
      <w:r w:rsidRPr="001B1B37">
        <w:rPr>
          <w:rFonts w:eastAsia="仿宋_GB2312"/>
          <w:sz w:val="32"/>
          <w:szCs w:val="32"/>
        </w:rPr>
        <w:br/>
        <w:t xml:space="preserve">    </w:t>
      </w:r>
      <w:r w:rsidRPr="001B1B37">
        <w:rPr>
          <w:rFonts w:eastAsia="仿宋_GB2312"/>
          <w:sz w:val="32"/>
          <w:szCs w:val="32"/>
        </w:rPr>
        <w:t>市、县（区）人民政府对本行政区域内的水环境质量负责，其主要负责人对实现水环境保护任期责任目标负主要责任。</w:t>
      </w:r>
    </w:p>
    <w:p w:rsidR="003163EE" w:rsidRPr="001B1B37" w:rsidRDefault="003163EE" w:rsidP="003163EE">
      <w:pPr>
        <w:adjustRightInd w:val="0"/>
        <w:snapToGrid w:val="0"/>
        <w:spacing w:line="590" w:lineRule="exact"/>
        <w:ind w:firstLineChars="200" w:firstLine="640"/>
        <w:rPr>
          <w:rFonts w:eastAsia="仿宋_GB2312"/>
          <w:sz w:val="32"/>
          <w:szCs w:val="32"/>
        </w:rPr>
      </w:pPr>
      <w:r w:rsidRPr="001B1B37">
        <w:rPr>
          <w:rFonts w:eastAsia="仿宋_GB2312"/>
          <w:sz w:val="32"/>
          <w:szCs w:val="32"/>
        </w:rPr>
        <w:t>实行地表水（环境）功能区水质达标责任制和行政区界水体断面水质交接责任制，并纳入政府水环境保护任期责任目标。</w:t>
      </w:r>
      <w:r w:rsidRPr="001B1B37">
        <w:rPr>
          <w:rFonts w:eastAsia="仿宋_GB2312"/>
          <w:sz w:val="32"/>
          <w:szCs w:val="32"/>
        </w:rPr>
        <w:br/>
        <w:t xml:space="preserve">    </w:t>
      </w:r>
      <w:r w:rsidRPr="001B1B37">
        <w:rPr>
          <w:rFonts w:eastAsia="仿宋_GB2312"/>
          <w:sz w:val="32"/>
          <w:szCs w:val="32"/>
        </w:rPr>
        <w:t>市人民政府应当建立健全水污染物排放单位的市场准入和退出机制。</w:t>
      </w:r>
    </w:p>
    <w:p w:rsidR="003163EE" w:rsidRPr="001B1B37" w:rsidRDefault="003163EE" w:rsidP="003163EE">
      <w:pPr>
        <w:adjustRightInd w:val="0"/>
        <w:snapToGrid w:val="0"/>
        <w:spacing w:line="590" w:lineRule="exact"/>
        <w:ind w:firstLineChars="200" w:firstLine="640"/>
        <w:rPr>
          <w:rFonts w:eastAsia="仿宋_GB2312"/>
          <w:sz w:val="32"/>
          <w:szCs w:val="32"/>
        </w:rPr>
      </w:pPr>
      <w:r w:rsidRPr="001B1B37">
        <w:rPr>
          <w:rFonts w:eastAsia="黑体"/>
          <w:sz w:val="32"/>
          <w:szCs w:val="32"/>
        </w:rPr>
        <w:t>第五条</w:t>
      </w:r>
      <w:r w:rsidRPr="001B1B37">
        <w:rPr>
          <w:rFonts w:eastAsia="仿宋_GB2312"/>
          <w:sz w:val="32"/>
          <w:szCs w:val="32"/>
        </w:rPr>
        <w:t xml:space="preserve">  </w:t>
      </w:r>
      <w:r w:rsidRPr="001B1B37">
        <w:rPr>
          <w:rFonts w:eastAsia="仿宋_GB2312"/>
          <w:sz w:val="32"/>
          <w:szCs w:val="32"/>
        </w:rPr>
        <w:t>市、县（区）环境保护行政主管部门负责辖区内水环境保护工作的统一监督管理。</w:t>
      </w:r>
      <w:r w:rsidRPr="001B1B37">
        <w:rPr>
          <w:rFonts w:eastAsia="仿宋_GB2312"/>
          <w:sz w:val="32"/>
          <w:szCs w:val="32"/>
        </w:rPr>
        <w:br/>
      </w:r>
      <w:r w:rsidRPr="001B1B37">
        <w:rPr>
          <w:rFonts w:eastAsia="仿宋_GB2312"/>
          <w:sz w:val="32"/>
          <w:szCs w:val="32"/>
        </w:rPr>
        <w:lastRenderedPageBreak/>
        <w:t xml:space="preserve">    </w:t>
      </w:r>
      <w:r w:rsidRPr="001B1B37">
        <w:rPr>
          <w:rFonts w:eastAsia="仿宋_GB2312"/>
          <w:sz w:val="32"/>
          <w:szCs w:val="32"/>
        </w:rPr>
        <w:t>水行政、住房和城乡建设、城市管理、农业行政主管部门按照职责，负责水资源保护，河道、湖泊、水库管理和综合整治，城镇污水集中处理设施的建设、管理和综合利用，以及农业面源污染防治等方面工作。</w:t>
      </w:r>
    </w:p>
    <w:p w:rsidR="003163EE" w:rsidRPr="001B1B37" w:rsidRDefault="003163EE" w:rsidP="003163EE">
      <w:pPr>
        <w:adjustRightInd w:val="0"/>
        <w:snapToGrid w:val="0"/>
        <w:spacing w:line="590" w:lineRule="exact"/>
        <w:ind w:firstLineChars="200" w:firstLine="616"/>
        <w:rPr>
          <w:rFonts w:eastAsia="仿宋_GB2312"/>
          <w:sz w:val="32"/>
          <w:szCs w:val="32"/>
        </w:rPr>
      </w:pPr>
      <w:r w:rsidRPr="003163EE">
        <w:rPr>
          <w:rFonts w:eastAsia="仿宋_GB2312"/>
          <w:spacing w:val="-6"/>
          <w:sz w:val="32"/>
          <w:szCs w:val="32"/>
        </w:rPr>
        <w:t>发展和改革、经济和信息化、规划、国土资源、旅游园林、交通运输、监察行政主管部门按照职责，做好水环境保护相关工作</w:t>
      </w:r>
      <w:r w:rsidRPr="001B1B37">
        <w:rPr>
          <w:rFonts w:eastAsia="仿宋_GB2312"/>
          <w:sz w:val="32"/>
          <w:szCs w:val="32"/>
        </w:rPr>
        <w:t>。</w:t>
      </w:r>
    </w:p>
    <w:p w:rsidR="003163EE" w:rsidRPr="001B1B37" w:rsidRDefault="003163EE" w:rsidP="003163EE">
      <w:pPr>
        <w:adjustRightInd w:val="0"/>
        <w:snapToGrid w:val="0"/>
        <w:spacing w:line="590" w:lineRule="exact"/>
        <w:ind w:firstLineChars="200" w:firstLine="640"/>
        <w:rPr>
          <w:rFonts w:eastAsia="仿宋_GB2312"/>
          <w:sz w:val="32"/>
          <w:szCs w:val="32"/>
        </w:rPr>
      </w:pPr>
      <w:r w:rsidRPr="001B1B37">
        <w:rPr>
          <w:rFonts w:eastAsia="仿宋_GB2312"/>
          <w:sz w:val="32"/>
          <w:szCs w:val="32"/>
        </w:rPr>
        <w:t>开发区、工业园区、镇人民政府、街道办事处按照所在地县、区人民政府的要求，开展水环境保护相关工作。</w:t>
      </w:r>
    </w:p>
    <w:p w:rsidR="003163EE" w:rsidRPr="001B1B37" w:rsidRDefault="003163EE" w:rsidP="003163EE">
      <w:pPr>
        <w:adjustRightInd w:val="0"/>
        <w:snapToGrid w:val="0"/>
        <w:spacing w:line="590" w:lineRule="exact"/>
        <w:ind w:firstLineChars="200" w:firstLine="640"/>
        <w:rPr>
          <w:rFonts w:eastAsia="仿宋_GB2312"/>
          <w:sz w:val="32"/>
          <w:szCs w:val="32"/>
        </w:rPr>
      </w:pPr>
      <w:r w:rsidRPr="001B1B37">
        <w:rPr>
          <w:rFonts w:eastAsia="黑体"/>
          <w:sz w:val="32"/>
          <w:szCs w:val="32"/>
        </w:rPr>
        <w:t>第六条</w:t>
      </w:r>
      <w:r w:rsidRPr="001B1B37">
        <w:rPr>
          <w:rFonts w:eastAsia="仿宋_GB2312"/>
          <w:sz w:val="32"/>
          <w:szCs w:val="32"/>
        </w:rPr>
        <w:t xml:space="preserve">  </w:t>
      </w:r>
      <w:r w:rsidRPr="001B1B37">
        <w:rPr>
          <w:rFonts w:eastAsia="仿宋_GB2312"/>
          <w:sz w:val="32"/>
          <w:szCs w:val="32"/>
        </w:rPr>
        <w:t>市人民政府根据本市水环境保护目标和经济社会发展需要，可以拟定严于国家水污染物排放标准的地方标准，按照规定程序报批后向社会公布。</w:t>
      </w:r>
    </w:p>
    <w:p w:rsidR="003163EE" w:rsidRPr="001B1B37" w:rsidRDefault="003163EE" w:rsidP="003163EE">
      <w:pPr>
        <w:adjustRightInd w:val="0"/>
        <w:snapToGrid w:val="0"/>
        <w:spacing w:line="590" w:lineRule="exact"/>
        <w:ind w:firstLineChars="200" w:firstLine="640"/>
        <w:rPr>
          <w:rFonts w:eastAsia="仿宋_GB2312"/>
          <w:sz w:val="32"/>
          <w:szCs w:val="32"/>
        </w:rPr>
      </w:pPr>
      <w:r w:rsidRPr="001B1B37">
        <w:rPr>
          <w:rFonts w:eastAsia="黑体"/>
          <w:sz w:val="32"/>
          <w:szCs w:val="32"/>
        </w:rPr>
        <w:t>第七条</w:t>
      </w:r>
      <w:r w:rsidRPr="001B1B37">
        <w:rPr>
          <w:rFonts w:eastAsia="仿宋_GB2312"/>
          <w:sz w:val="32"/>
          <w:szCs w:val="32"/>
        </w:rPr>
        <w:t xml:space="preserve">  </w:t>
      </w:r>
      <w:r w:rsidRPr="001B1B37">
        <w:rPr>
          <w:rFonts w:eastAsia="仿宋_GB2312"/>
          <w:sz w:val="32"/>
          <w:szCs w:val="32"/>
        </w:rPr>
        <w:t>市、县（区）人民政府及其有关部门应当组织开展水环境保护的宣传教育，提高公民水环境保护意识，鼓励公众参与水环境保护活动，对在水环境保护方面做出显著成绩的单位和个人给予表彰和奖励。</w:t>
      </w:r>
    </w:p>
    <w:p w:rsidR="003163EE" w:rsidRPr="001B1B37" w:rsidRDefault="003163EE" w:rsidP="003163EE">
      <w:pPr>
        <w:adjustRightInd w:val="0"/>
        <w:snapToGrid w:val="0"/>
        <w:spacing w:line="590" w:lineRule="exact"/>
        <w:ind w:firstLineChars="200" w:firstLine="640"/>
        <w:rPr>
          <w:rFonts w:eastAsia="仿宋_GB2312"/>
          <w:sz w:val="32"/>
          <w:szCs w:val="32"/>
        </w:rPr>
      </w:pPr>
      <w:r w:rsidRPr="001B1B37">
        <w:rPr>
          <w:rFonts w:eastAsia="黑体"/>
          <w:sz w:val="32"/>
          <w:szCs w:val="32"/>
        </w:rPr>
        <w:t>第八条</w:t>
      </w:r>
      <w:r w:rsidRPr="001B1B37">
        <w:rPr>
          <w:rFonts w:eastAsia="仿宋_GB2312"/>
          <w:sz w:val="32"/>
          <w:szCs w:val="32"/>
        </w:rPr>
        <w:t xml:space="preserve">  </w:t>
      </w:r>
      <w:r w:rsidRPr="001B1B37">
        <w:rPr>
          <w:rFonts w:eastAsia="仿宋_GB2312"/>
          <w:sz w:val="32"/>
          <w:szCs w:val="32"/>
        </w:rPr>
        <w:t>任何单位和个人都有保护水环境的义务，有权对污染和</w:t>
      </w:r>
      <w:proofErr w:type="gramStart"/>
      <w:r w:rsidRPr="001B1B37">
        <w:rPr>
          <w:rFonts w:eastAsia="仿宋_GB2312"/>
          <w:sz w:val="32"/>
          <w:szCs w:val="32"/>
        </w:rPr>
        <w:t>损害水</w:t>
      </w:r>
      <w:proofErr w:type="gramEnd"/>
      <w:r w:rsidRPr="001B1B37">
        <w:rPr>
          <w:rFonts w:eastAsia="仿宋_GB2312"/>
          <w:sz w:val="32"/>
          <w:szCs w:val="32"/>
        </w:rPr>
        <w:t>环境的行为进行检举和控告。举报属实的，环境保护行政主管部门应当按照规定给予奖励。</w:t>
      </w:r>
      <w:r w:rsidRPr="001B1B37">
        <w:rPr>
          <w:rFonts w:eastAsia="仿宋_GB2312"/>
          <w:sz w:val="32"/>
          <w:szCs w:val="32"/>
        </w:rPr>
        <w:br/>
        <w:t xml:space="preserve">    </w:t>
      </w:r>
    </w:p>
    <w:p w:rsidR="003163EE" w:rsidRPr="001B1B37" w:rsidRDefault="003163EE" w:rsidP="003163EE">
      <w:pPr>
        <w:adjustRightInd w:val="0"/>
        <w:snapToGrid w:val="0"/>
        <w:spacing w:line="590" w:lineRule="exact"/>
        <w:jc w:val="center"/>
        <w:rPr>
          <w:rFonts w:eastAsia="黑体"/>
          <w:sz w:val="32"/>
          <w:szCs w:val="32"/>
        </w:rPr>
      </w:pPr>
      <w:r w:rsidRPr="001B1B37">
        <w:rPr>
          <w:rFonts w:eastAsia="黑体"/>
          <w:sz w:val="32"/>
          <w:szCs w:val="32"/>
        </w:rPr>
        <w:t>第二章　水污染控制</w:t>
      </w:r>
    </w:p>
    <w:p w:rsidR="003163EE" w:rsidRPr="001B1B37" w:rsidRDefault="003163EE" w:rsidP="003163EE">
      <w:pPr>
        <w:adjustRightInd w:val="0"/>
        <w:snapToGrid w:val="0"/>
        <w:spacing w:line="590" w:lineRule="exact"/>
        <w:ind w:firstLineChars="200" w:firstLine="640"/>
        <w:jc w:val="center"/>
        <w:rPr>
          <w:rFonts w:eastAsia="黑体"/>
          <w:sz w:val="32"/>
          <w:szCs w:val="32"/>
        </w:rPr>
      </w:pPr>
    </w:p>
    <w:p w:rsidR="003163EE" w:rsidRPr="001B1B37" w:rsidRDefault="003163EE" w:rsidP="003163EE">
      <w:pPr>
        <w:adjustRightInd w:val="0"/>
        <w:snapToGrid w:val="0"/>
        <w:spacing w:line="590" w:lineRule="exact"/>
        <w:ind w:firstLineChars="200" w:firstLine="640"/>
        <w:rPr>
          <w:rFonts w:eastAsia="仿宋_GB2312"/>
          <w:sz w:val="32"/>
          <w:szCs w:val="32"/>
        </w:rPr>
      </w:pPr>
      <w:r w:rsidRPr="001B1B37">
        <w:rPr>
          <w:rFonts w:eastAsia="黑体"/>
          <w:sz w:val="32"/>
          <w:szCs w:val="32"/>
        </w:rPr>
        <w:t>第九条</w:t>
      </w:r>
      <w:r w:rsidRPr="001B1B37">
        <w:rPr>
          <w:rFonts w:eastAsia="仿宋_GB2312"/>
          <w:sz w:val="32"/>
          <w:szCs w:val="32"/>
        </w:rPr>
        <w:t xml:space="preserve">  </w:t>
      </w:r>
      <w:r w:rsidRPr="001B1B37">
        <w:rPr>
          <w:rFonts w:eastAsia="仿宋_GB2312"/>
          <w:sz w:val="32"/>
          <w:szCs w:val="32"/>
        </w:rPr>
        <w:t>实行重点水污染物排放总量控制制度，排放水污染</w:t>
      </w:r>
      <w:r w:rsidRPr="001B1B37">
        <w:rPr>
          <w:rFonts w:eastAsia="仿宋_GB2312"/>
          <w:sz w:val="32"/>
          <w:szCs w:val="32"/>
        </w:rPr>
        <w:lastRenderedPageBreak/>
        <w:t>物不得超过排放总量控制指标。</w:t>
      </w:r>
      <w:r w:rsidRPr="001B1B37">
        <w:rPr>
          <w:rFonts w:eastAsia="仿宋_GB2312"/>
          <w:sz w:val="32"/>
          <w:szCs w:val="32"/>
        </w:rPr>
        <w:br/>
      </w:r>
      <w:r w:rsidRPr="001B1B37">
        <w:rPr>
          <w:rFonts w:eastAsia="仿宋_GB2312"/>
          <w:sz w:val="32"/>
          <w:szCs w:val="32"/>
        </w:rPr>
        <w:t xml:space="preserve">　　水行政主管部门按照管理权限，根据地表水（环境）功能区划和水体自然净化能力，核定河道、湖泊、水库等水体纳污能力，向环境保护行政主管部门提出限制排污总量意见。</w:t>
      </w:r>
      <w:r w:rsidRPr="001B1B37">
        <w:rPr>
          <w:rFonts w:eastAsia="仿宋_GB2312"/>
          <w:sz w:val="32"/>
          <w:szCs w:val="32"/>
        </w:rPr>
        <w:br/>
        <w:t xml:space="preserve">    </w:t>
      </w:r>
      <w:r w:rsidRPr="001B1B37">
        <w:rPr>
          <w:rFonts w:eastAsia="仿宋_GB2312"/>
          <w:sz w:val="32"/>
          <w:szCs w:val="32"/>
        </w:rPr>
        <w:t>市环境保护行政主管部门会同发展和改革、水行政、住房和城乡建设、农业等行政主管部门，根据本市重点水污染物排放总量控制指标，制定全市和各流域重点水污染物排放总量分解方案和削减计划，报市人民政府批准后实施。</w:t>
      </w:r>
      <w:r w:rsidRPr="001B1B37">
        <w:rPr>
          <w:rFonts w:eastAsia="仿宋_GB2312"/>
          <w:sz w:val="32"/>
          <w:szCs w:val="32"/>
        </w:rPr>
        <w:br/>
      </w:r>
      <w:r w:rsidRPr="001B1B37">
        <w:rPr>
          <w:rFonts w:eastAsia="仿宋_GB2312"/>
          <w:sz w:val="32"/>
          <w:szCs w:val="32"/>
        </w:rPr>
        <w:t xml:space="preserve">　　市人民政府有关部门和县（区）人民政府根据重点水污染物排放总量控制指标和削减计划，制定年度总量控制实施方案，将总量控制指标和削减计划落实到有关部门和排污单位。</w:t>
      </w:r>
    </w:p>
    <w:p w:rsidR="003163EE" w:rsidRPr="001B1B37" w:rsidRDefault="003163EE" w:rsidP="003163EE">
      <w:pPr>
        <w:adjustRightInd w:val="0"/>
        <w:snapToGrid w:val="0"/>
        <w:spacing w:line="590" w:lineRule="exact"/>
        <w:ind w:firstLineChars="200" w:firstLine="640"/>
        <w:rPr>
          <w:rFonts w:eastAsia="仿宋_GB2312"/>
          <w:sz w:val="32"/>
          <w:szCs w:val="32"/>
        </w:rPr>
      </w:pPr>
      <w:r w:rsidRPr="001B1B37">
        <w:rPr>
          <w:rFonts w:eastAsia="黑体"/>
          <w:sz w:val="32"/>
          <w:szCs w:val="32"/>
        </w:rPr>
        <w:t>第十条</w:t>
      </w:r>
      <w:r w:rsidRPr="001B1B37">
        <w:rPr>
          <w:rFonts w:eastAsia="仿宋_GB2312"/>
          <w:sz w:val="32"/>
          <w:szCs w:val="32"/>
        </w:rPr>
        <w:t xml:space="preserve">  </w:t>
      </w:r>
      <w:r w:rsidRPr="001B1B37">
        <w:rPr>
          <w:rFonts w:eastAsia="仿宋_GB2312"/>
          <w:sz w:val="32"/>
          <w:szCs w:val="32"/>
        </w:rPr>
        <w:t>本市在科学确定水污染物排放总量、完成总量控制指标和削减计划的基础上，根据重点水域水环境质量和水体纳污能力，可以实行水污染物排污权有偿使用和交易制度。具体办法由市人民政府另行制定。</w:t>
      </w:r>
    </w:p>
    <w:p w:rsidR="003163EE" w:rsidRPr="001B1B37" w:rsidRDefault="003163EE" w:rsidP="003163EE">
      <w:pPr>
        <w:adjustRightInd w:val="0"/>
        <w:snapToGrid w:val="0"/>
        <w:spacing w:line="590" w:lineRule="exact"/>
        <w:ind w:firstLineChars="200" w:firstLine="640"/>
        <w:rPr>
          <w:rFonts w:eastAsia="仿宋_GB2312"/>
          <w:sz w:val="32"/>
          <w:szCs w:val="32"/>
        </w:rPr>
      </w:pPr>
      <w:r w:rsidRPr="001B1B37">
        <w:rPr>
          <w:rFonts w:eastAsia="黑体"/>
          <w:sz w:val="32"/>
          <w:szCs w:val="32"/>
        </w:rPr>
        <w:t>第十一条</w:t>
      </w:r>
      <w:r w:rsidRPr="001B1B37">
        <w:rPr>
          <w:rFonts w:eastAsia="仿宋_GB2312"/>
          <w:sz w:val="32"/>
          <w:szCs w:val="32"/>
        </w:rPr>
        <w:t xml:space="preserve">  </w:t>
      </w:r>
      <w:r w:rsidRPr="001B1B37">
        <w:rPr>
          <w:rFonts w:eastAsia="仿宋_GB2312"/>
          <w:kern w:val="0"/>
          <w:sz w:val="32"/>
          <w:szCs w:val="32"/>
        </w:rPr>
        <w:t>本</w:t>
      </w:r>
      <w:r w:rsidRPr="001B1B37">
        <w:rPr>
          <w:rFonts w:eastAsia="仿宋_GB2312"/>
          <w:sz w:val="32"/>
          <w:szCs w:val="32"/>
        </w:rPr>
        <w:t>市、县（区）人民政府应当建立节水减污机制，推进循环经济和清洁生产，限制发展高污染、高耗水、高排放、低效益、低产出行业，限期淘汰严重污染水环境的生产技术、工艺、设备和产品。</w:t>
      </w:r>
      <w:r w:rsidRPr="001B1B37">
        <w:rPr>
          <w:rFonts w:eastAsia="仿宋_GB2312"/>
          <w:sz w:val="32"/>
          <w:szCs w:val="32"/>
        </w:rPr>
        <w:br/>
      </w:r>
      <w:r w:rsidRPr="001B1B37">
        <w:rPr>
          <w:rFonts w:eastAsia="仿宋_GB2312"/>
          <w:sz w:val="32"/>
          <w:szCs w:val="32"/>
        </w:rPr>
        <w:t xml:space="preserve">　　市发展和改革、经济和信息化、</w:t>
      </w:r>
      <w:r w:rsidRPr="001B1B37">
        <w:rPr>
          <w:rFonts w:eastAsia="仿宋_GB2312"/>
          <w:kern w:val="0"/>
          <w:sz w:val="32"/>
          <w:szCs w:val="32"/>
        </w:rPr>
        <w:t>投资行政主管部门</w:t>
      </w:r>
      <w:r w:rsidRPr="001B1B37">
        <w:rPr>
          <w:rFonts w:eastAsia="仿宋_GB2312"/>
          <w:sz w:val="32"/>
          <w:szCs w:val="32"/>
        </w:rPr>
        <w:t>应当会同市环境保护、水行政、住房和城乡建设、城市管理行政主管部门，根据本市水环境保护目标，制定鼓励、限制、禁止的生产技术、</w:t>
      </w:r>
      <w:r w:rsidRPr="001B1B37">
        <w:rPr>
          <w:rFonts w:eastAsia="仿宋_GB2312"/>
          <w:sz w:val="32"/>
          <w:szCs w:val="32"/>
        </w:rPr>
        <w:lastRenderedPageBreak/>
        <w:t>工艺、设备和产品名录，报市人民政府批准后公布实施。</w:t>
      </w:r>
    </w:p>
    <w:p w:rsidR="003163EE" w:rsidRPr="001B1B37" w:rsidRDefault="003163EE" w:rsidP="003163EE">
      <w:pPr>
        <w:adjustRightInd w:val="0"/>
        <w:snapToGrid w:val="0"/>
        <w:spacing w:line="590" w:lineRule="exact"/>
        <w:ind w:firstLineChars="200" w:firstLine="640"/>
        <w:rPr>
          <w:rFonts w:eastAsia="仿宋_GB2312"/>
          <w:sz w:val="32"/>
          <w:szCs w:val="32"/>
        </w:rPr>
      </w:pPr>
      <w:r w:rsidRPr="001B1B37">
        <w:rPr>
          <w:rFonts w:eastAsia="仿宋_GB2312"/>
          <w:sz w:val="32"/>
          <w:szCs w:val="32"/>
        </w:rPr>
        <w:t>对属于《重点企业清洁生产行业分类管理名录》的企业，按照国家有关规定实行清洁生产审核。审核结果应当报告环境保护行政主管部门，作为核定企业水污染物排放总量控制指标的依据。</w:t>
      </w:r>
    </w:p>
    <w:p w:rsidR="003163EE" w:rsidRPr="001B1B37" w:rsidRDefault="003163EE" w:rsidP="003163EE">
      <w:pPr>
        <w:adjustRightInd w:val="0"/>
        <w:snapToGrid w:val="0"/>
        <w:spacing w:line="590" w:lineRule="exact"/>
        <w:ind w:firstLineChars="200" w:firstLine="640"/>
        <w:rPr>
          <w:rFonts w:eastAsia="仿宋_GB2312"/>
          <w:sz w:val="32"/>
          <w:szCs w:val="32"/>
        </w:rPr>
      </w:pPr>
      <w:r w:rsidRPr="001B1B37">
        <w:rPr>
          <w:rFonts w:eastAsia="黑体"/>
          <w:sz w:val="32"/>
          <w:szCs w:val="32"/>
        </w:rPr>
        <w:t>第十二条</w:t>
      </w:r>
      <w:r w:rsidRPr="001B1B37">
        <w:rPr>
          <w:rFonts w:eastAsia="仿宋_GB2312"/>
          <w:sz w:val="32"/>
          <w:szCs w:val="32"/>
        </w:rPr>
        <w:t xml:space="preserve">  </w:t>
      </w:r>
      <w:r w:rsidRPr="001B1B37">
        <w:rPr>
          <w:rFonts w:eastAsia="仿宋_GB2312"/>
          <w:sz w:val="32"/>
          <w:szCs w:val="32"/>
        </w:rPr>
        <w:t>新建、改建、扩建直接或者间接向水体排放污染物的建设项目和其他水上设施，应当依法进行环境影响评价，由环境保护行政主管部门按照管理权限审查批准，并出具批复意见。环境影响评价文件未经审查或者审查后未予批准的，该项目审批主管部门不得批准其建设，建设单位不得开工。</w:t>
      </w:r>
    </w:p>
    <w:p w:rsidR="003163EE" w:rsidRPr="001B1B37" w:rsidRDefault="003163EE" w:rsidP="003163EE">
      <w:pPr>
        <w:adjustRightInd w:val="0"/>
        <w:snapToGrid w:val="0"/>
        <w:spacing w:line="590" w:lineRule="exact"/>
        <w:ind w:firstLineChars="200" w:firstLine="640"/>
        <w:rPr>
          <w:rFonts w:eastAsia="仿宋_GB2312"/>
          <w:sz w:val="32"/>
          <w:szCs w:val="32"/>
        </w:rPr>
      </w:pPr>
      <w:r w:rsidRPr="001B1B37">
        <w:rPr>
          <w:rFonts w:eastAsia="仿宋_GB2312"/>
          <w:sz w:val="32"/>
          <w:szCs w:val="32"/>
        </w:rPr>
        <w:t>项目建设过程中，建设单位应当按照环评批复采取水污染防治措施。</w:t>
      </w:r>
    </w:p>
    <w:p w:rsidR="003163EE" w:rsidRPr="001B1B37" w:rsidRDefault="003163EE" w:rsidP="003163EE">
      <w:pPr>
        <w:adjustRightInd w:val="0"/>
        <w:snapToGrid w:val="0"/>
        <w:spacing w:line="590" w:lineRule="exact"/>
        <w:ind w:firstLineChars="200" w:firstLine="640"/>
        <w:rPr>
          <w:rFonts w:eastAsia="仿宋_GB2312"/>
          <w:sz w:val="32"/>
          <w:szCs w:val="32"/>
        </w:rPr>
      </w:pPr>
      <w:r w:rsidRPr="001B1B37">
        <w:rPr>
          <w:rFonts w:eastAsia="仿宋_GB2312"/>
          <w:sz w:val="32"/>
          <w:szCs w:val="32"/>
        </w:rPr>
        <w:t>下列建设项目，环境保护行政主管部门不得批准其环境影响评价文件：</w:t>
      </w:r>
      <w:r w:rsidRPr="001B1B37">
        <w:rPr>
          <w:rFonts w:eastAsia="仿宋_GB2312"/>
          <w:sz w:val="32"/>
          <w:szCs w:val="32"/>
        </w:rPr>
        <w:br/>
        <w:t xml:space="preserve">    </w:t>
      </w:r>
      <w:r w:rsidRPr="001B1B37">
        <w:rPr>
          <w:rFonts w:eastAsia="仿宋_GB2312"/>
          <w:sz w:val="32"/>
          <w:szCs w:val="32"/>
        </w:rPr>
        <w:t>（一）不符合国家产业政策，或者不符合本市产业布局规划的；</w:t>
      </w:r>
      <w:r w:rsidRPr="001B1B37">
        <w:rPr>
          <w:rFonts w:eastAsia="仿宋_GB2312"/>
          <w:sz w:val="32"/>
          <w:szCs w:val="32"/>
        </w:rPr>
        <w:br/>
        <w:t xml:space="preserve">    </w:t>
      </w:r>
      <w:r w:rsidRPr="001B1B37">
        <w:rPr>
          <w:rFonts w:eastAsia="仿宋_GB2312"/>
          <w:sz w:val="32"/>
          <w:szCs w:val="32"/>
        </w:rPr>
        <w:t>（二）可能导致水污染加剧和生态破坏加重的；</w:t>
      </w:r>
      <w:r w:rsidRPr="001B1B37">
        <w:rPr>
          <w:rFonts w:eastAsia="仿宋_GB2312"/>
          <w:sz w:val="32"/>
          <w:szCs w:val="32"/>
        </w:rPr>
        <w:br/>
        <w:t xml:space="preserve">    </w:t>
      </w:r>
      <w:r w:rsidRPr="001B1B37">
        <w:rPr>
          <w:rFonts w:eastAsia="仿宋_GB2312"/>
          <w:sz w:val="32"/>
          <w:szCs w:val="32"/>
        </w:rPr>
        <w:t>（三）项目建设单位未完成限期治理任务和总量减</w:t>
      </w:r>
      <w:proofErr w:type="gramStart"/>
      <w:r w:rsidRPr="001B1B37">
        <w:rPr>
          <w:rFonts w:eastAsia="仿宋_GB2312"/>
          <w:sz w:val="32"/>
          <w:szCs w:val="32"/>
        </w:rPr>
        <w:t>排任务</w:t>
      </w:r>
      <w:proofErr w:type="gramEnd"/>
      <w:r w:rsidRPr="001B1B37">
        <w:rPr>
          <w:rFonts w:eastAsia="仿宋_GB2312"/>
          <w:sz w:val="32"/>
          <w:szCs w:val="32"/>
        </w:rPr>
        <w:t>的；</w:t>
      </w:r>
      <w:r w:rsidRPr="001B1B37">
        <w:rPr>
          <w:rFonts w:eastAsia="仿宋_GB2312"/>
          <w:sz w:val="32"/>
          <w:szCs w:val="32"/>
        </w:rPr>
        <w:br/>
        <w:t xml:space="preserve">    </w:t>
      </w:r>
      <w:r w:rsidRPr="001B1B37">
        <w:rPr>
          <w:rFonts w:eastAsia="仿宋_GB2312"/>
          <w:sz w:val="32"/>
          <w:szCs w:val="32"/>
        </w:rPr>
        <w:t>（四）项目建设单位的现有项目未通过工程竣工环境保护验收或者经验收不合格，拟进行项目新建、改建、扩建的；</w:t>
      </w:r>
      <w:r w:rsidRPr="001B1B37">
        <w:rPr>
          <w:rFonts w:eastAsia="仿宋_GB2312"/>
          <w:sz w:val="32"/>
          <w:szCs w:val="32"/>
        </w:rPr>
        <w:br/>
        <w:t xml:space="preserve">    </w:t>
      </w:r>
      <w:r w:rsidRPr="001B1B37">
        <w:rPr>
          <w:rFonts w:eastAsia="仿宋_GB2312"/>
          <w:sz w:val="32"/>
          <w:szCs w:val="32"/>
        </w:rPr>
        <w:t>（五）法律、法规规定不得批准的其他建设项目。</w:t>
      </w:r>
      <w:r w:rsidRPr="001B1B37">
        <w:rPr>
          <w:rFonts w:eastAsia="仿宋_GB2312"/>
          <w:sz w:val="32"/>
          <w:szCs w:val="32"/>
        </w:rPr>
        <w:br/>
      </w:r>
      <w:r w:rsidRPr="001B1B37">
        <w:rPr>
          <w:rFonts w:eastAsia="仿宋_GB2312"/>
          <w:sz w:val="32"/>
          <w:szCs w:val="32"/>
        </w:rPr>
        <w:lastRenderedPageBreak/>
        <w:t xml:space="preserve">    </w:t>
      </w:r>
      <w:r w:rsidRPr="001B1B37">
        <w:rPr>
          <w:rFonts w:eastAsia="黑体"/>
          <w:sz w:val="32"/>
          <w:szCs w:val="32"/>
        </w:rPr>
        <w:t>第十三条</w:t>
      </w:r>
      <w:r w:rsidRPr="001B1B37">
        <w:rPr>
          <w:rFonts w:eastAsia="仿宋_GB2312"/>
          <w:sz w:val="32"/>
          <w:szCs w:val="32"/>
        </w:rPr>
        <w:t xml:space="preserve">  </w:t>
      </w:r>
      <w:r w:rsidRPr="001B1B37">
        <w:rPr>
          <w:rFonts w:eastAsia="仿宋_GB2312"/>
          <w:sz w:val="32"/>
          <w:szCs w:val="32"/>
        </w:rPr>
        <w:t>除污染治理项目外，县（区）、开发区（工业集中区）有下列情形之一的，环境保护行政主管部门暂停审批该区域新建项目的环境影响评价文件：</w:t>
      </w:r>
      <w:r w:rsidRPr="001B1B37">
        <w:rPr>
          <w:rFonts w:eastAsia="仿宋_GB2312"/>
          <w:sz w:val="32"/>
          <w:szCs w:val="32"/>
        </w:rPr>
        <w:t xml:space="preserve"> </w:t>
      </w:r>
      <w:r w:rsidRPr="001B1B37">
        <w:rPr>
          <w:rFonts w:eastAsia="仿宋_GB2312"/>
          <w:sz w:val="32"/>
          <w:szCs w:val="32"/>
        </w:rPr>
        <w:br/>
        <w:t xml:space="preserve">    </w:t>
      </w:r>
      <w:r w:rsidRPr="001B1B37">
        <w:rPr>
          <w:rFonts w:eastAsia="仿宋_GB2312"/>
          <w:sz w:val="32"/>
          <w:szCs w:val="32"/>
        </w:rPr>
        <w:t>（一）重点水污染物排放总量超过区域总量控制指标的；</w:t>
      </w:r>
      <w:r w:rsidRPr="001B1B37">
        <w:rPr>
          <w:rFonts w:eastAsia="仿宋_GB2312"/>
          <w:sz w:val="32"/>
          <w:szCs w:val="32"/>
        </w:rPr>
        <w:br/>
        <w:t xml:space="preserve">    </w:t>
      </w:r>
      <w:r w:rsidRPr="001B1B37">
        <w:rPr>
          <w:rFonts w:eastAsia="仿宋_GB2312"/>
          <w:sz w:val="32"/>
          <w:szCs w:val="32"/>
        </w:rPr>
        <w:t>（二）一年内发生两次及两次以上较大水污染事故的；</w:t>
      </w:r>
      <w:r w:rsidRPr="001B1B37">
        <w:rPr>
          <w:rFonts w:eastAsia="仿宋_GB2312"/>
          <w:sz w:val="32"/>
          <w:szCs w:val="32"/>
        </w:rPr>
        <w:br/>
        <w:t xml:space="preserve">    </w:t>
      </w:r>
      <w:r w:rsidRPr="001B1B37">
        <w:rPr>
          <w:rFonts w:eastAsia="仿宋_GB2312"/>
          <w:sz w:val="32"/>
          <w:szCs w:val="32"/>
        </w:rPr>
        <w:t>（三）被国家、省、市人民政府列为环境保护重点督察整改对象，未按期完成整改任务的；</w:t>
      </w:r>
    </w:p>
    <w:p w:rsidR="003163EE" w:rsidRPr="001B1B37" w:rsidRDefault="003163EE" w:rsidP="003163EE">
      <w:pPr>
        <w:adjustRightInd w:val="0"/>
        <w:snapToGrid w:val="0"/>
        <w:spacing w:line="590" w:lineRule="exact"/>
        <w:ind w:firstLineChars="200" w:firstLine="640"/>
        <w:rPr>
          <w:rFonts w:eastAsia="仿宋_GB2312"/>
          <w:sz w:val="32"/>
          <w:szCs w:val="32"/>
        </w:rPr>
      </w:pPr>
      <w:r w:rsidRPr="001B1B37">
        <w:rPr>
          <w:rFonts w:eastAsia="仿宋_GB2312"/>
          <w:sz w:val="32"/>
          <w:szCs w:val="32"/>
        </w:rPr>
        <w:t>（四）无法通过区域平衡等替代措施削减水污染物排放总量的。</w:t>
      </w:r>
      <w:r w:rsidRPr="001B1B37">
        <w:rPr>
          <w:rFonts w:eastAsia="仿宋_GB2312"/>
          <w:sz w:val="32"/>
          <w:szCs w:val="32"/>
        </w:rPr>
        <w:br/>
        <w:t xml:space="preserve">    </w:t>
      </w:r>
      <w:r w:rsidRPr="001B1B37">
        <w:rPr>
          <w:rFonts w:eastAsia="仿宋_GB2312"/>
          <w:sz w:val="32"/>
          <w:szCs w:val="32"/>
        </w:rPr>
        <w:t>依照前款规定实行</w:t>
      </w:r>
      <w:proofErr w:type="gramStart"/>
      <w:r w:rsidRPr="001B1B37">
        <w:rPr>
          <w:rFonts w:eastAsia="仿宋_GB2312"/>
          <w:sz w:val="32"/>
          <w:szCs w:val="32"/>
        </w:rPr>
        <w:t>区域限批的</w:t>
      </w:r>
      <w:proofErr w:type="gramEnd"/>
      <w:r w:rsidRPr="001B1B37">
        <w:rPr>
          <w:rFonts w:eastAsia="仿宋_GB2312"/>
          <w:sz w:val="32"/>
          <w:szCs w:val="32"/>
        </w:rPr>
        <w:t>，环境保护行政主管部门应当向社会公布</w:t>
      </w:r>
      <w:proofErr w:type="gramStart"/>
      <w:r w:rsidRPr="001B1B37">
        <w:rPr>
          <w:rFonts w:eastAsia="仿宋_GB2312"/>
          <w:sz w:val="32"/>
          <w:szCs w:val="32"/>
        </w:rPr>
        <w:t>区域限批决定</w:t>
      </w:r>
      <w:proofErr w:type="gramEnd"/>
      <w:r w:rsidRPr="001B1B37">
        <w:rPr>
          <w:rFonts w:eastAsia="仿宋_GB2312"/>
          <w:sz w:val="32"/>
          <w:szCs w:val="32"/>
        </w:rPr>
        <w:t>。被限</w:t>
      </w:r>
      <w:proofErr w:type="gramStart"/>
      <w:r w:rsidRPr="001B1B37">
        <w:rPr>
          <w:rFonts w:eastAsia="仿宋_GB2312"/>
          <w:sz w:val="32"/>
          <w:szCs w:val="32"/>
        </w:rPr>
        <w:t>批区域</w:t>
      </w:r>
      <w:proofErr w:type="gramEnd"/>
      <w:r w:rsidRPr="001B1B37">
        <w:rPr>
          <w:rFonts w:eastAsia="仿宋_GB2312"/>
          <w:sz w:val="32"/>
          <w:szCs w:val="32"/>
        </w:rPr>
        <w:t>应当制订整改方案，削减区域内水污染物排放总量或者纠正违法行为。经核查已按期完成整改任务并公示后，环境保护行政主管部门应当解除其区域限批。</w:t>
      </w:r>
    </w:p>
    <w:p w:rsidR="003163EE" w:rsidRPr="001B1B37" w:rsidRDefault="003163EE" w:rsidP="003163EE">
      <w:pPr>
        <w:adjustRightInd w:val="0"/>
        <w:snapToGrid w:val="0"/>
        <w:spacing w:line="590" w:lineRule="exact"/>
        <w:ind w:firstLineChars="200" w:firstLine="640"/>
        <w:rPr>
          <w:rFonts w:eastAsia="仿宋_GB2312"/>
          <w:sz w:val="32"/>
          <w:szCs w:val="32"/>
        </w:rPr>
      </w:pPr>
      <w:r w:rsidRPr="001B1B37">
        <w:rPr>
          <w:rFonts w:eastAsia="黑体"/>
          <w:sz w:val="32"/>
          <w:szCs w:val="32"/>
        </w:rPr>
        <w:t>第十四条</w:t>
      </w:r>
      <w:r w:rsidRPr="001B1B37">
        <w:rPr>
          <w:rFonts w:eastAsia="仿宋_GB2312"/>
          <w:sz w:val="32"/>
          <w:szCs w:val="32"/>
        </w:rPr>
        <w:t xml:space="preserve">  </w:t>
      </w:r>
      <w:r w:rsidRPr="001B1B37">
        <w:rPr>
          <w:rFonts w:eastAsia="仿宋_GB2312"/>
          <w:sz w:val="32"/>
          <w:szCs w:val="32"/>
        </w:rPr>
        <w:t>建设项目按照规定应当征求公众意见的，建设单位应当采取调查、咨询、论证、听证等方式公开征求公众意见，并在建设项目环境影响评价文件中专门编制公众参与篇章。没有编制公众参与篇章的，环境保护行政主管部门不得受理。</w:t>
      </w:r>
      <w:r w:rsidRPr="001B1B37">
        <w:rPr>
          <w:rFonts w:eastAsia="仿宋_GB2312"/>
          <w:sz w:val="32"/>
          <w:szCs w:val="32"/>
        </w:rPr>
        <w:cr/>
        <w:t xml:space="preserve">    </w:t>
      </w:r>
      <w:r w:rsidRPr="001B1B37">
        <w:rPr>
          <w:rFonts w:eastAsia="黑体"/>
          <w:sz w:val="32"/>
          <w:szCs w:val="32"/>
        </w:rPr>
        <w:t>第十五条</w:t>
      </w:r>
      <w:r w:rsidRPr="001B1B37">
        <w:rPr>
          <w:rFonts w:eastAsia="仿宋_GB2312"/>
          <w:sz w:val="32"/>
          <w:szCs w:val="32"/>
        </w:rPr>
        <w:t xml:space="preserve">  </w:t>
      </w:r>
      <w:r w:rsidRPr="001B1B37">
        <w:rPr>
          <w:rFonts w:eastAsia="仿宋_GB2312"/>
          <w:sz w:val="32"/>
          <w:szCs w:val="32"/>
        </w:rPr>
        <w:t>排放水污染物不得超过国家规定的水污染物排放标准。有地方标准的应当执行地方标准。</w:t>
      </w:r>
    </w:p>
    <w:p w:rsidR="003163EE" w:rsidRPr="001B1B37" w:rsidRDefault="003163EE" w:rsidP="003163EE">
      <w:pPr>
        <w:adjustRightInd w:val="0"/>
        <w:snapToGrid w:val="0"/>
        <w:spacing w:line="590" w:lineRule="exact"/>
        <w:ind w:firstLineChars="200" w:firstLine="640"/>
        <w:rPr>
          <w:rFonts w:eastAsia="仿宋_GB2312"/>
          <w:sz w:val="32"/>
          <w:szCs w:val="32"/>
        </w:rPr>
      </w:pPr>
      <w:r w:rsidRPr="001B1B37">
        <w:rPr>
          <w:rFonts w:eastAsia="仿宋_GB2312"/>
          <w:sz w:val="32"/>
          <w:szCs w:val="32"/>
        </w:rPr>
        <w:t>排放水污染物的单位和个体工商户，应当向环境保护行政主管部门申报水污染物排放的去向、种类、数量和浓度，按照规定</w:t>
      </w:r>
      <w:r w:rsidRPr="001B1B37">
        <w:rPr>
          <w:rFonts w:eastAsia="仿宋_GB2312"/>
          <w:sz w:val="32"/>
          <w:szCs w:val="32"/>
        </w:rPr>
        <w:lastRenderedPageBreak/>
        <w:t>取得排污许可证；改变水污染物排放去向、种类、数量和浓度的，应当在改变前三日向环境保护行政主管部门申请变更；发生污染事故造成水污染物排放变化的，应当按照规定及时报告并申请变更。</w:t>
      </w:r>
      <w:r w:rsidRPr="001B1B37">
        <w:rPr>
          <w:rFonts w:eastAsia="仿宋_GB2312"/>
          <w:sz w:val="32"/>
          <w:szCs w:val="32"/>
        </w:rPr>
        <w:br/>
      </w:r>
      <w:r w:rsidRPr="001B1B37">
        <w:rPr>
          <w:rFonts w:eastAsia="仿宋_GB2312"/>
          <w:sz w:val="32"/>
          <w:szCs w:val="32"/>
        </w:rPr>
        <w:t xml:space="preserve">　　单位和个体工商户排放水污染物的去向、种类、数量和浓度应当符合排污许可证的规定。其水污染物处理设施应当保持正常使用，确需拆除、闲置的，应当事先报环境保护行政主管部门批准。</w:t>
      </w:r>
      <w:r w:rsidRPr="001B1B37">
        <w:rPr>
          <w:rFonts w:eastAsia="仿宋_GB2312"/>
          <w:sz w:val="32"/>
          <w:szCs w:val="32"/>
        </w:rPr>
        <w:br/>
      </w:r>
      <w:r w:rsidRPr="001B1B37">
        <w:rPr>
          <w:rFonts w:eastAsia="仿宋_GB2312"/>
          <w:sz w:val="32"/>
          <w:szCs w:val="32"/>
        </w:rPr>
        <w:t xml:space="preserve">　　向城市公共排水设施排放水污染物的单位和个体工商户，</w:t>
      </w:r>
      <w:bookmarkStart w:id="0" w:name="#go18"/>
      <w:r w:rsidRPr="001B1B37">
        <w:rPr>
          <w:rFonts w:eastAsia="仿宋_GB2312"/>
          <w:sz w:val="32"/>
          <w:szCs w:val="32"/>
        </w:rPr>
        <w:t>应当依法取得排水许可证。</w:t>
      </w:r>
      <w:bookmarkEnd w:id="0"/>
    </w:p>
    <w:p w:rsidR="003163EE" w:rsidRPr="001B1B37" w:rsidRDefault="003163EE" w:rsidP="003163EE">
      <w:pPr>
        <w:adjustRightInd w:val="0"/>
        <w:snapToGrid w:val="0"/>
        <w:spacing w:line="590" w:lineRule="exact"/>
        <w:ind w:firstLineChars="200" w:firstLine="640"/>
        <w:rPr>
          <w:rFonts w:eastAsia="仿宋_GB2312"/>
          <w:sz w:val="32"/>
          <w:szCs w:val="32"/>
        </w:rPr>
      </w:pPr>
      <w:r w:rsidRPr="001B1B37">
        <w:rPr>
          <w:rFonts w:eastAsia="黑体"/>
          <w:sz w:val="32"/>
          <w:szCs w:val="32"/>
        </w:rPr>
        <w:t>第十六条</w:t>
      </w:r>
      <w:r w:rsidRPr="001B1B37">
        <w:rPr>
          <w:rFonts w:eastAsia="仿宋_GB2312"/>
          <w:sz w:val="32"/>
          <w:szCs w:val="32"/>
        </w:rPr>
        <w:t xml:space="preserve">  </w:t>
      </w:r>
      <w:r w:rsidRPr="001B1B37">
        <w:rPr>
          <w:rFonts w:eastAsia="仿宋_GB2312"/>
          <w:sz w:val="32"/>
          <w:szCs w:val="32"/>
        </w:rPr>
        <w:t>向水体排放水污染物的单位和个体工商户，应当按照国家和省环境保护的规范要求设置排污口和标志牌，并向环境保护行政主管部门备案。在江河、湖泊设置排污口的，还应当遵守有关规定。</w:t>
      </w:r>
    </w:p>
    <w:p w:rsidR="003163EE" w:rsidRPr="001B1B37" w:rsidRDefault="003163EE" w:rsidP="003163EE">
      <w:pPr>
        <w:adjustRightInd w:val="0"/>
        <w:snapToGrid w:val="0"/>
        <w:spacing w:line="590" w:lineRule="exact"/>
        <w:ind w:firstLineChars="200" w:firstLine="640"/>
        <w:rPr>
          <w:rFonts w:eastAsia="仿宋_GB2312"/>
          <w:sz w:val="32"/>
          <w:szCs w:val="32"/>
        </w:rPr>
      </w:pPr>
      <w:r w:rsidRPr="001B1B37">
        <w:rPr>
          <w:rFonts w:eastAsia="仿宋_GB2312"/>
          <w:sz w:val="32"/>
          <w:szCs w:val="32"/>
        </w:rPr>
        <w:t>无单位认领的排污</w:t>
      </w:r>
      <w:proofErr w:type="gramStart"/>
      <w:r w:rsidRPr="001B1B37">
        <w:rPr>
          <w:rFonts w:eastAsia="仿宋_GB2312"/>
          <w:sz w:val="32"/>
          <w:szCs w:val="32"/>
        </w:rPr>
        <w:t>口应当</w:t>
      </w:r>
      <w:proofErr w:type="gramEnd"/>
      <w:r w:rsidRPr="001B1B37">
        <w:rPr>
          <w:rFonts w:eastAsia="仿宋_GB2312"/>
          <w:sz w:val="32"/>
          <w:szCs w:val="32"/>
        </w:rPr>
        <w:t>予以封堵。</w:t>
      </w:r>
    </w:p>
    <w:p w:rsidR="003163EE" w:rsidRPr="001B1B37" w:rsidRDefault="003163EE" w:rsidP="003163EE">
      <w:pPr>
        <w:adjustRightInd w:val="0"/>
        <w:snapToGrid w:val="0"/>
        <w:spacing w:line="590" w:lineRule="exact"/>
        <w:ind w:firstLineChars="200" w:firstLine="640"/>
        <w:rPr>
          <w:rFonts w:eastAsia="仿宋_GB2312"/>
          <w:sz w:val="32"/>
          <w:szCs w:val="32"/>
        </w:rPr>
      </w:pPr>
      <w:r w:rsidRPr="001B1B37">
        <w:rPr>
          <w:rFonts w:eastAsia="黑体"/>
          <w:sz w:val="32"/>
          <w:szCs w:val="32"/>
        </w:rPr>
        <w:t>第十七条</w:t>
      </w:r>
      <w:r w:rsidRPr="001B1B37">
        <w:rPr>
          <w:rFonts w:eastAsia="仿宋_GB2312"/>
          <w:sz w:val="32"/>
          <w:szCs w:val="32"/>
        </w:rPr>
        <w:t xml:space="preserve">  </w:t>
      </w:r>
      <w:r w:rsidRPr="001B1B37">
        <w:rPr>
          <w:rFonts w:eastAsia="仿宋_GB2312"/>
          <w:sz w:val="32"/>
          <w:szCs w:val="32"/>
        </w:rPr>
        <w:t>建设项目的水污染防治设施，应当与主体工程同时设计、同时施工、同时投入使用。水污染防治设施在运行三个月内经环境保护行政主管部门验收合格后，该建设项目方可正式投入生产或者使用。</w:t>
      </w:r>
      <w:r w:rsidRPr="001B1B37">
        <w:rPr>
          <w:rFonts w:eastAsia="仿宋_GB2312"/>
          <w:sz w:val="32"/>
          <w:szCs w:val="32"/>
        </w:rPr>
        <w:br/>
        <w:t xml:space="preserve">   </w:t>
      </w:r>
      <w:r w:rsidRPr="001B1B37">
        <w:rPr>
          <w:rFonts w:eastAsia="仿宋_GB2312"/>
          <w:sz w:val="32"/>
          <w:szCs w:val="32"/>
        </w:rPr>
        <w:t>建设项目按照规定需要对环境工程的设计、施工进行监理的，建设单位应当委托有资质的监理单位进行监理。</w:t>
      </w:r>
    </w:p>
    <w:p w:rsidR="003163EE" w:rsidRPr="001B1B37" w:rsidRDefault="003163EE" w:rsidP="003163EE">
      <w:pPr>
        <w:adjustRightInd w:val="0"/>
        <w:snapToGrid w:val="0"/>
        <w:spacing w:line="590" w:lineRule="exact"/>
        <w:ind w:firstLineChars="200" w:firstLine="640"/>
        <w:rPr>
          <w:rFonts w:eastAsia="仿宋_GB2312"/>
          <w:sz w:val="32"/>
          <w:szCs w:val="32"/>
        </w:rPr>
      </w:pPr>
      <w:r w:rsidRPr="001B1B37">
        <w:rPr>
          <w:rFonts w:eastAsia="黑体"/>
          <w:sz w:val="32"/>
          <w:szCs w:val="32"/>
        </w:rPr>
        <w:t>第十八条</w:t>
      </w:r>
      <w:r w:rsidRPr="001B1B37">
        <w:rPr>
          <w:rFonts w:eastAsia="仿宋_GB2312"/>
          <w:sz w:val="32"/>
          <w:szCs w:val="32"/>
        </w:rPr>
        <w:t xml:space="preserve">  </w:t>
      </w:r>
      <w:r w:rsidRPr="001B1B37">
        <w:rPr>
          <w:rFonts w:eastAsia="仿宋_GB2312"/>
          <w:sz w:val="32"/>
          <w:szCs w:val="32"/>
        </w:rPr>
        <w:t>建设项目按照环评批复需要进行试生产的，建设</w:t>
      </w:r>
      <w:r w:rsidRPr="001B1B37">
        <w:rPr>
          <w:rFonts w:eastAsia="仿宋_GB2312"/>
          <w:sz w:val="32"/>
          <w:szCs w:val="32"/>
        </w:rPr>
        <w:lastRenderedPageBreak/>
        <w:t>单位应当在试生产前向环境保护行政主管部门提出申请，经同意后方可进行试生产。</w:t>
      </w:r>
      <w:r w:rsidRPr="001B1B37">
        <w:rPr>
          <w:rFonts w:eastAsia="仿宋_GB2312"/>
          <w:sz w:val="32"/>
          <w:szCs w:val="32"/>
        </w:rPr>
        <w:br/>
        <w:t xml:space="preserve">    </w:t>
      </w:r>
      <w:r w:rsidRPr="001B1B37">
        <w:rPr>
          <w:rFonts w:eastAsia="仿宋_GB2312"/>
          <w:sz w:val="32"/>
          <w:szCs w:val="32"/>
        </w:rPr>
        <w:t>建设项目试生产三个月内，建设单位应当申请污水处理设施竣工验收。环境保护行政主管部门应当对试生产项目污水处理设施进行现场审查，并于受理申请之日起二十个工作日内</w:t>
      </w:r>
      <w:proofErr w:type="gramStart"/>
      <w:r w:rsidRPr="001B1B37">
        <w:rPr>
          <w:rFonts w:eastAsia="仿宋_GB2312"/>
          <w:sz w:val="32"/>
          <w:szCs w:val="32"/>
        </w:rPr>
        <w:t>作出</w:t>
      </w:r>
      <w:proofErr w:type="gramEnd"/>
      <w:r w:rsidRPr="001B1B37">
        <w:rPr>
          <w:rFonts w:eastAsia="仿宋_GB2312"/>
          <w:sz w:val="32"/>
          <w:szCs w:val="32"/>
        </w:rPr>
        <w:t>是否同意其试运行的书面决定。</w:t>
      </w:r>
    </w:p>
    <w:p w:rsidR="003163EE" w:rsidRPr="001B1B37" w:rsidRDefault="003163EE" w:rsidP="003163EE">
      <w:pPr>
        <w:adjustRightInd w:val="0"/>
        <w:snapToGrid w:val="0"/>
        <w:spacing w:line="590" w:lineRule="exact"/>
        <w:ind w:firstLineChars="200" w:firstLine="640"/>
        <w:rPr>
          <w:rFonts w:eastAsia="仿宋_GB2312"/>
          <w:sz w:val="32"/>
          <w:szCs w:val="32"/>
        </w:rPr>
      </w:pPr>
      <w:r w:rsidRPr="001B1B37">
        <w:rPr>
          <w:rFonts w:eastAsia="仿宋_GB2312"/>
          <w:sz w:val="32"/>
          <w:szCs w:val="32"/>
        </w:rPr>
        <w:t>污水处理设施试运行期限为三个月。确需延期的，建设单位应当在期满二十个工作日前提出申请。环境保护行政主管部门可以批准延期，延期不得超过六个月。</w:t>
      </w:r>
      <w:r w:rsidRPr="001B1B37">
        <w:rPr>
          <w:rFonts w:eastAsia="仿宋_GB2312"/>
          <w:sz w:val="32"/>
          <w:szCs w:val="32"/>
        </w:rPr>
        <w:br/>
        <w:t xml:space="preserve">   </w:t>
      </w:r>
      <w:r w:rsidRPr="001B1B37">
        <w:rPr>
          <w:rFonts w:eastAsia="黑体"/>
          <w:sz w:val="32"/>
          <w:szCs w:val="32"/>
        </w:rPr>
        <w:t xml:space="preserve"> </w:t>
      </w:r>
      <w:r w:rsidRPr="001B1B37">
        <w:rPr>
          <w:rFonts w:eastAsia="黑体"/>
          <w:sz w:val="32"/>
          <w:szCs w:val="32"/>
        </w:rPr>
        <w:t>第十九条</w:t>
      </w:r>
      <w:r w:rsidRPr="001B1B37">
        <w:rPr>
          <w:rFonts w:eastAsia="仿宋_GB2312"/>
          <w:sz w:val="32"/>
          <w:szCs w:val="32"/>
        </w:rPr>
        <w:t xml:space="preserve">  </w:t>
      </w:r>
      <w:r w:rsidRPr="001B1B37">
        <w:rPr>
          <w:rFonts w:eastAsia="仿宋_GB2312"/>
          <w:sz w:val="32"/>
          <w:szCs w:val="32"/>
        </w:rPr>
        <w:t>市、县（区）人民政府应当推广生物防治病虫害等先进的农业生产技术，实施农药、化肥</w:t>
      </w:r>
      <w:proofErr w:type="gramStart"/>
      <w:r w:rsidRPr="001B1B37">
        <w:rPr>
          <w:rFonts w:eastAsia="仿宋_GB2312"/>
          <w:sz w:val="32"/>
          <w:szCs w:val="32"/>
        </w:rPr>
        <w:t>减施工程</w:t>
      </w:r>
      <w:proofErr w:type="gramEnd"/>
      <w:r w:rsidRPr="001B1B37">
        <w:rPr>
          <w:rFonts w:eastAsia="仿宋_GB2312"/>
          <w:sz w:val="32"/>
          <w:szCs w:val="32"/>
        </w:rPr>
        <w:t>，减少种植业水污染物排放。</w:t>
      </w:r>
      <w:r w:rsidRPr="001B1B37">
        <w:rPr>
          <w:rFonts w:eastAsia="仿宋_GB2312"/>
          <w:sz w:val="32"/>
          <w:szCs w:val="32"/>
        </w:rPr>
        <w:br/>
        <w:t xml:space="preserve">    </w:t>
      </w:r>
      <w:r w:rsidRPr="001B1B37">
        <w:rPr>
          <w:rFonts w:eastAsia="仿宋_GB2312"/>
          <w:sz w:val="32"/>
          <w:szCs w:val="32"/>
        </w:rPr>
        <w:t>市、县（区）人民政府应当推广循环水养殖、不投饵料养殖等生态养殖技术，减少水产养殖业污染。</w:t>
      </w:r>
      <w:r w:rsidRPr="001B1B37">
        <w:rPr>
          <w:rFonts w:eastAsia="仿宋_GB2312"/>
          <w:sz w:val="32"/>
          <w:szCs w:val="32"/>
        </w:rPr>
        <w:br/>
        <w:t xml:space="preserve">    </w:t>
      </w:r>
      <w:r w:rsidRPr="001B1B37">
        <w:rPr>
          <w:rFonts w:eastAsia="仿宋_GB2312"/>
          <w:sz w:val="32"/>
          <w:szCs w:val="32"/>
        </w:rPr>
        <w:t>市、县（区）人民政府应当根据环境承载力和功能区水质保护要求，依法划定畜禽养殖禁建区、限养区，并向社会公布，减少养殖业水污染。</w:t>
      </w:r>
      <w:r w:rsidRPr="001B1B37">
        <w:rPr>
          <w:rFonts w:eastAsia="仿宋_GB2312"/>
          <w:sz w:val="32"/>
          <w:szCs w:val="32"/>
        </w:rPr>
        <w:br/>
        <w:t xml:space="preserve">    </w:t>
      </w:r>
      <w:r w:rsidRPr="001B1B37">
        <w:rPr>
          <w:rFonts w:eastAsia="仿宋_GB2312"/>
          <w:sz w:val="32"/>
          <w:szCs w:val="32"/>
        </w:rPr>
        <w:t>规模化畜禽养殖场、屠宰场应当配套建设污水处理设施和集中式有机废弃物无害化、资源化处理的设施，市、县（区）人民政府应当给予鼓励和扶持。规模化畜禽养殖场、屠宰场、养殖专业户应当采取防渗漏、防流失、防遗撒措施，防止畜禽养殖、屠宰的废水和废弃物对水环境造成污染。</w:t>
      </w:r>
    </w:p>
    <w:p w:rsidR="003163EE" w:rsidRPr="001B1B37" w:rsidRDefault="003163EE" w:rsidP="003163EE">
      <w:pPr>
        <w:pStyle w:val="50"/>
        <w:adjustRightInd w:val="0"/>
        <w:snapToGrid w:val="0"/>
        <w:spacing w:line="590" w:lineRule="exact"/>
        <w:ind w:firstLineChars="200" w:firstLine="640"/>
        <w:rPr>
          <w:rFonts w:eastAsia="仿宋_GB2312"/>
          <w:sz w:val="32"/>
          <w:szCs w:val="32"/>
        </w:rPr>
      </w:pPr>
      <w:r w:rsidRPr="001B1B37">
        <w:rPr>
          <w:rFonts w:eastAsia="黑体"/>
          <w:sz w:val="32"/>
          <w:szCs w:val="32"/>
        </w:rPr>
        <w:lastRenderedPageBreak/>
        <w:t>第二十条</w:t>
      </w:r>
      <w:r w:rsidRPr="001B1B37">
        <w:rPr>
          <w:rFonts w:eastAsia="仿宋_GB2312"/>
          <w:sz w:val="32"/>
          <w:szCs w:val="32"/>
        </w:rPr>
        <w:t xml:space="preserve">  </w:t>
      </w:r>
      <w:r w:rsidRPr="001B1B37">
        <w:rPr>
          <w:rFonts w:eastAsia="仿宋_GB2312"/>
          <w:sz w:val="32"/>
          <w:szCs w:val="32"/>
        </w:rPr>
        <w:t>禁止下列污染水环境的行为：</w:t>
      </w:r>
      <w:r w:rsidRPr="001B1B37">
        <w:rPr>
          <w:rFonts w:eastAsia="仿宋_GB2312"/>
          <w:sz w:val="32"/>
          <w:szCs w:val="32"/>
        </w:rPr>
        <w:br/>
      </w:r>
      <w:r w:rsidRPr="001B1B37">
        <w:rPr>
          <w:rFonts w:eastAsia="仿宋_GB2312"/>
          <w:sz w:val="32"/>
          <w:szCs w:val="32"/>
        </w:rPr>
        <w:t xml:space="preserve">　　（一）向水体排放危险废物和有害废物；</w:t>
      </w:r>
      <w:r w:rsidRPr="001B1B37">
        <w:rPr>
          <w:rFonts w:eastAsia="仿宋_GB2312"/>
          <w:sz w:val="32"/>
          <w:szCs w:val="32"/>
        </w:rPr>
        <w:br/>
      </w:r>
      <w:r w:rsidRPr="001B1B37">
        <w:rPr>
          <w:rFonts w:eastAsia="仿宋_GB2312"/>
          <w:sz w:val="32"/>
          <w:szCs w:val="32"/>
        </w:rPr>
        <w:t xml:space="preserve">　　（二）在水体清洗或者向水体丢弃</w:t>
      </w:r>
      <w:proofErr w:type="gramStart"/>
      <w:r w:rsidRPr="001B1B37">
        <w:rPr>
          <w:rFonts w:eastAsia="仿宋_GB2312"/>
          <w:sz w:val="32"/>
          <w:szCs w:val="32"/>
        </w:rPr>
        <w:t>装贮过油类</w:t>
      </w:r>
      <w:proofErr w:type="gramEnd"/>
      <w:r w:rsidRPr="001B1B37">
        <w:rPr>
          <w:rFonts w:eastAsia="仿宋_GB2312"/>
          <w:sz w:val="32"/>
          <w:szCs w:val="32"/>
        </w:rPr>
        <w:t>、化工品、危险废物、有害废物或者有毒物质的容器；</w:t>
      </w:r>
    </w:p>
    <w:p w:rsidR="003163EE" w:rsidRPr="001B1B37" w:rsidRDefault="003163EE" w:rsidP="003163EE">
      <w:pPr>
        <w:pStyle w:val="50"/>
        <w:adjustRightInd w:val="0"/>
        <w:snapToGrid w:val="0"/>
        <w:spacing w:line="590" w:lineRule="exact"/>
        <w:ind w:firstLineChars="200" w:firstLine="640"/>
        <w:rPr>
          <w:rFonts w:eastAsia="仿宋_GB2312"/>
          <w:sz w:val="32"/>
          <w:szCs w:val="32"/>
        </w:rPr>
      </w:pPr>
      <w:r w:rsidRPr="001B1B37">
        <w:rPr>
          <w:rFonts w:eastAsia="仿宋_GB2312"/>
          <w:sz w:val="32"/>
          <w:szCs w:val="32"/>
        </w:rPr>
        <w:t>（三）向水体直接排放清洗</w:t>
      </w:r>
      <w:proofErr w:type="gramStart"/>
      <w:r w:rsidRPr="001B1B37">
        <w:rPr>
          <w:rFonts w:eastAsia="仿宋_GB2312"/>
          <w:sz w:val="32"/>
          <w:szCs w:val="32"/>
        </w:rPr>
        <w:t>装贮过油类</w:t>
      </w:r>
      <w:proofErr w:type="gramEnd"/>
      <w:r w:rsidRPr="001B1B37">
        <w:rPr>
          <w:rFonts w:eastAsia="仿宋_GB2312"/>
          <w:sz w:val="32"/>
          <w:szCs w:val="32"/>
        </w:rPr>
        <w:t>、化工品、危险废物、有害废物或者有毒物质的车辆、船舶和容器的废水或者溶剂；</w:t>
      </w:r>
    </w:p>
    <w:p w:rsidR="003163EE" w:rsidRPr="001B1B37" w:rsidRDefault="003163EE" w:rsidP="003163EE">
      <w:pPr>
        <w:adjustRightInd w:val="0"/>
        <w:snapToGrid w:val="0"/>
        <w:spacing w:line="590" w:lineRule="exact"/>
        <w:ind w:firstLineChars="200" w:firstLine="640"/>
        <w:rPr>
          <w:rFonts w:eastAsia="仿宋_GB2312"/>
          <w:sz w:val="32"/>
          <w:szCs w:val="32"/>
        </w:rPr>
      </w:pPr>
      <w:r w:rsidRPr="001B1B37">
        <w:rPr>
          <w:rFonts w:eastAsia="仿宋_GB2312"/>
          <w:sz w:val="32"/>
          <w:szCs w:val="32"/>
        </w:rPr>
        <w:t>（四）非法转移倾倒，利用暗管、采取稀释或者渗漏方式排放废水、废液；</w:t>
      </w:r>
    </w:p>
    <w:p w:rsidR="003163EE" w:rsidRPr="001B1B37" w:rsidRDefault="003163EE" w:rsidP="003163EE">
      <w:pPr>
        <w:adjustRightInd w:val="0"/>
        <w:snapToGrid w:val="0"/>
        <w:spacing w:line="590" w:lineRule="exact"/>
        <w:ind w:firstLineChars="200" w:firstLine="640"/>
        <w:rPr>
          <w:rFonts w:eastAsia="仿宋_GB2312"/>
          <w:sz w:val="32"/>
          <w:szCs w:val="32"/>
        </w:rPr>
      </w:pPr>
      <w:r w:rsidRPr="001B1B37">
        <w:rPr>
          <w:rFonts w:eastAsia="仿宋_GB2312"/>
          <w:sz w:val="32"/>
          <w:szCs w:val="32"/>
        </w:rPr>
        <w:t>（五）销售、使用含磷洗涤用品；</w:t>
      </w:r>
      <w:r w:rsidRPr="001B1B37">
        <w:rPr>
          <w:rFonts w:eastAsia="仿宋_GB2312"/>
          <w:sz w:val="32"/>
          <w:szCs w:val="32"/>
        </w:rPr>
        <w:br/>
        <w:t xml:space="preserve">    </w:t>
      </w:r>
      <w:r w:rsidRPr="001B1B37">
        <w:rPr>
          <w:rFonts w:eastAsia="仿宋_GB2312"/>
          <w:sz w:val="32"/>
          <w:szCs w:val="32"/>
        </w:rPr>
        <w:t>（六）法律、法规规定的其他禁止行为。</w:t>
      </w:r>
    </w:p>
    <w:p w:rsidR="003163EE" w:rsidRPr="001B1B37" w:rsidRDefault="003163EE" w:rsidP="003163EE">
      <w:pPr>
        <w:pStyle w:val="50"/>
        <w:adjustRightInd w:val="0"/>
        <w:snapToGrid w:val="0"/>
        <w:spacing w:line="590" w:lineRule="exact"/>
        <w:ind w:firstLineChars="200" w:firstLine="640"/>
        <w:rPr>
          <w:rFonts w:eastAsia="仿宋_GB2312"/>
          <w:sz w:val="32"/>
          <w:szCs w:val="32"/>
        </w:rPr>
      </w:pPr>
    </w:p>
    <w:p w:rsidR="003163EE" w:rsidRPr="001B1B37" w:rsidRDefault="003163EE" w:rsidP="003163EE">
      <w:pPr>
        <w:adjustRightInd w:val="0"/>
        <w:snapToGrid w:val="0"/>
        <w:spacing w:line="590" w:lineRule="exact"/>
        <w:jc w:val="center"/>
        <w:rPr>
          <w:rFonts w:eastAsia="黑体"/>
          <w:sz w:val="32"/>
          <w:szCs w:val="32"/>
        </w:rPr>
      </w:pPr>
      <w:r w:rsidRPr="001B1B37">
        <w:rPr>
          <w:rFonts w:eastAsia="黑体"/>
          <w:sz w:val="32"/>
          <w:szCs w:val="32"/>
        </w:rPr>
        <w:t>第三章　水污染治理</w:t>
      </w:r>
    </w:p>
    <w:p w:rsidR="003163EE" w:rsidRPr="001B1B37" w:rsidRDefault="003163EE" w:rsidP="003163EE">
      <w:pPr>
        <w:adjustRightInd w:val="0"/>
        <w:snapToGrid w:val="0"/>
        <w:spacing w:line="590" w:lineRule="exact"/>
        <w:ind w:firstLineChars="200" w:firstLine="640"/>
        <w:jc w:val="center"/>
        <w:rPr>
          <w:rFonts w:eastAsia="黑体"/>
          <w:sz w:val="32"/>
          <w:szCs w:val="32"/>
        </w:rPr>
      </w:pPr>
    </w:p>
    <w:p w:rsidR="003163EE" w:rsidRPr="001B1B37" w:rsidRDefault="003163EE" w:rsidP="003163EE">
      <w:pPr>
        <w:pStyle w:val="50"/>
        <w:adjustRightInd w:val="0"/>
        <w:snapToGrid w:val="0"/>
        <w:spacing w:line="590" w:lineRule="exact"/>
        <w:ind w:firstLineChars="200" w:firstLine="640"/>
        <w:rPr>
          <w:rFonts w:eastAsia="仿宋_GB2312"/>
          <w:sz w:val="32"/>
          <w:szCs w:val="32"/>
        </w:rPr>
      </w:pPr>
      <w:r w:rsidRPr="001B1B37">
        <w:rPr>
          <w:rFonts w:eastAsia="黑体"/>
          <w:sz w:val="32"/>
          <w:szCs w:val="32"/>
        </w:rPr>
        <w:t>第二十一条</w:t>
      </w:r>
      <w:r w:rsidRPr="001B1B37">
        <w:rPr>
          <w:rFonts w:eastAsia="仿宋_GB2312"/>
          <w:sz w:val="32"/>
          <w:szCs w:val="32"/>
        </w:rPr>
        <w:t xml:space="preserve">  </w:t>
      </w:r>
      <w:r w:rsidRPr="001B1B37">
        <w:rPr>
          <w:rFonts w:eastAsia="仿宋_GB2312"/>
          <w:sz w:val="32"/>
          <w:szCs w:val="32"/>
        </w:rPr>
        <w:t>市、县（区）人民政府应当组织编制本行政区域城镇污水集中处理设施和污水管网的建设规划，统筹安排建设，提高污水的收集率和处理率。</w:t>
      </w:r>
    </w:p>
    <w:p w:rsidR="003163EE" w:rsidRPr="001B1B37" w:rsidRDefault="003163EE" w:rsidP="003163EE">
      <w:pPr>
        <w:pStyle w:val="50"/>
        <w:adjustRightInd w:val="0"/>
        <w:snapToGrid w:val="0"/>
        <w:spacing w:line="590" w:lineRule="exact"/>
        <w:ind w:firstLineChars="200" w:firstLine="640"/>
        <w:rPr>
          <w:rFonts w:eastAsia="仿宋_GB2312"/>
          <w:sz w:val="32"/>
          <w:szCs w:val="32"/>
        </w:rPr>
      </w:pPr>
      <w:r w:rsidRPr="001B1B37">
        <w:rPr>
          <w:rFonts w:eastAsia="仿宋_GB2312"/>
          <w:sz w:val="32"/>
          <w:szCs w:val="32"/>
        </w:rPr>
        <w:t>市、县（区）人民政府应当将政府投资建设的城镇污水集中处理设施和污水管网的运营经费纳入财政预算，及时足额拨付。城镇污水集中处理设施运行处理的水量、水质的监测结果，作为污水处理运营经费拨付的重要依据。</w:t>
      </w:r>
      <w:r w:rsidRPr="001B1B37">
        <w:rPr>
          <w:rFonts w:eastAsia="仿宋_GB2312"/>
          <w:sz w:val="32"/>
          <w:szCs w:val="32"/>
        </w:rPr>
        <w:br/>
      </w:r>
      <w:r w:rsidRPr="001B1B37">
        <w:rPr>
          <w:rFonts w:eastAsia="仿宋_GB2312"/>
          <w:sz w:val="32"/>
          <w:szCs w:val="32"/>
        </w:rPr>
        <w:t xml:space="preserve">　　市、县（区）人民政府应当多方筹集资金，逐步加大污水集中处理设施和污水管网的投入力度，鼓励和引导社会资金投资建</w:t>
      </w:r>
      <w:r w:rsidRPr="001B1B37">
        <w:rPr>
          <w:rFonts w:eastAsia="仿宋_GB2312"/>
          <w:sz w:val="32"/>
          <w:szCs w:val="32"/>
        </w:rPr>
        <w:lastRenderedPageBreak/>
        <w:t>设污水集中处理设施和污水管网。</w:t>
      </w:r>
    </w:p>
    <w:p w:rsidR="003163EE" w:rsidRPr="001B1B37" w:rsidRDefault="003163EE" w:rsidP="003163EE">
      <w:pPr>
        <w:pStyle w:val="50"/>
        <w:adjustRightInd w:val="0"/>
        <w:snapToGrid w:val="0"/>
        <w:spacing w:line="590" w:lineRule="exact"/>
        <w:ind w:firstLineChars="200" w:firstLine="640"/>
        <w:rPr>
          <w:rFonts w:eastAsia="仿宋_GB2312"/>
          <w:sz w:val="32"/>
          <w:szCs w:val="32"/>
        </w:rPr>
      </w:pPr>
      <w:r w:rsidRPr="001B1B37">
        <w:rPr>
          <w:rFonts w:eastAsia="黑体"/>
          <w:sz w:val="32"/>
          <w:szCs w:val="32"/>
        </w:rPr>
        <w:t>第二十二条</w:t>
      </w:r>
      <w:r w:rsidRPr="001B1B37">
        <w:rPr>
          <w:rFonts w:eastAsia="仿宋_GB2312"/>
          <w:sz w:val="32"/>
          <w:szCs w:val="32"/>
        </w:rPr>
        <w:t xml:space="preserve">  </w:t>
      </w:r>
      <w:r w:rsidRPr="001B1B37">
        <w:rPr>
          <w:rFonts w:eastAsia="仿宋_GB2312"/>
          <w:sz w:val="32"/>
          <w:szCs w:val="32"/>
        </w:rPr>
        <w:t>政府投资建设的城镇污水集中处理设施和污水管网竣工验收后，应当及时向城镇污水集中处理行政主管部门移交。</w:t>
      </w:r>
    </w:p>
    <w:p w:rsidR="003163EE" w:rsidRPr="001B1B37" w:rsidRDefault="003163EE" w:rsidP="003163EE">
      <w:pPr>
        <w:pStyle w:val="50"/>
        <w:adjustRightInd w:val="0"/>
        <w:snapToGrid w:val="0"/>
        <w:spacing w:line="590" w:lineRule="exact"/>
        <w:ind w:firstLineChars="200" w:firstLine="640"/>
        <w:rPr>
          <w:rFonts w:eastAsia="仿宋_GB2312"/>
          <w:sz w:val="32"/>
          <w:szCs w:val="32"/>
        </w:rPr>
      </w:pPr>
      <w:r w:rsidRPr="001B1B37">
        <w:rPr>
          <w:rFonts w:eastAsia="仿宋_GB2312"/>
          <w:sz w:val="32"/>
          <w:szCs w:val="32"/>
        </w:rPr>
        <w:t>城镇污水集中处理行政主管部门应当通过招投标等方式，确定具有相应资质的单位从事城镇污水集中处理设施和污水管网的运营和养护。</w:t>
      </w:r>
    </w:p>
    <w:p w:rsidR="003163EE" w:rsidRPr="001B1B37" w:rsidRDefault="003163EE" w:rsidP="003163EE">
      <w:pPr>
        <w:adjustRightInd w:val="0"/>
        <w:snapToGrid w:val="0"/>
        <w:spacing w:line="590" w:lineRule="exact"/>
        <w:ind w:firstLineChars="200" w:firstLine="640"/>
        <w:rPr>
          <w:rFonts w:eastAsia="仿宋_GB2312"/>
          <w:sz w:val="32"/>
          <w:szCs w:val="32"/>
        </w:rPr>
      </w:pPr>
      <w:r w:rsidRPr="001B1B37">
        <w:rPr>
          <w:rFonts w:eastAsia="黑体"/>
          <w:sz w:val="32"/>
          <w:szCs w:val="32"/>
        </w:rPr>
        <w:t>第二十三条</w:t>
      </w:r>
      <w:r w:rsidRPr="001B1B37">
        <w:rPr>
          <w:rFonts w:eastAsia="仿宋_GB2312"/>
          <w:sz w:val="32"/>
          <w:szCs w:val="32"/>
        </w:rPr>
        <w:t xml:space="preserve">  </w:t>
      </w:r>
      <w:r w:rsidRPr="001B1B37">
        <w:rPr>
          <w:rFonts w:eastAsia="仿宋_GB2312"/>
          <w:sz w:val="32"/>
          <w:szCs w:val="32"/>
        </w:rPr>
        <w:t>城镇污水管网覆盖范围内的生活污水、工业污水，应当纳入城镇污水集中处理设施。</w:t>
      </w:r>
    </w:p>
    <w:p w:rsidR="003163EE" w:rsidRPr="001B1B37" w:rsidRDefault="003163EE" w:rsidP="003163EE">
      <w:pPr>
        <w:pStyle w:val="50"/>
        <w:adjustRightInd w:val="0"/>
        <w:snapToGrid w:val="0"/>
        <w:spacing w:line="590" w:lineRule="exact"/>
        <w:ind w:firstLineChars="200" w:firstLine="640"/>
        <w:rPr>
          <w:rFonts w:eastAsia="仿宋_GB2312"/>
          <w:sz w:val="32"/>
          <w:szCs w:val="32"/>
        </w:rPr>
      </w:pPr>
      <w:r w:rsidRPr="001B1B37">
        <w:rPr>
          <w:rFonts w:eastAsia="仿宋_GB2312"/>
          <w:sz w:val="32"/>
          <w:szCs w:val="32"/>
        </w:rPr>
        <w:t>排污单位应当对下列污水进行预处理，达到规定的排放标准方可排入污水集中处理设施和管网：</w:t>
      </w:r>
      <w:r w:rsidRPr="001B1B37">
        <w:rPr>
          <w:rFonts w:eastAsia="仿宋_GB2312"/>
          <w:sz w:val="32"/>
          <w:szCs w:val="32"/>
        </w:rPr>
        <w:t xml:space="preserve"> </w:t>
      </w:r>
      <w:r w:rsidRPr="001B1B37">
        <w:rPr>
          <w:rFonts w:eastAsia="仿宋_GB2312"/>
          <w:sz w:val="32"/>
          <w:szCs w:val="32"/>
        </w:rPr>
        <w:br/>
      </w:r>
      <w:r w:rsidRPr="001B1B37">
        <w:rPr>
          <w:rFonts w:eastAsia="仿宋_GB2312"/>
          <w:sz w:val="32"/>
          <w:szCs w:val="32"/>
        </w:rPr>
        <w:t xml:space="preserve">　　（一）含有有毒污染物名录内污染物的污水；</w:t>
      </w:r>
      <w:r w:rsidRPr="001B1B37">
        <w:rPr>
          <w:rFonts w:eastAsia="仿宋_GB2312"/>
          <w:sz w:val="32"/>
          <w:szCs w:val="32"/>
        </w:rPr>
        <w:br/>
      </w:r>
      <w:r w:rsidRPr="001B1B37">
        <w:rPr>
          <w:rFonts w:eastAsia="仿宋_GB2312"/>
          <w:sz w:val="32"/>
          <w:szCs w:val="32"/>
        </w:rPr>
        <w:t xml:space="preserve">　　（二）医疗卫生机构产生的含病原体的污水；</w:t>
      </w:r>
      <w:r w:rsidRPr="001B1B37">
        <w:rPr>
          <w:rFonts w:eastAsia="仿宋_GB2312"/>
          <w:sz w:val="32"/>
          <w:szCs w:val="32"/>
        </w:rPr>
        <w:br/>
      </w:r>
      <w:r w:rsidRPr="001B1B37">
        <w:rPr>
          <w:rFonts w:eastAsia="仿宋_GB2312"/>
          <w:sz w:val="32"/>
          <w:szCs w:val="32"/>
        </w:rPr>
        <w:t xml:space="preserve">　　（三）含有难以生物降解的有机污染物的废水；</w:t>
      </w:r>
      <w:r w:rsidRPr="001B1B37">
        <w:rPr>
          <w:rFonts w:eastAsia="仿宋_GB2312"/>
          <w:sz w:val="32"/>
          <w:szCs w:val="32"/>
        </w:rPr>
        <w:t xml:space="preserve"> </w:t>
      </w:r>
      <w:r w:rsidRPr="001B1B37">
        <w:rPr>
          <w:rFonts w:eastAsia="仿宋_GB2312"/>
          <w:sz w:val="32"/>
          <w:szCs w:val="32"/>
        </w:rPr>
        <w:br/>
        <w:t xml:space="preserve">    </w:t>
      </w:r>
      <w:r w:rsidRPr="001B1B37">
        <w:rPr>
          <w:rFonts w:eastAsia="仿宋_GB2312"/>
          <w:sz w:val="32"/>
          <w:szCs w:val="32"/>
        </w:rPr>
        <w:t>（四）餐饮、娱乐、车辆维修清洗等服务业产生的污水。</w:t>
      </w:r>
      <w:r w:rsidRPr="001B1B37">
        <w:rPr>
          <w:rFonts w:eastAsia="仿宋_GB2312"/>
          <w:sz w:val="32"/>
          <w:szCs w:val="32"/>
        </w:rPr>
        <w:br/>
      </w:r>
      <w:r w:rsidRPr="001B1B37">
        <w:rPr>
          <w:rFonts w:eastAsia="仿宋_GB2312"/>
          <w:sz w:val="32"/>
          <w:szCs w:val="32"/>
        </w:rPr>
        <w:t xml:space="preserve">　　餐饮、娱乐等服务业产生污水的，应当设置隔油和残渣过滤等污水预处理设施，不得将残渣、废物直接排入城镇污水管网。城镇污水管网尚未覆盖的地区，餐饮、娱乐等服务业应当采取水污染防治措施，防止排放物污染水环境。</w:t>
      </w:r>
    </w:p>
    <w:p w:rsidR="003163EE" w:rsidRPr="001B1B37" w:rsidRDefault="003163EE" w:rsidP="003163EE">
      <w:pPr>
        <w:pStyle w:val="50"/>
        <w:adjustRightInd w:val="0"/>
        <w:snapToGrid w:val="0"/>
        <w:spacing w:line="590" w:lineRule="exact"/>
        <w:ind w:firstLineChars="200" w:firstLine="640"/>
        <w:rPr>
          <w:rFonts w:eastAsia="仿宋_GB2312"/>
          <w:sz w:val="32"/>
          <w:szCs w:val="32"/>
        </w:rPr>
      </w:pPr>
      <w:r w:rsidRPr="001B1B37">
        <w:rPr>
          <w:rFonts w:eastAsia="仿宋_GB2312"/>
          <w:sz w:val="32"/>
          <w:szCs w:val="32"/>
        </w:rPr>
        <w:t>环境保护行政主管部门应当会同有关部门制定污水预处理设施的标准和运行管理规范。排污单位应当按照标准和规范保证污水预处理设施正常运行。</w:t>
      </w:r>
      <w:r w:rsidRPr="001B1B37">
        <w:rPr>
          <w:rFonts w:eastAsia="仿宋_GB2312"/>
          <w:sz w:val="32"/>
          <w:szCs w:val="32"/>
        </w:rPr>
        <w:br/>
      </w:r>
      <w:r w:rsidRPr="001B1B37">
        <w:rPr>
          <w:rFonts w:eastAsia="仿宋_GB2312"/>
          <w:sz w:val="32"/>
          <w:szCs w:val="32"/>
        </w:rPr>
        <w:lastRenderedPageBreak/>
        <w:t xml:space="preserve">   </w:t>
      </w:r>
      <w:r w:rsidRPr="001B1B37">
        <w:rPr>
          <w:rFonts w:eastAsia="黑体"/>
          <w:sz w:val="32"/>
          <w:szCs w:val="32"/>
        </w:rPr>
        <w:t xml:space="preserve"> </w:t>
      </w:r>
      <w:r w:rsidRPr="001B1B37">
        <w:rPr>
          <w:rFonts w:eastAsia="黑体"/>
          <w:sz w:val="32"/>
          <w:szCs w:val="32"/>
        </w:rPr>
        <w:t>第二十四条</w:t>
      </w:r>
      <w:r w:rsidRPr="001B1B37">
        <w:rPr>
          <w:rFonts w:eastAsia="黑体"/>
          <w:sz w:val="32"/>
          <w:szCs w:val="32"/>
        </w:rPr>
        <w:t xml:space="preserve"> </w:t>
      </w:r>
      <w:r w:rsidRPr="001B1B37">
        <w:rPr>
          <w:rFonts w:eastAsia="仿宋_GB2312"/>
          <w:sz w:val="32"/>
          <w:szCs w:val="32"/>
        </w:rPr>
        <w:t xml:space="preserve"> </w:t>
      </w:r>
      <w:r w:rsidRPr="001B1B37">
        <w:rPr>
          <w:rFonts w:eastAsia="仿宋_GB2312"/>
          <w:sz w:val="32"/>
          <w:szCs w:val="32"/>
        </w:rPr>
        <w:t>开发区、工业园区（工业集中区）应当配套建设污水集中处理设施和污水管网。</w:t>
      </w:r>
    </w:p>
    <w:p w:rsidR="003163EE" w:rsidRPr="001B1B37" w:rsidRDefault="003163EE" w:rsidP="003163EE">
      <w:pPr>
        <w:pStyle w:val="50"/>
        <w:adjustRightInd w:val="0"/>
        <w:snapToGrid w:val="0"/>
        <w:spacing w:line="590" w:lineRule="exact"/>
        <w:ind w:firstLineChars="200" w:firstLine="640"/>
        <w:rPr>
          <w:rFonts w:eastAsia="仿宋_GB2312"/>
          <w:sz w:val="32"/>
          <w:szCs w:val="32"/>
        </w:rPr>
      </w:pPr>
      <w:r w:rsidRPr="001B1B37">
        <w:rPr>
          <w:rFonts w:eastAsia="仿宋_GB2312"/>
          <w:sz w:val="32"/>
          <w:szCs w:val="32"/>
        </w:rPr>
        <w:t>运输、贮存危险化学品和有毒液体的车辆和容器，必须到符合环境保护标准和规范的清洗点清洗。化学工业园区、化工企业集中区所在地人民政府应当组织规划建设符合要求的清洗点。鼓励有条件的企业自行配套设置有关清洗点。</w:t>
      </w:r>
    </w:p>
    <w:p w:rsidR="003163EE" w:rsidRPr="001B1B37" w:rsidRDefault="003163EE" w:rsidP="003163EE">
      <w:pPr>
        <w:pStyle w:val="50"/>
        <w:adjustRightInd w:val="0"/>
        <w:snapToGrid w:val="0"/>
        <w:spacing w:line="590" w:lineRule="exact"/>
        <w:ind w:firstLineChars="200" w:firstLine="640"/>
        <w:rPr>
          <w:rFonts w:eastAsia="仿宋_GB2312"/>
          <w:sz w:val="32"/>
          <w:szCs w:val="32"/>
        </w:rPr>
      </w:pPr>
      <w:r w:rsidRPr="001B1B37">
        <w:rPr>
          <w:rFonts w:eastAsia="黑体"/>
          <w:sz w:val="32"/>
          <w:szCs w:val="32"/>
        </w:rPr>
        <w:t>第二十五条</w:t>
      </w:r>
      <w:r w:rsidRPr="001B1B37">
        <w:rPr>
          <w:rFonts w:eastAsia="黑体"/>
          <w:sz w:val="32"/>
          <w:szCs w:val="32"/>
        </w:rPr>
        <w:t xml:space="preserve"> </w:t>
      </w:r>
      <w:r w:rsidRPr="001B1B37">
        <w:rPr>
          <w:rFonts w:eastAsia="仿宋_GB2312"/>
          <w:sz w:val="32"/>
          <w:szCs w:val="32"/>
        </w:rPr>
        <w:t xml:space="preserve"> </w:t>
      </w:r>
      <w:r w:rsidRPr="001B1B37">
        <w:rPr>
          <w:rFonts w:eastAsia="仿宋_GB2312"/>
          <w:sz w:val="32"/>
          <w:szCs w:val="32"/>
        </w:rPr>
        <w:t>向污水管网排放工业污水的单位，应当按照规范设置取样井；排放国家污水综合排放标准规定的第一类水污染物的，还应当在车间或者车间处理设施排放口设置取样井，保证排放的水污染物达到规定的要求。</w:t>
      </w:r>
    </w:p>
    <w:p w:rsidR="003163EE" w:rsidRPr="001B1B37" w:rsidRDefault="003163EE" w:rsidP="003163EE">
      <w:pPr>
        <w:pStyle w:val="50"/>
        <w:adjustRightInd w:val="0"/>
        <w:snapToGrid w:val="0"/>
        <w:spacing w:line="590" w:lineRule="exact"/>
        <w:ind w:firstLineChars="200" w:firstLine="640"/>
        <w:rPr>
          <w:rFonts w:eastAsia="仿宋_GB2312"/>
          <w:sz w:val="32"/>
          <w:szCs w:val="32"/>
        </w:rPr>
      </w:pPr>
      <w:r w:rsidRPr="001B1B37">
        <w:rPr>
          <w:rFonts w:eastAsia="仿宋_GB2312"/>
          <w:sz w:val="32"/>
          <w:szCs w:val="32"/>
        </w:rPr>
        <w:t>污水集中处理设施运营单位应当对排入污水管网的污水进行监测，并在前款所指单位的排水进入污水管网处设置可关闭装置，发现该单位排放水污染物超过标准的，可以按照合同约定关闭该单位的排污控制装置，并立即告知排入单位，同时报告环境保护行政主管部门或者城镇污水集中处理行政主管部门。污水集中处理设施运营单位发现排污单位排入污水管网的水污染物浓度异常的，应当立即报告环境保护行政主管部门或者城镇污水集中处理行政主管部门。接到报告的部门应当依法采取相应措施。</w:t>
      </w:r>
    </w:p>
    <w:p w:rsidR="003163EE" w:rsidRPr="001B1B37" w:rsidRDefault="003163EE" w:rsidP="003163EE">
      <w:pPr>
        <w:pStyle w:val="50"/>
        <w:adjustRightInd w:val="0"/>
        <w:snapToGrid w:val="0"/>
        <w:spacing w:line="590" w:lineRule="exact"/>
        <w:ind w:firstLineChars="200" w:firstLine="640"/>
        <w:rPr>
          <w:rFonts w:eastAsia="仿宋_GB2312"/>
          <w:kern w:val="0"/>
          <w:sz w:val="32"/>
          <w:szCs w:val="32"/>
        </w:rPr>
      </w:pPr>
      <w:r w:rsidRPr="001B1B37">
        <w:rPr>
          <w:rFonts w:eastAsia="黑体"/>
          <w:sz w:val="32"/>
          <w:szCs w:val="32"/>
        </w:rPr>
        <w:t>第二十六条</w:t>
      </w:r>
      <w:r w:rsidRPr="001B1B37">
        <w:rPr>
          <w:rFonts w:eastAsia="仿宋_GB2312"/>
          <w:sz w:val="32"/>
          <w:szCs w:val="32"/>
        </w:rPr>
        <w:t xml:space="preserve">  </w:t>
      </w:r>
      <w:r w:rsidRPr="001B1B37">
        <w:rPr>
          <w:rFonts w:eastAsia="仿宋_GB2312"/>
          <w:sz w:val="32"/>
          <w:szCs w:val="32"/>
        </w:rPr>
        <w:t>新建城镇污水集中处理设施应当具备除磷、脱氮能力，鼓励建设中水回用设施。现有城镇污水集中处理设施应当限期改造，对污水进行除磷脱氮处理，控制磷、氮等污染物的排放。</w:t>
      </w:r>
      <w:r w:rsidRPr="001B1B37">
        <w:rPr>
          <w:rFonts w:eastAsia="仿宋_GB2312"/>
          <w:sz w:val="32"/>
          <w:szCs w:val="32"/>
        </w:rPr>
        <w:br/>
      </w:r>
      <w:r w:rsidRPr="001B1B37">
        <w:rPr>
          <w:rFonts w:eastAsia="仿宋_GB2312"/>
          <w:sz w:val="32"/>
          <w:szCs w:val="32"/>
        </w:rPr>
        <w:lastRenderedPageBreak/>
        <w:t xml:space="preserve">　　县（区）人民政府应当采用先进适用的污水处理技术，对未纳入污水管网的农村生活污水进行治理。</w:t>
      </w:r>
    </w:p>
    <w:p w:rsidR="003163EE" w:rsidRPr="001B1B37" w:rsidRDefault="003163EE" w:rsidP="003163EE">
      <w:pPr>
        <w:pStyle w:val="50"/>
        <w:adjustRightInd w:val="0"/>
        <w:snapToGrid w:val="0"/>
        <w:spacing w:line="590" w:lineRule="exact"/>
        <w:ind w:firstLineChars="200" w:firstLine="640"/>
        <w:rPr>
          <w:rFonts w:eastAsia="仿宋_GB2312"/>
          <w:sz w:val="32"/>
          <w:szCs w:val="32"/>
        </w:rPr>
      </w:pPr>
      <w:r w:rsidRPr="001B1B37">
        <w:rPr>
          <w:rFonts w:eastAsia="黑体"/>
          <w:sz w:val="32"/>
          <w:szCs w:val="32"/>
        </w:rPr>
        <w:t>第二十七条</w:t>
      </w:r>
      <w:r w:rsidRPr="001B1B37">
        <w:rPr>
          <w:rFonts w:eastAsia="仿宋_GB2312"/>
          <w:sz w:val="32"/>
          <w:szCs w:val="32"/>
        </w:rPr>
        <w:t xml:space="preserve">  </w:t>
      </w:r>
      <w:r w:rsidRPr="001B1B37">
        <w:rPr>
          <w:rFonts w:eastAsia="仿宋_GB2312"/>
          <w:sz w:val="32"/>
          <w:szCs w:val="32"/>
        </w:rPr>
        <w:t>城镇污水集中处理设施运营单位应当确保污水集中处理设施正常运行，确保出水水质达到国家和省规定的标准。环境保护行政主管部门负责对污水集中处理设施出水水质进行监督检查。</w:t>
      </w:r>
    </w:p>
    <w:p w:rsidR="003163EE" w:rsidRPr="001B1B37" w:rsidRDefault="003163EE" w:rsidP="003163EE">
      <w:pPr>
        <w:pStyle w:val="50"/>
        <w:adjustRightInd w:val="0"/>
        <w:snapToGrid w:val="0"/>
        <w:spacing w:line="590" w:lineRule="exact"/>
        <w:ind w:firstLineChars="200" w:firstLine="640"/>
        <w:rPr>
          <w:rFonts w:eastAsia="仿宋_GB2312"/>
          <w:sz w:val="32"/>
          <w:szCs w:val="32"/>
        </w:rPr>
      </w:pPr>
      <w:r w:rsidRPr="001B1B37">
        <w:rPr>
          <w:rFonts w:eastAsia="仿宋_GB2312"/>
          <w:sz w:val="32"/>
          <w:szCs w:val="32"/>
        </w:rPr>
        <w:t>城镇用水单位和个人应当按照国家有关规定缴纳污水处理费。污水处理费用于城镇污水集中处理设施和污水管网的养护、运行、保护和建设，不得挪作他用。</w:t>
      </w:r>
      <w:r w:rsidRPr="001B1B37">
        <w:rPr>
          <w:rFonts w:eastAsia="仿宋_GB2312"/>
          <w:sz w:val="32"/>
          <w:szCs w:val="32"/>
        </w:rPr>
        <w:br/>
      </w:r>
      <w:r w:rsidRPr="001B1B37">
        <w:rPr>
          <w:rFonts w:eastAsia="仿宋_GB2312"/>
          <w:sz w:val="32"/>
          <w:szCs w:val="32"/>
        </w:rPr>
        <w:t xml:space="preserve">　　镇（街道）污水集中处理设施运营单位取得的污水处理费不能满足污水处理设施正常运行的，不足部分由县（区）人民政府统筹安排。</w:t>
      </w:r>
      <w:r w:rsidRPr="001B1B37">
        <w:rPr>
          <w:rFonts w:eastAsia="仿宋_GB2312"/>
          <w:sz w:val="32"/>
          <w:szCs w:val="32"/>
        </w:rPr>
        <w:br/>
      </w:r>
      <w:r w:rsidRPr="001B1B37">
        <w:rPr>
          <w:rFonts w:eastAsia="仿宋_GB2312"/>
          <w:sz w:val="32"/>
          <w:szCs w:val="32"/>
        </w:rPr>
        <w:t xml:space="preserve">　　</w:t>
      </w:r>
      <w:r w:rsidRPr="001B1B37">
        <w:rPr>
          <w:rFonts w:eastAsia="黑体"/>
          <w:sz w:val="32"/>
          <w:szCs w:val="32"/>
        </w:rPr>
        <w:t>第二十八条</w:t>
      </w:r>
      <w:r w:rsidRPr="001B1B37">
        <w:rPr>
          <w:rFonts w:eastAsia="仿宋_GB2312"/>
          <w:sz w:val="32"/>
          <w:szCs w:val="32"/>
        </w:rPr>
        <w:t xml:space="preserve">  </w:t>
      </w:r>
      <w:r w:rsidRPr="001B1B37">
        <w:rPr>
          <w:rFonts w:eastAsia="仿宋_GB2312"/>
          <w:sz w:val="32"/>
          <w:szCs w:val="32"/>
        </w:rPr>
        <w:t>市、县（区）人民政府应当统筹规划、建设与污水集中处理设施运行相配套的污泥处置设施。</w:t>
      </w:r>
    </w:p>
    <w:p w:rsidR="003163EE" w:rsidRPr="001B1B37" w:rsidRDefault="003163EE" w:rsidP="003163EE">
      <w:pPr>
        <w:pStyle w:val="50"/>
        <w:adjustRightInd w:val="0"/>
        <w:snapToGrid w:val="0"/>
        <w:spacing w:line="590" w:lineRule="exact"/>
        <w:ind w:firstLineChars="200" w:firstLine="640"/>
        <w:rPr>
          <w:rFonts w:eastAsia="仿宋_GB2312"/>
          <w:sz w:val="32"/>
          <w:szCs w:val="32"/>
        </w:rPr>
      </w:pPr>
      <w:r w:rsidRPr="001B1B37">
        <w:rPr>
          <w:rFonts w:eastAsia="仿宋_GB2312"/>
          <w:sz w:val="32"/>
          <w:szCs w:val="32"/>
        </w:rPr>
        <w:t>污水集中处理设施运营单位对所产生污泥的存放、运输、处理全过程承担污染防治责任。产生的污泥属于危险废物的，按照危险废物管理要求进行安全处置；属于有害废物的，按照危险废物管理要求实行联单管理。禁止采用倾倒、直接填埋的方式处置。</w:t>
      </w:r>
    </w:p>
    <w:p w:rsidR="003163EE" w:rsidRPr="001B1B37" w:rsidRDefault="003163EE" w:rsidP="003163EE">
      <w:pPr>
        <w:pStyle w:val="50"/>
        <w:adjustRightInd w:val="0"/>
        <w:snapToGrid w:val="0"/>
        <w:spacing w:line="590" w:lineRule="exact"/>
        <w:ind w:firstLineChars="200" w:firstLine="640"/>
        <w:rPr>
          <w:rFonts w:eastAsia="仿宋_GB2312"/>
          <w:sz w:val="32"/>
          <w:szCs w:val="32"/>
        </w:rPr>
      </w:pPr>
      <w:r w:rsidRPr="001B1B37">
        <w:rPr>
          <w:rFonts w:eastAsia="仿宋_GB2312"/>
          <w:sz w:val="32"/>
          <w:szCs w:val="32"/>
        </w:rPr>
        <w:t>环境保护行政主管部门负责对污水集中处理过程中产生污泥的处置进行监督检查。</w:t>
      </w:r>
    </w:p>
    <w:p w:rsidR="003163EE" w:rsidRPr="001B1B37" w:rsidRDefault="003163EE" w:rsidP="003163EE">
      <w:pPr>
        <w:pStyle w:val="50"/>
        <w:adjustRightInd w:val="0"/>
        <w:snapToGrid w:val="0"/>
        <w:spacing w:line="590" w:lineRule="exact"/>
        <w:ind w:firstLineChars="200" w:firstLine="640"/>
        <w:rPr>
          <w:rFonts w:eastAsia="仿宋_GB2312"/>
          <w:sz w:val="32"/>
          <w:szCs w:val="32"/>
        </w:rPr>
      </w:pPr>
      <w:r w:rsidRPr="001B1B37">
        <w:rPr>
          <w:rFonts w:eastAsia="黑体"/>
          <w:sz w:val="32"/>
          <w:szCs w:val="32"/>
        </w:rPr>
        <w:t>第二十九条</w:t>
      </w:r>
      <w:r w:rsidRPr="001B1B37">
        <w:rPr>
          <w:rFonts w:eastAsia="仿宋_GB2312"/>
          <w:sz w:val="32"/>
          <w:szCs w:val="32"/>
        </w:rPr>
        <w:t xml:space="preserve">  </w:t>
      </w:r>
      <w:r w:rsidRPr="001B1B37">
        <w:rPr>
          <w:rFonts w:eastAsia="仿宋_GB2312"/>
          <w:sz w:val="32"/>
          <w:szCs w:val="32"/>
        </w:rPr>
        <w:t>学校、科研机构、医疗机构、企业等单位实验、检验、化验产生的废液应当按照有关危险废物的管理规定单独收</w:t>
      </w:r>
      <w:r w:rsidRPr="001B1B37">
        <w:rPr>
          <w:rFonts w:eastAsia="仿宋_GB2312"/>
          <w:sz w:val="32"/>
          <w:szCs w:val="32"/>
        </w:rPr>
        <w:lastRenderedPageBreak/>
        <w:t>集，分类安全处置。禁止直接排放或者倾倒。</w:t>
      </w:r>
      <w:r w:rsidRPr="001B1B37">
        <w:rPr>
          <w:rFonts w:eastAsia="仿宋_GB2312"/>
          <w:sz w:val="32"/>
          <w:szCs w:val="32"/>
        </w:rPr>
        <w:br/>
        <w:t xml:space="preserve">    </w:t>
      </w:r>
      <w:r w:rsidRPr="001B1B37">
        <w:rPr>
          <w:rFonts w:eastAsia="黑体"/>
          <w:sz w:val="32"/>
          <w:szCs w:val="32"/>
        </w:rPr>
        <w:t>第三十条</w:t>
      </w:r>
      <w:r w:rsidRPr="001B1B37">
        <w:rPr>
          <w:rFonts w:eastAsia="黑体"/>
          <w:sz w:val="32"/>
          <w:szCs w:val="32"/>
        </w:rPr>
        <w:t xml:space="preserve"> </w:t>
      </w:r>
      <w:r w:rsidRPr="001B1B37">
        <w:rPr>
          <w:rFonts w:eastAsia="仿宋_GB2312"/>
          <w:sz w:val="32"/>
          <w:szCs w:val="32"/>
        </w:rPr>
        <w:t xml:space="preserve"> </w:t>
      </w:r>
      <w:r w:rsidRPr="001B1B37">
        <w:rPr>
          <w:rFonts w:eastAsia="仿宋_GB2312"/>
          <w:sz w:val="32"/>
          <w:szCs w:val="32"/>
        </w:rPr>
        <w:t>市、县（区）人民政府应当规划建设雨水、污水分流管网和处理设施。新建项目应当按照雨污分流的要求进行设计和施工。</w:t>
      </w:r>
    </w:p>
    <w:p w:rsidR="003163EE" w:rsidRPr="001B1B37" w:rsidRDefault="003163EE" w:rsidP="003163EE">
      <w:pPr>
        <w:pStyle w:val="50"/>
        <w:adjustRightInd w:val="0"/>
        <w:snapToGrid w:val="0"/>
        <w:spacing w:line="590" w:lineRule="exact"/>
        <w:ind w:firstLineChars="200" w:firstLine="640"/>
        <w:rPr>
          <w:rFonts w:eastAsia="仿宋_GB2312"/>
          <w:sz w:val="32"/>
          <w:szCs w:val="32"/>
        </w:rPr>
      </w:pPr>
      <w:r w:rsidRPr="001B1B37">
        <w:rPr>
          <w:rFonts w:eastAsia="仿宋_GB2312"/>
          <w:sz w:val="32"/>
          <w:szCs w:val="32"/>
        </w:rPr>
        <w:t>任何单位和个人不得利用雨水排放口排放工业污水和生活污水。</w:t>
      </w:r>
    </w:p>
    <w:p w:rsidR="003163EE" w:rsidRPr="001B1B37" w:rsidRDefault="003163EE" w:rsidP="003163EE">
      <w:pPr>
        <w:pStyle w:val="50"/>
        <w:adjustRightInd w:val="0"/>
        <w:snapToGrid w:val="0"/>
        <w:spacing w:line="590" w:lineRule="exact"/>
        <w:ind w:firstLineChars="200" w:firstLine="640"/>
        <w:rPr>
          <w:rFonts w:eastAsia="仿宋_GB2312"/>
          <w:sz w:val="32"/>
          <w:szCs w:val="32"/>
        </w:rPr>
      </w:pPr>
      <w:r w:rsidRPr="001B1B37">
        <w:rPr>
          <w:rFonts w:eastAsia="仿宋_GB2312"/>
          <w:sz w:val="32"/>
          <w:szCs w:val="32"/>
        </w:rPr>
        <w:t>市、县（区）人民政府应当采取措施，加强初期雨水污染防治。</w:t>
      </w:r>
    </w:p>
    <w:p w:rsidR="003163EE" w:rsidRPr="001B1B37" w:rsidRDefault="003163EE" w:rsidP="003163EE">
      <w:pPr>
        <w:adjustRightInd w:val="0"/>
        <w:snapToGrid w:val="0"/>
        <w:spacing w:line="590" w:lineRule="exact"/>
        <w:ind w:firstLineChars="200" w:firstLine="640"/>
        <w:rPr>
          <w:rFonts w:eastAsia="仿宋_GB2312"/>
          <w:sz w:val="32"/>
          <w:szCs w:val="32"/>
        </w:rPr>
      </w:pPr>
    </w:p>
    <w:p w:rsidR="003163EE" w:rsidRPr="001B1B37" w:rsidRDefault="003163EE" w:rsidP="003163EE">
      <w:pPr>
        <w:adjustRightInd w:val="0"/>
        <w:snapToGrid w:val="0"/>
        <w:spacing w:line="590" w:lineRule="exact"/>
        <w:jc w:val="center"/>
        <w:rPr>
          <w:rFonts w:eastAsia="黑体"/>
          <w:sz w:val="32"/>
          <w:szCs w:val="32"/>
        </w:rPr>
      </w:pPr>
      <w:r w:rsidRPr="001B1B37">
        <w:rPr>
          <w:rFonts w:eastAsia="黑体"/>
          <w:sz w:val="32"/>
          <w:szCs w:val="32"/>
        </w:rPr>
        <w:t>第四章　饮用水水源地与特殊水体保护</w:t>
      </w:r>
    </w:p>
    <w:p w:rsidR="003163EE" w:rsidRPr="001B1B37" w:rsidRDefault="003163EE" w:rsidP="003163EE">
      <w:pPr>
        <w:adjustRightInd w:val="0"/>
        <w:snapToGrid w:val="0"/>
        <w:spacing w:line="590" w:lineRule="exact"/>
        <w:ind w:firstLineChars="200" w:firstLine="640"/>
        <w:jc w:val="center"/>
        <w:rPr>
          <w:rFonts w:eastAsia="黑体"/>
          <w:sz w:val="32"/>
          <w:szCs w:val="32"/>
        </w:rPr>
      </w:pPr>
    </w:p>
    <w:p w:rsidR="003163EE" w:rsidRPr="001B1B37" w:rsidRDefault="003163EE" w:rsidP="003163EE">
      <w:pPr>
        <w:pStyle w:val="50"/>
        <w:adjustRightInd w:val="0"/>
        <w:snapToGrid w:val="0"/>
        <w:spacing w:line="590" w:lineRule="exact"/>
        <w:ind w:firstLineChars="200" w:firstLine="640"/>
        <w:rPr>
          <w:rFonts w:eastAsia="仿宋_GB2312"/>
          <w:sz w:val="32"/>
          <w:szCs w:val="32"/>
        </w:rPr>
      </w:pPr>
      <w:r w:rsidRPr="001B1B37">
        <w:rPr>
          <w:rFonts w:eastAsia="黑体"/>
          <w:sz w:val="32"/>
          <w:szCs w:val="32"/>
        </w:rPr>
        <w:t>第三十一条</w:t>
      </w:r>
      <w:r w:rsidRPr="001B1B37">
        <w:rPr>
          <w:rFonts w:eastAsia="仿宋_GB2312"/>
          <w:sz w:val="32"/>
          <w:szCs w:val="32"/>
        </w:rPr>
        <w:t xml:space="preserve">  </w:t>
      </w:r>
      <w:r w:rsidRPr="001B1B37">
        <w:rPr>
          <w:rFonts w:eastAsia="仿宋_GB2312"/>
          <w:sz w:val="32"/>
          <w:szCs w:val="32"/>
        </w:rPr>
        <w:t>饮用水水源地保护实行统一规划、分级负责、防治结合、属地管理的原则。</w:t>
      </w:r>
    </w:p>
    <w:p w:rsidR="003163EE" w:rsidRPr="001B1B37" w:rsidRDefault="003163EE" w:rsidP="003163EE">
      <w:pPr>
        <w:pStyle w:val="50"/>
        <w:adjustRightInd w:val="0"/>
        <w:snapToGrid w:val="0"/>
        <w:spacing w:line="590" w:lineRule="exact"/>
        <w:ind w:firstLineChars="200" w:firstLine="640"/>
        <w:rPr>
          <w:rFonts w:eastAsia="仿宋_GB2312"/>
          <w:sz w:val="32"/>
          <w:szCs w:val="32"/>
        </w:rPr>
      </w:pPr>
      <w:r w:rsidRPr="001B1B37">
        <w:rPr>
          <w:rFonts w:eastAsia="仿宋_GB2312"/>
          <w:sz w:val="32"/>
          <w:szCs w:val="32"/>
        </w:rPr>
        <w:t>饮用水水源地的设置，由市、县（区）水行政主管部门会同有关部门提出意见，经市人民政府同意后报省水行政主管部门核准。</w:t>
      </w:r>
    </w:p>
    <w:p w:rsidR="003163EE" w:rsidRPr="001B1B37" w:rsidRDefault="003163EE" w:rsidP="003163EE">
      <w:pPr>
        <w:pStyle w:val="50"/>
        <w:adjustRightInd w:val="0"/>
        <w:snapToGrid w:val="0"/>
        <w:spacing w:line="590" w:lineRule="exact"/>
        <w:ind w:firstLineChars="200" w:firstLine="640"/>
        <w:rPr>
          <w:rFonts w:eastAsia="仿宋_GB2312"/>
          <w:sz w:val="32"/>
          <w:szCs w:val="32"/>
        </w:rPr>
      </w:pPr>
      <w:r w:rsidRPr="001B1B37">
        <w:rPr>
          <w:rFonts w:eastAsia="仿宋_GB2312"/>
          <w:sz w:val="32"/>
          <w:szCs w:val="32"/>
        </w:rPr>
        <w:t>市人民政府应当按照不同水域的特点和防护要求，划定部分水域、陆域为饮用水水源地保护区和准保护区，经省人民政府批准后向社会公布。保护区分为一级保护区、二级保护区。需要调整饮用水水源地保护区和准保护区范围的，市人民政府应当按照规定程序报批后公布。</w:t>
      </w:r>
      <w:r w:rsidRPr="001B1B37">
        <w:rPr>
          <w:rFonts w:eastAsia="仿宋_GB2312"/>
          <w:sz w:val="32"/>
          <w:szCs w:val="32"/>
        </w:rPr>
        <w:br/>
      </w:r>
      <w:r w:rsidRPr="001B1B37">
        <w:rPr>
          <w:rFonts w:eastAsia="仿宋_GB2312"/>
          <w:sz w:val="32"/>
          <w:szCs w:val="32"/>
        </w:rPr>
        <w:t xml:space="preserve">　　未经批准的在用饮用水水源地，应当依法履行报批手续，不</w:t>
      </w:r>
      <w:r w:rsidRPr="001B1B37">
        <w:rPr>
          <w:rFonts w:eastAsia="仿宋_GB2312"/>
          <w:sz w:val="32"/>
          <w:szCs w:val="32"/>
        </w:rPr>
        <w:lastRenderedPageBreak/>
        <w:t>符合地表水（环境）功能区划和国家有关标准、规范的要求，不能保障供水安全的，市、县（区）人民政府应当予以关闭。关闭前，当地人民政府应当实施替代供水措施。</w:t>
      </w:r>
    </w:p>
    <w:p w:rsidR="003163EE" w:rsidRPr="001B1B37" w:rsidRDefault="003163EE" w:rsidP="003163EE">
      <w:pPr>
        <w:pStyle w:val="50"/>
        <w:adjustRightInd w:val="0"/>
        <w:snapToGrid w:val="0"/>
        <w:spacing w:line="590" w:lineRule="exact"/>
        <w:ind w:firstLineChars="200" w:firstLine="640"/>
        <w:rPr>
          <w:rFonts w:eastAsia="仿宋_GB2312"/>
          <w:sz w:val="32"/>
          <w:szCs w:val="32"/>
        </w:rPr>
      </w:pPr>
      <w:r w:rsidRPr="001B1B37">
        <w:rPr>
          <w:rFonts w:eastAsia="仿宋_GB2312"/>
          <w:sz w:val="32"/>
          <w:szCs w:val="32"/>
        </w:rPr>
        <w:t>市、县（区）人民政府应当建立备用水源、应急水源，制定本行政区域饮用水水源水质污染事故应急方案，保障应急状态下的饮用水供应。</w:t>
      </w:r>
    </w:p>
    <w:p w:rsidR="003163EE" w:rsidRPr="001B1B37" w:rsidRDefault="003163EE" w:rsidP="003163EE">
      <w:pPr>
        <w:pStyle w:val="50"/>
        <w:adjustRightInd w:val="0"/>
        <w:snapToGrid w:val="0"/>
        <w:spacing w:line="590" w:lineRule="exact"/>
        <w:ind w:firstLineChars="200" w:firstLine="640"/>
        <w:rPr>
          <w:rFonts w:eastAsia="仿宋_GB2312"/>
          <w:sz w:val="32"/>
          <w:szCs w:val="32"/>
        </w:rPr>
      </w:pPr>
      <w:r w:rsidRPr="001B1B37">
        <w:rPr>
          <w:rFonts w:eastAsia="黑体"/>
          <w:sz w:val="32"/>
          <w:szCs w:val="32"/>
        </w:rPr>
        <w:t>第三十二条</w:t>
      </w:r>
      <w:r w:rsidRPr="001B1B37">
        <w:rPr>
          <w:rFonts w:eastAsia="仿宋_GB2312"/>
          <w:sz w:val="32"/>
          <w:szCs w:val="32"/>
        </w:rPr>
        <w:t xml:space="preserve">  </w:t>
      </w:r>
      <w:r w:rsidRPr="001B1B37">
        <w:rPr>
          <w:rFonts w:eastAsia="仿宋_GB2312"/>
          <w:sz w:val="32"/>
          <w:szCs w:val="32"/>
        </w:rPr>
        <w:t>饮用水水源地准保护区内禁止下列行为：</w:t>
      </w:r>
      <w:r w:rsidRPr="001B1B37">
        <w:rPr>
          <w:rFonts w:eastAsia="仿宋_GB2312"/>
          <w:sz w:val="32"/>
          <w:szCs w:val="32"/>
        </w:rPr>
        <w:br/>
      </w:r>
      <w:r w:rsidRPr="001B1B37">
        <w:rPr>
          <w:rFonts w:eastAsia="仿宋_GB2312"/>
          <w:sz w:val="32"/>
          <w:szCs w:val="32"/>
        </w:rPr>
        <w:t xml:space="preserve">　　（一）新设排污口；</w:t>
      </w:r>
      <w:r w:rsidRPr="001B1B37">
        <w:rPr>
          <w:rFonts w:eastAsia="仿宋_GB2312"/>
          <w:sz w:val="32"/>
          <w:szCs w:val="32"/>
        </w:rPr>
        <w:t xml:space="preserve"> </w:t>
      </w:r>
      <w:r w:rsidRPr="001B1B37">
        <w:rPr>
          <w:rFonts w:eastAsia="仿宋_GB2312"/>
          <w:sz w:val="32"/>
          <w:szCs w:val="32"/>
        </w:rPr>
        <w:br/>
      </w:r>
      <w:r w:rsidRPr="001B1B37">
        <w:rPr>
          <w:rFonts w:eastAsia="仿宋_GB2312"/>
          <w:sz w:val="32"/>
          <w:szCs w:val="32"/>
        </w:rPr>
        <w:t xml:space="preserve">　　（二）新建直接向水体排放污水的项目；</w:t>
      </w:r>
      <w:r w:rsidRPr="001B1B37">
        <w:rPr>
          <w:rFonts w:eastAsia="仿宋_GB2312"/>
          <w:sz w:val="32"/>
          <w:szCs w:val="32"/>
        </w:rPr>
        <w:t xml:space="preserve"> </w:t>
      </w:r>
      <w:r w:rsidRPr="001B1B37">
        <w:rPr>
          <w:rFonts w:eastAsia="仿宋_GB2312"/>
          <w:sz w:val="32"/>
          <w:szCs w:val="32"/>
        </w:rPr>
        <w:br/>
      </w:r>
      <w:r w:rsidRPr="001B1B37">
        <w:rPr>
          <w:rFonts w:eastAsia="仿宋_GB2312"/>
          <w:sz w:val="32"/>
          <w:szCs w:val="32"/>
        </w:rPr>
        <w:t xml:space="preserve">　　（三）新建工业固体废物集中贮存、处置的设施、场所或者生活垃圾填埋场；</w:t>
      </w:r>
      <w:r w:rsidRPr="001B1B37">
        <w:rPr>
          <w:rFonts w:eastAsia="仿宋_GB2312"/>
          <w:sz w:val="32"/>
          <w:szCs w:val="32"/>
        </w:rPr>
        <w:br/>
      </w:r>
      <w:r w:rsidRPr="001B1B37">
        <w:rPr>
          <w:rFonts w:eastAsia="仿宋_GB2312"/>
          <w:sz w:val="32"/>
          <w:szCs w:val="32"/>
        </w:rPr>
        <w:t xml:space="preserve">　　（四）擅自通行装运有毒有害和油类、粪便等易污染水体物质的船舶和车辆；</w:t>
      </w:r>
    </w:p>
    <w:p w:rsidR="003163EE" w:rsidRPr="001B1B37" w:rsidRDefault="003163EE" w:rsidP="003163EE">
      <w:pPr>
        <w:pStyle w:val="50"/>
        <w:adjustRightInd w:val="0"/>
        <w:snapToGrid w:val="0"/>
        <w:spacing w:line="590" w:lineRule="exact"/>
        <w:ind w:firstLineChars="200" w:firstLine="640"/>
        <w:rPr>
          <w:rFonts w:eastAsia="仿宋_GB2312"/>
          <w:sz w:val="32"/>
          <w:szCs w:val="32"/>
        </w:rPr>
      </w:pPr>
      <w:r w:rsidRPr="001B1B37">
        <w:rPr>
          <w:rFonts w:eastAsia="仿宋_GB2312"/>
          <w:sz w:val="32"/>
          <w:szCs w:val="32"/>
        </w:rPr>
        <w:t>（五）水上餐饮经营；</w:t>
      </w:r>
      <w:r w:rsidRPr="001B1B37">
        <w:rPr>
          <w:rFonts w:eastAsia="仿宋_GB2312"/>
          <w:sz w:val="32"/>
          <w:szCs w:val="32"/>
        </w:rPr>
        <w:t xml:space="preserve"> </w:t>
      </w:r>
      <w:r w:rsidRPr="001B1B37">
        <w:rPr>
          <w:rFonts w:eastAsia="仿宋_GB2312"/>
          <w:sz w:val="32"/>
          <w:szCs w:val="32"/>
        </w:rPr>
        <w:br/>
      </w:r>
      <w:r w:rsidRPr="001B1B37">
        <w:rPr>
          <w:rFonts w:eastAsia="仿宋_GB2312"/>
          <w:sz w:val="32"/>
          <w:szCs w:val="32"/>
        </w:rPr>
        <w:t xml:space="preserve">　　（六）开山采石、取土，损毁林木，破坏植被、水生生物；</w:t>
      </w:r>
      <w:r w:rsidRPr="001B1B37">
        <w:rPr>
          <w:rFonts w:eastAsia="仿宋_GB2312"/>
          <w:sz w:val="32"/>
          <w:szCs w:val="32"/>
        </w:rPr>
        <w:t xml:space="preserve"> </w:t>
      </w:r>
      <w:r w:rsidRPr="001B1B37">
        <w:rPr>
          <w:rFonts w:eastAsia="仿宋_GB2312"/>
          <w:sz w:val="32"/>
          <w:szCs w:val="32"/>
        </w:rPr>
        <w:br/>
      </w:r>
      <w:r w:rsidRPr="001B1B37">
        <w:rPr>
          <w:rFonts w:eastAsia="仿宋_GB2312"/>
          <w:sz w:val="32"/>
          <w:szCs w:val="32"/>
        </w:rPr>
        <w:t xml:space="preserve">　　（七）法律、法规规定的其他禁止行为。</w:t>
      </w:r>
      <w:r w:rsidRPr="001B1B37">
        <w:rPr>
          <w:rFonts w:eastAsia="仿宋_GB2312"/>
          <w:sz w:val="32"/>
          <w:szCs w:val="32"/>
        </w:rPr>
        <w:br/>
      </w:r>
      <w:r w:rsidRPr="001B1B37">
        <w:rPr>
          <w:rFonts w:eastAsia="仿宋_GB2312"/>
          <w:sz w:val="32"/>
          <w:szCs w:val="32"/>
        </w:rPr>
        <w:t xml:space="preserve">　</w:t>
      </w:r>
      <w:r w:rsidRPr="001B1B37">
        <w:rPr>
          <w:rFonts w:eastAsia="黑体"/>
          <w:sz w:val="32"/>
          <w:szCs w:val="32"/>
        </w:rPr>
        <w:t xml:space="preserve">　第三十三条</w:t>
      </w:r>
      <w:r w:rsidRPr="001B1B37">
        <w:rPr>
          <w:rFonts w:eastAsia="仿宋_GB2312"/>
          <w:sz w:val="32"/>
          <w:szCs w:val="32"/>
        </w:rPr>
        <w:t xml:space="preserve">  </w:t>
      </w:r>
      <w:r w:rsidRPr="001B1B37">
        <w:rPr>
          <w:rFonts w:eastAsia="仿宋_GB2312"/>
          <w:sz w:val="32"/>
          <w:szCs w:val="32"/>
        </w:rPr>
        <w:t>饮用水水源地二级保护区内除禁止第三十二条规定的行为外，还禁止下列行为：</w:t>
      </w:r>
      <w:r w:rsidRPr="001B1B37">
        <w:rPr>
          <w:rFonts w:eastAsia="仿宋_GB2312"/>
          <w:sz w:val="32"/>
          <w:szCs w:val="32"/>
        </w:rPr>
        <w:br/>
      </w:r>
      <w:r w:rsidRPr="001B1B37">
        <w:rPr>
          <w:rFonts w:eastAsia="仿宋_GB2312"/>
          <w:sz w:val="32"/>
          <w:szCs w:val="32"/>
        </w:rPr>
        <w:t xml:space="preserve">　　（一）在水域内采砂、取土；</w:t>
      </w:r>
      <w:r w:rsidRPr="001B1B37">
        <w:rPr>
          <w:rFonts w:eastAsia="仿宋_GB2312"/>
          <w:sz w:val="32"/>
          <w:szCs w:val="32"/>
        </w:rPr>
        <w:br/>
      </w:r>
      <w:r w:rsidRPr="001B1B37">
        <w:rPr>
          <w:rFonts w:eastAsia="仿宋_GB2312"/>
          <w:sz w:val="32"/>
          <w:szCs w:val="32"/>
        </w:rPr>
        <w:t xml:space="preserve">　　（二）围垦河道和滩地，从事围网、网箱养殖；</w:t>
      </w:r>
      <w:r w:rsidRPr="001B1B37">
        <w:rPr>
          <w:rFonts w:eastAsia="仿宋_GB2312"/>
          <w:sz w:val="32"/>
          <w:szCs w:val="32"/>
        </w:rPr>
        <w:t xml:space="preserve"> </w:t>
      </w:r>
      <w:r w:rsidRPr="001B1B37">
        <w:rPr>
          <w:rFonts w:eastAsia="仿宋_GB2312"/>
          <w:sz w:val="32"/>
          <w:szCs w:val="32"/>
        </w:rPr>
        <w:br/>
      </w:r>
      <w:r w:rsidRPr="001B1B37">
        <w:rPr>
          <w:rFonts w:eastAsia="仿宋_GB2312"/>
          <w:sz w:val="32"/>
          <w:szCs w:val="32"/>
        </w:rPr>
        <w:t xml:space="preserve">　　（三）从事煤炭、矿砂、水泥等散货装卸作业；</w:t>
      </w:r>
      <w:r w:rsidRPr="001B1B37">
        <w:rPr>
          <w:rFonts w:eastAsia="仿宋_GB2312"/>
          <w:sz w:val="32"/>
          <w:szCs w:val="32"/>
        </w:rPr>
        <w:br/>
      </w:r>
      <w:r w:rsidRPr="001B1B37">
        <w:rPr>
          <w:rFonts w:eastAsia="仿宋_GB2312"/>
          <w:sz w:val="32"/>
          <w:szCs w:val="32"/>
        </w:rPr>
        <w:t xml:space="preserve">　　（四）设置畜禽养殖场、屠宰场；</w:t>
      </w:r>
    </w:p>
    <w:p w:rsidR="003163EE" w:rsidRPr="001B1B37" w:rsidRDefault="003163EE" w:rsidP="003163EE">
      <w:pPr>
        <w:pStyle w:val="50"/>
        <w:adjustRightInd w:val="0"/>
        <w:snapToGrid w:val="0"/>
        <w:spacing w:line="590" w:lineRule="exact"/>
        <w:ind w:firstLineChars="200" w:firstLine="640"/>
        <w:rPr>
          <w:rFonts w:eastAsia="仿宋_GB2312"/>
          <w:sz w:val="32"/>
          <w:szCs w:val="32"/>
        </w:rPr>
      </w:pPr>
      <w:r w:rsidRPr="001B1B37">
        <w:rPr>
          <w:rFonts w:eastAsia="仿宋_GB2312"/>
          <w:sz w:val="32"/>
          <w:szCs w:val="32"/>
        </w:rPr>
        <w:lastRenderedPageBreak/>
        <w:t>（五）新建集中居住区；</w:t>
      </w:r>
    </w:p>
    <w:p w:rsidR="003163EE" w:rsidRPr="001B1B37" w:rsidRDefault="003163EE" w:rsidP="003163EE">
      <w:pPr>
        <w:pStyle w:val="50"/>
        <w:adjustRightInd w:val="0"/>
        <w:snapToGrid w:val="0"/>
        <w:spacing w:line="590" w:lineRule="exact"/>
        <w:ind w:firstLineChars="200" w:firstLine="640"/>
        <w:rPr>
          <w:rFonts w:eastAsia="仿宋_GB2312"/>
          <w:sz w:val="32"/>
          <w:szCs w:val="32"/>
        </w:rPr>
      </w:pPr>
      <w:r w:rsidRPr="001B1B37">
        <w:rPr>
          <w:rFonts w:eastAsia="仿宋_GB2312"/>
          <w:sz w:val="32"/>
          <w:szCs w:val="32"/>
        </w:rPr>
        <w:t>（六）法律、法规规定的其他禁止行为。</w:t>
      </w:r>
      <w:r w:rsidRPr="001B1B37">
        <w:rPr>
          <w:rFonts w:eastAsia="仿宋_GB2312"/>
          <w:sz w:val="32"/>
          <w:szCs w:val="32"/>
        </w:rPr>
        <w:br/>
      </w:r>
      <w:r w:rsidRPr="001B1B37">
        <w:rPr>
          <w:rFonts w:eastAsia="仿宋_GB2312"/>
          <w:sz w:val="32"/>
          <w:szCs w:val="32"/>
        </w:rPr>
        <w:t xml:space="preserve">　　</w:t>
      </w:r>
      <w:r w:rsidRPr="001B1B37">
        <w:rPr>
          <w:rFonts w:eastAsia="黑体"/>
          <w:sz w:val="32"/>
          <w:szCs w:val="32"/>
        </w:rPr>
        <w:t>第三十四条</w:t>
      </w:r>
      <w:r w:rsidRPr="001B1B37">
        <w:rPr>
          <w:rFonts w:eastAsia="仿宋_GB2312"/>
          <w:sz w:val="32"/>
          <w:szCs w:val="32"/>
        </w:rPr>
        <w:t xml:space="preserve">  </w:t>
      </w:r>
      <w:r w:rsidRPr="001B1B37">
        <w:rPr>
          <w:rFonts w:eastAsia="仿宋_GB2312"/>
          <w:sz w:val="32"/>
          <w:szCs w:val="32"/>
        </w:rPr>
        <w:t>饮用水水源地一级保护区内除禁止第三十二条、第三十三条规定的行为外，还禁止下列行为和活动：</w:t>
      </w:r>
      <w:r w:rsidRPr="001B1B37">
        <w:rPr>
          <w:rFonts w:eastAsia="仿宋_GB2312"/>
          <w:sz w:val="32"/>
          <w:szCs w:val="32"/>
        </w:rPr>
        <w:br/>
      </w:r>
      <w:r w:rsidRPr="001B1B37">
        <w:rPr>
          <w:rFonts w:eastAsia="仿宋_GB2312"/>
          <w:sz w:val="32"/>
          <w:szCs w:val="32"/>
        </w:rPr>
        <w:t xml:space="preserve">　　（一）新建、改建、扩建与供水设施和保护饮用水水源地无关的建设项目；</w:t>
      </w:r>
      <w:r w:rsidRPr="001B1B37">
        <w:rPr>
          <w:rFonts w:eastAsia="仿宋_GB2312"/>
          <w:sz w:val="32"/>
          <w:szCs w:val="32"/>
        </w:rPr>
        <w:t xml:space="preserve"> </w:t>
      </w:r>
      <w:r w:rsidRPr="001B1B37">
        <w:rPr>
          <w:rFonts w:eastAsia="仿宋_GB2312"/>
          <w:sz w:val="32"/>
          <w:szCs w:val="32"/>
        </w:rPr>
        <w:br/>
      </w:r>
      <w:r w:rsidRPr="001B1B37">
        <w:rPr>
          <w:rFonts w:eastAsia="仿宋_GB2312"/>
          <w:sz w:val="32"/>
          <w:szCs w:val="32"/>
        </w:rPr>
        <w:t xml:space="preserve">　　（二）在滩地、堤坡种植农作物；</w:t>
      </w:r>
      <w:r w:rsidRPr="001B1B37">
        <w:rPr>
          <w:rFonts w:eastAsia="仿宋_GB2312"/>
          <w:sz w:val="32"/>
          <w:szCs w:val="32"/>
        </w:rPr>
        <w:br/>
      </w:r>
      <w:r w:rsidRPr="001B1B37">
        <w:rPr>
          <w:rFonts w:eastAsia="仿宋_GB2312"/>
          <w:sz w:val="32"/>
          <w:szCs w:val="32"/>
        </w:rPr>
        <w:t xml:space="preserve">　　（三）船舶和排筏航行、停泊和作业（执行饮用水水源地保护公务的船只除外）；</w:t>
      </w:r>
      <w:r w:rsidRPr="001B1B37">
        <w:rPr>
          <w:rFonts w:eastAsia="仿宋_GB2312"/>
          <w:sz w:val="32"/>
          <w:szCs w:val="32"/>
        </w:rPr>
        <w:br/>
      </w:r>
      <w:r w:rsidRPr="001B1B37">
        <w:rPr>
          <w:rFonts w:eastAsia="仿宋_GB2312"/>
          <w:sz w:val="32"/>
          <w:szCs w:val="32"/>
        </w:rPr>
        <w:t xml:space="preserve">　　（四）从事旅游、游泳、垂钓、捕捞和其他可能污染饮用水水源地的活动；</w:t>
      </w:r>
      <w:r w:rsidRPr="001B1B37">
        <w:rPr>
          <w:rFonts w:eastAsia="仿宋_GB2312"/>
          <w:sz w:val="32"/>
          <w:szCs w:val="32"/>
        </w:rPr>
        <w:br/>
      </w:r>
      <w:r w:rsidRPr="001B1B37">
        <w:rPr>
          <w:rFonts w:eastAsia="仿宋_GB2312"/>
          <w:sz w:val="32"/>
          <w:szCs w:val="32"/>
        </w:rPr>
        <w:t xml:space="preserve">　　（五）法律、法规规定的其他禁止行为。</w:t>
      </w:r>
      <w:r w:rsidRPr="001B1B37">
        <w:rPr>
          <w:rFonts w:eastAsia="仿宋_GB2312"/>
          <w:sz w:val="32"/>
          <w:szCs w:val="32"/>
        </w:rPr>
        <w:br/>
      </w:r>
      <w:r w:rsidRPr="001B1B37">
        <w:rPr>
          <w:rFonts w:eastAsia="仿宋_GB2312"/>
          <w:sz w:val="32"/>
          <w:szCs w:val="32"/>
        </w:rPr>
        <w:t xml:space="preserve">　　</w:t>
      </w:r>
      <w:r w:rsidRPr="001B1B37">
        <w:rPr>
          <w:rFonts w:eastAsia="黑体"/>
          <w:sz w:val="32"/>
          <w:szCs w:val="32"/>
        </w:rPr>
        <w:t>第三十五条</w:t>
      </w:r>
      <w:r w:rsidRPr="001B1B37">
        <w:rPr>
          <w:rFonts w:eastAsia="仿宋_GB2312"/>
          <w:sz w:val="32"/>
          <w:szCs w:val="32"/>
        </w:rPr>
        <w:t xml:space="preserve">  </w:t>
      </w:r>
      <w:r w:rsidRPr="001B1B37">
        <w:rPr>
          <w:rFonts w:eastAsia="仿宋_GB2312"/>
          <w:sz w:val="32"/>
          <w:szCs w:val="32"/>
        </w:rPr>
        <w:t>饮用水水源地保护区内已有的排污口和已建成的排放污染物的建设项目，饮用水水源地一级保护区内已建成的与供水设施和保护水源无关的建设项目，由市、县（区）人民政府责令拆除或者关闭。</w:t>
      </w:r>
    </w:p>
    <w:p w:rsidR="003163EE" w:rsidRPr="001B1B37" w:rsidRDefault="003163EE" w:rsidP="003163EE">
      <w:pPr>
        <w:adjustRightInd w:val="0"/>
        <w:snapToGrid w:val="0"/>
        <w:spacing w:line="590" w:lineRule="exact"/>
        <w:ind w:firstLineChars="200" w:firstLine="640"/>
        <w:rPr>
          <w:rFonts w:eastAsia="仿宋_GB2312"/>
          <w:sz w:val="32"/>
          <w:szCs w:val="32"/>
        </w:rPr>
      </w:pPr>
      <w:r w:rsidRPr="001B1B37">
        <w:rPr>
          <w:rFonts w:eastAsia="黑体"/>
          <w:sz w:val="32"/>
          <w:szCs w:val="32"/>
        </w:rPr>
        <w:t>第三十六条</w:t>
      </w:r>
      <w:r w:rsidRPr="001B1B37">
        <w:rPr>
          <w:rFonts w:eastAsia="仿宋_GB2312"/>
          <w:sz w:val="32"/>
          <w:szCs w:val="32"/>
        </w:rPr>
        <w:t xml:space="preserve">  </w:t>
      </w:r>
      <w:r w:rsidRPr="001B1B37">
        <w:rPr>
          <w:rFonts w:eastAsia="仿宋_GB2312"/>
          <w:sz w:val="32"/>
          <w:szCs w:val="32"/>
        </w:rPr>
        <w:t>市、县（区）人民政府应当根据保护饮用水水源地的实际需要，对与饮用水水源地保护区相邻的公路或者航道采取必要的防护措施，防止运输危险化学物品的车辆和船舶发生事故污染饮用水水源地。</w:t>
      </w:r>
      <w:r w:rsidRPr="001B1B37">
        <w:rPr>
          <w:rFonts w:eastAsia="仿宋_GB2312"/>
          <w:sz w:val="32"/>
          <w:szCs w:val="32"/>
        </w:rPr>
        <w:t xml:space="preserve">  </w:t>
      </w:r>
      <w:r w:rsidRPr="001B1B37">
        <w:rPr>
          <w:rFonts w:eastAsia="仿宋_GB2312"/>
          <w:sz w:val="32"/>
          <w:szCs w:val="32"/>
        </w:rPr>
        <w:br/>
        <w:t xml:space="preserve">    </w:t>
      </w:r>
      <w:r w:rsidRPr="001B1B37">
        <w:rPr>
          <w:rFonts w:eastAsia="黑体"/>
          <w:sz w:val="32"/>
          <w:szCs w:val="32"/>
        </w:rPr>
        <w:t>第三十七条</w:t>
      </w:r>
      <w:r w:rsidRPr="001B1B37">
        <w:rPr>
          <w:rFonts w:eastAsia="仿宋_GB2312"/>
          <w:sz w:val="32"/>
          <w:szCs w:val="32"/>
        </w:rPr>
        <w:t xml:space="preserve">  </w:t>
      </w:r>
      <w:r w:rsidRPr="001B1B37">
        <w:rPr>
          <w:rFonts w:eastAsia="仿宋_GB2312"/>
          <w:sz w:val="32"/>
          <w:szCs w:val="32"/>
        </w:rPr>
        <w:t>市住房和城乡建设、水行政、城市管理行政主管部门应当会同有关部门，根据本市水污染防治规划，结合水资</w:t>
      </w:r>
      <w:r w:rsidRPr="001B1B37">
        <w:rPr>
          <w:rFonts w:eastAsia="仿宋_GB2312"/>
          <w:sz w:val="32"/>
          <w:szCs w:val="32"/>
        </w:rPr>
        <w:lastRenderedPageBreak/>
        <w:t>源开发利用等专项规划，编制秦淮河、金川河、玄武湖、石臼湖、固城湖等水体综合整治规划，报市人民政府批准后实施。</w:t>
      </w:r>
      <w:r w:rsidRPr="001B1B37">
        <w:rPr>
          <w:rFonts w:eastAsia="仿宋_GB2312"/>
          <w:sz w:val="32"/>
          <w:szCs w:val="32"/>
        </w:rPr>
        <w:br/>
        <w:t xml:space="preserve">    </w:t>
      </w:r>
      <w:r w:rsidRPr="001B1B37">
        <w:rPr>
          <w:rFonts w:eastAsia="仿宋_GB2312"/>
          <w:sz w:val="32"/>
          <w:szCs w:val="32"/>
        </w:rPr>
        <w:t>风景名胜区内的水体和城市内河，其现有的排污</w:t>
      </w:r>
      <w:proofErr w:type="gramStart"/>
      <w:r w:rsidRPr="001B1B37">
        <w:rPr>
          <w:rFonts w:eastAsia="仿宋_GB2312"/>
          <w:sz w:val="32"/>
          <w:szCs w:val="32"/>
        </w:rPr>
        <w:t>口应当</w:t>
      </w:r>
      <w:proofErr w:type="gramEnd"/>
      <w:r w:rsidRPr="001B1B37">
        <w:rPr>
          <w:rFonts w:eastAsia="仿宋_GB2312"/>
          <w:sz w:val="32"/>
          <w:szCs w:val="32"/>
        </w:rPr>
        <w:t>限期关闭、拆除。石臼湖、固城湖等水体和其他具有特殊经济文化价值的水体保护区内，不得新建、改建、扩建排污口。</w:t>
      </w:r>
      <w:r w:rsidRPr="001B1B37">
        <w:rPr>
          <w:rFonts w:eastAsia="仿宋_GB2312"/>
          <w:sz w:val="32"/>
          <w:szCs w:val="32"/>
        </w:rPr>
        <w:br/>
        <w:t xml:space="preserve">    </w:t>
      </w:r>
      <w:r w:rsidRPr="001B1B37">
        <w:rPr>
          <w:rFonts w:eastAsia="黑体"/>
          <w:sz w:val="32"/>
          <w:szCs w:val="32"/>
        </w:rPr>
        <w:t>第三十八条</w:t>
      </w:r>
      <w:r w:rsidRPr="001B1B37">
        <w:rPr>
          <w:rFonts w:eastAsia="仿宋_GB2312"/>
          <w:sz w:val="32"/>
          <w:szCs w:val="32"/>
        </w:rPr>
        <w:t xml:space="preserve">  </w:t>
      </w:r>
      <w:r w:rsidRPr="001B1B37">
        <w:rPr>
          <w:rFonts w:eastAsia="仿宋_GB2312"/>
          <w:sz w:val="32"/>
          <w:szCs w:val="32"/>
        </w:rPr>
        <w:t>加强地下水资源保护。地下水开发、利用应当遵循总量控制、分层取水、采补平衡的原则。出现地面沉降、塌陷等地质环境灾害时，水行政主管部门或者国土资源行政主管部门应当按照职责，要求有关单位停止开采地下水。</w:t>
      </w:r>
      <w:r w:rsidRPr="001B1B37">
        <w:rPr>
          <w:rFonts w:eastAsia="仿宋_GB2312"/>
          <w:sz w:val="32"/>
          <w:szCs w:val="32"/>
        </w:rPr>
        <w:br/>
        <w:t xml:space="preserve">    </w:t>
      </w:r>
      <w:r w:rsidRPr="001B1B37">
        <w:rPr>
          <w:rFonts w:eastAsia="仿宋_GB2312"/>
          <w:sz w:val="32"/>
          <w:szCs w:val="32"/>
        </w:rPr>
        <w:t>垃圾填埋场和含有地下工程设施的贮存液体化学原料、油类的单位，应当按照规范对地下工程采取防止渗漏措施，配套建设地下水监测井等水污染防治设施，并定期向环境保护行政主管部门和水行政主管部门提交地下水水质监测报告。</w:t>
      </w:r>
      <w:r w:rsidRPr="001B1B37">
        <w:rPr>
          <w:rFonts w:eastAsia="仿宋_GB2312"/>
          <w:sz w:val="32"/>
          <w:szCs w:val="32"/>
        </w:rPr>
        <w:br/>
      </w:r>
      <w:r w:rsidRPr="001B1B37">
        <w:rPr>
          <w:rFonts w:eastAsia="仿宋_GB2312"/>
          <w:sz w:val="32"/>
          <w:szCs w:val="32"/>
        </w:rPr>
        <w:t xml:space="preserve">　　从事地下勘探、采矿、工程降排水、地下空间开发利用等可能干扰地下含水层的活动，应当采取防止破坏地下水资源的措施。</w:t>
      </w:r>
    </w:p>
    <w:p w:rsidR="003163EE" w:rsidRPr="001B1B37" w:rsidRDefault="003163EE" w:rsidP="003163EE">
      <w:pPr>
        <w:adjustRightInd w:val="0"/>
        <w:snapToGrid w:val="0"/>
        <w:spacing w:line="590" w:lineRule="exact"/>
        <w:jc w:val="center"/>
        <w:rPr>
          <w:rFonts w:eastAsia="仿宋_GB2312"/>
          <w:sz w:val="32"/>
          <w:szCs w:val="32"/>
        </w:rPr>
      </w:pPr>
    </w:p>
    <w:p w:rsidR="003163EE" w:rsidRPr="001B1B37" w:rsidRDefault="003163EE" w:rsidP="003163EE">
      <w:pPr>
        <w:adjustRightInd w:val="0"/>
        <w:snapToGrid w:val="0"/>
        <w:spacing w:line="590" w:lineRule="exact"/>
        <w:jc w:val="center"/>
        <w:rPr>
          <w:rFonts w:eastAsia="黑体"/>
          <w:sz w:val="32"/>
          <w:szCs w:val="32"/>
        </w:rPr>
      </w:pPr>
      <w:r w:rsidRPr="001B1B37">
        <w:rPr>
          <w:rFonts w:eastAsia="黑体"/>
          <w:sz w:val="32"/>
          <w:szCs w:val="32"/>
        </w:rPr>
        <w:t>第五章</w:t>
      </w:r>
      <w:r w:rsidRPr="001B1B37">
        <w:rPr>
          <w:rFonts w:eastAsia="黑体"/>
          <w:sz w:val="32"/>
          <w:szCs w:val="32"/>
        </w:rPr>
        <w:t xml:space="preserve">  </w:t>
      </w:r>
      <w:r w:rsidRPr="001B1B37">
        <w:rPr>
          <w:rFonts w:eastAsia="黑体"/>
          <w:sz w:val="32"/>
          <w:szCs w:val="32"/>
        </w:rPr>
        <w:t>水生态保护</w:t>
      </w:r>
    </w:p>
    <w:p w:rsidR="003163EE" w:rsidRPr="001B1B37" w:rsidRDefault="003163EE" w:rsidP="003163EE">
      <w:pPr>
        <w:adjustRightInd w:val="0"/>
        <w:snapToGrid w:val="0"/>
        <w:spacing w:line="590" w:lineRule="exact"/>
        <w:ind w:firstLineChars="200" w:firstLine="640"/>
        <w:jc w:val="center"/>
        <w:rPr>
          <w:rFonts w:eastAsia="黑体"/>
          <w:sz w:val="32"/>
          <w:szCs w:val="32"/>
        </w:rPr>
      </w:pPr>
    </w:p>
    <w:p w:rsidR="003163EE" w:rsidRPr="001B1B37" w:rsidRDefault="003163EE" w:rsidP="003163EE">
      <w:pPr>
        <w:adjustRightInd w:val="0"/>
        <w:snapToGrid w:val="0"/>
        <w:spacing w:line="590" w:lineRule="exact"/>
        <w:ind w:firstLineChars="200" w:firstLine="640"/>
        <w:rPr>
          <w:rFonts w:eastAsia="仿宋_GB2312"/>
          <w:sz w:val="32"/>
          <w:szCs w:val="32"/>
        </w:rPr>
      </w:pPr>
      <w:r w:rsidRPr="001B1B37">
        <w:rPr>
          <w:rFonts w:eastAsia="黑体"/>
          <w:sz w:val="32"/>
          <w:szCs w:val="32"/>
        </w:rPr>
        <w:t>第三十九条</w:t>
      </w:r>
      <w:r w:rsidRPr="001B1B37">
        <w:rPr>
          <w:rFonts w:eastAsia="仿宋_GB2312"/>
          <w:sz w:val="32"/>
          <w:szCs w:val="32"/>
        </w:rPr>
        <w:t xml:space="preserve">  </w:t>
      </w:r>
      <w:r w:rsidRPr="001B1B37">
        <w:rPr>
          <w:rFonts w:eastAsia="仿宋_GB2312"/>
          <w:sz w:val="32"/>
          <w:szCs w:val="32"/>
        </w:rPr>
        <w:t>市、县（区）人民政府应当根据水（环境）功能区划和水体综合整治规划，制定并组织实施本行政区域水生态保护方案。水生态保护方案应当向社会公布，接受社会监督。</w:t>
      </w:r>
      <w:r w:rsidRPr="001B1B37">
        <w:rPr>
          <w:rFonts w:eastAsia="仿宋_GB2312"/>
          <w:sz w:val="32"/>
          <w:szCs w:val="32"/>
        </w:rPr>
        <w:cr/>
      </w:r>
      <w:r w:rsidRPr="001B1B37">
        <w:rPr>
          <w:rFonts w:eastAsia="仿宋_GB2312"/>
          <w:sz w:val="32"/>
          <w:szCs w:val="32"/>
        </w:rPr>
        <w:lastRenderedPageBreak/>
        <w:t xml:space="preserve">    </w:t>
      </w:r>
      <w:r w:rsidRPr="001B1B37">
        <w:rPr>
          <w:rFonts w:eastAsia="仿宋_GB2312"/>
          <w:sz w:val="32"/>
          <w:szCs w:val="32"/>
        </w:rPr>
        <w:t>市、县（区）人民政府应当按照因地制宜、统筹规划、城乡一体的原则，保证水生态保护的投入，采取水资源合理配置、水环境治理、水生态系统修复等措施，实现水（环境）功能区的保护目标和水生态系统的良性循环。</w:t>
      </w:r>
      <w:r w:rsidRPr="001B1B37">
        <w:rPr>
          <w:rFonts w:eastAsia="仿宋_GB2312"/>
          <w:sz w:val="32"/>
          <w:szCs w:val="32"/>
        </w:rPr>
        <w:br/>
        <w:t xml:space="preserve">    </w:t>
      </w:r>
      <w:r w:rsidRPr="001B1B37">
        <w:rPr>
          <w:rFonts w:eastAsia="仿宋_GB2312"/>
          <w:sz w:val="32"/>
          <w:szCs w:val="32"/>
        </w:rPr>
        <w:t>水行政、农业、住房和城乡建设、环境保护等行政主管部门应当采取截污、清淤、岸线整治、绿化、植被恢复、水土保持等措施，建立水生态保护和修复工程的长效管理机制，加强日常维护管理，促进水生态功能的保护和修复，提高水体自然净化能力。</w:t>
      </w:r>
      <w:r w:rsidRPr="001B1B37">
        <w:rPr>
          <w:rFonts w:eastAsia="仿宋_GB2312"/>
          <w:sz w:val="32"/>
          <w:szCs w:val="32"/>
        </w:rPr>
        <w:br/>
        <w:t xml:space="preserve">    </w:t>
      </w:r>
      <w:r w:rsidRPr="001B1B37">
        <w:rPr>
          <w:rFonts w:eastAsia="黑体"/>
          <w:sz w:val="32"/>
          <w:szCs w:val="32"/>
        </w:rPr>
        <w:t>第四十条</w:t>
      </w:r>
      <w:r w:rsidRPr="001B1B37">
        <w:rPr>
          <w:rFonts w:eastAsia="仿宋_GB2312"/>
          <w:sz w:val="32"/>
          <w:szCs w:val="32"/>
        </w:rPr>
        <w:t xml:space="preserve">  </w:t>
      </w:r>
      <w:r w:rsidRPr="001B1B37">
        <w:rPr>
          <w:rFonts w:eastAsia="仿宋_GB2312"/>
          <w:sz w:val="32"/>
          <w:szCs w:val="32"/>
        </w:rPr>
        <w:t>市、县（区）人民政府应当严格水资源管理，实施用水总量控制、水域纳污总量控制、用水效率控制，实现水资源可持续利用。</w:t>
      </w:r>
    </w:p>
    <w:p w:rsidR="003163EE" w:rsidRPr="001B1B37" w:rsidRDefault="003163EE" w:rsidP="003163EE">
      <w:pPr>
        <w:adjustRightInd w:val="0"/>
        <w:snapToGrid w:val="0"/>
        <w:spacing w:line="590" w:lineRule="exact"/>
        <w:ind w:firstLineChars="200" w:firstLine="640"/>
        <w:jc w:val="left"/>
        <w:rPr>
          <w:rFonts w:eastAsia="仿宋_GB2312"/>
          <w:sz w:val="32"/>
          <w:szCs w:val="32"/>
        </w:rPr>
      </w:pPr>
      <w:r w:rsidRPr="001B1B37">
        <w:rPr>
          <w:rFonts w:eastAsia="黑体"/>
          <w:sz w:val="32"/>
          <w:szCs w:val="32"/>
        </w:rPr>
        <w:t>第四十一条</w:t>
      </w:r>
      <w:r w:rsidRPr="001B1B37">
        <w:rPr>
          <w:rFonts w:eastAsia="仿宋_GB2312"/>
          <w:sz w:val="32"/>
          <w:szCs w:val="32"/>
        </w:rPr>
        <w:t xml:space="preserve">  </w:t>
      </w:r>
      <w:r w:rsidRPr="001B1B37">
        <w:rPr>
          <w:rFonts w:eastAsia="仿宋_GB2312"/>
          <w:sz w:val="32"/>
          <w:szCs w:val="32"/>
        </w:rPr>
        <w:t>市、县（区）人民政府应当根据水生态功能保护的需要，将下列区域、水体依法划定为重要水体保护区，向社会公布，采取措施保证其符合功能区要求：</w:t>
      </w:r>
    </w:p>
    <w:p w:rsidR="003163EE" w:rsidRPr="001B1B37" w:rsidRDefault="003163EE" w:rsidP="003163EE">
      <w:pPr>
        <w:adjustRightInd w:val="0"/>
        <w:snapToGrid w:val="0"/>
        <w:spacing w:line="590" w:lineRule="exact"/>
        <w:ind w:firstLineChars="200" w:firstLine="640"/>
        <w:jc w:val="left"/>
        <w:rPr>
          <w:rFonts w:eastAsia="仿宋_GB2312"/>
          <w:sz w:val="32"/>
          <w:szCs w:val="32"/>
        </w:rPr>
      </w:pPr>
      <w:r w:rsidRPr="001B1B37">
        <w:rPr>
          <w:rFonts w:eastAsia="仿宋_GB2312"/>
          <w:sz w:val="32"/>
          <w:szCs w:val="32"/>
        </w:rPr>
        <w:t>（一）主要河流源头区；</w:t>
      </w:r>
    </w:p>
    <w:p w:rsidR="003163EE" w:rsidRPr="001B1B37" w:rsidRDefault="003163EE" w:rsidP="003163EE">
      <w:pPr>
        <w:adjustRightInd w:val="0"/>
        <w:snapToGrid w:val="0"/>
        <w:spacing w:line="590" w:lineRule="exact"/>
        <w:ind w:firstLineChars="200" w:firstLine="640"/>
        <w:jc w:val="left"/>
        <w:rPr>
          <w:rFonts w:eastAsia="仿宋_GB2312"/>
          <w:sz w:val="32"/>
          <w:szCs w:val="32"/>
        </w:rPr>
      </w:pPr>
      <w:r w:rsidRPr="001B1B37">
        <w:rPr>
          <w:rFonts w:eastAsia="仿宋_GB2312"/>
          <w:sz w:val="32"/>
          <w:szCs w:val="32"/>
        </w:rPr>
        <w:t>（二）重要渔业水体、生物种质资源保护水体；</w:t>
      </w:r>
    </w:p>
    <w:p w:rsidR="003163EE" w:rsidRPr="001B1B37" w:rsidRDefault="003163EE" w:rsidP="003163EE">
      <w:pPr>
        <w:adjustRightInd w:val="0"/>
        <w:snapToGrid w:val="0"/>
        <w:spacing w:line="590" w:lineRule="exact"/>
        <w:ind w:firstLineChars="200" w:firstLine="640"/>
        <w:jc w:val="left"/>
        <w:rPr>
          <w:rFonts w:eastAsia="仿宋_GB2312"/>
          <w:sz w:val="32"/>
          <w:szCs w:val="32"/>
        </w:rPr>
      </w:pPr>
      <w:r w:rsidRPr="001B1B37">
        <w:rPr>
          <w:rFonts w:eastAsia="仿宋_GB2312"/>
          <w:sz w:val="32"/>
          <w:szCs w:val="32"/>
        </w:rPr>
        <w:t>（三）风景名胜区水体；</w:t>
      </w:r>
    </w:p>
    <w:p w:rsidR="003163EE" w:rsidRPr="001B1B37" w:rsidRDefault="003163EE" w:rsidP="003163EE">
      <w:pPr>
        <w:adjustRightInd w:val="0"/>
        <w:snapToGrid w:val="0"/>
        <w:spacing w:line="590" w:lineRule="exact"/>
        <w:ind w:firstLineChars="200" w:firstLine="640"/>
        <w:jc w:val="left"/>
        <w:rPr>
          <w:rFonts w:eastAsia="仿宋_GB2312"/>
          <w:sz w:val="32"/>
          <w:szCs w:val="32"/>
        </w:rPr>
      </w:pPr>
      <w:r w:rsidRPr="001B1B37">
        <w:rPr>
          <w:rFonts w:eastAsia="仿宋_GB2312"/>
          <w:sz w:val="32"/>
          <w:szCs w:val="32"/>
        </w:rPr>
        <w:t>（四）重要湖泊、湿地；</w:t>
      </w:r>
    </w:p>
    <w:p w:rsidR="003163EE" w:rsidRPr="001B1B37" w:rsidRDefault="003163EE" w:rsidP="003163EE">
      <w:pPr>
        <w:adjustRightInd w:val="0"/>
        <w:snapToGrid w:val="0"/>
        <w:spacing w:line="590" w:lineRule="exact"/>
        <w:ind w:firstLineChars="200" w:firstLine="640"/>
        <w:jc w:val="left"/>
        <w:rPr>
          <w:rFonts w:eastAsia="仿宋_GB2312"/>
          <w:sz w:val="32"/>
          <w:szCs w:val="32"/>
        </w:rPr>
      </w:pPr>
      <w:r w:rsidRPr="001B1B37">
        <w:rPr>
          <w:rFonts w:eastAsia="仿宋_GB2312"/>
          <w:sz w:val="32"/>
          <w:szCs w:val="32"/>
        </w:rPr>
        <w:t>（五）重要水源涵养区、森林；</w:t>
      </w:r>
    </w:p>
    <w:p w:rsidR="003163EE" w:rsidRPr="001B1B37" w:rsidRDefault="003163EE" w:rsidP="003163EE">
      <w:pPr>
        <w:adjustRightInd w:val="0"/>
        <w:snapToGrid w:val="0"/>
        <w:spacing w:line="590" w:lineRule="exact"/>
        <w:ind w:firstLineChars="200" w:firstLine="640"/>
        <w:jc w:val="left"/>
        <w:rPr>
          <w:rFonts w:eastAsia="仿宋_GB2312"/>
          <w:sz w:val="32"/>
          <w:szCs w:val="32"/>
        </w:rPr>
      </w:pPr>
      <w:r w:rsidRPr="001B1B37">
        <w:rPr>
          <w:rFonts w:eastAsia="仿宋_GB2312"/>
          <w:sz w:val="32"/>
          <w:szCs w:val="32"/>
        </w:rPr>
        <w:t>（六）其他具有重要生态功能价值的区域、水体。</w:t>
      </w:r>
    </w:p>
    <w:p w:rsidR="003163EE" w:rsidRPr="001B1B37" w:rsidRDefault="003163EE" w:rsidP="003163EE">
      <w:pPr>
        <w:adjustRightInd w:val="0"/>
        <w:snapToGrid w:val="0"/>
        <w:spacing w:line="590" w:lineRule="exact"/>
        <w:ind w:firstLineChars="200" w:firstLine="640"/>
        <w:rPr>
          <w:rFonts w:eastAsia="仿宋_GB2312"/>
          <w:sz w:val="32"/>
          <w:szCs w:val="32"/>
        </w:rPr>
      </w:pPr>
      <w:r w:rsidRPr="001B1B37">
        <w:rPr>
          <w:rFonts w:eastAsia="仿宋_GB2312"/>
          <w:sz w:val="32"/>
          <w:szCs w:val="32"/>
        </w:rPr>
        <w:t>重要水体保护区内禁止工业项目建设，不得从事破坏水生态、减少水面面积的养殖、旅游开发等活动，严格控制经营性项</w:t>
      </w:r>
      <w:r w:rsidRPr="001B1B37">
        <w:rPr>
          <w:rFonts w:eastAsia="仿宋_GB2312"/>
          <w:sz w:val="32"/>
          <w:szCs w:val="32"/>
        </w:rPr>
        <w:lastRenderedPageBreak/>
        <w:t>目建设。</w:t>
      </w:r>
    </w:p>
    <w:p w:rsidR="003163EE" w:rsidRPr="001B1B37" w:rsidRDefault="003163EE" w:rsidP="003163EE">
      <w:pPr>
        <w:adjustRightInd w:val="0"/>
        <w:snapToGrid w:val="0"/>
        <w:spacing w:line="590" w:lineRule="exact"/>
        <w:ind w:firstLineChars="200" w:firstLine="640"/>
        <w:jc w:val="left"/>
        <w:rPr>
          <w:rFonts w:eastAsia="仿宋_GB2312"/>
          <w:sz w:val="32"/>
          <w:szCs w:val="32"/>
        </w:rPr>
      </w:pPr>
      <w:r w:rsidRPr="001B1B37">
        <w:rPr>
          <w:rFonts w:eastAsia="黑体"/>
          <w:sz w:val="32"/>
          <w:szCs w:val="32"/>
        </w:rPr>
        <w:t>第四十二条</w:t>
      </w:r>
      <w:r w:rsidRPr="001B1B37">
        <w:rPr>
          <w:rFonts w:eastAsia="仿宋_GB2312"/>
          <w:sz w:val="32"/>
          <w:szCs w:val="32"/>
        </w:rPr>
        <w:t xml:space="preserve">  </w:t>
      </w:r>
      <w:r w:rsidRPr="001B1B37">
        <w:rPr>
          <w:rFonts w:eastAsia="仿宋_GB2312"/>
          <w:sz w:val="32"/>
          <w:szCs w:val="32"/>
        </w:rPr>
        <w:t>建设项目不得填堵具有调蓄、灌溉功能的河道、塘堰、洼地、沟汊。确需填堵的，建设单位应当事先提出等量等效替代措施，经水行政主管部门或者城市管理行政主管部门同意后报同级人民政府批准，在实施替代措施后方可填堵。</w:t>
      </w:r>
    </w:p>
    <w:p w:rsidR="003163EE" w:rsidRPr="001B1B37" w:rsidRDefault="003163EE" w:rsidP="003163EE">
      <w:pPr>
        <w:adjustRightInd w:val="0"/>
        <w:snapToGrid w:val="0"/>
        <w:spacing w:line="590" w:lineRule="exact"/>
        <w:ind w:firstLineChars="200" w:firstLine="640"/>
        <w:jc w:val="left"/>
        <w:rPr>
          <w:rFonts w:eastAsia="仿宋_GB2312"/>
          <w:sz w:val="32"/>
          <w:szCs w:val="32"/>
        </w:rPr>
      </w:pPr>
      <w:r w:rsidRPr="001B1B37">
        <w:rPr>
          <w:rFonts w:eastAsia="仿宋_GB2312"/>
          <w:sz w:val="32"/>
          <w:szCs w:val="32"/>
        </w:rPr>
        <w:t>从事生产、建设以及其他活动，应当采取必要的水土保持措施；改变地貌、损坏植被或者损害水土保持设施的，应当恢复原状或者赔偿；造成水土流失的，应当负责治理。</w:t>
      </w:r>
    </w:p>
    <w:p w:rsidR="003163EE" w:rsidRPr="001B1B37" w:rsidRDefault="003163EE" w:rsidP="003163EE">
      <w:pPr>
        <w:adjustRightInd w:val="0"/>
        <w:snapToGrid w:val="0"/>
        <w:spacing w:line="590" w:lineRule="exact"/>
        <w:ind w:firstLineChars="200" w:firstLine="640"/>
        <w:jc w:val="left"/>
        <w:rPr>
          <w:rFonts w:eastAsia="仿宋_GB2312"/>
          <w:sz w:val="32"/>
          <w:szCs w:val="32"/>
        </w:rPr>
      </w:pPr>
      <w:r w:rsidRPr="001B1B37">
        <w:rPr>
          <w:rFonts w:eastAsia="仿宋_GB2312"/>
          <w:sz w:val="32"/>
          <w:szCs w:val="32"/>
        </w:rPr>
        <w:t>化工企业、危险废物贮存场地、垃圾填埋场等污染源迁移后，所在地县（区）人民政府应当组织制定原址的修复方案，督促责任单位采取修复土壤、恢复植被、净化水体等措施进行水生态系统修复。</w:t>
      </w:r>
      <w:r w:rsidRPr="001B1B37">
        <w:rPr>
          <w:rFonts w:eastAsia="仿宋_GB2312"/>
          <w:sz w:val="32"/>
          <w:szCs w:val="32"/>
        </w:rPr>
        <w:br/>
        <w:t xml:space="preserve">    </w:t>
      </w:r>
      <w:r w:rsidRPr="001B1B37">
        <w:rPr>
          <w:rFonts w:eastAsia="黑体"/>
          <w:sz w:val="32"/>
          <w:szCs w:val="32"/>
        </w:rPr>
        <w:t>第四十三条</w:t>
      </w:r>
      <w:r w:rsidRPr="001B1B37">
        <w:rPr>
          <w:rFonts w:eastAsia="仿宋_GB2312"/>
          <w:sz w:val="32"/>
          <w:szCs w:val="32"/>
        </w:rPr>
        <w:t xml:space="preserve">  </w:t>
      </w:r>
      <w:r w:rsidRPr="001B1B37">
        <w:rPr>
          <w:rFonts w:eastAsia="仿宋_GB2312"/>
          <w:sz w:val="32"/>
          <w:szCs w:val="32"/>
        </w:rPr>
        <w:t>市、县（区）人民政府应当组织建设本行政区域水生态监测系统，完善水环境评价体系，为水生态保护与修复提供依据。</w:t>
      </w:r>
    </w:p>
    <w:p w:rsidR="003163EE" w:rsidRPr="001B1B37" w:rsidRDefault="003163EE" w:rsidP="003163EE">
      <w:pPr>
        <w:adjustRightInd w:val="0"/>
        <w:snapToGrid w:val="0"/>
        <w:spacing w:line="590" w:lineRule="exact"/>
        <w:ind w:firstLineChars="200" w:firstLine="640"/>
        <w:rPr>
          <w:rFonts w:eastAsia="仿宋_GB2312"/>
          <w:sz w:val="32"/>
          <w:szCs w:val="32"/>
        </w:rPr>
      </w:pPr>
      <w:r w:rsidRPr="001B1B37">
        <w:rPr>
          <w:rFonts w:eastAsia="黑体"/>
          <w:sz w:val="32"/>
          <w:szCs w:val="32"/>
        </w:rPr>
        <w:t>第四十四条</w:t>
      </w:r>
      <w:r w:rsidRPr="001B1B37">
        <w:rPr>
          <w:rFonts w:eastAsia="仿宋_GB2312"/>
          <w:sz w:val="32"/>
          <w:szCs w:val="32"/>
        </w:rPr>
        <w:t xml:space="preserve">  </w:t>
      </w:r>
      <w:r w:rsidRPr="001B1B37">
        <w:rPr>
          <w:rFonts w:eastAsia="仿宋_GB2312"/>
          <w:sz w:val="32"/>
          <w:szCs w:val="32"/>
        </w:rPr>
        <w:t>实行水环境资源的区域补偿制度，逐步推行水生态补偿。本市行政区域秦淮河、</w:t>
      </w:r>
      <w:proofErr w:type="gramStart"/>
      <w:r w:rsidRPr="001B1B37">
        <w:rPr>
          <w:rFonts w:eastAsia="仿宋_GB2312"/>
          <w:sz w:val="32"/>
          <w:szCs w:val="32"/>
        </w:rPr>
        <w:t>滁</w:t>
      </w:r>
      <w:proofErr w:type="gramEnd"/>
      <w:r w:rsidRPr="001B1B37">
        <w:rPr>
          <w:rFonts w:eastAsia="仿宋_GB2312"/>
          <w:sz w:val="32"/>
          <w:szCs w:val="32"/>
        </w:rPr>
        <w:t>河等交界断面水质未达到控制目标的，责任地区人民政府应当向水质受损害地区人民政府</w:t>
      </w:r>
      <w:proofErr w:type="gramStart"/>
      <w:r w:rsidRPr="001B1B37">
        <w:rPr>
          <w:rFonts w:eastAsia="仿宋_GB2312"/>
          <w:sz w:val="32"/>
          <w:szCs w:val="32"/>
        </w:rPr>
        <w:t>作出</w:t>
      </w:r>
      <w:proofErr w:type="gramEnd"/>
      <w:r w:rsidRPr="001B1B37">
        <w:rPr>
          <w:rFonts w:eastAsia="仿宋_GB2312"/>
          <w:sz w:val="32"/>
          <w:szCs w:val="32"/>
        </w:rPr>
        <w:t>补偿。具体办法由市人民政府制定。</w:t>
      </w:r>
      <w:r w:rsidRPr="001B1B37">
        <w:rPr>
          <w:rFonts w:eastAsia="仿宋_GB2312"/>
          <w:sz w:val="32"/>
          <w:szCs w:val="32"/>
        </w:rPr>
        <w:br/>
        <w:t xml:space="preserve">    </w:t>
      </w:r>
      <w:r w:rsidRPr="001B1B37">
        <w:rPr>
          <w:rFonts w:eastAsia="黑体"/>
          <w:sz w:val="32"/>
          <w:szCs w:val="32"/>
        </w:rPr>
        <w:t>第四十五条</w:t>
      </w:r>
      <w:r w:rsidRPr="001B1B37">
        <w:rPr>
          <w:rFonts w:eastAsia="仿宋_GB2312"/>
          <w:sz w:val="32"/>
          <w:szCs w:val="32"/>
        </w:rPr>
        <w:t xml:space="preserve">  </w:t>
      </w:r>
      <w:r w:rsidRPr="001B1B37">
        <w:rPr>
          <w:rFonts w:eastAsia="仿宋_GB2312"/>
          <w:sz w:val="32"/>
          <w:szCs w:val="32"/>
        </w:rPr>
        <w:t>鼓励污水处理厂、垃圾填埋场和危险废物处置单位，以及重点石油化工、重金属污染物等排污单位投保水环境污染责任保险。</w:t>
      </w:r>
      <w:r w:rsidRPr="001B1B37">
        <w:rPr>
          <w:rFonts w:eastAsia="仿宋_GB2312"/>
          <w:sz w:val="32"/>
          <w:szCs w:val="32"/>
        </w:rPr>
        <w:br/>
      </w:r>
      <w:r w:rsidRPr="001B1B37">
        <w:rPr>
          <w:rFonts w:eastAsia="仿宋_GB2312"/>
          <w:sz w:val="32"/>
          <w:szCs w:val="32"/>
        </w:rPr>
        <w:lastRenderedPageBreak/>
        <w:t xml:space="preserve">    </w:t>
      </w:r>
    </w:p>
    <w:p w:rsidR="003163EE" w:rsidRPr="001B1B37" w:rsidRDefault="003163EE" w:rsidP="003163EE">
      <w:pPr>
        <w:adjustRightInd w:val="0"/>
        <w:snapToGrid w:val="0"/>
        <w:spacing w:line="590" w:lineRule="exact"/>
        <w:jc w:val="center"/>
        <w:rPr>
          <w:rFonts w:eastAsia="黑体"/>
          <w:sz w:val="32"/>
          <w:szCs w:val="32"/>
        </w:rPr>
      </w:pPr>
      <w:r w:rsidRPr="001B1B37">
        <w:rPr>
          <w:rFonts w:eastAsia="黑体"/>
          <w:sz w:val="32"/>
          <w:szCs w:val="32"/>
        </w:rPr>
        <w:t>第六章</w:t>
      </w:r>
      <w:r w:rsidRPr="001B1B37">
        <w:rPr>
          <w:rFonts w:eastAsia="黑体"/>
          <w:sz w:val="32"/>
          <w:szCs w:val="32"/>
        </w:rPr>
        <w:t xml:space="preserve">  </w:t>
      </w:r>
      <w:r w:rsidRPr="001B1B37">
        <w:rPr>
          <w:rFonts w:eastAsia="黑体"/>
          <w:sz w:val="32"/>
          <w:szCs w:val="32"/>
        </w:rPr>
        <w:t>监督管理</w:t>
      </w:r>
    </w:p>
    <w:p w:rsidR="003163EE" w:rsidRPr="001B1B37" w:rsidRDefault="003163EE" w:rsidP="003163EE">
      <w:pPr>
        <w:adjustRightInd w:val="0"/>
        <w:snapToGrid w:val="0"/>
        <w:spacing w:line="590" w:lineRule="exact"/>
        <w:jc w:val="center"/>
        <w:rPr>
          <w:rFonts w:eastAsia="黑体"/>
          <w:sz w:val="32"/>
          <w:szCs w:val="32"/>
        </w:rPr>
      </w:pPr>
    </w:p>
    <w:p w:rsidR="003163EE" w:rsidRPr="001B1B37" w:rsidRDefault="003163EE" w:rsidP="003163EE">
      <w:pPr>
        <w:adjustRightInd w:val="0"/>
        <w:snapToGrid w:val="0"/>
        <w:spacing w:line="590" w:lineRule="exact"/>
        <w:ind w:firstLineChars="200" w:firstLine="640"/>
        <w:rPr>
          <w:rFonts w:eastAsia="仿宋_GB2312"/>
          <w:sz w:val="32"/>
          <w:szCs w:val="32"/>
        </w:rPr>
      </w:pPr>
      <w:r w:rsidRPr="001B1B37">
        <w:rPr>
          <w:rFonts w:eastAsia="黑体"/>
          <w:sz w:val="32"/>
          <w:szCs w:val="32"/>
        </w:rPr>
        <w:t>第四十六条</w:t>
      </w:r>
      <w:r w:rsidRPr="001B1B37">
        <w:rPr>
          <w:rFonts w:eastAsia="仿宋_GB2312"/>
          <w:sz w:val="32"/>
          <w:szCs w:val="32"/>
        </w:rPr>
        <w:t xml:space="preserve">  </w:t>
      </w:r>
      <w:r w:rsidRPr="001B1B37">
        <w:rPr>
          <w:rFonts w:eastAsia="仿宋_GB2312"/>
          <w:sz w:val="32"/>
          <w:szCs w:val="32"/>
        </w:rPr>
        <w:t>市、县（区）人民政府履行下列职责：</w:t>
      </w:r>
      <w:r w:rsidRPr="001B1B37">
        <w:rPr>
          <w:rFonts w:eastAsia="仿宋_GB2312"/>
          <w:sz w:val="32"/>
          <w:szCs w:val="32"/>
        </w:rPr>
        <w:br/>
      </w:r>
      <w:r w:rsidRPr="001B1B37">
        <w:rPr>
          <w:rFonts w:eastAsia="仿宋_GB2312"/>
          <w:sz w:val="32"/>
          <w:szCs w:val="32"/>
        </w:rPr>
        <w:t xml:space="preserve">　　（一）制定区域水环境保护目标和方案并组织实施；</w:t>
      </w:r>
      <w:r w:rsidRPr="001B1B37">
        <w:rPr>
          <w:rFonts w:eastAsia="仿宋_GB2312"/>
          <w:sz w:val="32"/>
          <w:szCs w:val="32"/>
        </w:rPr>
        <w:t xml:space="preserve"> </w:t>
      </w:r>
      <w:r w:rsidRPr="001B1B37">
        <w:rPr>
          <w:rFonts w:eastAsia="仿宋_GB2312"/>
          <w:sz w:val="32"/>
          <w:szCs w:val="32"/>
        </w:rPr>
        <w:br/>
        <w:t xml:space="preserve">    </w:t>
      </w:r>
      <w:r w:rsidRPr="001B1B37">
        <w:rPr>
          <w:rFonts w:eastAsia="仿宋_GB2312"/>
          <w:sz w:val="32"/>
          <w:szCs w:val="32"/>
        </w:rPr>
        <w:t>（二）负责水环境保护目标考核评价，</w:t>
      </w:r>
      <w:proofErr w:type="gramStart"/>
      <w:r w:rsidRPr="001B1B37">
        <w:rPr>
          <w:rFonts w:eastAsia="仿宋_GB2312"/>
          <w:sz w:val="32"/>
          <w:szCs w:val="32"/>
        </w:rPr>
        <w:t>落实水</w:t>
      </w:r>
      <w:proofErr w:type="gramEnd"/>
      <w:r w:rsidRPr="001B1B37">
        <w:rPr>
          <w:rFonts w:eastAsia="仿宋_GB2312"/>
          <w:sz w:val="32"/>
          <w:szCs w:val="32"/>
        </w:rPr>
        <w:t>环境质量责任制；</w:t>
      </w:r>
    </w:p>
    <w:p w:rsidR="003163EE" w:rsidRPr="001B1B37" w:rsidRDefault="003163EE" w:rsidP="003163EE">
      <w:pPr>
        <w:adjustRightInd w:val="0"/>
        <w:snapToGrid w:val="0"/>
        <w:spacing w:line="590" w:lineRule="exact"/>
        <w:ind w:firstLineChars="200" w:firstLine="640"/>
        <w:rPr>
          <w:rFonts w:eastAsia="仿宋_GB2312"/>
          <w:sz w:val="32"/>
          <w:szCs w:val="32"/>
        </w:rPr>
      </w:pPr>
      <w:r w:rsidRPr="001B1B37">
        <w:rPr>
          <w:rFonts w:eastAsia="仿宋_GB2312"/>
          <w:sz w:val="32"/>
          <w:szCs w:val="32"/>
        </w:rPr>
        <w:t>（三）</w:t>
      </w:r>
      <w:proofErr w:type="gramStart"/>
      <w:r w:rsidRPr="001B1B37">
        <w:rPr>
          <w:rFonts w:eastAsia="仿宋_GB2312"/>
          <w:sz w:val="32"/>
          <w:szCs w:val="32"/>
        </w:rPr>
        <w:t>保障水</w:t>
      </w:r>
      <w:proofErr w:type="gramEnd"/>
      <w:r w:rsidRPr="001B1B37">
        <w:rPr>
          <w:rFonts w:eastAsia="仿宋_GB2312"/>
          <w:sz w:val="32"/>
          <w:szCs w:val="32"/>
        </w:rPr>
        <w:t>环境保护工作的资金投入；</w:t>
      </w:r>
      <w:r w:rsidRPr="001B1B37">
        <w:rPr>
          <w:rFonts w:eastAsia="仿宋_GB2312"/>
          <w:sz w:val="32"/>
          <w:szCs w:val="32"/>
        </w:rPr>
        <w:br/>
        <w:t xml:space="preserve">    </w:t>
      </w:r>
      <w:r w:rsidRPr="001B1B37">
        <w:rPr>
          <w:rFonts w:eastAsia="仿宋_GB2312"/>
          <w:sz w:val="32"/>
          <w:szCs w:val="32"/>
        </w:rPr>
        <w:t>（四）组织突发水污染事件的应急处置工作；</w:t>
      </w:r>
      <w:r w:rsidRPr="001B1B37">
        <w:rPr>
          <w:rFonts w:eastAsia="仿宋_GB2312"/>
          <w:sz w:val="32"/>
          <w:szCs w:val="32"/>
        </w:rPr>
        <w:br/>
        <w:t xml:space="preserve">    </w:t>
      </w:r>
      <w:r w:rsidRPr="001B1B37">
        <w:rPr>
          <w:rFonts w:eastAsia="仿宋_GB2312"/>
          <w:sz w:val="32"/>
          <w:szCs w:val="32"/>
        </w:rPr>
        <w:t>（五）依法应当履行的其他职责。</w:t>
      </w:r>
      <w:r w:rsidRPr="001B1B37">
        <w:rPr>
          <w:rFonts w:eastAsia="仿宋_GB2312"/>
          <w:sz w:val="32"/>
          <w:szCs w:val="32"/>
        </w:rPr>
        <w:br/>
      </w:r>
      <w:r w:rsidRPr="001B1B37">
        <w:rPr>
          <w:rFonts w:eastAsia="仿宋_GB2312"/>
          <w:sz w:val="32"/>
          <w:szCs w:val="32"/>
        </w:rPr>
        <w:t xml:space="preserve">　　</w:t>
      </w:r>
      <w:r w:rsidRPr="001B1B37">
        <w:rPr>
          <w:rFonts w:eastAsia="黑体"/>
          <w:sz w:val="32"/>
          <w:szCs w:val="32"/>
        </w:rPr>
        <w:t>第四十七条</w:t>
      </w:r>
      <w:r w:rsidRPr="001B1B37">
        <w:rPr>
          <w:rFonts w:eastAsia="仿宋_GB2312"/>
          <w:sz w:val="32"/>
          <w:szCs w:val="32"/>
        </w:rPr>
        <w:t xml:space="preserve">  </w:t>
      </w:r>
      <w:r w:rsidRPr="001B1B37">
        <w:rPr>
          <w:rFonts w:eastAsia="仿宋_GB2312"/>
          <w:sz w:val="32"/>
          <w:szCs w:val="32"/>
        </w:rPr>
        <w:t>环境保护行政主管部门履行下列职责：</w:t>
      </w:r>
      <w:r w:rsidRPr="001B1B37">
        <w:rPr>
          <w:rFonts w:eastAsia="仿宋_GB2312"/>
          <w:sz w:val="32"/>
          <w:szCs w:val="32"/>
        </w:rPr>
        <w:br/>
      </w:r>
      <w:r w:rsidRPr="001B1B37">
        <w:rPr>
          <w:rFonts w:eastAsia="仿宋_GB2312"/>
          <w:sz w:val="32"/>
          <w:szCs w:val="32"/>
        </w:rPr>
        <w:t xml:space="preserve">　　（一）负责水环境保护的统一监督管理，承担水环境保护协调机制的日常工作。</w:t>
      </w:r>
      <w:r w:rsidRPr="001B1B37">
        <w:rPr>
          <w:rFonts w:eastAsia="仿宋_GB2312"/>
          <w:sz w:val="32"/>
          <w:szCs w:val="32"/>
        </w:rPr>
        <w:br/>
        <w:t xml:space="preserve">    </w:t>
      </w:r>
      <w:r w:rsidRPr="001B1B37">
        <w:rPr>
          <w:rFonts w:eastAsia="仿宋_GB2312"/>
          <w:sz w:val="32"/>
          <w:szCs w:val="32"/>
        </w:rPr>
        <w:t>（二）会同有关部门制定全市和各流域重点水污染物排放总量的分解方案和削减计划，定期公布重点水污染物排放总量控制指标及其完成情况。</w:t>
      </w:r>
      <w:r w:rsidRPr="001B1B37">
        <w:rPr>
          <w:rFonts w:eastAsia="仿宋_GB2312"/>
          <w:sz w:val="32"/>
          <w:szCs w:val="32"/>
        </w:rPr>
        <w:br/>
        <w:t xml:space="preserve">    </w:t>
      </w:r>
      <w:r w:rsidRPr="001B1B37">
        <w:rPr>
          <w:rFonts w:eastAsia="仿宋_GB2312"/>
          <w:sz w:val="32"/>
          <w:szCs w:val="32"/>
        </w:rPr>
        <w:t>（三）负责水污染防治管理和日常监督、监测，开展水环境保护执法检查。</w:t>
      </w:r>
      <w:r w:rsidRPr="001B1B37">
        <w:rPr>
          <w:rFonts w:eastAsia="仿宋_GB2312"/>
          <w:sz w:val="32"/>
          <w:szCs w:val="32"/>
        </w:rPr>
        <w:br/>
      </w:r>
      <w:r w:rsidRPr="001B1B37">
        <w:rPr>
          <w:rFonts w:eastAsia="仿宋_GB2312"/>
          <w:sz w:val="32"/>
          <w:szCs w:val="32"/>
        </w:rPr>
        <w:t xml:space="preserve">　　（四）负责排污口的统一监督管理，以及污染源自动监控系统联网管理。</w:t>
      </w:r>
      <w:r w:rsidRPr="001B1B37">
        <w:rPr>
          <w:rFonts w:eastAsia="仿宋_GB2312"/>
          <w:sz w:val="32"/>
          <w:szCs w:val="32"/>
        </w:rPr>
        <w:br/>
        <w:t xml:space="preserve">    </w:t>
      </w:r>
      <w:r w:rsidRPr="001B1B37">
        <w:rPr>
          <w:rFonts w:eastAsia="仿宋_GB2312"/>
          <w:sz w:val="32"/>
          <w:szCs w:val="32"/>
        </w:rPr>
        <w:t>（五）负责饮用水水源地水质监测和信息公布。</w:t>
      </w:r>
    </w:p>
    <w:p w:rsidR="003163EE" w:rsidRPr="001B1B37" w:rsidRDefault="003163EE" w:rsidP="003163EE">
      <w:pPr>
        <w:adjustRightInd w:val="0"/>
        <w:snapToGrid w:val="0"/>
        <w:spacing w:line="590" w:lineRule="exact"/>
        <w:ind w:firstLineChars="200" w:firstLine="640"/>
        <w:rPr>
          <w:rFonts w:eastAsia="仿宋_GB2312"/>
          <w:sz w:val="32"/>
          <w:szCs w:val="32"/>
        </w:rPr>
      </w:pPr>
      <w:r w:rsidRPr="001B1B37">
        <w:rPr>
          <w:rFonts w:eastAsia="仿宋_GB2312"/>
          <w:sz w:val="32"/>
          <w:szCs w:val="32"/>
        </w:rPr>
        <w:t>（六）会同有关部门制定水污染事故预警和应急方案；接到</w:t>
      </w:r>
      <w:r w:rsidRPr="001B1B37">
        <w:rPr>
          <w:rFonts w:eastAsia="仿宋_GB2312"/>
          <w:sz w:val="32"/>
          <w:szCs w:val="32"/>
        </w:rPr>
        <w:lastRenderedPageBreak/>
        <w:t>水污染事故报告后及时向同级人民政府报告，并做好应急处置和调查处理等有关工作。</w:t>
      </w:r>
    </w:p>
    <w:p w:rsidR="003163EE" w:rsidRPr="001B1B37" w:rsidRDefault="003163EE" w:rsidP="003163EE">
      <w:pPr>
        <w:tabs>
          <w:tab w:val="left" w:pos="5440"/>
        </w:tabs>
        <w:adjustRightInd w:val="0"/>
        <w:snapToGrid w:val="0"/>
        <w:spacing w:line="590" w:lineRule="exact"/>
        <w:ind w:firstLineChars="200" w:firstLine="640"/>
        <w:rPr>
          <w:rFonts w:eastAsia="仿宋_GB2312"/>
          <w:sz w:val="32"/>
          <w:szCs w:val="32"/>
        </w:rPr>
      </w:pPr>
      <w:r w:rsidRPr="001B1B37">
        <w:rPr>
          <w:rFonts w:eastAsia="仿宋_GB2312"/>
          <w:sz w:val="32"/>
          <w:szCs w:val="32"/>
        </w:rPr>
        <w:t>（七）依法应当履行的其他职责。</w:t>
      </w:r>
      <w:r w:rsidRPr="001B1B37">
        <w:rPr>
          <w:rFonts w:eastAsia="仿宋_GB2312"/>
          <w:sz w:val="32"/>
          <w:szCs w:val="32"/>
        </w:rPr>
        <w:br/>
      </w:r>
      <w:r w:rsidRPr="001B1B37">
        <w:rPr>
          <w:rFonts w:eastAsia="仿宋_GB2312"/>
          <w:sz w:val="32"/>
          <w:szCs w:val="32"/>
        </w:rPr>
        <w:t xml:space="preserve">　　</w:t>
      </w:r>
      <w:r w:rsidRPr="001B1B37">
        <w:rPr>
          <w:rFonts w:eastAsia="黑体"/>
          <w:sz w:val="32"/>
          <w:szCs w:val="32"/>
        </w:rPr>
        <w:t>第四十八条</w:t>
      </w:r>
      <w:r w:rsidRPr="001B1B37">
        <w:rPr>
          <w:rFonts w:eastAsia="仿宋_GB2312"/>
          <w:sz w:val="32"/>
          <w:szCs w:val="32"/>
        </w:rPr>
        <w:t xml:space="preserve">  </w:t>
      </w:r>
      <w:r w:rsidRPr="001B1B37">
        <w:rPr>
          <w:rFonts w:eastAsia="仿宋_GB2312"/>
          <w:sz w:val="32"/>
          <w:szCs w:val="32"/>
        </w:rPr>
        <w:t>水行政主管部门负责水资源保护的监督和管理；编制水（环境）功能区划方案；提出水域的限制排污总量意见；负责入河（江、湖）排污口设置的监督管理；依法加强饮用水水源地水量、水质监测，保障饮用水水源供给。</w:t>
      </w:r>
      <w:r w:rsidRPr="001B1B37">
        <w:rPr>
          <w:rFonts w:eastAsia="仿宋_GB2312"/>
          <w:sz w:val="32"/>
          <w:szCs w:val="32"/>
        </w:rPr>
        <w:br/>
      </w:r>
      <w:r w:rsidRPr="001B1B37">
        <w:rPr>
          <w:rFonts w:eastAsia="仿宋_GB2312"/>
          <w:sz w:val="32"/>
          <w:szCs w:val="32"/>
        </w:rPr>
        <w:t xml:space="preserve">　　住房和城乡建设行政主管部门负责城乡水环境项目的建设管理；组织建设城镇污水集中处理设施和污水管网；加强对城乡供水水质的日常监测，每半年公布一次城乡供水水质情况；督促供水企业开展水质自检和饮用水水源地保护区的日常巡查。</w:t>
      </w:r>
      <w:r w:rsidRPr="001B1B37">
        <w:rPr>
          <w:rFonts w:eastAsia="仿宋_GB2312"/>
          <w:sz w:val="32"/>
          <w:szCs w:val="32"/>
        </w:rPr>
        <w:br/>
        <w:t xml:space="preserve">    </w:t>
      </w:r>
      <w:r w:rsidRPr="001B1B37">
        <w:rPr>
          <w:rFonts w:eastAsia="仿宋_GB2312"/>
          <w:sz w:val="32"/>
          <w:szCs w:val="32"/>
        </w:rPr>
        <w:t>城镇污水集中处理行政主管部门负责对城镇污水集中处理设施和污水管网的运营和养护实施监督管理；负责市政雨水排放口的监督管理；对排入市政排水设施的水质、水量进行监测；对排水设施的运行安全进行监督检查。</w:t>
      </w:r>
      <w:r w:rsidRPr="001B1B37">
        <w:rPr>
          <w:rFonts w:eastAsia="仿宋_GB2312"/>
          <w:sz w:val="32"/>
          <w:szCs w:val="32"/>
        </w:rPr>
        <w:br/>
        <w:t xml:space="preserve">    </w:t>
      </w:r>
      <w:r w:rsidRPr="001B1B37">
        <w:rPr>
          <w:rFonts w:eastAsia="仿宋_GB2312"/>
          <w:sz w:val="32"/>
          <w:szCs w:val="32"/>
        </w:rPr>
        <w:t>农业行政主管部门负责种植业、水产养殖和畜禽养殖等农业面源水污染防治的监督管理；加强农业水污染防治的业务指导。</w:t>
      </w:r>
    </w:p>
    <w:p w:rsidR="003163EE" w:rsidRPr="001B1B37" w:rsidRDefault="003163EE" w:rsidP="003163EE">
      <w:pPr>
        <w:adjustRightInd w:val="0"/>
        <w:snapToGrid w:val="0"/>
        <w:spacing w:line="590" w:lineRule="exact"/>
        <w:ind w:firstLineChars="200" w:firstLine="640"/>
        <w:rPr>
          <w:rFonts w:eastAsia="仿宋_GB2312"/>
          <w:sz w:val="32"/>
          <w:szCs w:val="32"/>
        </w:rPr>
      </w:pPr>
      <w:r w:rsidRPr="001B1B37">
        <w:rPr>
          <w:rFonts w:eastAsia="黑体"/>
          <w:sz w:val="32"/>
          <w:szCs w:val="32"/>
        </w:rPr>
        <w:t>第四十九条</w:t>
      </w:r>
      <w:r w:rsidRPr="001B1B37">
        <w:rPr>
          <w:rFonts w:eastAsia="仿宋_GB2312"/>
          <w:sz w:val="32"/>
          <w:szCs w:val="32"/>
        </w:rPr>
        <w:t xml:space="preserve">  </w:t>
      </w:r>
      <w:r w:rsidRPr="001B1B37">
        <w:rPr>
          <w:rFonts w:eastAsia="仿宋_GB2312"/>
          <w:sz w:val="32"/>
          <w:szCs w:val="32"/>
        </w:rPr>
        <w:t>县（区）人民政府应当在主要河流交接断面、重点保护河段等地设立自动监测设施，并与全市生态环境监测监控系统联网。监测点设置应当征得市环境保护行政主管部门同意。</w:t>
      </w:r>
      <w:r w:rsidRPr="001B1B37">
        <w:rPr>
          <w:rFonts w:eastAsia="仿宋_GB2312"/>
          <w:sz w:val="32"/>
          <w:szCs w:val="32"/>
        </w:rPr>
        <w:br/>
        <w:t xml:space="preserve">    </w:t>
      </w:r>
      <w:r w:rsidRPr="001B1B37">
        <w:rPr>
          <w:rFonts w:eastAsia="仿宋_GB2312"/>
          <w:sz w:val="32"/>
          <w:szCs w:val="32"/>
        </w:rPr>
        <w:t>任何单位或者个人不得破坏、损毁或者擅自</w:t>
      </w:r>
      <w:proofErr w:type="gramStart"/>
      <w:r w:rsidRPr="001B1B37">
        <w:rPr>
          <w:rFonts w:eastAsia="仿宋_GB2312"/>
          <w:sz w:val="32"/>
          <w:szCs w:val="32"/>
        </w:rPr>
        <w:t>改动水</w:t>
      </w:r>
      <w:proofErr w:type="gramEnd"/>
      <w:r w:rsidRPr="001B1B37">
        <w:rPr>
          <w:rFonts w:eastAsia="仿宋_GB2312"/>
          <w:sz w:val="32"/>
          <w:szCs w:val="32"/>
        </w:rPr>
        <w:t>环境监测</w:t>
      </w:r>
      <w:r w:rsidRPr="001B1B37">
        <w:rPr>
          <w:rFonts w:eastAsia="仿宋_GB2312"/>
          <w:sz w:val="32"/>
          <w:szCs w:val="32"/>
        </w:rPr>
        <w:lastRenderedPageBreak/>
        <w:t>设施。</w:t>
      </w:r>
      <w:r w:rsidRPr="001B1B37">
        <w:rPr>
          <w:rFonts w:eastAsia="仿宋_GB2312"/>
          <w:sz w:val="32"/>
          <w:szCs w:val="32"/>
        </w:rPr>
        <w:br/>
        <w:t xml:space="preserve">    </w:t>
      </w:r>
      <w:r w:rsidRPr="001B1B37">
        <w:rPr>
          <w:rFonts w:eastAsia="黑体"/>
          <w:sz w:val="32"/>
          <w:szCs w:val="32"/>
        </w:rPr>
        <w:t>第五十条</w:t>
      </w:r>
      <w:r w:rsidRPr="001B1B37">
        <w:rPr>
          <w:rFonts w:eastAsia="仿宋_GB2312"/>
          <w:sz w:val="32"/>
          <w:szCs w:val="32"/>
        </w:rPr>
        <w:t xml:space="preserve">  </w:t>
      </w:r>
      <w:r w:rsidRPr="001B1B37">
        <w:rPr>
          <w:rFonts w:eastAsia="仿宋_GB2312"/>
          <w:sz w:val="32"/>
          <w:szCs w:val="32"/>
        </w:rPr>
        <w:t>重点排污单位应当设置水污染物排放自动监测设备，保证其正常运行，并与环境保护行政主管部门的污染源自动监控系统联网。</w:t>
      </w:r>
    </w:p>
    <w:p w:rsidR="003163EE" w:rsidRPr="001B1B37" w:rsidRDefault="003163EE" w:rsidP="003163EE">
      <w:pPr>
        <w:adjustRightInd w:val="0"/>
        <w:snapToGrid w:val="0"/>
        <w:spacing w:line="590" w:lineRule="exact"/>
        <w:ind w:firstLineChars="200" w:firstLine="640"/>
        <w:rPr>
          <w:rFonts w:eastAsia="仿宋_GB2312"/>
          <w:sz w:val="32"/>
          <w:szCs w:val="32"/>
        </w:rPr>
      </w:pPr>
      <w:r w:rsidRPr="001B1B37">
        <w:rPr>
          <w:rFonts w:eastAsia="仿宋_GB2312"/>
          <w:sz w:val="32"/>
          <w:szCs w:val="32"/>
        </w:rPr>
        <w:t>企业排放工业废水的，应当建立台帐，保存原始监测记录。台帐保存期不得少于五年，原始监测记录保存期不得少于二年。</w:t>
      </w:r>
    </w:p>
    <w:p w:rsidR="003163EE" w:rsidRPr="001B1B37" w:rsidRDefault="003163EE" w:rsidP="003163EE">
      <w:pPr>
        <w:adjustRightInd w:val="0"/>
        <w:snapToGrid w:val="0"/>
        <w:spacing w:line="590" w:lineRule="exact"/>
        <w:ind w:firstLineChars="200" w:firstLine="640"/>
        <w:rPr>
          <w:rFonts w:eastAsia="仿宋_GB2312"/>
          <w:sz w:val="32"/>
          <w:szCs w:val="32"/>
        </w:rPr>
      </w:pPr>
      <w:r w:rsidRPr="001B1B37">
        <w:rPr>
          <w:rFonts w:eastAsia="黑体"/>
          <w:sz w:val="32"/>
          <w:szCs w:val="32"/>
        </w:rPr>
        <w:t>第五十一条</w:t>
      </w:r>
      <w:r w:rsidRPr="001B1B37">
        <w:rPr>
          <w:rFonts w:eastAsia="仿宋_GB2312"/>
          <w:sz w:val="32"/>
          <w:szCs w:val="32"/>
        </w:rPr>
        <w:t xml:space="preserve">  </w:t>
      </w:r>
      <w:r w:rsidRPr="001B1B37">
        <w:rPr>
          <w:rFonts w:eastAsia="仿宋_GB2312"/>
          <w:sz w:val="32"/>
          <w:szCs w:val="32"/>
        </w:rPr>
        <w:t>环境保护行政主管部门应当按照规定对排污单位进行现场检查，被检查单位应当如实反映情况，提供必要的数据。检查人员应当保守被检查单位的商业秘密。</w:t>
      </w:r>
      <w:r w:rsidRPr="001B1B37">
        <w:rPr>
          <w:rFonts w:eastAsia="仿宋_GB2312"/>
          <w:sz w:val="32"/>
          <w:szCs w:val="32"/>
        </w:rPr>
        <w:br/>
        <w:t xml:space="preserve">    </w:t>
      </w:r>
      <w:r w:rsidRPr="001B1B37">
        <w:rPr>
          <w:rFonts w:eastAsia="仿宋_GB2312"/>
          <w:sz w:val="32"/>
          <w:szCs w:val="32"/>
        </w:rPr>
        <w:t>环境保护行政主管部门进行水环境行政执法时，执法人员不得少于两人，并可以根据工作需要依法采取下列措施：</w:t>
      </w:r>
      <w:r w:rsidRPr="001B1B37">
        <w:rPr>
          <w:rFonts w:eastAsia="仿宋_GB2312"/>
          <w:sz w:val="32"/>
          <w:szCs w:val="32"/>
        </w:rPr>
        <w:br/>
      </w:r>
      <w:r w:rsidRPr="001B1B37">
        <w:rPr>
          <w:rFonts w:eastAsia="仿宋_GB2312"/>
          <w:sz w:val="32"/>
          <w:szCs w:val="32"/>
        </w:rPr>
        <w:t xml:space="preserve">　　（一）进入有关场所检查、勘察、录音、拍照、录像、取样或者监测；</w:t>
      </w:r>
      <w:r w:rsidRPr="001B1B37">
        <w:rPr>
          <w:rFonts w:eastAsia="仿宋_GB2312"/>
          <w:sz w:val="32"/>
          <w:szCs w:val="32"/>
        </w:rPr>
        <w:br/>
      </w:r>
      <w:r w:rsidRPr="001B1B37">
        <w:rPr>
          <w:rFonts w:eastAsia="仿宋_GB2312"/>
          <w:sz w:val="32"/>
          <w:szCs w:val="32"/>
        </w:rPr>
        <w:t xml:space="preserve">　　（二）要求当事人和有关人员对相关事项</w:t>
      </w:r>
      <w:proofErr w:type="gramStart"/>
      <w:r w:rsidRPr="001B1B37">
        <w:rPr>
          <w:rFonts w:eastAsia="仿宋_GB2312"/>
          <w:sz w:val="32"/>
          <w:szCs w:val="32"/>
        </w:rPr>
        <w:t>作出</w:t>
      </w:r>
      <w:proofErr w:type="gramEnd"/>
      <w:r w:rsidRPr="001B1B37">
        <w:rPr>
          <w:rFonts w:eastAsia="仿宋_GB2312"/>
          <w:sz w:val="32"/>
          <w:szCs w:val="32"/>
        </w:rPr>
        <w:t>说明；</w:t>
      </w:r>
      <w:r w:rsidRPr="001B1B37">
        <w:rPr>
          <w:rFonts w:eastAsia="仿宋_GB2312"/>
          <w:sz w:val="32"/>
          <w:szCs w:val="32"/>
        </w:rPr>
        <w:br/>
      </w:r>
      <w:r w:rsidRPr="001B1B37">
        <w:rPr>
          <w:rFonts w:eastAsia="仿宋_GB2312"/>
          <w:sz w:val="32"/>
          <w:szCs w:val="32"/>
        </w:rPr>
        <w:t xml:space="preserve">　　（三）查阅、复制生产记录、排污记录、监测报告和其他有关资料；</w:t>
      </w:r>
      <w:r w:rsidRPr="001B1B37">
        <w:rPr>
          <w:rFonts w:eastAsia="仿宋_GB2312"/>
          <w:sz w:val="32"/>
          <w:szCs w:val="32"/>
        </w:rPr>
        <w:br/>
      </w:r>
      <w:r w:rsidRPr="001B1B37">
        <w:rPr>
          <w:rFonts w:eastAsia="仿宋_GB2312"/>
          <w:sz w:val="32"/>
          <w:szCs w:val="32"/>
        </w:rPr>
        <w:t xml:space="preserve">　　（四）对有关设施、设备和物品予以登记保存；</w:t>
      </w:r>
      <w:r w:rsidRPr="001B1B37">
        <w:rPr>
          <w:rFonts w:eastAsia="仿宋_GB2312"/>
          <w:sz w:val="32"/>
          <w:szCs w:val="32"/>
        </w:rPr>
        <w:br/>
        <w:t xml:space="preserve">    </w:t>
      </w:r>
      <w:r w:rsidRPr="001B1B37">
        <w:rPr>
          <w:rFonts w:eastAsia="仿宋_GB2312"/>
          <w:sz w:val="32"/>
          <w:szCs w:val="32"/>
        </w:rPr>
        <w:t>（五）依法采取的其他措施。</w:t>
      </w:r>
      <w:r w:rsidRPr="001B1B37">
        <w:rPr>
          <w:rFonts w:eastAsia="仿宋_GB2312"/>
          <w:sz w:val="32"/>
          <w:szCs w:val="32"/>
        </w:rPr>
        <w:br/>
      </w:r>
      <w:r w:rsidRPr="001B1B37">
        <w:rPr>
          <w:rFonts w:eastAsia="仿宋_GB2312"/>
          <w:sz w:val="32"/>
          <w:szCs w:val="32"/>
        </w:rPr>
        <w:t xml:space="preserve">　　检查发现排污单位有违法排污行为的，环境保护行政主管部门应当下达限期改正决定，排污单位应当在期限内改正，并报告改正情况。</w:t>
      </w:r>
      <w:r w:rsidRPr="001B1B37">
        <w:rPr>
          <w:rFonts w:eastAsia="仿宋_GB2312"/>
          <w:sz w:val="32"/>
          <w:szCs w:val="32"/>
        </w:rPr>
        <w:br/>
        <w:t xml:space="preserve">    </w:t>
      </w:r>
      <w:r w:rsidRPr="001B1B37">
        <w:rPr>
          <w:rFonts w:eastAsia="黑体"/>
          <w:sz w:val="32"/>
          <w:szCs w:val="32"/>
        </w:rPr>
        <w:t>第五十二条</w:t>
      </w:r>
      <w:r w:rsidRPr="001B1B37">
        <w:rPr>
          <w:rFonts w:eastAsia="仿宋_GB2312"/>
          <w:sz w:val="32"/>
          <w:szCs w:val="32"/>
        </w:rPr>
        <w:t xml:space="preserve">  </w:t>
      </w:r>
      <w:r w:rsidRPr="001B1B37">
        <w:rPr>
          <w:rFonts w:eastAsia="仿宋_GB2312"/>
          <w:sz w:val="32"/>
          <w:szCs w:val="32"/>
        </w:rPr>
        <w:t>有下列情形之一的，由环境保护行政主管部门</w:t>
      </w:r>
      <w:r w:rsidRPr="001B1B37">
        <w:rPr>
          <w:rFonts w:eastAsia="仿宋_GB2312"/>
          <w:sz w:val="32"/>
          <w:szCs w:val="32"/>
        </w:rPr>
        <w:lastRenderedPageBreak/>
        <w:t>下达限制其生产、排放或者停产整治的限期治理决定书，责令限期治理：</w:t>
      </w:r>
    </w:p>
    <w:p w:rsidR="003163EE" w:rsidRPr="001B1B37" w:rsidRDefault="003163EE" w:rsidP="003163EE">
      <w:pPr>
        <w:adjustRightInd w:val="0"/>
        <w:snapToGrid w:val="0"/>
        <w:spacing w:line="590" w:lineRule="exact"/>
        <w:ind w:firstLineChars="200" w:firstLine="640"/>
        <w:jc w:val="left"/>
        <w:rPr>
          <w:rFonts w:eastAsia="仿宋_GB2312"/>
          <w:sz w:val="32"/>
          <w:szCs w:val="32"/>
        </w:rPr>
      </w:pPr>
      <w:r w:rsidRPr="001B1B37">
        <w:rPr>
          <w:rFonts w:eastAsia="仿宋_GB2312"/>
          <w:sz w:val="32"/>
          <w:szCs w:val="32"/>
        </w:rPr>
        <w:t>（一）排放的水污染物超过国家或者地方水污染物排放标准，经限期改正逾期仍未达标的；</w:t>
      </w:r>
      <w:r w:rsidRPr="001B1B37">
        <w:rPr>
          <w:rFonts w:eastAsia="仿宋_GB2312"/>
          <w:sz w:val="32"/>
          <w:szCs w:val="32"/>
        </w:rPr>
        <w:t xml:space="preserve"> </w:t>
      </w:r>
      <w:r w:rsidRPr="001B1B37">
        <w:rPr>
          <w:rFonts w:eastAsia="仿宋_GB2312"/>
          <w:sz w:val="32"/>
          <w:szCs w:val="32"/>
        </w:rPr>
        <w:br/>
        <w:t xml:space="preserve">    </w:t>
      </w:r>
      <w:r w:rsidRPr="001B1B37">
        <w:rPr>
          <w:rFonts w:eastAsia="仿宋_GB2312"/>
          <w:sz w:val="32"/>
          <w:szCs w:val="32"/>
        </w:rPr>
        <w:t>（二）排放的水污染物超过重点水污染物排放总量控制指标的。</w:t>
      </w:r>
      <w:r w:rsidRPr="001B1B37">
        <w:rPr>
          <w:rFonts w:eastAsia="仿宋_GB2312"/>
          <w:sz w:val="32"/>
          <w:szCs w:val="32"/>
        </w:rPr>
        <w:br/>
        <w:t xml:space="preserve">    </w:t>
      </w:r>
      <w:r w:rsidRPr="001B1B37">
        <w:rPr>
          <w:rFonts w:eastAsia="仿宋_GB2312"/>
          <w:sz w:val="32"/>
          <w:szCs w:val="32"/>
        </w:rPr>
        <w:t>排放水污染物超过重点水污染物排放总量控制指标的，超过部分在次年的总量控制指标中同量核减。</w:t>
      </w:r>
      <w:r w:rsidRPr="001B1B37">
        <w:rPr>
          <w:rFonts w:eastAsia="仿宋_GB2312"/>
          <w:sz w:val="32"/>
          <w:szCs w:val="32"/>
        </w:rPr>
        <w:br/>
      </w:r>
      <w:r w:rsidRPr="001B1B37">
        <w:rPr>
          <w:rFonts w:eastAsia="仿宋_GB2312"/>
          <w:sz w:val="32"/>
          <w:szCs w:val="32"/>
        </w:rPr>
        <w:t xml:space="preserve">　　</w:t>
      </w:r>
      <w:r w:rsidRPr="001B1B37">
        <w:rPr>
          <w:rFonts w:eastAsia="黑体"/>
          <w:sz w:val="32"/>
          <w:szCs w:val="32"/>
        </w:rPr>
        <w:t>第五十三条</w:t>
      </w:r>
      <w:r w:rsidRPr="001B1B37">
        <w:rPr>
          <w:rFonts w:eastAsia="仿宋_GB2312"/>
          <w:sz w:val="32"/>
          <w:szCs w:val="32"/>
        </w:rPr>
        <w:t xml:space="preserve">  </w:t>
      </w:r>
      <w:r w:rsidRPr="001B1B37">
        <w:rPr>
          <w:rFonts w:eastAsia="仿宋_GB2312"/>
          <w:sz w:val="32"/>
          <w:szCs w:val="32"/>
        </w:rPr>
        <w:t>限期治理最长不超过一年。限期治理期间环境保护行政主管部门应当实施跟踪检查。</w:t>
      </w:r>
      <w:r w:rsidRPr="001B1B37">
        <w:rPr>
          <w:rFonts w:eastAsia="仿宋_GB2312"/>
          <w:sz w:val="32"/>
          <w:szCs w:val="32"/>
        </w:rPr>
        <w:br/>
        <w:t xml:space="preserve">    </w:t>
      </w:r>
      <w:r w:rsidRPr="001B1B37">
        <w:rPr>
          <w:rFonts w:eastAsia="仿宋_GB2312"/>
          <w:sz w:val="32"/>
          <w:szCs w:val="32"/>
        </w:rPr>
        <w:t>被责令限期治理的排污单位，应当通过新闻媒体向社会公开道歉，同时</w:t>
      </w:r>
      <w:proofErr w:type="gramStart"/>
      <w:r w:rsidRPr="001B1B37">
        <w:rPr>
          <w:rFonts w:eastAsia="仿宋_GB2312"/>
          <w:sz w:val="32"/>
          <w:szCs w:val="32"/>
        </w:rPr>
        <w:t>作出</w:t>
      </w:r>
      <w:proofErr w:type="gramEnd"/>
      <w:r w:rsidRPr="001B1B37">
        <w:rPr>
          <w:rFonts w:eastAsia="仿宋_GB2312"/>
          <w:sz w:val="32"/>
          <w:szCs w:val="32"/>
        </w:rPr>
        <w:t>环境保护守法承诺，向环境保护行政主管部门提交治理、整顿实施方案，并定期报告实施进度。</w:t>
      </w:r>
      <w:r w:rsidRPr="001B1B37">
        <w:rPr>
          <w:rFonts w:eastAsia="仿宋_GB2312"/>
          <w:sz w:val="32"/>
          <w:szCs w:val="32"/>
        </w:rPr>
        <w:br/>
        <w:t xml:space="preserve">    </w:t>
      </w:r>
      <w:r w:rsidRPr="001B1B37">
        <w:rPr>
          <w:rFonts w:eastAsia="仿宋_GB2312"/>
          <w:sz w:val="32"/>
          <w:szCs w:val="32"/>
        </w:rPr>
        <w:t>被责令限期治理的排污单位，应当在期限届满十个工作日前向环境保护行政主管部门申请验收。环境保护行政主管部门应当自接到验收申请后的七个工作日内组织现场核查。完成限期治理任务的，解除限期治理；逾期未完成的，报请人民政府责令关闭。</w:t>
      </w:r>
      <w:r w:rsidRPr="001B1B37">
        <w:rPr>
          <w:rFonts w:eastAsia="仿宋_GB2312"/>
          <w:sz w:val="32"/>
          <w:szCs w:val="32"/>
        </w:rPr>
        <w:br/>
        <w:t xml:space="preserve">    </w:t>
      </w:r>
      <w:r w:rsidRPr="001B1B37">
        <w:rPr>
          <w:rFonts w:eastAsia="黑体"/>
          <w:sz w:val="32"/>
          <w:szCs w:val="32"/>
        </w:rPr>
        <w:t>第五十四条</w:t>
      </w:r>
      <w:r w:rsidRPr="001B1B37">
        <w:rPr>
          <w:rFonts w:eastAsia="仿宋_GB2312"/>
          <w:sz w:val="32"/>
          <w:szCs w:val="32"/>
        </w:rPr>
        <w:t xml:space="preserve">  </w:t>
      </w:r>
      <w:r w:rsidRPr="001B1B37">
        <w:rPr>
          <w:rFonts w:eastAsia="仿宋_GB2312"/>
          <w:sz w:val="32"/>
          <w:szCs w:val="32"/>
        </w:rPr>
        <w:t>排污单位拒不执行责令停产、停业、关闭或者停产整顿决定并继续违法排污的，市、县（区）人民政府可以要求供水、供电、供气单位停止或者限制向排污单位提供生产用水、生产用电、生产用气，有关单位应当根据相关法律、法规的规定予以配合，并采取相应措施。</w:t>
      </w:r>
      <w:r w:rsidRPr="001B1B37">
        <w:rPr>
          <w:rFonts w:eastAsia="仿宋_GB2312"/>
          <w:sz w:val="32"/>
          <w:szCs w:val="32"/>
        </w:rPr>
        <w:br/>
      </w:r>
      <w:r w:rsidRPr="001B1B37">
        <w:rPr>
          <w:rFonts w:eastAsia="仿宋_GB2312"/>
          <w:sz w:val="32"/>
          <w:szCs w:val="32"/>
        </w:rPr>
        <w:lastRenderedPageBreak/>
        <w:t xml:space="preserve">    </w:t>
      </w:r>
      <w:r w:rsidRPr="001B1B37">
        <w:rPr>
          <w:rFonts w:eastAsia="黑体"/>
          <w:sz w:val="32"/>
          <w:szCs w:val="32"/>
        </w:rPr>
        <w:t>第五十五条</w:t>
      </w:r>
      <w:r w:rsidRPr="001B1B37">
        <w:rPr>
          <w:rFonts w:eastAsia="仿宋_GB2312"/>
          <w:sz w:val="32"/>
          <w:szCs w:val="32"/>
        </w:rPr>
        <w:t xml:space="preserve">  </w:t>
      </w:r>
      <w:r w:rsidRPr="003163EE">
        <w:rPr>
          <w:rFonts w:eastAsia="仿宋_GB2312"/>
          <w:spacing w:val="-6"/>
          <w:sz w:val="32"/>
          <w:szCs w:val="32"/>
        </w:rPr>
        <w:t>市、县（区）人民政府及其有关部门应当将排污单位遵守水环境保护法律、法规的情况纳入企业信用信息系统</w:t>
      </w:r>
      <w:r w:rsidRPr="001B1B37">
        <w:rPr>
          <w:rFonts w:eastAsia="仿宋_GB2312"/>
          <w:sz w:val="32"/>
          <w:szCs w:val="32"/>
        </w:rPr>
        <w:t>。</w:t>
      </w:r>
    </w:p>
    <w:p w:rsidR="003163EE" w:rsidRPr="001B1B37" w:rsidRDefault="003163EE" w:rsidP="003163EE">
      <w:pPr>
        <w:adjustRightInd w:val="0"/>
        <w:snapToGrid w:val="0"/>
        <w:spacing w:line="590" w:lineRule="exact"/>
        <w:ind w:firstLineChars="200" w:firstLine="640"/>
        <w:jc w:val="left"/>
        <w:rPr>
          <w:rFonts w:eastAsia="仿宋_GB2312"/>
          <w:sz w:val="32"/>
          <w:szCs w:val="32"/>
        </w:rPr>
      </w:pPr>
      <w:r w:rsidRPr="001B1B37">
        <w:rPr>
          <w:rFonts w:eastAsia="仿宋_GB2312"/>
          <w:sz w:val="32"/>
          <w:szCs w:val="32"/>
        </w:rPr>
        <w:t>环境保护行政主管部门应当确定水污染物超标排放或者超总量排放的污染严重企业，报省环境保护行政主管部门批准后定期公布。污染严重企业应当在每年一季度按照规定向社会公开上年度水污染物排放情况，接受公众监督。</w:t>
      </w:r>
      <w:r w:rsidRPr="001B1B37">
        <w:rPr>
          <w:rFonts w:eastAsia="仿宋_GB2312"/>
          <w:sz w:val="32"/>
          <w:szCs w:val="32"/>
        </w:rPr>
        <w:br/>
        <w:t xml:space="preserve">    </w:t>
      </w:r>
      <w:r w:rsidRPr="001B1B37">
        <w:rPr>
          <w:rFonts w:eastAsia="黑体"/>
          <w:sz w:val="32"/>
          <w:szCs w:val="32"/>
        </w:rPr>
        <w:t>第五十六条</w:t>
      </w:r>
      <w:r w:rsidRPr="001B1B37">
        <w:rPr>
          <w:rFonts w:eastAsia="仿宋_GB2312"/>
          <w:sz w:val="32"/>
          <w:szCs w:val="32"/>
        </w:rPr>
        <w:t xml:space="preserve">  </w:t>
      </w:r>
      <w:r w:rsidRPr="001B1B37">
        <w:rPr>
          <w:rFonts w:eastAsia="仿宋_GB2312"/>
          <w:sz w:val="32"/>
          <w:szCs w:val="32"/>
        </w:rPr>
        <w:t>市、县（区）人民政府及其行政主管部门，应当依法加强对下级人民政府及其行政主管部门的水环境保护行政执法工作的监督。</w:t>
      </w:r>
      <w:r w:rsidRPr="001B1B37">
        <w:rPr>
          <w:rFonts w:eastAsia="仿宋_GB2312"/>
          <w:sz w:val="32"/>
          <w:szCs w:val="32"/>
        </w:rPr>
        <w:br/>
        <w:t xml:space="preserve">    </w:t>
      </w:r>
      <w:r w:rsidRPr="001B1B37">
        <w:rPr>
          <w:rFonts w:eastAsia="仿宋_GB2312"/>
          <w:sz w:val="32"/>
          <w:szCs w:val="32"/>
        </w:rPr>
        <w:t>违反本条例规定造成水环境污染，当地人民政府及其行政主管部门未依法处理的，上级人民政府及其行政主管部门应当责成其</w:t>
      </w:r>
      <w:proofErr w:type="gramStart"/>
      <w:r w:rsidRPr="001B1B37">
        <w:rPr>
          <w:rFonts w:eastAsia="仿宋_GB2312"/>
          <w:sz w:val="32"/>
          <w:szCs w:val="32"/>
        </w:rPr>
        <w:t>作出</w:t>
      </w:r>
      <w:proofErr w:type="gramEnd"/>
      <w:r w:rsidRPr="001B1B37">
        <w:rPr>
          <w:rFonts w:eastAsia="仿宋_GB2312"/>
          <w:sz w:val="32"/>
          <w:szCs w:val="32"/>
        </w:rPr>
        <w:t>处理或者依法直接</w:t>
      </w:r>
      <w:proofErr w:type="gramStart"/>
      <w:r w:rsidRPr="001B1B37">
        <w:rPr>
          <w:rFonts w:eastAsia="仿宋_GB2312"/>
          <w:sz w:val="32"/>
          <w:szCs w:val="32"/>
        </w:rPr>
        <w:t>作出</w:t>
      </w:r>
      <w:proofErr w:type="gramEnd"/>
      <w:r w:rsidRPr="001B1B37">
        <w:rPr>
          <w:rFonts w:eastAsia="仿宋_GB2312"/>
          <w:sz w:val="32"/>
          <w:szCs w:val="32"/>
        </w:rPr>
        <w:t>处理决定。</w:t>
      </w:r>
      <w:r w:rsidRPr="001B1B37">
        <w:rPr>
          <w:rFonts w:eastAsia="仿宋_GB2312"/>
          <w:sz w:val="32"/>
          <w:szCs w:val="32"/>
        </w:rPr>
        <w:br/>
        <w:t xml:space="preserve">    </w:t>
      </w:r>
      <w:r w:rsidRPr="001B1B37">
        <w:rPr>
          <w:rFonts w:eastAsia="仿宋_GB2312"/>
          <w:sz w:val="32"/>
          <w:szCs w:val="32"/>
        </w:rPr>
        <w:t>依法行使监督管理权的有关行政主管部门对造成水环境污染行为未依法</w:t>
      </w:r>
      <w:proofErr w:type="gramStart"/>
      <w:r w:rsidRPr="001B1B37">
        <w:rPr>
          <w:rFonts w:eastAsia="仿宋_GB2312"/>
          <w:sz w:val="32"/>
          <w:szCs w:val="32"/>
        </w:rPr>
        <w:t>作出</w:t>
      </w:r>
      <w:proofErr w:type="gramEnd"/>
      <w:r w:rsidRPr="001B1B37">
        <w:rPr>
          <w:rFonts w:eastAsia="仿宋_GB2312"/>
          <w:sz w:val="32"/>
          <w:szCs w:val="32"/>
        </w:rPr>
        <w:t>处理的，同级环境保护行政主管部门可以提请本级人民政府责成其依法履行职责。</w:t>
      </w:r>
    </w:p>
    <w:p w:rsidR="003163EE" w:rsidRPr="001B1B37" w:rsidRDefault="003163EE" w:rsidP="003163EE">
      <w:pPr>
        <w:adjustRightInd w:val="0"/>
        <w:snapToGrid w:val="0"/>
        <w:spacing w:line="590" w:lineRule="exact"/>
        <w:ind w:firstLineChars="200" w:firstLine="640"/>
        <w:rPr>
          <w:rFonts w:eastAsia="仿宋_GB2312"/>
          <w:sz w:val="32"/>
          <w:szCs w:val="32"/>
        </w:rPr>
      </w:pPr>
      <w:r w:rsidRPr="001B1B37">
        <w:rPr>
          <w:rFonts w:eastAsia="黑体"/>
          <w:sz w:val="32"/>
          <w:szCs w:val="32"/>
        </w:rPr>
        <w:t>第五十七条</w:t>
      </w:r>
      <w:r w:rsidRPr="001B1B37">
        <w:rPr>
          <w:rFonts w:eastAsia="黑体"/>
          <w:sz w:val="32"/>
          <w:szCs w:val="32"/>
        </w:rPr>
        <w:t xml:space="preserve"> </w:t>
      </w:r>
      <w:r w:rsidRPr="001B1B37">
        <w:rPr>
          <w:rFonts w:eastAsia="仿宋_GB2312"/>
          <w:sz w:val="32"/>
          <w:szCs w:val="32"/>
        </w:rPr>
        <w:t xml:space="preserve"> </w:t>
      </w:r>
      <w:r w:rsidRPr="001B1B37">
        <w:rPr>
          <w:rFonts w:eastAsia="仿宋_GB2312"/>
          <w:sz w:val="32"/>
          <w:szCs w:val="32"/>
        </w:rPr>
        <w:t>环境保护行政主管部门应当会同有关部门编制突发水环境事件应急方案，报同级人民政府批准后发布。</w:t>
      </w:r>
      <w:r w:rsidRPr="001B1B37">
        <w:rPr>
          <w:rFonts w:eastAsia="仿宋_GB2312"/>
          <w:sz w:val="32"/>
          <w:szCs w:val="32"/>
        </w:rPr>
        <w:br/>
        <w:t xml:space="preserve">    </w:t>
      </w:r>
      <w:r w:rsidRPr="001B1B37">
        <w:rPr>
          <w:rFonts w:eastAsia="仿宋_GB2312"/>
          <w:sz w:val="32"/>
          <w:szCs w:val="32"/>
        </w:rPr>
        <w:t>化学工业园区和其他可能发生水污染事件的单位，应当制定水污染应急方案，建设相关设施，储备应急救援物资，并定期演练。应急方案报所在地环境保护行政主管部门和城市供水行政主管部门备案。</w:t>
      </w:r>
      <w:r w:rsidRPr="001B1B37">
        <w:rPr>
          <w:rFonts w:eastAsia="仿宋_GB2312"/>
          <w:sz w:val="32"/>
          <w:szCs w:val="32"/>
        </w:rPr>
        <w:br/>
      </w:r>
      <w:r w:rsidRPr="001B1B37">
        <w:rPr>
          <w:rFonts w:eastAsia="仿宋_GB2312"/>
          <w:sz w:val="32"/>
          <w:szCs w:val="32"/>
        </w:rPr>
        <w:t xml:space="preserve">　　</w:t>
      </w:r>
      <w:r w:rsidRPr="001B1B37">
        <w:rPr>
          <w:rFonts w:eastAsia="黑体"/>
          <w:sz w:val="32"/>
          <w:szCs w:val="32"/>
        </w:rPr>
        <w:t>第五十八条</w:t>
      </w:r>
      <w:r w:rsidRPr="001B1B37">
        <w:rPr>
          <w:rFonts w:eastAsia="仿宋_GB2312"/>
          <w:sz w:val="32"/>
          <w:szCs w:val="32"/>
        </w:rPr>
        <w:t xml:space="preserve">  </w:t>
      </w:r>
      <w:r w:rsidRPr="001B1B37">
        <w:rPr>
          <w:rFonts w:eastAsia="仿宋_GB2312"/>
          <w:sz w:val="32"/>
          <w:szCs w:val="32"/>
        </w:rPr>
        <w:t>单位发生事故或者事件造成或者可能造成水</w:t>
      </w:r>
      <w:r w:rsidRPr="001B1B37">
        <w:rPr>
          <w:rFonts w:eastAsia="仿宋_GB2312"/>
          <w:sz w:val="32"/>
          <w:szCs w:val="32"/>
        </w:rPr>
        <w:lastRenderedPageBreak/>
        <w:t>污染的，应当立即采取应急措施，同时向市、县（区）人民政府或者环境保护行政主管部门报告，并依法做好事后处置和事后恢复工作。环境保护行政主管部门应当向同级人民政府报告，并通报有关部门。</w:t>
      </w:r>
      <w:r w:rsidRPr="001B1B37">
        <w:rPr>
          <w:rFonts w:eastAsia="仿宋_GB2312"/>
          <w:sz w:val="32"/>
          <w:szCs w:val="32"/>
        </w:rPr>
        <w:br/>
        <w:t xml:space="preserve">    </w:t>
      </w:r>
      <w:r w:rsidRPr="001B1B37">
        <w:rPr>
          <w:rFonts w:eastAsia="仿宋_GB2312"/>
          <w:sz w:val="32"/>
          <w:szCs w:val="32"/>
        </w:rPr>
        <w:t>单位造成水环境重大污染，超过该单位自行处置能力的，污染发生地人民政府及其相关部门应当先行应急处理。相关赔偿费用由发生水污染事件的单位承担。</w:t>
      </w:r>
      <w:r w:rsidRPr="001B1B37">
        <w:rPr>
          <w:rFonts w:eastAsia="仿宋_GB2312"/>
          <w:sz w:val="32"/>
          <w:szCs w:val="32"/>
        </w:rPr>
        <w:br/>
        <w:t xml:space="preserve">    </w:t>
      </w:r>
      <w:r w:rsidRPr="001B1B37">
        <w:rPr>
          <w:rFonts w:eastAsia="黑体"/>
          <w:sz w:val="32"/>
          <w:szCs w:val="32"/>
        </w:rPr>
        <w:t>第五十九条</w:t>
      </w:r>
      <w:r w:rsidRPr="001B1B37">
        <w:rPr>
          <w:rFonts w:eastAsia="仿宋_GB2312"/>
          <w:sz w:val="32"/>
          <w:szCs w:val="32"/>
        </w:rPr>
        <w:t xml:space="preserve">  </w:t>
      </w:r>
      <w:r w:rsidRPr="001B1B37">
        <w:rPr>
          <w:rFonts w:eastAsia="仿宋_GB2312"/>
          <w:sz w:val="32"/>
          <w:szCs w:val="32"/>
        </w:rPr>
        <w:t>发生水污染事件、自然灾害等紧急情况，或者饮用水水源地受到污染影响或者危及饮用水安全的，市、县（区）人民政府应当立即启动应急方案，采取停止在受污染水体取水、启动备用水源等紧急处置措施，并向社会公布相关信息。</w:t>
      </w:r>
      <w:r w:rsidRPr="001B1B37">
        <w:rPr>
          <w:rFonts w:eastAsia="仿宋_GB2312"/>
          <w:sz w:val="32"/>
          <w:szCs w:val="32"/>
        </w:rPr>
        <w:br/>
      </w:r>
      <w:r w:rsidRPr="001B1B37">
        <w:rPr>
          <w:rFonts w:eastAsia="仿宋_GB2312"/>
          <w:sz w:val="32"/>
          <w:szCs w:val="32"/>
        </w:rPr>
        <w:t xml:space="preserve">　</w:t>
      </w:r>
      <w:r w:rsidRPr="001B1B37">
        <w:rPr>
          <w:rFonts w:eastAsia="仿宋_GB2312"/>
          <w:sz w:val="32"/>
          <w:szCs w:val="32"/>
        </w:rPr>
        <w:t xml:space="preserve">  </w:t>
      </w:r>
      <w:r w:rsidRPr="001B1B37">
        <w:rPr>
          <w:rFonts w:eastAsia="黑体"/>
          <w:sz w:val="32"/>
          <w:szCs w:val="32"/>
        </w:rPr>
        <w:t>第六十条</w:t>
      </w:r>
      <w:r w:rsidRPr="001B1B37">
        <w:rPr>
          <w:rFonts w:eastAsia="仿宋_GB2312"/>
          <w:sz w:val="32"/>
          <w:szCs w:val="32"/>
        </w:rPr>
        <w:t xml:space="preserve">  </w:t>
      </w:r>
      <w:r w:rsidRPr="001B1B37">
        <w:rPr>
          <w:rFonts w:eastAsia="仿宋_GB2312"/>
          <w:sz w:val="32"/>
          <w:szCs w:val="32"/>
        </w:rPr>
        <w:t>市、县（区）人民政府负责组织突发水污染事件的应急准备、应急处置和事后恢复等工作；责成环境保护行政主管部门对可能受水污染事件影响的区域进行监测；督促造成事件的单位和个人妥善处理事件造成的水体污染。</w:t>
      </w:r>
      <w:r w:rsidRPr="001B1B37">
        <w:rPr>
          <w:rFonts w:eastAsia="仿宋_GB2312"/>
          <w:sz w:val="32"/>
          <w:szCs w:val="32"/>
        </w:rPr>
        <w:br/>
        <w:t xml:space="preserve">    </w:t>
      </w:r>
      <w:r w:rsidRPr="001B1B37">
        <w:rPr>
          <w:rFonts w:eastAsia="仿宋_GB2312"/>
          <w:sz w:val="32"/>
          <w:szCs w:val="32"/>
        </w:rPr>
        <w:t>市、县（区）人民政府及其有关部门应当依法公开水污染事件的预警信息和应对处置情况，并将注意事项告知可能受到影响的单位和个人。</w:t>
      </w:r>
    </w:p>
    <w:p w:rsidR="003163EE" w:rsidRPr="001B1B37" w:rsidRDefault="003163EE" w:rsidP="003163EE">
      <w:pPr>
        <w:adjustRightInd w:val="0"/>
        <w:snapToGrid w:val="0"/>
        <w:spacing w:line="590" w:lineRule="exact"/>
        <w:ind w:firstLineChars="200" w:firstLine="640"/>
        <w:rPr>
          <w:rFonts w:eastAsia="仿宋_GB2312"/>
          <w:sz w:val="32"/>
          <w:szCs w:val="32"/>
        </w:rPr>
      </w:pPr>
    </w:p>
    <w:p w:rsidR="003163EE" w:rsidRPr="001B1B37" w:rsidRDefault="003163EE" w:rsidP="003163EE">
      <w:pPr>
        <w:adjustRightInd w:val="0"/>
        <w:snapToGrid w:val="0"/>
        <w:spacing w:line="590" w:lineRule="exact"/>
        <w:jc w:val="center"/>
        <w:rPr>
          <w:rFonts w:eastAsia="黑体"/>
          <w:sz w:val="32"/>
          <w:szCs w:val="32"/>
        </w:rPr>
      </w:pPr>
      <w:r w:rsidRPr="001B1B37">
        <w:rPr>
          <w:rFonts w:eastAsia="黑体"/>
          <w:sz w:val="32"/>
          <w:szCs w:val="32"/>
        </w:rPr>
        <w:t>第七章</w:t>
      </w:r>
      <w:r w:rsidRPr="001B1B37">
        <w:rPr>
          <w:rFonts w:eastAsia="黑体"/>
          <w:sz w:val="32"/>
          <w:szCs w:val="32"/>
        </w:rPr>
        <w:t xml:space="preserve">  </w:t>
      </w:r>
      <w:r w:rsidRPr="001B1B37">
        <w:rPr>
          <w:rFonts w:eastAsia="黑体"/>
          <w:sz w:val="32"/>
          <w:szCs w:val="32"/>
        </w:rPr>
        <w:t>法律责任</w:t>
      </w:r>
    </w:p>
    <w:p w:rsidR="003163EE" w:rsidRPr="001B1B37" w:rsidRDefault="003163EE" w:rsidP="003163EE">
      <w:pPr>
        <w:adjustRightInd w:val="0"/>
        <w:snapToGrid w:val="0"/>
        <w:spacing w:line="590" w:lineRule="exact"/>
        <w:jc w:val="center"/>
        <w:rPr>
          <w:rFonts w:eastAsia="黑体"/>
          <w:sz w:val="32"/>
          <w:szCs w:val="32"/>
        </w:rPr>
      </w:pPr>
    </w:p>
    <w:p w:rsidR="003163EE" w:rsidRPr="001B1B37" w:rsidRDefault="003163EE" w:rsidP="003163EE">
      <w:pPr>
        <w:adjustRightInd w:val="0"/>
        <w:snapToGrid w:val="0"/>
        <w:spacing w:line="590" w:lineRule="exact"/>
        <w:ind w:firstLineChars="200" w:firstLine="640"/>
        <w:rPr>
          <w:rFonts w:eastAsia="仿宋_GB2312"/>
          <w:sz w:val="32"/>
          <w:szCs w:val="32"/>
        </w:rPr>
      </w:pPr>
      <w:r w:rsidRPr="001B1B37">
        <w:rPr>
          <w:rFonts w:eastAsia="黑体"/>
          <w:sz w:val="32"/>
          <w:szCs w:val="32"/>
        </w:rPr>
        <w:t>第六十一条</w:t>
      </w:r>
      <w:r w:rsidRPr="001B1B37">
        <w:rPr>
          <w:rFonts w:eastAsia="仿宋_GB2312"/>
          <w:sz w:val="32"/>
          <w:szCs w:val="32"/>
        </w:rPr>
        <w:t xml:space="preserve">  </w:t>
      </w:r>
      <w:r w:rsidRPr="001B1B37">
        <w:rPr>
          <w:rFonts w:eastAsia="仿宋_GB2312"/>
          <w:sz w:val="32"/>
          <w:szCs w:val="32"/>
        </w:rPr>
        <w:t>有关行政主管部门、单位及其工作人员在水环</w:t>
      </w:r>
      <w:r w:rsidRPr="001B1B37">
        <w:rPr>
          <w:rFonts w:eastAsia="仿宋_GB2312"/>
          <w:sz w:val="32"/>
          <w:szCs w:val="32"/>
        </w:rPr>
        <w:lastRenderedPageBreak/>
        <w:t>境保护工作中，有下列行为之一的，由其上级机关、主管部门或者监察机关给予行政处分；情节严重，构成犯罪的，依法追究刑事责任：</w:t>
      </w:r>
      <w:r w:rsidRPr="001B1B37">
        <w:rPr>
          <w:rFonts w:eastAsia="仿宋_GB2312"/>
          <w:sz w:val="32"/>
          <w:szCs w:val="32"/>
        </w:rPr>
        <w:br/>
        <w:t xml:space="preserve">    </w:t>
      </w:r>
      <w:r w:rsidRPr="001B1B37">
        <w:rPr>
          <w:rFonts w:eastAsia="仿宋_GB2312"/>
          <w:sz w:val="32"/>
          <w:szCs w:val="32"/>
        </w:rPr>
        <w:t>（一）环境保护行政主管部门违反环境保护法律、法规规定，批准禁止性建设项目，受理未按照规定征求公众意见的建设项目环境影响评价的，以及未按照规定实行</w:t>
      </w:r>
      <w:proofErr w:type="gramStart"/>
      <w:r w:rsidRPr="001B1B37">
        <w:rPr>
          <w:rFonts w:eastAsia="仿宋_GB2312"/>
          <w:sz w:val="32"/>
          <w:szCs w:val="32"/>
        </w:rPr>
        <w:t>区域限批的</w:t>
      </w:r>
      <w:proofErr w:type="gramEnd"/>
      <w:r w:rsidRPr="001B1B37">
        <w:rPr>
          <w:rFonts w:eastAsia="仿宋_GB2312"/>
          <w:sz w:val="32"/>
          <w:szCs w:val="32"/>
        </w:rPr>
        <w:t>，对其主要责任人给予相应行政处分；</w:t>
      </w:r>
    </w:p>
    <w:p w:rsidR="003163EE" w:rsidRPr="001B1B37" w:rsidRDefault="003163EE" w:rsidP="003163EE">
      <w:pPr>
        <w:adjustRightInd w:val="0"/>
        <w:snapToGrid w:val="0"/>
        <w:spacing w:line="590" w:lineRule="exact"/>
        <w:ind w:firstLineChars="200" w:firstLine="640"/>
        <w:rPr>
          <w:rFonts w:eastAsia="仿宋_GB2312"/>
          <w:sz w:val="32"/>
          <w:szCs w:val="32"/>
        </w:rPr>
      </w:pPr>
      <w:r w:rsidRPr="001B1B37">
        <w:rPr>
          <w:rFonts w:eastAsia="仿宋_GB2312"/>
          <w:sz w:val="32"/>
          <w:szCs w:val="32"/>
        </w:rPr>
        <w:t>（二）国有企业事业单位违反环境保护法律、法规受到责令停止生产、建设、吊销有关证照等重大行政处罚的，对其主要负责人和直接责任人给予相应行政处分；</w:t>
      </w:r>
      <w:r w:rsidRPr="001B1B37">
        <w:rPr>
          <w:rFonts w:eastAsia="仿宋_GB2312"/>
          <w:sz w:val="32"/>
          <w:szCs w:val="32"/>
        </w:rPr>
        <w:br/>
        <w:t xml:space="preserve">    </w:t>
      </w:r>
      <w:r w:rsidRPr="001B1B37">
        <w:rPr>
          <w:rFonts w:eastAsia="仿宋_GB2312"/>
          <w:sz w:val="32"/>
          <w:szCs w:val="32"/>
        </w:rPr>
        <w:t>（三）环境保护和有关行政主管部门执法人员不履行职责，或者滥用职权、徇私舞弊、玩忽职守的，给予相应行政处分。</w:t>
      </w:r>
      <w:r w:rsidRPr="001B1B37">
        <w:rPr>
          <w:rFonts w:eastAsia="仿宋_GB2312"/>
          <w:sz w:val="32"/>
          <w:szCs w:val="32"/>
        </w:rPr>
        <w:br/>
        <w:t xml:space="preserve">    </w:t>
      </w:r>
      <w:r w:rsidRPr="001B1B37">
        <w:rPr>
          <w:rFonts w:eastAsia="黑体"/>
          <w:sz w:val="32"/>
          <w:szCs w:val="32"/>
        </w:rPr>
        <w:t>第六十二条</w:t>
      </w:r>
      <w:r w:rsidRPr="001B1B37">
        <w:rPr>
          <w:rFonts w:eastAsia="仿宋_GB2312"/>
          <w:sz w:val="32"/>
          <w:szCs w:val="32"/>
        </w:rPr>
        <w:t xml:space="preserve">  </w:t>
      </w:r>
      <w:r w:rsidRPr="001B1B37">
        <w:rPr>
          <w:rFonts w:eastAsia="仿宋_GB2312"/>
          <w:sz w:val="32"/>
          <w:szCs w:val="32"/>
        </w:rPr>
        <w:t>违反本条例规定，排放水污染物超过重点水污染物排放总量控制指标的，或者排放水污染物超过国家或者地方规定的排放标准的，由环境保护行政主管部门责令改正，限期治理，处以应缴纳排污费数额二倍以上五倍以下罚款。</w:t>
      </w:r>
    </w:p>
    <w:p w:rsidR="003163EE" w:rsidRPr="001B1B37" w:rsidRDefault="003163EE" w:rsidP="003163EE">
      <w:pPr>
        <w:adjustRightInd w:val="0"/>
        <w:snapToGrid w:val="0"/>
        <w:spacing w:line="590" w:lineRule="exact"/>
        <w:ind w:firstLineChars="200" w:firstLine="640"/>
        <w:rPr>
          <w:rFonts w:eastAsia="仿宋_GB2312"/>
          <w:sz w:val="32"/>
          <w:szCs w:val="32"/>
        </w:rPr>
      </w:pPr>
      <w:r w:rsidRPr="001B1B37">
        <w:rPr>
          <w:rFonts w:eastAsia="仿宋_GB2312"/>
          <w:sz w:val="32"/>
          <w:szCs w:val="32"/>
        </w:rPr>
        <w:t>限期治理期间，排污单位未按照限期治理规定的要求采取治理措施的，环境保护行政主管部门可以责令停产整顿。</w:t>
      </w:r>
    </w:p>
    <w:p w:rsidR="003163EE" w:rsidRPr="001B1B37" w:rsidRDefault="003163EE" w:rsidP="003163EE">
      <w:pPr>
        <w:adjustRightInd w:val="0"/>
        <w:snapToGrid w:val="0"/>
        <w:spacing w:line="590" w:lineRule="exact"/>
        <w:ind w:firstLineChars="200" w:firstLine="640"/>
        <w:rPr>
          <w:rFonts w:eastAsia="仿宋_GB2312"/>
          <w:sz w:val="32"/>
          <w:szCs w:val="32"/>
        </w:rPr>
      </w:pPr>
      <w:r w:rsidRPr="001B1B37">
        <w:rPr>
          <w:rFonts w:eastAsia="黑体"/>
          <w:sz w:val="32"/>
          <w:szCs w:val="32"/>
        </w:rPr>
        <w:t>第六十三条</w:t>
      </w:r>
      <w:r w:rsidRPr="001B1B37">
        <w:rPr>
          <w:rFonts w:eastAsia="仿宋_GB2312"/>
          <w:sz w:val="32"/>
          <w:szCs w:val="32"/>
        </w:rPr>
        <w:t xml:space="preserve">  </w:t>
      </w:r>
      <w:r w:rsidRPr="001B1B37">
        <w:rPr>
          <w:rFonts w:eastAsia="仿宋_GB2312"/>
          <w:sz w:val="32"/>
          <w:szCs w:val="32"/>
        </w:rPr>
        <w:t>违反本条例第十二条第一款规定，建设单位无建设项目环境影响评价审批文件擅自建设的，由环境保护行政主管部门责令停止建设，处以五万元以上二十万元以下罚款。</w:t>
      </w:r>
    </w:p>
    <w:p w:rsidR="003163EE" w:rsidRPr="001B1B37" w:rsidRDefault="003163EE" w:rsidP="003163EE">
      <w:pPr>
        <w:adjustRightInd w:val="0"/>
        <w:snapToGrid w:val="0"/>
        <w:spacing w:line="590" w:lineRule="exact"/>
        <w:ind w:firstLineChars="200" w:firstLine="640"/>
        <w:rPr>
          <w:rFonts w:eastAsia="仿宋_GB2312"/>
          <w:sz w:val="32"/>
          <w:szCs w:val="32"/>
        </w:rPr>
      </w:pPr>
      <w:r w:rsidRPr="001B1B37">
        <w:rPr>
          <w:rFonts w:eastAsia="仿宋_GB2312"/>
          <w:sz w:val="32"/>
          <w:szCs w:val="32"/>
        </w:rPr>
        <w:t>违反本条例第十二条第二款规定，建设单位在项目建设过程</w:t>
      </w:r>
      <w:r w:rsidRPr="001B1B37">
        <w:rPr>
          <w:rFonts w:eastAsia="仿宋_GB2312"/>
          <w:sz w:val="32"/>
          <w:szCs w:val="32"/>
        </w:rPr>
        <w:lastRenderedPageBreak/>
        <w:t>中，未按照环评批复采取水污染防治措施的，由环境保护行政主管部门责令停止建设，处以二万元以上十万元以下罚款。</w:t>
      </w:r>
    </w:p>
    <w:p w:rsidR="003163EE" w:rsidRPr="001B1B37" w:rsidRDefault="003163EE" w:rsidP="003163EE">
      <w:pPr>
        <w:adjustRightInd w:val="0"/>
        <w:snapToGrid w:val="0"/>
        <w:spacing w:line="590" w:lineRule="exact"/>
        <w:ind w:firstLineChars="200" w:firstLine="640"/>
        <w:rPr>
          <w:rFonts w:eastAsia="仿宋_GB2312"/>
          <w:sz w:val="32"/>
          <w:szCs w:val="32"/>
        </w:rPr>
      </w:pPr>
      <w:r w:rsidRPr="001B1B37">
        <w:rPr>
          <w:rFonts w:eastAsia="黑体"/>
          <w:sz w:val="32"/>
          <w:szCs w:val="32"/>
        </w:rPr>
        <w:t>第六十四条</w:t>
      </w:r>
      <w:r w:rsidRPr="001B1B37">
        <w:rPr>
          <w:rFonts w:eastAsia="仿宋_GB2312"/>
          <w:sz w:val="32"/>
          <w:szCs w:val="32"/>
        </w:rPr>
        <w:t xml:space="preserve">  </w:t>
      </w:r>
      <w:r w:rsidRPr="001B1B37">
        <w:rPr>
          <w:rFonts w:eastAsia="仿宋_GB2312"/>
          <w:sz w:val="32"/>
          <w:szCs w:val="32"/>
        </w:rPr>
        <w:t>违反本条例第十五条第二款规定，无排污许可证或者持过期排污许可证继续排放水污染物的，由环境保护行政主管部门责令停止排放，限期改正违法行为，处以一万元以上三万元以下罚款。</w:t>
      </w:r>
    </w:p>
    <w:p w:rsidR="003163EE" w:rsidRPr="001B1B37" w:rsidRDefault="003163EE" w:rsidP="003163EE">
      <w:pPr>
        <w:adjustRightInd w:val="0"/>
        <w:snapToGrid w:val="0"/>
        <w:spacing w:line="590" w:lineRule="exact"/>
        <w:ind w:firstLineChars="200" w:firstLine="640"/>
        <w:rPr>
          <w:rFonts w:eastAsia="仿宋_GB2312"/>
          <w:sz w:val="32"/>
          <w:szCs w:val="32"/>
        </w:rPr>
      </w:pPr>
      <w:r w:rsidRPr="001B1B37">
        <w:rPr>
          <w:rFonts w:eastAsia="仿宋_GB2312"/>
          <w:sz w:val="32"/>
          <w:szCs w:val="32"/>
        </w:rPr>
        <w:t>违反本条例第十五条第三款规定，不按照排污许可证规定排放水污染物的，由环境保护行政主管部门责令停止排放，限期改正违法行为，处以二万元以上五万元以下罚款。不正常使用水污染物处理设施，或者未经环境保护行政主管部门批准擅自拆除、闲置水污染物处理设施的，由环境保护行政主管部门责令限期改正，处以应缴纳排污费数额一倍以上三倍以下罚款。直接向水体排放水污染物超过规定标准的，按照超过水污染物排放标准的规定处罚。</w:t>
      </w:r>
      <w:r w:rsidRPr="001B1B37">
        <w:rPr>
          <w:rFonts w:eastAsia="仿宋_GB2312"/>
          <w:sz w:val="32"/>
          <w:szCs w:val="32"/>
        </w:rPr>
        <w:br/>
        <w:t xml:space="preserve">    </w:t>
      </w:r>
      <w:r w:rsidRPr="001B1B37">
        <w:rPr>
          <w:rFonts w:eastAsia="黑体"/>
          <w:sz w:val="32"/>
          <w:szCs w:val="32"/>
        </w:rPr>
        <w:t>第六十五条</w:t>
      </w:r>
      <w:r w:rsidRPr="001B1B37">
        <w:rPr>
          <w:rFonts w:eastAsia="仿宋_GB2312"/>
          <w:sz w:val="32"/>
          <w:szCs w:val="32"/>
        </w:rPr>
        <w:t xml:space="preserve">  </w:t>
      </w:r>
      <w:r w:rsidRPr="001B1B37">
        <w:rPr>
          <w:rFonts w:eastAsia="仿宋_GB2312"/>
          <w:sz w:val="32"/>
          <w:szCs w:val="32"/>
        </w:rPr>
        <w:t>违反本条例第十六条第一款规定，排污单位设置的排污口不符合国家和省环境保护规范要求的，由环境保护行政主管部门责令限期改正，处以二万元以上十万元以下罚款。</w:t>
      </w:r>
    </w:p>
    <w:p w:rsidR="003163EE" w:rsidRPr="001B1B37" w:rsidRDefault="003163EE" w:rsidP="003163EE">
      <w:pPr>
        <w:pStyle w:val="50"/>
        <w:adjustRightInd w:val="0"/>
        <w:snapToGrid w:val="0"/>
        <w:spacing w:line="590" w:lineRule="exact"/>
        <w:ind w:firstLineChars="200" w:firstLine="640"/>
        <w:rPr>
          <w:rFonts w:eastAsia="仿宋_GB2312"/>
          <w:sz w:val="32"/>
          <w:szCs w:val="32"/>
        </w:rPr>
      </w:pPr>
      <w:r w:rsidRPr="001B1B37">
        <w:rPr>
          <w:rFonts w:eastAsia="仿宋_GB2312"/>
          <w:sz w:val="32"/>
          <w:szCs w:val="32"/>
        </w:rPr>
        <w:t>违反本条例第三十条第二款规定，工业企业通过雨水排放口排放污水的，由环境保护行政主管部门责令限期改正，处以五万元以上二十万元以下罚款；通过市政雨水排放口排放生活污水的，由城市管理行政主管部门责令停止违法行为，对单位和个体工商户处以五千元以上二万元以下罚款；个人通过市政雨水排放</w:t>
      </w:r>
      <w:r w:rsidRPr="001B1B37">
        <w:rPr>
          <w:rFonts w:eastAsia="仿宋_GB2312"/>
          <w:sz w:val="32"/>
          <w:szCs w:val="32"/>
        </w:rPr>
        <w:lastRenderedPageBreak/>
        <w:t>口倾倒生活污水的，由城市管理行政主管部门责令停止违法行为，处以五十元以上两百元以下罚款。</w:t>
      </w:r>
      <w:r w:rsidRPr="001B1B37">
        <w:rPr>
          <w:rFonts w:eastAsia="仿宋_GB2312"/>
          <w:sz w:val="32"/>
          <w:szCs w:val="32"/>
        </w:rPr>
        <w:br/>
        <w:t xml:space="preserve">    </w:t>
      </w:r>
      <w:r w:rsidRPr="001B1B37">
        <w:rPr>
          <w:rFonts w:eastAsia="黑体"/>
          <w:sz w:val="32"/>
          <w:szCs w:val="32"/>
        </w:rPr>
        <w:t>第六十六条</w:t>
      </w:r>
      <w:r w:rsidRPr="001B1B37">
        <w:rPr>
          <w:rFonts w:eastAsia="仿宋_GB2312"/>
          <w:sz w:val="32"/>
          <w:szCs w:val="32"/>
        </w:rPr>
        <w:t xml:space="preserve">  </w:t>
      </w:r>
      <w:r w:rsidRPr="001B1B37">
        <w:rPr>
          <w:rFonts w:eastAsia="仿宋_GB2312"/>
          <w:sz w:val="32"/>
          <w:szCs w:val="32"/>
        </w:rPr>
        <w:t>违反本条例第十七条第一款规定，建设项目的水污染防治设施运行三个月未经验收或者验收不合格，主体工程即正式投入生产或者使用的，由环境保护行政主管部门责令该建设项目停止生产或者使用，直至验收合格，处以五万元以上五十万元以下罚款。</w:t>
      </w:r>
      <w:r w:rsidRPr="001B1B37">
        <w:rPr>
          <w:rFonts w:eastAsia="仿宋_GB2312"/>
          <w:sz w:val="32"/>
          <w:szCs w:val="32"/>
        </w:rPr>
        <w:br/>
        <w:t xml:space="preserve">    </w:t>
      </w:r>
      <w:r w:rsidRPr="001B1B37">
        <w:rPr>
          <w:rFonts w:eastAsia="黑体"/>
          <w:sz w:val="32"/>
          <w:szCs w:val="32"/>
        </w:rPr>
        <w:t>第六十七条</w:t>
      </w:r>
      <w:r w:rsidRPr="001B1B37">
        <w:rPr>
          <w:rFonts w:eastAsia="仿宋_GB2312"/>
          <w:sz w:val="32"/>
          <w:szCs w:val="32"/>
        </w:rPr>
        <w:t xml:space="preserve">  </w:t>
      </w:r>
      <w:r w:rsidRPr="001B1B37">
        <w:rPr>
          <w:rFonts w:eastAsia="仿宋_GB2312"/>
          <w:sz w:val="32"/>
          <w:szCs w:val="32"/>
        </w:rPr>
        <w:t>违反本条例第十八条第一款规定，建设项目未经环境保护行政主管部门同意进行试生产的，由环境保护行政主管部门责令限期改正；逾期不改正的，责令停止试生产，并可以处以一万元以上五万元以下罚款。</w:t>
      </w:r>
      <w:r w:rsidRPr="001B1B37">
        <w:rPr>
          <w:rFonts w:eastAsia="仿宋_GB2312"/>
          <w:sz w:val="32"/>
          <w:szCs w:val="32"/>
        </w:rPr>
        <w:br/>
        <w:t xml:space="preserve">    </w:t>
      </w:r>
      <w:r w:rsidRPr="001B1B37">
        <w:rPr>
          <w:rFonts w:eastAsia="仿宋_GB2312"/>
          <w:sz w:val="32"/>
          <w:szCs w:val="32"/>
        </w:rPr>
        <w:t>违反本条例第十八条第二款规定，建设项目试生产超过三个月，建设单位未申请污水处理设施竣工验收的，由环境保护行政主管部门责令限期办理验收手续；逾期未办理的，责令停止试生产，并可以处以一万元以上五万元以下罚款。</w:t>
      </w:r>
      <w:r w:rsidRPr="001B1B37">
        <w:rPr>
          <w:rFonts w:eastAsia="仿宋_GB2312"/>
          <w:sz w:val="32"/>
          <w:szCs w:val="32"/>
        </w:rPr>
        <w:br/>
      </w:r>
      <w:r w:rsidRPr="001B1B37">
        <w:rPr>
          <w:rFonts w:eastAsia="仿宋_GB2312"/>
          <w:sz w:val="32"/>
          <w:szCs w:val="32"/>
        </w:rPr>
        <w:t xml:space="preserve">　　</w:t>
      </w:r>
      <w:r w:rsidRPr="001B1B37">
        <w:rPr>
          <w:rFonts w:eastAsia="黑体"/>
          <w:sz w:val="32"/>
          <w:szCs w:val="32"/>
        </w:rPr>
        <w:t>第六十八条</w:t>
      </w:r>
      <w:r w:rsidRPr="001B1B37">
        <w:rPr>
          <w:rFonts w:eastAsia="仿宋_GB2312"/>
          <w:sz w:val="32"/>
          <w:szCs w:val="32"/>
        </w:rPr>
        <w:t xml:space="preserve">  </w:t>
      </w:r>
      <w:r w:rsidRPr="001B1B37">
        <w:rPr>
          <w:rFonts w:eastAsia="仿宋_GB2312"/>
          <w:sz w:val="32"/>
          <w:szCs w:val="32"/>
        </w:rPr>
        <w:t>违反本条例第十九条第四款规定，规模化畜禽养殖场、屠宰场未采取有效措施造成水环境污染的，由环境保护行政主管部门责令停止违法行为，处以五千元以上二万元以下罚款；养殖专业户未采取有效措施造成水环境污染的，由农业行政主管部门责令停止违法行为，处以一千元以上五千元以下罚款。</w:t>
      </w:r>
      <w:r w:rsidRPr="001B1B37">
        <w:rPr>
          <w:rFonts w:eastAsia="仿宋_GB2312"/>
          <w:sz w:val="32"/>
          <w:szCs w:val="32"/>
        </w:rPr>
        <w:br/>
        <w:t xml:space="preserve">    </w:t>
      </w:r>
      <w:r w:rsidRPr="001B1B37">
        <w:rPr>
          <w:rFonts w:eastAsia="黑体"/>
          <w:sz w:val="32"/>
          <w:szCs w:val="32"/>
        </w:rPr>
        <w:t>第六十九条</w:t>
      </w:r>
      <w:r w:rsidRPr="001B1B37">
        <w:rPr>
          <w:rFonts w:eastAsia="仿宋_GB2312"/>
          <w:sz w:val="32"/>
          <w:szCs w:val="32"/>
        </w:rPr>
        <w:t xml:space="preserve">  </w:t>
      </w:r>
      <w:r w:rsidRPr="001B1B37">
        <w:rPr>
          <w:rFonts w:eastAsia="仿宋_GB2312"/>
          <w:sz w:val="32"/>
          <w:szCs w:val="32"/>
        </w:rPr>
        <w:t>违反本条例第二十条第一项至第四项规定，有下列行为之一的，由环境保护行政主管部门责令停止违法行为，</w:t>
      </w:r>
      <w:r w:rsidRPr="001B1B37">
        <w:rPr>
          <w:rFonts w:eastAsia="仿宋_GB2312"/>
          <w:sz w:val="32"/>
          <w:szCs w:val="32"/>
        </w:rPr>
        <w:lastRenderedPageBreak/>
        <w:t>采取治理措施消除污染，处以罚款：</w:t>
      </w:r>
      <w:r w:rsidRPr="001B1B37">
        <w:rPr>
          <w:rFonts w:eastAsia="仿宋_GB2312"/>
          <w:sz w:val="32"/>
          <w:szCs w:val="32"/>
        </w:rPr>
        <w:br/>
      </w:r>
      <w:r w:rsidRPr="001B1B37">
        <w:rPr>
          <w:rFonts w:eastAsia="仿宋_GB2312"/>
          <w:sz w:val="32"/>
          <w:szCs w:val="32"/>
        </w:rPr>
        <w:t xml:space="preserve">　　（一）向水体排放危险废物和有害废物；</w:t>
      </w:r>
      <w:r w:rsidRPr="001B1B37">
        <w:rPr>
          <w:rFonts w:eastAsia="仿宋_GB2312"/>
          <w:sz w:val="32"/>
          <w:szCs w:val="32"/>
        </w:rPr>
        <w:br/>
      </w:r>
      <w:r w:rsidRPr="001B1B37">
        <w:rPr>
          <w:rFonts w:eastAsia="仿宋_GB2312"/>
          <w:sz w:val="32"/>
          <w:szCs w:val="32"/>
        </w:rPr>
        <w:t xml:space="preserve">　　（二）在水体清洗或者向水体丢弃</w:t>
      </w:r>
      <w:proofErr w:type="gramStart"/>
      <w:r w:rsidRPr="001B1B37">
        <w:rPr>
          <w:rFonts w:eastAsia="仿宋_GB2312"/>
          <w:sz w:val="32"/>
          <w:szCs w:val="32"/>
        </w:rPr>
        <w:t>装贮过油类</w:t>
      </w:r>
      <w:proofErr w:type="gramEnd"/>
      <w:r w:rsidRPr="001B1B37">
        <w:rPr>
          <w:rFonts w:eastAsia="仿宋_GB2312"/>
          <w:sz w:val="32"/>
          <w:szCs w:val="32"/>
        </w:rPr>
        <w:t>、化工品、危险废物、有害废物或者有毒物质的容器；</w:t>
      </w:r>
    </w:p>
    <w:p w:rsidR="003163EE" w:rsidRPr="001B1B37" w:rsidRDefault="003163EE" w:rsidP="003163EE">
      <w:pPr>
        <w:pStyle w:val="50"/>
        <w:adjustRightInd w:val="0"/>
        <w:snapToGrid w:val="0"/>
        <w:spacing w:line="590" w:lineRule="exact"/>
        <w:ind w:firstLineChars="200" w:firstLine="640"/>
        <w:rPr>
          <w:rFonts w:eastAsia="仿宋_GB2312"/>
          <w:sz w:val="32"/>
          <w:szCs w:val="32"/>
        </w:rPr>
      </w:pPr>
      <w:r w:rsidRPr="001B1B37">
        <w:rPr>
          <w:rFonts w:eastAsia="仿宋_GB2312"/>
          <w:sz w:val="32"/>
          <w:szCs w:val="32"/>
        </w:rPr>
        <w:t>（三）直接排放清洗</w:t>
      </w:r>
      <w:proofErr w:type="gramStart"/>
      <w:r w:rsidRPr="001B1B37">
        <w:rPr>
          <w:rFonts w:eastAsia="仿宋_GB2312"/>
          <w:sz w:val="32"/>
          <w:szCs w:val="32"/>
        </w:rPr>
        <w:t>装贮过油类</w:t>
      </w:r>
      <w:proofErr w:type="gramEnd"/>
      <w:r w:rsidRPr="001B1B37">
        <w:rPr>
          <w:rFonts w:eastAsia="仿宋_GB2312"/>
          <w:sz w:val="32"/>
          <w:szCs w:val="32"/>
        </w:rPr>
        <w:t>、化工品、危险废物、有害废物或者有毒物质的车辆、船舶和容器的废水或者溶剂；</w:t>
      </w:r>
    </w:p>
    <w:p w:rsidR="003163EE" w:rsidRPr="001B1B37" w:rsidRDefault="003163EE" w:rsidP="003163EE">
      <w:pPr>
        <w:pStyle w:val="50"/>
        <w:adjustRightInd w:val="0"/>
        <w:snapToGrid w:val="0"/>
        <w:spacing w:line="590" w:lineRule="exact"/>
        <w:ind w:firstLineChars="200" w:firstLine="640"/>
        <w:rPr>
          <w:rFonts w:eastAsia="仿宋_GB2312"/>
          <w:sz w:val="32"/>
          <w:szCs w:val="32"/>
        </w:rPr>
      </w:pPr>
      <w:r w:rsidRPr="001B1B37">
        <w:rPr>
          <w:rFonts w:eastAsia="仿宋_GB2312"/>
          <w:sz w:val="32"/>
          <w:szCs w:val="32"/>
        </w:rPr>
        <w:t>（四）非法转移倾倒，利用暗管、采取稀释或者渗漏方式排放废水、废液的。</w:t>
      </w:r>
    </w:p>
    <w:p w:rsidR="003163EE" w:rsidRPr="001B1B37" w:rsidRDefault="003163EE" w:rsidP="003163EE">
      <w:pPr>
        <w:adjustRightInd w:val="0"/>
        <w:snapToGrid w:val="0"/>
        <w:spacing w:line="590" w:lineRule="exact"/>
        <w:ind w:firstLineChars="200" w:firstLine="640"/>
        <w:jc w:val="left"/>
        <w:rPr>
          <w:rFonts w:eastAsia="仿宋_GB2312"/>
          <w:sz w:val="32"/>
          <w:szCs w:val="32"/>
        </w:rPr>
      </w:pPr>
      <w:r w:rsidRPr="001B1B37">
        <w:rPr>
          <w:rFonts w:eastAsia="仿宋_GB2312"/>
          <w:sz w:val="32"/>
          <w:szCs w:val="32"/>
        </w:rPr>
        <w:t>有前款第一项行为的，处以五万元以上二十万元以下罚款。有前款第二项至第四项行为之一的，处以二万元以上十万元以下罚款。有前款第四项行为，违法排放的水污染</w:t>
      </w:r>
      <w:proofErr w:type="gramStart"/>
      <w:r w:rsidRPr="001B1B37">
        <w:rPr>
          <w:rFonts w:eastAsia="仿宋_GB2312"/>
          <w:sz w:val="32"/>
          <w:szCs w:val="32"/>
        </w:rPr>
        <w:t>物正常</w:t>
      </w:r>
      <w:proofErr w:type="gramEnd"/>
      <w:r w:rsidRPr="001B1B37">
        <w:rPr>
          <w:rFonts w:eastAsia="仿宋_GB2312"/>
          <w:sz w:val="32"/>
          <w:szCs w:val="32"/>
        </w:rPr>
        <w:t>处置费用超过十万元的，按照处置费用一倍以上三倍以下处以罚款。</w:t>
      </w:r>
      <w:r w:rsidRPr="001B1B37">
        <w:rPr>
          <w:rFonts w:eastAsia="仿宋_GB2312"/>
          <w:sz w:val="32"/>
          <w:szCs w:val="32"/>
        </w:rPr>
        <w:br/>
      </w:r>
      <w:r w:rsidRPr="001B1B37">
        <w:rPr>
          <w:rFonts w:eastAsia="仿宋_GB2312"/>
          <w:sz w:val="32"/>
          <w:szCs w:val="32"/>
        </w:rPr>
        <w:t xml:space="preserve">　　违反本条例第二十条第五项规定，销售含磷洗涤用品的，由工商行政主管部门责令停止违法行为，处以二千元以上一万元以下罚款。</w:t>
      </w:r>
    </w:p>
    <w:p w:rsidR="003163EE" w:rsidRPr="001B1B37" w:rsidRDefault="003163EE" w:rsidP="003163EE">
      <w:pPr>
        <w:adjustRightInd w:val="0"/>
        <w:snapToGrid w:val="0"/>
        <w:spacing w:line="590" w:lineRule="exact"/>
        <w:ind w:firstLineChars="200" w:firstLine="640"/>
        <w:rPr>
          <w:rFonts w:eastAsia="仿宋_GB2312"/>
          <w:kern w:val="0"/>
          <w:sz w:val="32"/>
          <w:szCs w:val="32"/>
        </w:rPr>
      </w:pPr>
      <w:r w:rsidRPr="001B1B37">
        <w:rPr>
          <w:rFonts w:eastAsia="仿宋_GB2312"/>
          <w:sz w:val="32"/>
          <w:szCs w:val="32"/>
        </w:rPr>
        <w:t>违反本条例第二十九条规定，学校、科研机构、医疗机构、企业等单位实验、检验、化验产生的</w:t>
      </w:r>
      <w:proofErr w:type="gramStart"/>
      <w:r w:rsidRPr="001B1B37">
        <w:rPr>
          <w:rFonts w:eastAsia="仿宋_GB2312"/>
          <w:sz w:val="32"/>
          <w:szCs w:val="32"/>
        </w:rPr>
        <w:t>废液未</w:t>
      </w:r>
      <w:proofErr w:type="gramEnd"/>
      <w:r w:rsidRPr="001B1B37">
        <w:rPr>
          <w:rFonts w:eastAsia="仿宋_GB2312"/>
          <w:sz w:val="32"/>
          <w:szCs w:val="32"/>
        </w:rPr>
        <w:t>按照国家和地方有关危险废物的管理规定单独收集，进行分类安全处置而直接排放或者倾倒的，由环境保护行政主管部门责令停止违法行为，采取治理措施消除污染，处以二万元以上十万元以下罚款。</w:t>
      </w:r>
      <w:r w:rsidRPr="001B1B37">
        <w:rPr>
          <w:rFonts w:eastAsia="仿宋_GB2312"/>
          <w:sz w:val="32"/>
          <w:szCs w:val="32"/>
        </w:rPr>
        <w:br/>
        <w:t xml:space="preserve">    </w:t>
      </w:r>
      <w:r w:rsidRPr="001B1B37">
        <w:rPr>
          <w:rFonts w:eastAsia="黑体"/>
          <w:sz w:val="32"/>
          <w:szCs w:val="32"/>
        </w:rPr>
        <w:t>第七十条</w:t>
      </w:r>
      <w:r w:rsidRPr="001B1B37">
        <w:rPr>
          <w:rFonts w:eastAsia="仿宋_GB2312"/>
          <w:sz w:val="32"/>
          <w:szCs w:val="32"/>
        </w:rPr>
        <w:t xml:space="preserve">  </w:t>
      </w:r>
      <w:r w:rsidRPr="001B1B37">
        <w:rPr>
          <w:rFonts w:eastAsia="仿宋_GB2312"/>
          <w:kern w:val="0"/>
          <w:sz w:val="32"/>
          <w:szCs w:val="32"/>
        </w:rPr>
        <w:t>违反</w:t>
      </w:r>
      <w:r w:rsidRPr="001B1B37">
        <w:rPr>
          <w:rFonts w:eastAsia="仿宋_GB2312"/>
          <w:sz w:val="32"/>
          <w:szCs w:val="32"/>
        </w:rPr>
        <w:t>本条例第二十三条第二款、第三款规定，未对含有有毒污染物名录内污染物的污水、含病原体的污水、含有</w:t>
      </w:r>
      <w:r w:rsidRPr="001B1B37">
        <w:rPr>
          <w:rFonts w:eastAsia="仿宋_GB2312"/>
          <w:sz w:val="32"/>
          <w:szCs w:val="32"/>
        </w:rPr>
        <w:lastRenderedPageBreak/>
        <w:t>难以生物降解的有机污染物的废水，以及餐饮、娱乐等服务业产生的污水进行预处理的，由环境保护行政主</w:t>
      </w:r>
      <w:r w:rsidRPr="001B1B37">
        <w:rPr>
          <w:rFonts w:eastAsia="仿宋_GB2312"/>
          <w:kern w:val="0"/>
          <w:sz w:val="32"/>
          <w:szCs w:val="32"/>
        </w:rPr>
        <w:t>管部门责令限期改正，处以二万元以上十万元以下罚款。</w:t>
      </w:r>
    </w:p>
    <w:p w:rsidR="003163EE" w:rsidRPr="001B1B37" w:rsidRDefault="003163EE" w:rsidP="003163EE">
      <w:pPr>
        <w:adjustRightInd w:val="0"/>
        <w:snapToGrid w:val="0"/>
        <w:spacing w:line="590" w:lineRule="exact"/>
        <w:ind w:firstLineChars="200" w:firstLine="640"/>
        <w:rPr>
          <w:rFonts w:eastAsia="仿宋_GB2312"/>
          <w:sz w:val="32"/>
          <w:szCs w:val="32"/>
        </w:rPr>
      </w:pPr>
      <w:r w:rsidRPr="001B1B37">
        <w:rPr>
          <w:rFonts w:eastAsia="黑体"/>
          <w:sz w:val="32"/>
          <w:szCs w:val="32"/>
        </w:rPr>
        <w:t>第七十一条</w:t>
      </w:r>
      <w:r w:rsidRPr="001B1B37">
        <w:rPr>
          <w:rFonts w:eastAsia="仿宋_GB2312"/>
          <w:sz w:val="32"/>
          <w:szCs w:val="32"/>
        </w:rPr>
        <w:t xml:space="preserve">  </w:t>
      </w:r>
      <w:r w:rsidRPr="001B1B37">
        <w:rPr>
          <w:rFonts w:eastAsia="仿宋_GB2312"/>
          <w:sz w:val="32"/>
          <w:szCs w:val="32"/>
        </w:rPr>
        <w:t>违反本条例第三十二条第一项、第二项规定，在饮用水水源地准保护区新设排污</w:t>
      </w:r>
      <w:proofErr w:type="gramStart"/>
      <w:r w:rsidRPr="001B1B37">
        <w:rPr>
          <w:rFonts w:eastAsia="仿宋_GB2312"/>
          <w:sz w:val="32"/>
          <w:szCs w:val="32"/>
        </w:rPr>
        <w:t>口或者</w:t>
      </w:r>
      <w:proofErr w:type="gramEnd"/>
      <w:r w:rsidRPr="001B1B37">
        <w:rPr>
          <w:rFonts w:eastAsia="仿宋_GB2312"/>
          <w:sz w:val="32"/>
          <w:szCs w:val="32"/>
        </w:rPr>
        <w:t>新建直接向水体排放污水的项目的，由市、县（区）环境保护行政主管部门责令停止违法行为，处以五万元以上二十万元以下罚款，并报经有批准权的人民政府批准，责令拆除或者关闭。</w:t>
      </w:r>
    </w:p>
    <w:p w:rsidR="003163EE" w:rsidRPr="001B1B37" w:rsidRDefault="003163EE" w:rsidP="003163EE">
      <w:pPr>
        <w:adjustRightInd w:val="0"/>
        <w:snapToGrid w:val="0"/>
        <w:spacing w:line="590" w:lineRule="exact"/>
        <w:ind w:firstLineChars="200" w:firstLine="640"/>
        <w:rPr>
          <w:rFonts w:eastAsia="仿宋_GB2312"/>
          <w:sz w:val="32"/>
          <w:szCs w:val="32"/>
        </w:rPr>
      </w:pPr>
      <w:r w:rsidRPr="001B1B37">
        <w:rPr>
          <w:rFonts w:eastAsia="黑体"/>
          <w:sz w:val="32"/>
          <w:szCs w:val="32"/>
        </w:rPr>
        <w:t>第七十二条</w:t>
      </w:r>
      <w:r w:rsidRPr="001B1B37">
        <w:rPr>
          <w:rFonts w:eastAsia="仿宋_GB2312"/>
          <w:sz w:val="32"/>
          <w:szCs w:val="32"/>
        </w:rPr>
        <w:t xml:space="preserve">  </w:t>
      </w:r>
      <w:r w:rsidRPr="001B1B37">
        <w:rPr>
          <w:rFonts w:eastAsia="仿宋_GB2312"/>
          <w:sz w:val="32"/>
          <w:szCs w:val="32"/>
        </w:rPr>
        <w:t>违反本条例第三十二条至第三十四条有关规定，有下列行为之一的，由环境保护、水行政、农业、交通等行政主管部门按照职责，责令停止违法行为，并依照下列规定给予处罚：</w:t>
      </w:r>
      <w:r w:rsidRPr="001B1B37">
        <w:rPr>
          <w:rFonts w:eastAsia="仿宋_GB2312"/>
          <w:sz w:val="32"/>
          <w:szCs w:val="32"/>
        </w:rPr>
        <w:br/>
        <w:t xml:space="preserve">    </w:t>
      </w:r>
      <w:r w:rsidRPr="001B1B37">
        <w:rPr>
          <w:rFonts w:eastAsia="仿宋_GB2312"/>
          <w:sz w:val="32"/>
          <w:szCs w:val="32"/>
        </w:rPr>
        <w:t>（一）在饮用水水源地保护区和准保护区擅自通行装运有毒有害和油类、粪便等易污染水体物质的车辆和船舶，水上餐饮经营，开山采石、取土，损毁林木，破坏植被、水生生物的，处以三万元以上十万元以下罚款；</w:t>
      </w:r>
    </w:p>
    <w:p w:rsidR="003163EE" w:rsidRPr="001B1B37" w:rsidRDefault="003163EE" w:rsidP="003163EE">
      <w:pPr>
        <w:adjustRightInd w:val="0"/>
        <w:snapToGrid w:val="0"/>
        <w:spacing w:line="590" w:lineRule="exact"/>
        <w:ind w:firstLineChars="200" w:firstLine="640"/>
        <w:rPr>
          <w:rFonts w:eastAsia="仿宋_GB2312"/>
          <w:sz w:val="32"/>
          <w:szCs w:val="32"/>
        </w:rPr>
      </w:pPr>
      <w:r w:rsidRPr="001B1B37">
        <w:rPr>
          <w:rFonts w:eastAsia="仿宋_GB2312"/>
          <w:sz w:val="32"/>
          <w:szCs w:val="32"/>
        </w:rPr>
        <w:t>（二）在饮用水水源地保护区设置畜禽养殖场、屠宰场的，责令拆除违法设施，处以五千元以上二万元以下罚款；</w:t>
      </w:r>
      <w:r w:rsidRPr="001B1B37">
        <w:rPr>
          <w:rFonts w:eastAsia="仿宋_GB2312"/>
          <w:sz w:val="32"/>
          <w:szCs w:val="32"/>
        </w:rPr>
        <w:br/>
        <w:t xml:space="preserve">    </w:t>
      </w:r>
      <w:r w:rsidRPr="001B1B37">
        <w:rPr>
          <w:rFonts w:eastAsia="仿宋_GB2312"/>
          <w:sz w:val="32"/>
          <w:szCs w:val="32"/>
        </w:rPr>
        <w:t>（三）船舶和排筏在饮用水水源地一级保护区航行、作业的，处以一千元以上五千元以下罚款。</w:t>
      </w:r>
    </w:p>
    <w:p w:rsidR="003163EE" w:rsidRPr="001B1B37" w:rsidRDefault="003163EE" w:rsidP="003163EE">
      <w:pPr>
        <w:adjustRightInd w:val="0"/>
        <w:snapToGrid w:val="0"/>
        <w:spacing w:line="590" w:lineRule="exact"/>
        <w:ind w:firstLineChars="200" w:firstLine="640"/>
        <w:rPr>
          <w:rFonts w:eastAsia="仿宋_GB2312"/>
          <w:sz w:val="32"/>
          <w:szCs w:val="32"/>
        </w:rPr>
      </w:pPr>
      <w:r w:rsidRPr="001B1B37">
        <w:rPr>
          <w:rFonts w:eastAsia="黑体"/>
          <w:sz w:val="32"/>
          <w:szCs w:val="32"/>
        </w:rPr>
        <w:t>第七十三条</w:t>
      </w:r>
      <w:r w:rsidRPr="001B1B37">
        <w:rPr>
          <w:rFonts w:eastAsia="仿宋_GB2312"/>
          <w:sz w:val="32"/>
          <w:szCs w:val="32"/>
        </w:rPr>
        <w:t xml:space="preserve">  </w:t>
      </w:r>
      <w:r w:rsidRPr="001B1B37">
        <w:rPr>
          <w:rFonts w:eastAsia="仿宋_GB2312"/>
          <w:sz w:val="32"/>
          <w:szCs w:val="32"/>
        </w:rPr>
        <w:t>违反本条例第三十八条第二款规定，垃圾填埋</w:t>
      </w:r>
      <w:proofErr w:type="gramStart"/>
      <w:r w:rsidRPr="001B1B37">
        <w:rPr>
          <w:rFonts w:eastAsia="仿宋_GB2312"/>
          <w:sz w:val="32"/>
          <w:szCs w:val="32"/>
        </w:rPr>
        <w:t>场或者</w:t>
      </w:r>
      <w:proofErr w:type="gramEnd"/>
      <w:r w:rsidRPr="001B1B37">
        <w:rPr>
          <w:rFonts w:eastAsia="仿宋_GB2312"/>
          <w:sz w:val="32"/>
          <w:szCs w:val="32"/>
        </w:rPr>
        <w:t>含有地下工程设施的贮存液体化学原料、油类的单位，未</w:t>
      </w:r>
      <w:r w:rsidRPr="001B1B37">
        <w:rPr>
          <w:rFonts w:eastAsia="仿宋_GB2312"/>
          <w:sz w:val="32"/>
          <w:szCs w:val="32"/>
        </w:rPr>
        <w:lastRenderedPageBreak/>
        <w:t>按照规范采取防止渗漏措施或者未建设地下水污染防治设施的，由环境保护行政主管部门责令限期改正，处以二万元以上十万元以下罚款。</w:t>
      </w:r>
    </w:p>
    <w:p w:rsidR="003163EE" w:rsidRPr="001B1B37" w:rsidRDefault="003163EE" w:rsidP="003163EE">
      <w:pPr>
        <w:adjustRightInd w:val="0"/>
        <w:snapToGrid w:val="0"/>
        <w:spacing w:line="590" w:lineRule="exact"/>
        <w:ind w:firstLineChars="200" w:firstLine="640"/>
        <w:rPr>
          <w:rFonts w:eastAsia="仿宋_GB2312"/>
          <w:sz w:val="32"/>
          <w:szCs w:val="32"/>
        </w:rPr>
      </w:pPr>
      <w:r w:rsidRPr="001B1B37">
        <w:rPr>
          <w:rFonts w:eastAsia="黑体"/>
          <w:sz w:val="32"/>
          <w:szCs w:val="32"/>
        </w:rPr>
        <w:t>第七十四条</w:t>
      </w:r>
      <w:r w:rsidRPr="001B1B37">
        <w:rPr>
          <w:rFonts w:eastAsia="仿宋_GB2312"/>
          <w:sz w:val="32"/>
          <w:szCs w:val="32"/>
        </w:rPr>
        <w:t xml:space="preserve">  </w:t>
      </w:r>
      <w:r w:rsidRPr="001B1B37">
        <w:rPr>
          <w:rFonts w:eastAsia="仿宋_GB2312"/>
          <w:sz w:val="32"/>
          <w:szCs w:val="32"/>
        </w:rPr>
        <w:t>违反本条例第四十九条第二款规定，破坏、损毁或者擅自</w:t>
      </w:r>
      <w:proofErr w:type="gramStart"/>
      <w:r w:rsidRPr="001B1B37">
        <w:rPr>
          <w:rFonts w:eastAsia="仿宋_GB2312"/>
          <w:sz w:val="32"/>
          <w:szCs w:val="32"/>
        </w:rPr>
        <w:t>改动水</w:t>
      </w:r>
      <w:proofErr w:type="gramEnd"/>
      <w:r w:rsidRPr="001B1B37">
        <w:rPr>
          <w:rFonts w:eastAsia="仿宋_GB2312"/>
          <w:sz w:val="32"/>
          <w:szCs w:val="32"/>
        </w:rPr>
        <w:t>环境监测设施的，由环境保护行政主管部门责令恢复原状，并可以处以二千元以上一万元以下罚款。</w:t>
      </w:r>
      <w:r w:rsidRPr="001B1B37">
        <w:rPr>
          <w:rFonts w:eastAsia="仿宋_GB2312"/>
          <w:sz w:val="32"/>
          <w:szCs w:val="32"/>
        </w:rPr>
        <w:br/>
        <w:t xml:space="preserve">    </w:t>
      </w:r>
      <w:r w:rsidRPr="001B1B37">
        <w:rPr>
          <w:rFonts w:eastAsia="黑体"/>
          <w:sz w:val="32"/>
          <w:szCs w:val="32"/>
        </w:rPr>
        <w:t>第七十五条</w:t>
      </w:r>
      <w:r w:rsidRPr="001B1B37">
        <w:rPr>
          <w:rFonts w:eastAsia="仿宋_GB2312"/>
          <w:sz w:val="32"/>
          <w:szCs w:val="32"/>
        </w:rPr>
        <w:t xml:space="preserve">  </w:t>
      </w:r>
      <w:r w:rsidRPr="001B1B37">
        <w:rPr>
          <w:rFonts w:eastAsia="仿宋_GB2312"/>
          <w:sz w:val="32"/>
          <w:szCs w:val="32"/>
        </w:rPr>
        <w:t>违反本条例第五十八条规定，水污染事故发生后，造成事故的单位未及时采取有关应急措施的，由环境保护行政主管部门责令改正；情节严重的，处以二万元以上十万元以下罚款。</w:t>
      </w:r>
    </w:p>
    <w:p w:rsidR="003163EE" w:rsidRPr="001B1B37" w:rsidRDefault="003163EE" w:rsidP="003163EE">
      <w:pPr>
        <w:adjustRightInd w:val="0"/>
        <w:snapToGrid w:val="0"/>
        <w:spacing w:line="590" w:lineRule="exact"/>
        <w:ind w:firstLineChars="200" w:firstLine="640"/>
        <w:rPr>
          <w:rFonts w:eastAsia="仿宋_GB2312"/>
          <w:sz w:val="32"/>
          <w:szCs w:val="32"/>
        </w:rPr>
      </w:pPr>
      <w:r w:rsidRPr="001B1B37">
        <w:rPr>
          <w:rFonts w:eastAsia="黑体"/>
          <w:sz w:val="32"/>
          <w:szCs w:val="32"/>
        </w:rPr>
        <w:t>第七十六条</w:t>
      </w:r>
      <w:r w:rsidRPr="001B1B37">
        <w:rPr>
          <w:rFonts w:eastAsia="仿宋_GB2312"/>
          <w:sz w:val="32"/>
          <w:szCs w:val="32"/>
        </w:rPr>
        <w:t xml:space="preserve">  </w:t>
      </w:r>
      <w:r w:rsidRPr="001B1B37">
        <w:rPr>
          <w:rFonts w:eastAsia="仿宋_GB2312"/>
          <w:sz w:val="32"/>
          <w:szCs w:val="32"/>
        </w:rPr>
        <w:t>环境保护行政主管部门或者其他依照本条例规定行使监督管理权的行政管理部门，对严重</w:t>
      </w:r>
      <w:proofErr w:type="gramStart"/>
      <w:r w:rsidRPr="001B1B37">
        <w:rPr>
          <w:rFonts w:eastAsia="仿宋_GB2312"/>
          <w:sz w:val="32"/>
          <w:szCs w:val="32"/>
        </w:rPr>
        <w:t>损害水</w:t>
      </w:r>
      <w:proofErr w:type="gramEnd"/>
      <w:r w:rsidRPr="001B1B37">
        <w:rPr>
          <w:rFonts w:eastAsia="仿宋_GB2312"/>
          <w:sz w:val="32"/>
          <w:szCs w:val="32"/>
        </w:rPr>
        <w:t>环境的行为，可以责令责任人赔偿损失。</w:t>
      </w:r>
    </w:p>
    <w:p w:rsidR="003163EE" w:rsidRPr="001B1B37" w:rsidRDefault="003163EE" w:rsidP="003163EE">
      <w:pPr>
        <w:adjustRightInd w:val="0"/>
        <w:snapToGrid w:val="0"/>
        <w:spacing w:line="590" w:lineRule="exact"/>
        <w:ind w:firstLineChars="200" w:firstLine="640"/>
        <w:rPr>
          <w:rFonts w:eastAsia="仿宋_GB2312"/>
          <w:sz w:val="32"/>
          <w:szCs w:val="32"/>
        </w:rPr>
      </w:pPr>
      <w:r w:rsidRPr="001B1B37">
        <w:rPr>
          <w:rFonts w:eastAsia="仿宋_GB2312"/>
          <w:sz w:val="32"/>
          <w:szCs w:val="32"/>
        </w:rPr>
        <w:t>有关当事人向人民法院提起水环境损害赔偿诉讼的，环境保护行政主管部门应当依法提供支持。</w:t>
      </w:r>
    </w:p>
    <w:p w:rsidR="003163EE" w:rsidRPr="001B1B37" w:rsidRDefault="003163EE" w:rsidP="003163EE">
      <w:pPr>
        <w:adjustRightInd w:val="0"/>
        <w:snapToGrid w:val="0"/>
        <w:spacing w:line="590" w:lineRule="exact"/>
        <w:ind w:firstLineChars="200" w:firstLine="640"/>
        <w:rPr>
          <w:rFonts w:eastAsia="仿宋_GB2312"/>
          <w:sz w:val="32"/>
          <w:szCs w:val="32"/>
        </w:rPr>
      </w:pPr>
    </w:p>
    <w:p w:rsidR="003163EE" w:rsidRPr="001B1B37" w:rsidRDefault="003163EE" w:rsidP="003163EE">
      <w:pPr>
        <w:adjustRightInd w:val="0"/>
        <w:snapToGrid w:val="0"/>
        <w:spacing w:line="590" w:lineRule="exact"/>
        <w:jc w:val="center"/>
        <w:rPr>
          <w:rFonts w:eastAsia="黑体"/>
          <w:sz w:val="32"/>
          <w:szCs w:val="32"/>
        </w:rPr>
      </w:pPr>
      <w:r w:rsidRPr="001B1B37">
        <w:rPr>
          <w:rFonts w:eastAsia="黑体"/>
          <w:sz w:val="32"/>
          <w:szCs w:val="32"/>
        </w:rPr>
        <w:t>第八章</w:t>
      </w:r>
      <w:r w:rsidRPr="001B1B37">
        <w:rPr>
          <w:rFonts w:eastAsia="黑体"/>
          <w:sz w:val="32"/>
          <w:szCs w:val="32"/>
        </w:rPr>
        <w:t xml:space="preserve">  </w:t>
      </w:r>
      <w:r w:rsidRPr="001B1B37">
        <w:rPr>
          <w:rFonts w:eastAsia="黑体"/>
          <w:sz w:val="32"/>
          <w:szCs w:val="32"/>
        </w:rPr>
        <w:t>附则</w:t>
      </w:r>
    </w:p>
    <w:p w:rsidR="003163EE" w:rsidRPr="001B1B37" w:rsidRDefault="003163EE" w:rsidP="003163EE">
      <w:pPr>
        <w:adjustRightInd w:val="0"/>
        <w:snapToGrid w:val="0"/>
        <w:spacing w:line="590" w:lineRule="exact"/>
        <w:jc w:val="center"/>
        <w:rPr>
          <w:rFonts w:eastAsia="黑体"/>
          <w:sz w:val="32"/>
          <w:szCs w:val="32"/>
        </w:rPr>
      </w:pPr>
    </w:p>
    <w:p w:rsidR="0023486E" w:rsidRPr="00EA5487" w:rsidRDefault="003163EE" w:rsidP="003163EE">
      <w:pPr>
        <w:adjustRightInd w:val="0"/>
        <w:snapToGrid w:val="0"/>
        <w:spacing w:line="590" w:lineRule="exact"/>
        <w:ind w:firstLineChars="200" w:firstLine="640"/>
        <w:rPr>
          <w:rFonts w:hint="eastAsia"/>
        </w:rPr>
      </w:pPr>
      <w:r w:rsidRPr="001B1B37">
        <w:rPr>
          <w:rFonts w:eastAsia="黑体"/>
          <w:sz w:val="32"/>
          <w:szCs w:val="32"/>
        </w:rPr>
        <w:t>第七十七条</w:t>
      </w:r>
      <w:r w:rsidRPr="001B1B37">
        <w:rPr>
          <w:rFonts w:eastAsia="仿宋_GB2312"/>
          <w:sz w:val="32"/>
          <w:szCs w:val="32"/>
        </w:rPr>
        <w:t xml:space="preserve">  </w:t>
      </w:r>
      <w:r w:rsidRPr="001B1B37">
        <w:rPr>
          <w:rFonts w:eastAsia="仿宋_GB2312"/>
          <w:sz w:val="32"/>
          <w:szCs w:val="32"/>
        </w:rPr>
        <w:t>本条例自</w:t>
      </w:r>
      <w:r w:rsidRPr="001B1B37">
        <w:rPr>
          <w:rFonts w:eastAsia="仿宋_GB2312"/>
          <w:sz w:val="32"/>
          <w:szCs w:val="32"/>
        </w:rPr>
        <w:t xml:space="preserve"> 2012</w:t>
      </w:r>
      <w:r w:rsidRPr="001B1B37">
        <w:rPr>
          <w:rFonts w:eastAsia="仿宋_GB2312"/>
          <w:sz w:val="32"/>
          <w:szCs w:val="32"/>
        </w:rPr>
        <w:t>年</w:t>
      </w:r>
      <w:r w:rsidRPr="001B1B37">
        <w:rPr>
          <w:rFonts w:eastAsia="仿宋_GB2312"/>
          <w:sz w:val="32"/>
          <w:szCs w:val="32"/>
        </w:rPr>
        <w:t xml:space="preserve">4 </w:t>
      </w:r>
      <w:r w:rsidRPr="001B1B37">
        <w:rPr>
          <w:rFonts w:eastAsia="仿宋_GB2312"/>
          <w:sz w:val="32"/>
          <w:szCs w:val="32"/>
        </w:rPr>
        <w:t>月</w:t>
      </w:r>
      <w:r w:rsidRPr="001B1B37">
        <w:rPr>
          <w:rFonts w:eastAsia="仿宋_GB2312"/>
          <w:sz w:val="32"/>
          <w:szCs w:val="32"/>
        </w:rPr>
        <w:t xml:space="preserve">1 </w:t>
      </w:r>
      <w:r w:rsidRPr="001B1B37">
        <w:rPr>
          <w:rFonts w:eastAsia="仿宋_GB2312"/>
          <w:sz w:val="32"/>
          <w:szCs w:val="32"/>
        </w:rPr>
        <w:t>日起施行。</w:t>
      </w:r>
      <w:smartTag w:uri="urn:schemas-microsoft-com:office:smarttags" w:element="chsdate">
        <w:smartTagPr>
          <w:attr w:name="Year" w:val="1993"/>
          <w:attr w:name="Month" w:val="11"/>
          <w:attr w:name="Day" w:val="19"/>
          <w:attr w:name="IsLunarDate" w:val="False"/>
          <w:attr w:name="IsROCDate" w:val="False"/>
        </w:smartTagPr>
        <w:r w:rsidRPr="001B1B37">
          <w:rPr>
            <w:rFonts w:eastAsia="仿宋_GB2312"/>
            <w:sz w:val="32"/>
            <w:szCs w:val="32"/>
          </w:rPr>
          <w:t>1993</w:t>
        </w:r>
        <w:r w:rsidRPr="001B1B37">
          <w:rPr>
            <w:rFonts w:eastAsia="仿宋_GB2312"/>
            <w:sz w:val="32"/>
            <w:szCs w:val="32"/>
          </w:rPr>
          <w:t>年</w:t>
        </w:r>
        <w:r w:rsidRPr="001B1B37">
          <w:rPr>
            <w:rFonts w:eastAsia="仿宋_GB2312"/>
            <w:sz w:val="32"/>
            <w:szCs w:val="32"/>
          </w:rPr>
          <w:t>11</w:t>
        </w:r>
        <w:r w:rsidRPr="001B1B37">
          <w:rPr>
            <w:rFonts w:eastAsia="仿宋_GB2312"/>
            <w:sz w:val="32"/>
            <w:szCs w:val="32"/>
          </w:rPr>
          <w:t>月</w:t>
        </w:r>
        <w:r w:rsidRPr="001B1B37">
          <w:rPr>
            <w:rFonts w:eastAsia="仿宋_GB2312"/>
            <w:sz w:val="32"/>
            <w:szCs w:val="32"/>
          </w:rPr>
          <w:t>19</w:t>
        </w:r>
        <w:r w:rsidRPr="001B1B37">
          <w:rPr>
            <w:rFonts w:eastAsia="仿宋_GB2312"/>
            <w:sz w:val="32"/>
            <w:szCs w:val="32"/>
          </w:rPr>
          <w:t>日</w:t>
        </w:r>
      </w:smartTag>
      <w:r w:rsidRPr="001B1B37">
        <w:rPr>
          <w:rFonts w:eastAsia="仿宋_GB2312"/>
          <w:sz w:val="32"/>
          <w:szCs w:val="32"/>
        </w:rPr>
        <w:t>南京市第十一届人民代表大会常务委员会第五次会议制定</w:t>
      </w:r>
      <w:bookmarkStart w:id="1" w:name="#1"/>
      <w:r w:rsidRPr="001B1B37">
        <w:rPr>
          <w:rFonts w:eastAsia="仿宋_GB2312"/>
          <w:sz w:val="32"/>
          <w:szCs w:val="32"/>
        </w:rPr>
        <w:t>，</w:t>
      </w:r>
      <w:smartTag w:uri="urn:schemas-microsoft-com:office:smarttags" w:element="chsdate">
        <w:smartTagPr>
          <w:attr w:name="Year" w:val="1994"/>
          <w:attr w:name="Month" w:val="4"/>
          <w:attr w:name="Day" w:val="22"/>
          <w:attr w:name="IsLunarDate" w:val="False"/>
          <w:attr w:name="IsROCDate" w:val="False"/>
        </w:smartTagPr>
        <w:r w:rsidRPr="001B1B37">
          <w:rPr>
            <w:rFonts w:eastAsia="仿宋_GB2312"/>
            <w:sz w:val="32"/>
            <w:szCs w:val="32"/>
          </w:rPr>
          <w:t>1994</w:t>
        </w:r>
        <w:r w:rsidRPr="001B1B37">
          <w:rPr>
            <w:rFonts w:eastAsia="仿宋_GB2312"/>
            <w:sz w:val="32"/>
            <w:szCs w:val="32"/>
          </w:rPr>
          <w:t>年</w:t>
        </w:r>
        <w:r w:rsidRPr="001B1B37">
          <w:rPr>
            <w:rFonts w:eastAsia="仿宋_GB2312"/>
            <w:sz w:val="32"/>
            <w:szCs w:val="32"/>
          </w:rPr>
          <w:t>4</w:t>
        </w:r>
        <w:r w:rsidRPr="001B1B37">
          <w:rPr>
            <w:rFonts w:eastAsia="仿宋_GB2312"/>
            <w:sz w:val="32"/>
            <w:szCs w:val="32"/>
          </w:rPr>
          <w:t>月</w:t>
        </w:r>
        <w:r w:rsidRPr="001B1B37">
          <w:rPr>
            <w:rFonts w:eastAsia="仿宋_GB2312"/>
            <w:sz w:val="32"/>
            <w:szCs w:val="32"/>
          </w:rPr>
          <w:t>22</w:t>
        </w:r>
        <w:r w:rsidRPr="001B1B37">
          <w:rPr>
            <w:rFonts w:eastAsia="仿宋_GB2312"/>
            <w:sz w:val="32"/>
            <w:szCs w:val="32"/>
          </w:rPr>
          <w:t>日</w:t>
        </w:r>
      </w:smartTag>
      <w:r w:rsidRPr="001B1B37">
        <w:rPr>
          <w:rFonts w:eastAsia="仿宋_GB2312"/>
          <w:sz w:val="32"/>
          <w:szCs w:val="32"/>
        </w:rPr>
        <w:t>江苏省第八届人民代表大会常务委员会第七次会议批准</w:t>
      </w:r>
      <w:bookmarkEnd w:id="1"/>
      <w:r w:rsidRPr="001B1B37">
        <w:rPr>
          <w:rFonts w:eastAsia="仿宋_GB2312"/>
          <w:sz w:val="32"/>
          <w:szCs w:val="32"/>
        </w:rPr>
        <w:t>的《南京市水污染防治管理条例》同时废止。</w:t>
      </w:r>
    </w:p>
    <w:sectPr w:rsidR="0023486E" w:rsidRPr="00EA5487">
      <w:headerReference w:type="even" r:id="rId6"/>
      <w:headerReference w:type="default" r:id="rId7"/>
      <w:footerReference w:type="even" r:id="rId8"/>
      <w:footerReference w:type="default" r:id="rId9"/>
      <w:headerReference w:type="first" r:id="rId10"/>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5FB5" w:rsidRDefault="00555FB5">
      <w:pPr>
        <w:ind w:firstLine="640"/>
      </w:pPr>
      <w:r>
        <w:separator/>
      </w:r>
    </w:p>
  </w:endnote>
  <w:endnote w:type="continuationSeparator" w:id="1">
    <w:p w:rsidR="00555FB5" w:rsidRDefault="00555FB5">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8A4A37">
      <w:rPr>
        <w:noProof/>
        <w:sz w:val="28"/>
        <w:szCs w:val="28"/>
      </w:rPr>
      <w:t>30</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hint="eastAsia"/>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8A4A37">
      <w:rPr>
        <w:noProof/>
        <w:sz w:val="28"/>
        <w:szCs w:val="28"/>
      </w:rPr>
      <w:t>1</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5FB5" w:rsidRDefault="00555FB5">
      <w:pPr>
        <w:ind w:firstLine="640"/>
      </w:pPr>
      <w:r>
        <w:separator/>
      </w:r>
    </w:p>
  </w:footnote>
  <w:footnote w:type="continuationSeparator" w:id="1">
    <w:p w:rsidR="00555FB5" w:rsidRDefault="00555FB5">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555FB5"/>
    <w:rsid w:val="00006990"/>
    <w:rsid w:val="00150153"/>
    <w:rsid w:val="001A6DC1"/>
    <w:rsid w:val="0023486E"/>
    <w:rsid w:val="002C186C"/>
    <w:rsid w:val="003163EE"/>
    <w:rsid w:val="00324F0E"/>
    <w:rsid w:val="00345F9B"/>
    <w:rsid w:val="0039762E"/>
    <w:rsid w:val="003F7A14"/>
    <w:rsid w:val="004260FE"/>
    <w:rsid w:val="00432BC3"/>
    <w:rsid w:val="004603CD"/>
    <w:rsid w:val="004637FE"/>
    <w:rsid w:val="00555FB5"/>
    <w:rsid w:val="005D77A2"/>
    <w:rsid w:val="00643B3F"/>
    <w:rsid w:val="00654733"/>
    <w:rsid w:val="00713A16"/>
    <w:rsid w:val="00765EB0"/>
    <w:rsid w:val="00781858"/>
    <w:rsid w:val="007A07F3"/>
    <w:rsid w:val="007A657A"/>
    <w:rsid w:val="007E36B7"/>
    <w:rsid w:val="00827E86"/>
    <w:rsid w:val="008A4A37"/>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163EE"/>
    <w:pPr>
      <w:widowControl w:val="0"/>
      <w:jc w:val="both"/>
    </w:pPr>
    <w:rPr>
      <w:kern w:val="2"/>
      <w:sz w:val="21"/>
      <w:szCs w:val="24"/>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autoSpaceDE w:val="0"/>
      <w:autoSpaceDN w:val="0"/>
      <w:spacing w:line="567" w:lineRule="atLeast"/>
      <w:ind w:left="1120" w:hangingChars="400" w:hanging="1120"/>
    </w:pPr>
    <w:rPr>
      <w:sz w:val="28"/>
    </w:rPr>
  </w:style>
  <w:style w:type="paragraph" w:styleId="a5">
    <w:name w:val="Date"/>
    <w:basedOn w:val="a"/>
    <w:next w:val="a"/>
    <w:pPr>
      <w:ind w:leftChars="2500" w:left="100"/>
    </w:pPr>
    <w:rPr>
      <w:b/>
      <w:bCs/>
      <w:sz w:val="28"/>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jc w:val="left"/>
    </w:pPr>
    <w:rPr>
      <w:sz w:val="30"/>
    </w:rPr>
  </w:style>
  <w:style w:type="paragraph" w:styleId="30">
    <w:name w:val="Body Text Indent 3"/>
    <w:basedOn w:val="a"/>
    <w:pPr>
      <w:spacing w:line="440" w:lineRule="exact"/>
      <w:ind w:left="540" w:firstLineChars="192" w:firstLine="538"/>
    </w:pPr>
    <w:rPr>
      <w:sz w:val="28"/>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简体"/>
      <w:sz w:val="44"/>
    </w:rPr>
  </w:style>
  <w:style w:type="paragraph" w:customStyle="1" w:styleId="21">
    <w:name w:val="标题2"/>
    <w:basedOn w:val="a"/>
    <w:next w:val="a"/>
    <w:pPr>
      <w:jc w:val="center"/>
    </w:pPr>
    <w:rPr>
      <w:rFonts w:ascii="方正楷体_GBK" w:eastAsia="楷体_GB2312" w:hAnsi="Book Antiqua"/>
    </w:rPr>
  </w:style>
  <w:style w:type="paragraph" w:styleId="a8">
    <w:name w:val="Plain Text"/>
    <w:basedOn w:val="a"/>
    <w:rsid w:val="003163EE"/>
    <w:rPr>
      <w:rFonts w:ascii="宋体" w:hAnsi="Courier New"/>
      <w:sz w:val="28"/>
      <w:szCs w:val="20"/>
    </w:rPr>
  </w:style>
  <w:style w:type="paragraph" w:customStyle="1" w:styleId="50">
    <w:name w:val="样式5"/>
    <w:basedOn w:val="a"/>
    <w:rsid w:val="003163EE"/>
    <w:rPr>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30</Pages>
  <Words>2249</Words>
  <Characters>12823</Characters>
  <Application>Microsoft Office Word</Application>
  <DocSecurity>0</DocSecurity>
  <PresentationFormat/>
  <Lines>106</Lines>
  <Paragraphs>30</Paragraphs>
  <Slides>0</Slides>
  <Notes>0</Notes>
  <HiddenSlides>0</HiddenSlides>
  <MMClips>0</MMClips>
  <ScaleCrop>false</ScaleCrop>
  <Manager/>
  <Company/>
  <LinksUpToDate>false</LinksUpToDate>
  <CharactersWithSpaces>15042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2016-12-26T07:44:00Z</dcterms:created>
  <dcterms:modified xsi:type="dcterms:W3CDTF">2016-12-26T07:44:00Z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