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547" w:rsidRDefault="00333547" w:rsidP="00333547">
      <w:pPr>
        <w:adjustRightInd w:val="0"/>
        <w:snapToGrid w:val="0"/>
        <w:spacing w:line="590" w:lineRule="exact"/>
        <w:ind w:firstLine="640"/>
        <w:rPr>
          <w:rFonts w:eastAsia="方正小标宋简体" w:hint="eastAsia"/>
          <w:color w:val="000000"/>
          <w:szCs w:val="32"/>
        </w:rPr>
      </w:pPr>
    </w:p>
    <w:p w:rsidR="00333547" w:rsidRPr="00F738E7" w:rsidRDefault="00333547" w:rsidP="00333547">
      <w:pPr>
        <w:adjustRightInd w:val="0"/>
        <w:snapToGrid w:val="0"/>
        <w:spacing w:line="590" w:lineRule="exact"/>
        <w:ind w:firstLine="640"/>
        <w:rPr>
          <w:rFonts w:eastAsia="方正小标宋简体" w:hint="eastAsia"/>
          <w:color w:val="000000"/>
          <w:szCs w:val="32"/>
        </w:rPr>
      </w:pPr>
    </w:p>
    <w:p w:rsidR="00333547" w:rsidRDefault="00333547" w:rsidP="00333547">
      <w:pPr>
        <w:adjustRightInd w:val="0"/>
        <w:snapToGrid w:val="0"/>
        <w:spacing w:line="590" w:lineRule="exact"/>
        <w:jc w:val="center"/>
        <w:rPr>
          <w:rFonts w:ascii="宋体" w:eastAsia="宋体" w:hAnsi="宋体" w:hint="eastAsia"/>
          <w:color w:val="000000"/>
          <w:sz w:val="44"/>
          <w:szCs w:val="44"/>
        </w:rPr>
      </w:pPr>
      <w:r w:rsidRPr="00333547">
        <w:rPr>
          <w:rFonts w:ascii="宋体" w:eastAsia="宋体" w:hAnsi="宋体" w:hint="eastAsia"/>
          <w:color w:val="000000"/>
          <w:sz w:val="44"/>
          <w:szCs w:val="44"/>
        </w:rPr>
        <w:t>南京市玄武湖景区保护条例</w:t>
      </w:r>
    </w:p>
    <w:p w:rsidR="00333547" w:rsidRPr="00333547" w:rsidRDefault="00333547" w:rsidP="00333547">
      <w:pPr>
        <w:adjustRightInd w:val="0"/>
        <w:snapToGrid w:val="0"/>
        <w:spacing w:line="590" w:lineRule="exact"/>
        <w:jc w:val="center"/>
        <w:rPr>
          <w:rFonts w:ascii="宋体" w:eastAsia="宋体" w:hAnsi="宋体" w:hint="eastAsia"/>
          <w:color w:val="000000"/>
          <w:sz w:val="44"/>
          <w:szCs w:val="44"/>
        </w:rPr>
      </w:pPr>
    </w:p>
    <w:p w:rsidR="00333547" w:rsidRPr="00C5660C" w:rsidRDefault="00333547" w:rsidP="00333547">
      <w:pPr>
        <w:pStyle w:val="a8"/>
        <w:widowControl w:val="0"/>
        <w:adjustRightInd w:val="0"/>
        <w:snapToGrid w:val="0"/>
        <w:spacing w:before="0" w:beforeAutospacing="0" w:after="0" w:afterAutospacing="0" w:line="590" w:lineRule="exact"/>
        <w:ind w:leftChars="200" w:left="640" w:rightChars="200" w:right="640"/>
        <w:jc w:val="both"/>
        <w:rPr>
          <w:rFonts w:ascii="楷体_GB2312" w:eastAsia="楷体_GB2312" w:hint="eastAsia"/>
          <w:color w:val="000000"/>
          <w:sz w:val="32"/>
          <w:szCs w:val="32"/>
        </w:rPr>
      </w:pPr>
      <w:r w:rsidRPr="00F768BA">
        <w:rPr>
          <w:rFonts w:ascii="楷体_GB2312" w:eastAsia="楷体_GB2312" w:hAnsi="Times New Roman" w:hint="eastAsia"/>
          <w:color w:val="000000"/>
          <w:spacing w:val="-6"/>
          <w:sz w:val="32"/>
          <w:szCs w:val="32"/>
        </w:rPr>
        <w:t>（</w:t>
      </w:r>
      <w:smartTag w:uri="urn:schemas-microsoft-com:office:smarttags" w:element="chsdate">
        <w:smartTagPr>
          <w:attr w:name="Year" w:val="2010"/>
          <w:attr w:name="Month" w:val="4"/>
          <w:attr w:name="Day" w:val="30"/>
          <w:attr w:name="IsLunarDate" w:val="False"/>
          <w:attr w:name="IsROCDate" w:val="False"/>
        </w:smartTagPr>
        <w:r w:rsidRPr="00F768BA">
          <w:rPr>
            <w:rFonts w:ascii="Times New Roman" w:eastAsia="楷体_GB2312" w:hAnsi="Times New Roman"/>
            <w:color w:val="000000"/>
            <w:spacing w:val="-6"/>
            <w:sz w:val="32"/>
            <w:szCs w:val="32"/>
          </w:rPr>
          <w:t>2010</w:t>
        </w:r>
        <w:r w:rsidRPr="00F768BA">
          <w:rPr>
            <w:rFonts w:ascii="Times New Roman" w:eastAsia="楷体_GB2312" w:hAnsi="Times New Roman"/>
            <w:color w:val="000000"/>
            <w:spacing w:val="-6"/>
            <w:sz w:val="32"/>
            <w:szCs w:val="32"/>
          </w:rPr>
          <w:t>年</w:t>
        </w:r>
        <w:r w:rsidRPr="00F768BA">
          <w:rPr>
            <w:rFonts w:ascii="Times New Roman" w:eastAsia="楷体_GB2312" w:hAnsi="Times New Roman"/>
            <w:color w:val="000000"/>
            <w:spacing w:val="-6"/>
            <w:sz w:val="32"/>
            <w:szCs w:val="32"/>
          </w:rPr>
          <w:t>4</w:t>
        </w:r>
        <w:r w:rsidRPr="00F768BA">
          <w:rPr>
            <w:rFonts w:ascii="Times New Roman" w:eastAsia="楷体_GB2312" w:hAnsi="Times New Roman"/>
            <w:color w:val="000000"/>
            <w:spacing w:val="-6"/>
            <w:sz w:val="32"/>
            <w:szCs w:val="32"/>
          </w:rPr>
          <w:t>月</w:t>
        </w:r>
        <w:r w:rsidRPr="00F768BA">
          <w:rPr>
            <w:rFonts w:ascii="Times New Roman" w:eastAsia="楷体_GB2312" w:hAnsi="Times New Roman"/>
            <w:color w:val="000000"/>
            <w:spacing w:val="-6"/>
            <w:sz w:val="32"/>
            <w:szCs w:val="32"/>
          </w:rPr>
          <w:t>30</w:t>
        </w:r>
        <w:r w:rsidRPr="00F768BA">
          <w:rPr>
            <w:rFonts w:ascii="Times New Roman" w:eastAsia="楷体_GB2312" w:hAnsi="Times New Roman"/>
            <w:color w:val="000000"/>
            <w:spacing w:val="-6"/>
            <w:sz w:val="32"/>
            <w:szCs w:val="32"/>
          </w:rPr>
          <w:t>日</w:t>
        </w:r>
      </w:smartTag>
      <w:r w:rsidRPr="00F768BA">
        <w:rPr>
          <w:rFonts w:ascii="Times New Roman" w:eastAsia="楷体_GB2312" w:hAnsi="Times New Roman"/>
          <w:color w:val="000000"/>
          <w:spacing w:val="-6"/>
          <w:sz w:val="32"/>
          <w:szCs w:val="32"/>
        </w:rPr>
        <w:t>南京市第十四届人民代表大会常务委员会第十六次会议制定</w:t>
      </w:r>
      <w:r w:rsidRPr="00F768BA">
        <w:rPr>
          <w:rFonts w:ascii="Times New Roman" w:eastAsia="楷体_GB2312" w:hAnsi="Times New Roman"/>
          <w:color w:val="000000"/>
          <w:spacing w:val="-6"/>
          <w:sz w:val="32"/>
          <w:szCs w:val="32"/>
        </w:rPr>
        <w:t xml:space="preserve">  </w:t>
      </w:r>
      <w:smartTag w:uri="urn:schemas-microsoft-com:office:smarttags" w:element="chsdate">
        <w:smartTagPr>
          <w:attr w:name="Year" w:val="2010"/>
          <w:attr w:name="Month" w:val="5"/>
          <w:attr w:name="Day" w:val="27"/>
          <w:attr w:name="IsLunarDate" w:val="False"/>
          <w:attr w:name="IsROCDate" w:val="False"/>
        </w:smartTagPr>
        <w:r w:rsidRPr="00F768BA">
          <w:rPr>
            <w:rFonts w:ascii="Times New Roman" w:eastAsia="楷体_GB2312" w:hAnsi="Times New Roman"/>
            <w:color w:val="000000"/>
            <w:spacing w:val="-6"/>
            <w:sz w:val="32"/>
            <w:szCs w:val="32"/>
          </w:rPr>
          <w:t>2010</w:t>
        </w:r>
        <w:r w:rsidRPr="00F768BA">
          <w:rPr>
            <w:rFonts w:ascii="Times New Roman" w:eastAsia="楷体_GB2312" w:hAnsi="Times New Roman"/>
            <w:color w:val="000000"/>
            <w:spacing w:val="-6"/>
            <w:sz w:val="32"/>
            <w:szCs w:val="32"/>
          </w:rPr>
          <w:t>年</w:t>
        </w:r>
        <w:r w:rsidRPr="00F768BA">
          <w:rPr>
            <w:rFonts w:ascii="Times New Roman" w:eastAsia="楷体_GB2312" w:hAnsi="Times New Roman"/>
            <w:color w:val="000000"/>
            <w:spacing w:val="-6"/>
            <w:sz w:val="32"/>
            <w:szCs w:val="32"/>
          </w:rPr>
          <w:t>5</w:t>
        </w:r>
        <w:r w:rsidRPr="00F768BA">
          <w:rPr>
            <w:rFonts w:ascii="Times New Roman" w:eastAsia="楷体_GB2312" w:hAnsi="Times New Roman"/>
            <w:color w:val="000000"/>
            <w:spacing w:val="-6"/>
            <w:sz w:val="32"/>
            <w:szCs w:val="32"/>
          </w:rPr>
          <w:t>月</w:t>
        </w:r>
        <w:r w:rsidRPr="00F768BA">
          <w:rPr>
            <w:rFonts w:ascii="Times New Roman" w:eastAsia="楷体_GB2312" w:hAnsi="Times New Roman" w:hint="eastAsia"/>
            <w:color w:val="000000"/>
            <w:spacing w:val="-6"/>
            <w:sz w:val="32"/>
            <w:szCs w:val="32"/>
          </w:rPr>
          <w:t>27</w:t>
        </w:r>
        <w:r w:rsidRPr="00F768BA">
          <w:rPr>
            <w:rFonts w:ascii="楷体_GB2312" w:eastAsia="楷体_GB2312" w:hint="eastAsia"/>
            <w:color w:val="000000"/>
            <w:spacing w:val="-6"/>
            <w:sz w:val="32"/>
            <w:szCs w:val="32"/>
          </w:rPr>
          <w:t>日</w:t>
        </w:r>
      </w:smartTag>
      <w:r w:rsidRPr="00F768BA">
        <w:rPr>
          <w:rFonts w:ascii="楷体_GB2312" w:eastAsia="楷体_GB2312" w:hint="eastAsia"/>
          <w:color w:val="000000"/>
          <w:spacing w:val="-6"/>
          <w:sz w:val="32"/>
          <w:szCs w:val="32"/>
        </w:rPr>
        <w:t>江苏省第十一届人民代表大会常务委员会第十五次会议批准</w:t>
      </w:r>
      <w:r w:rsidRPr="00C5660C">
        <w:rPr>
          <w:rFonts w:ascii="楷体_GB2312" w:eastAsia="楷体_GB2312" w:hint="eastAsia"/>
          <w:color w:val="000000"/>
          <w:sz w:val="32"/>
          <w:szCs w:val="32"/>
        </w:rPr>
        <w:t>）</w:t>
      </w:r>
    </w:p>
    <w:p w:rsidR="00333547" w:rsidRDefault="00333547" w:rsidP="00333547">
      <w:pPr>
        <w:adjustRightInd w:val="0"/>
        <w:snapToGrid w:val="0"/>
        <w:spacing w:line="590" w:lineRule="exact"/>
        <w:jc w:val="center"/>
        <w:rPr>
          <w:rFonts w:eastAsia="方正小标宋简体" w:hint="eastAsia"/>
          <w:color w:val="000000"/>
          <w:sz w:val="44"/>
          <w:szCs w:val="44"/>
        </w:rPr>
      </w:pPr>
    </w:p>
    <w:p w:rsidR="00333547" w:rsidRPr="00333547" w:rsidRDefault="00333547" w:rsidP="00333547">
      <w:pPr>
        <w:adjustRightInd w:val="0"/>
        <w:snapToGrid w:val="0"/>
        <w:spacing w:line="590" w:lineRule="exact"/>
        <w:jc w:val="center"/>
        <w:rPr>
          <w:rFonts w:ascii="楷体_GB2312" w:eastAsia="楷体_GB2312" w:hint="eastAsia"/>
          <w:color w:val="000000"/>
          <w:szCs w:val="32"/>
        </w:rPr>
      </w:pPr>
      <w:r w:rsidRPr="00333547">
        <w:rPr>
          <w:rFonts w:ascii="楷体_GB2312" w:eastAsia="楷体_GB2312" w:hint="eastAsia"/>
          <w:color w:val="000000"/>
          <w:szCs w:val="32"/>
        </w:rPr>
        <w:t>目</w:t>
      </w:r>
      <w:r>
        <w:rPr>
          <w:rFonts w:ascii="楷体_GB2312" w:eastAsia="楷体_GB2312" w:hint="eastAsia"/>
          <w:color w:val="000000"/>
          <w:szCs w:val="32"/>
        </w:rPr>
        <w:t xml:space="preserve">  </w:t>
      </w:r>
      <w:r w:rsidRPr="00333547">
        <w:rPr>
          <w:rFonts w:ascii="楷体_GB2312" w:eastAsia="楷体_GB2312" w:hint="eastAsia"/>
          <w:color w:val="000000"/>
          <w:szCs w:val="32"/>
        </w:rPr>
        <w:t>录</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第一章  总则</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第二章　规划和建设</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第三章  保护和利用</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第四章　管理和监督</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第五章　法律责任</w:t>
      </w:r>
    </w:p>
    <w:p w:rsidR="00333547" w:rsidRPr="00333547" w:rsidRDefault="00333547" w:rsidP="00333547">
      <w:pPr>
        <w:adjustRightInd w:val="0"/>
        <w:snapToGrid w:val="0"/>
        <w:spacing w:line="590" w:lineRule="exact"/>
        <w:rPr>
          <w:rFonts w:ascii="楷体_GB2312" w:eastAsia="楷体_GB2312" w:hint="eastAsia"/>
          <w:color w:val="000000"/>
          <w:szCs w:val="32"/>
        </w:rPr>
      </w:pPr>
      <w:r w:rsidRPr="00333547">
        <w:rPr>
          <w:rFonts w:ascii="楷体_GB2312" w:eastAsia="楷体_GB2312" w:hint="eastAsia"/>
          <w:color w:val="000000"/>
          <w:szCs w:val="32"/>
        </w:rPr>
        <w:t>第六章  附则</w:t>
      </w:r>
    </w:p>
    <w:p w:rsidR="00333547" w:rsidRPr="00C5660C" w:rsidRDefault="00333547" w:rsidP="00333547">
      <w:pPr>
        <w:adjustRightInd w:val="0"/>
        <w:snapToGrid w:val="0"/>
        <w:spacing w:line="590" w:lineRule="exact"/>
        <w:rPr>
          <w:rFonts w:eastAsia="方正小标宋简体" w:hint="eastAsia"/>
          <w:color w:val="000000"/>
          <w:sz w:val="44"/>
          <w:szCs w:val="44"/>
        </w:rPr>
      </w:pP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第一章</w:t>
      </w:r>
      <w:r w:rsidRPr="00C5660C">
        <w:rPr>
          <w:rFonts w:eastAsia="黑体"/>
          <w:color w:val="000000"/>
          <w:szCs w:val="32"/>
        </w:rPr>
        <w:t xml:space="preserve">  </w:t>
      </w:r>
      <w:r w:rsidRPr="00C5660C">
        <w:rPr>
          <w:rFonts w:eastAsia="黑体"/>
          <w:color w:val="000000"/>
          <w:szCs w:val="32"/>
        </w:rPr>
        <w:t>总则</w:t>
      </w:r>
    </w:p>
    <w:p w:rsidR="00333547" w:rsidRPr="00C5660C" w:rsidRDefault="00333547" w:rsidP="00333547">
      <w:pPr>
        <w:adjustRightInd w:val="0"/>
        <w:snapToGrid w:val="0"/>
        <w:spacing w:line="590" w:lineRule="exact"/>
        <w:ind w:firstLineChars="200" w:firstLine="640"/>
        <w:jc w:val="center"/>
        <w:rPr>
          <w:rFonts w:eastAsia="黑体" w:hint="eastAsia"/>
          <w:color w:val="000000"/>
          <w:szCs w:val="32"/>
        </w:rPr>
      </w:pP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color w:val="000000"/>
          <w:szCs w:val="32"/>
        </w:rPr>
        <w:t>第一条</w:t>
      </w:r>
      <w:r w:rsidRPr="00C5660C">
        <w:rPr>
          <w:rFonts w:hint="eastAsia"/>
          <w:color w:val="000000"/>
          <w:szCs w:val="32"/>
        </w:rPr>
        <w:t xml:space="preserve">  </w:t>
      </w:r>
      <w:r w:rsidRPr="00952B4D">
        <w:rPr>
          <w:rFonts w:ascii="仿宋_GB2312" w:hint="eastAsia"/>
          <w:color w:val="000000"/>
          <w:szCs w:val="32"/>
        </w:rPr>
        <w:t>为了加强玄武湖景区的保护和管理，合理开发和永续利用景区资源，根据国务院《风景名胜区条例》以及有关法律、法规，结合本市实际，制定本条例。</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color w:val="000000"/>
          <w:szCs w:val="32"/>
        </w:rPr>
        <w:t>第二条</w:t>
      </w:r>
      <w:r w:rsidRPr="00C5660C">
        <w:rPr>
          <w:rFonts w:hint="eastAsia"/>
          <w:color w:val="000000"/>
          <w:szCs w:val="32"/>
        </w:rPr>
        <w:t xml:space="preserve">  </w:t>
      </w:r>
      <w:r w:rsidRPr="00952B4D">
        <w:rPr>
          <w:rFonts w:ascii="仿宋_GB2312"/>
          <w:color w:val="000000"/>
          <w:szCs w:val="32"/>
        </w:rPr>
        <w:t>玄武湖景区（以下简称景区）是南京钟山风景名胜</w:t>
      </w:r>
      <w:r w:rsidRPr="00952B4D">
        <w:rPr>
          <w:rFonts w:ascii="仿宋_GB2312"/>
          <w:color w:val="000000"/>
          <w:szCs w:val="32"/>
        </w:rPr>
        <w:lastRenderedPageBreak/>
        <w:t>区的组成部分</w:t>
      </w:r>
      <w:r w:rsidRPr="00952B4D">
        <w:rPr>
          <w:rFonts w:ascii="仿宋_GB2312" w:hint="eastAsia"/>
          <w:color w:val="000000"/>
          <w:szCs w:val="32"/>
        </w:rPr>
        <w:t>，其</w:t>
      </w:r>
      <w:r w:rsidRPr="00952B4D">
        <w:rPr>
          <w:rFonts w:ascii="仿宋_GB2312"/>
          <w:color w:val="000000"/>
          <w:szCs w:val="32"/>
        </w:rPr>
        <w:t>范围</w:t>
      </w:r>
      <w:r w:rsidRPr="00952B4D">
        <w:rPr>
          <w:rFonts w:ascii="仿宋_GB2312" w:hint="eastAsia"/>
          <w:color w:val="000000"/>
          <w:szCs w:val="32"/>
        </w:rPr>
        <w:t>以玄武湖公园为主体，</w:t>
      </w:r>
      <w:r w:rsidRPr="00952B4D">
        <w:rPr>
          <w:rFonts w:ascii="仿宋_GB2312"/>
          <w:color w:val="000000"/>
          <w:szCs w:val="32"/>
        </w:rPr>
        <w:t>东面、北面至龙</w:t>
      </w:r>
      <w:proofErr w:type="gramStart"/>
      <w:r w:rsidRPr="00952B4D">
        <w:rPr>
          <w:rFonts w:ascii="仿宋_GB2312"/>
          <w:color w:val="000000"/>
          <w:szCs w:val="32"/>
        </w:rPr>
        <w:t>蟠</w:t>
      </w:r>
      <w:proofErr w:type="gramEnd"/>
      <w:r w:rsidRPr="00952B4D">
        <w:rPr>
          <w:rFonts w:ascii="仿宋_GB2312"/>
          <w:color w:val="000000"/>
          <w:szCs w:val="32"/>
        </w:rPr>
        <w:t>路</w:t>
      </w:r>
      <w:r w:rsidRPr="00952B4D">
        <w:rPr>
          <w:rFonts w:ascii="仿宋_GB2312" w:hint="eastAsia"/>
          <w:color w:val="000000"/>
          <w:szCs w:val="32"/>
        </w:rPr>
        <w:t>（包括神策门公园）</w:t>
      </w:r>
      <w:r w:rsidRPr="00952B4D">
        <w:rPr>
          <w:rFonts w:ascii="仿宋_GB2312"/>
          <w:color w:val="000000"/>
          <w:szCs w:val="32"/>
        </w:rPr>
        <w:t>，西面、南面至明城墙，以及九华山</w:t>
      </w:r>
      <w:r w:rsidRPr="00952B4D">
        <w:rPr>
          <w:rFonts w:ascii="仿宋_GB2312" w:hint="eastAsia"/>
          <w:color w:val="000000"/>
          <w:szCs w:val="32"/>
        </w:rPr>
        <w:t>公园、鸡鸣寺、北极阁公园</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t>景区外围控制地带</w:t>
      </w:r>
      <w:r w:rsidRPr="00952B4D">
        <w:rPr>
          <w:rFonts w:ascii="仿宋_GB2312" w:hint="eastAsia"/>
          <w:color w:val="000000"/>
          <w:szCs w:val="32"/>
        </w:rPr>
        <w:t>的范围为</w:t>
      </w:r>
      <w:r w:rsidRPr="00952B4D">
        <w:rPr>
          <w:rFonts w:ascii="仿宋_GB2312"/>
          <w:color w:val="000000"/>
          <w:szCs w:val="32"/>
        </w:rPr>
        <w:t>东</w:t>
      </w:r>
      <w:r w:rsidRPr="00952B4D">
        <w:rPr>
          <w:rFonts w:ascii="仿宋_GB2312" w:hint="eastAsia"/>
          <w:color w:val="000000"/>
          <w:szCs w:val="32"/>
        </w:rPr>
        <w:t>面</w:t>
      </w:r>
      <w:r w:rsidRPr="00952B4D">
        <w:rPr>
          <w:rFonts w:ascii="仿宋_GB2312"/>
          <w:color w:val="000000"/>
          <w:szCs w:val="32"/>
        </w:rPr>
        <w:t>至龙</w:t>
      </w:r>
      <w:proofErr w:type="gramStart"/>
      <w:r w:rsidRPr="00952B4D">
        <w:rPr>
          <w:rFonts w:ascii="仿宋_GB2312"/>
          <w:color w:val="000000"/>
          <w:szCs w:val="32"/>
        </w:rPr>
        <w:t>蟠</w:t>
      </w:r>
      <w:proofErr w:type="gramEnd"/>
      <w:r w:rsidRPr="00952B4D">
        <w:rPr>
          <w:rFonts w:ascii="仿宋_GB2312"/>
          <w:color w:val="000000"/>
          <w:szCs w:val="32"/>
        </w:rPr>
        <w:t>路以东</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952B4D">
          <w:rPr>
            <w:rFonts w:ascii="仿宋_GB2312" w:hint="eastAsia"/>
            <w:color w:val="000000"/>
            <w:szCs w:val="32"/>
          </w:rPr>
          <w:t>一百</w:t>
        </w:r>
        <w:r w:rsidRPr="00952B4D">
          <w:rPr>
            <w:rFonts w:ascii="仿宋_GB2312"/>
            <w:color w:val="000000"/>
            <w:szCs w:val="32"/>
          </w:rPr>
          <w:t>米</w:t>
        </w:r>
      </w:smartTag>
      <w:r w:rsidRPr="00952B4D">
        <w:rPr>
          <w:rFonts w:ascii="仿宋_GB2312" w:hint="eastAsia"/>
          <w:color w:val="000000"/>
          <w:szCs w:val="32"/>
        </w:rPr>
        <w:t>，</w:t>
      </w:r>
      <w:r w:rsidRPr="00952B4D">
        <w:rPr>
          <w:rFonts w:ascii="仿宋_GB2312"/>
          <w:color w:val="000000"/>
          <w:szCs w:val="32"/>
        </w:rPr>
        <w:t>北</w:t>
      </w:r>
      <w:r w:rsidRPr="00952B4D">
        <w:rPr>
          <w:rFonts w:ascii="仿宋_GB2312" w:hint="eastAsia"/>
          <w:color w:val="000000"/>
          <w:szCs w:val="32"/>
        </w:rPr>
        <w:t>面</w:t>
      </w:r>
      <w:r w:rsidRPr="00952B4D">
        <w:rPr>
          <w:rFonts w:ascii="仿宋_GB2312"/>
          <w:color w:val="000000"/>
          <w:szCs w:val="32"/>
        </w:rPr>
        <w:t>至沪宁铁路，西</w:t>
      </w:r>
      <w:r w:rsidRPr="00952B4D">
        <w:rPr>
          <w:rFonts w:ascii="仿宋_GB2312" w:hint="eastAsia"/>
          <w:color w:val="000000"/>
          <w:szCs w:val="32"/>
        </w:rPr>
        <w:t>面</w:t>
      </w:r>
      <w:r w:rsidRPr="00952B4D">
        <w:rPr>
          <w:rFonts w:ascii="仿宋_GB2312"/>
          <w:color w:val="000000"/>
          <w:szCs w:val="32"/>
        </w:rPr>
        <w:t>至中央路，南</w:t>
      </w:r>
      <w:r w:rsidRPr="00952B4D">
        <w:rPr>
          <w:rFonts w:ascii="仿宋_GB2312" w:hint="eastAsia"/>
          <w:color w:val="000000"/>
          <w:szCs w:val="32"/>
        </w:rPr>
        <w:t>面</w:t>
      </w:r>
      <w:r w:rsidRPr="00952B4D">
        <w:rPr>
          <w:rFonts w:ascii="仿宋_GB2312"/>
          <w:color w:val="000000"/>
          <w:szCs w:val="32"/>
        </w:rPr>
        <w:t>至北京东路</w:t>
      </w:r>
      <w:r w:rsidRPr="00952B4D">
        <w:rPr>
          <w:rFonts w:ascii="仿宋_GB2312" w:hint="eastAsia"/>
          <w:color w:val="000000"/>
          <w:szCs w:val="32"/>
        </w:rPr>
        <w:t>，以及玄武湖至紫金山、鼓楼至北极阁的景观走廊</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第三条</w:t>
      </w:r>
      <w:r w:rsidRPr="00C5660C">
        <w:rPr>
          <w:rFonts w:hint="eastAsia"/>
          <w:color w:val="000000"/>
          <w:szCs w:val="32"/>
        </w:rPr>
        <w:t xml:space="preserve">  </w:t>
      </w:r>
      <w:r w:rsidRPr="00F768BA">
        <w:rPr>
          <w:rFonts w:ascii="仿宋_GB2312"/>
          <w:color w:val="000000"/>
          <w:spacing w:val="-6"/>
          <w:szCs w:val="32"/>
        </w:rPr>
        <w:t>景区的规划、建设、保护、利用和管理</w:t>
      </w:r>
      <w:r w:rsidRPr="00F768BA">
        <w:rPr>
          <w:rFonts w:ascii="仿宋_GB2312" w:hint="eastAsia"/>
          <w:color w:val="000000"/>
          <w:spacing w:val="-6"/>
          <w:szCs w:val="32"/>
        </w:rPr>
        <w:t>，</w:t>
      </w:r>
      <w:r w:rsidRPr="00F768BA">
        <w:rPr>
          <w:rFonts w:ascii="仿宋_GB2312"/>
          <w:color w:val="000000"/>
          <w:spacing w:val="-6"/>
          <w:szCs w:val="32"/>
        </w:rPr>
        <w:t>适用本条例</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景区内</w:t>
      </w:r>
      <w:r w:rsidRPr="00952B4D">
        <w:rPr>
          <w:rFonts w:ascii="仿宋_GB2312"/>
          <w:color w:val="000000"/>
          <w:szCs w:val="32"/>
        </w:rPr>
        <w:t>明城墙</w:t>
      </w:r>
      <w:r w:rsidRPr="00952B4D">
        <w:rPr>
          <w:rFonts w:ascii="仿宋_GB2312" w:hint="eastAsia"/>
          <w:color w:val="000000"/>
          <w:szCs w:val="32"/>
        </w:rPr>
        <w:t>等文物</w:t>
      </w:r>
      <w:r w:rsidRPr="00952B4D">
        <w:rPr>
          <w:rFonts w:ascii="仿宋_GB2312"/>
          <w:color w:val="000000"/>
          <w:szCs w:val="32"/>
        </w:rPr>
        <w:t>的保护</w:t>
      </w:r>
      <w:r w:rsidRPr="00952B4D">
        <w:rPr>
          <w:rFonts w:ascii="仿宋_GB2312" w:hint="eastAsia"/>
          <w:color w:val="000000"/>
          <w:szCs w:val="32"/>
        </w:rPr>
        <w:t>以及</w:t>
      </w:r>
      <w:r w:rsidRPr="00952B4D">
        <w:rPr>
          <w:rFonts w:ascii="仿宋_GB2312"/>
          <w:color w:val="000000"/>
          <w:szCs w:val="32"/>
        </w:rPr>
        <w:t>宗教活动场所的管理，</w:t>
      </w:r>
      <w:r w:rsidRPr="00952B4D">
        <w:rPr>
          <w:rFonts w:ascii="仿宋_GB2312" w:hint="eastAsia"/>
          <w:color w:val="000000"/>
          <w:szCs w:val="32"/>
        </w:rPr>
        <w:t>依</w:t>
      </w:r>
      <w:r w:rsidRPr="00952B4D">
        <w:rPr>
          <w:rFonts w:ascii="仿宋_GB2312"/>
          <w:color w:val="000000"/>
          <w:szCs w:val="32"/>
        </w:rPr>
        <w:t>照</w:t>
      </w:r>
      <w:r w:rsidRPr="00952B4D">
        <w:rPr>
          <w:rFonts w:ascii="仿宋_GB2312" w:hint="eastAsia"/>
          <w:color w:val="000000"/>
          <w:szCs w:val="32"/>
        </w:rPr>
        <w:t>有关</w:t>
      </w:r>
      <w:r w:rsidRPr="00952B4D">
        <w:rPr>
          <w:rFonts w:ascii="仿宋_GB2312"/>
          <w:color w:val="000000"/>
          <w:szCs w:val="32"/>
        </w:rPr>
        <w:t>法律</w:t>
      </w:r>
      <w:r w:rsidRPr="00952B4D">
        <w:rPr>
          <w:rFonts w:ascii="仿宋_GB2312" w:hint="eastAsia"/>
          <w:color w:val="000000"/>
          <w:szCs w:val="32"/>
        </w:rPr>
        <w:t>、</w:t>
      </w:r>
      <w:r w:rsidRPr="00952B4D">
        <w:rPr>
          <w:rFonts w:ascii="仿宋_GB2312"/>
          <w:color w:val="000000"/>
          <w:szCs w:val="32"/>
        </w:rPr>
        <w:t>法规执行。</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第四条</w:t>
      </w:r>
      <w:r w:rsidRPr="00C5660C">
        <w:rPr>
          <w:rFonts w:hint="eastAsia"/>
          <w:color w:val="000000"/>
          <w:szCs w:val="32"/>
        </w:rPr>
        <w:t xml:space="preserve">  </w:t>
      </w:r>
      <w:r w:rsidRPr="00952B4D">
        <w:rPr>
          <w:rFonts w:ascii="仿宋_GB2312"/>
          <w:color w:val="000000"/>
          <w:szCs w:val="32"/>
        </w:rPr>
        <w:t>市人民政府应当将景区的保护和管理纳入国民经济和社会发展</w:t>
      </w:r>
      <w:r w:rsidRPr="00952B4D">
        <w:rPr>
          <w:rFonts w:ascii="仿宋_GB2312" w:hint="eastAsia"/>
          <w:color w:val="000000"/>
          <w:szCs w:val="32"/>
        </w:rPr>
        <w:t>规</w:t>
      </w:r>
      <w:r w:rsidRPr="00952B4D">
        <w:rPr>
          <w:rFonts w:ascii="仿宋_GB2312"/>
          <w:color w:val="000000"/>
          <w:szCs w:val="32"/>
        </w:rPr>
        <w:t>划，保障经费投入，加强基础设施和文化旅游设施建设</w:t>
      </w:r>
      <w:r w:rsidRPr="00952B4D">
        <w:rPr>
          <w:rFonts w:ascii="仿宋_GB2312" w:hint="eastAsia"/>
          <w:color w:val="000000"/>
          <w:szCs w:val="32"/>
        </w:rPr>
        <w:t>；</w:t>
      </w:r>
      <w:r w:rsidRPr="00952B4D">
        <w:rPr>
          <w:rFonts w:ascii="仿宋_GB2312"/>
          <w:color w:val="000000"/>
          <w:szCs w:val="32"/>
        </w:rPr>
        <w:t>建立景区保护和管理协调机制，及时协调</w:t>
      </w:r>
      <w:r w:rsidRPr="00952B4D">
        <w:rPr>
          <w:rFonts w:ascii="仿宋_GB2312" w:hint="eastAsia"/>
          <w:color w:val="000000"/>
          <w:szCs w:val="32"/>
        </w:rPr>
        <w:t>、</w:t>
      </w:r>
      <w:r w:rsidRPr="00952B4D">
        <w:rPr>
          <w:rFonts w:ascii="仿宋_GB2312"/>
          <w:color w:val="000000"/>
          <w:szCs w:val="32"/>
        </w:rPr>
        <w:t>决定</w:t>
      </w:r>
      <w:r w:rsidRPr="00952B4D">
        <w:rPr>
          <w:rFonts w:ascii="仿宋_GB2312" w:hint="eastAsia"/>
          <w:color w:val="000000"/>
          <w:szCs w:val="32"/>
        </w:rPr>
        <w:t>和组织实施</w:t>
      </w:r>
      <w:r w:rsidRPr="00952B4D">
        <w:rPr>
          <w:rFonts w:ascii="仿宋_GB2312"/>
          <w:color w:val="000000"/>
          <w:szCs w:val="32"/>
        </w:rPr>
        <w:t>景区资源的保护和管理工作。</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第五条</w:t>
      </w:r>
      <w:r w:rsidRPr="00C5660C">
        <w:rPr>
          <w:rFonts w:eastAsia="黑体" w:hint="eastAsia"/>
          <w:color w:val="000000"/>
          <w:szCs w:val="32"/>
        </w:rPr>
        <w:t xml:space="preserve">  </w:t>
      </w:r>
      <w:r w:rsidRPr="00952B4D">
        <w:rPr>
          <w:rFonts w:ascii="仿宋_GB2312"/>
          <w:color w:val="000000"/>
          <w:szCs w:val="32"/>
        </w:rPr>
        <w:t>市园林行政主管部门负责组织实施本条例，</w:t>
      </w:r>
      <w:r w:rsidRPr="00952B4D">
        <w:rPr>
          <w:rFonts w:ascii="仿宋_GB2312" w:hint="eastAsia"/>
          <w:color w:val="000000"/>
          <w:szCs w:val="32"/>
        </w:rPr>
        <w:t>宗教事务、文物行政主管部门以及玄武区人民政府按照职责与管辖，负责景区相关的保护和管理。</w:t>
      </w:r>
      <w:r w:rsidRPr="00952B4D">
        <w:rPr>
          <w:rFonts w:ascii="仿宋_GB2312"/>
          <w:color w:val="000000"/>
          <w:szCs w:val="32"/>
        </w:rPr>
        <w:t>玄武湖管理机构具体</w:t>
      </w:r>
      <w:r w:rsidRPr="00952B4D">
        <w:rPr>
          <w:rFonts w:ascii="仿宋_GB2312" w:hint="eastAsia"/>
          <w:color w:val="000000"/>
          <w:szCs w:val="32"/>
        </w:rPr>
        <w:t>实施玄武湖公园</w:t>
      </w:r>
      <w:r w:rsidRPr="00952B4D">
        <w:rPr>
          <w:rFonts w:ascii="仿宋_GB2312"/>
          <w:color w:val="000000"/>
          <w:szCs w:val="32"/>
        </w:rPr>
        <w:t>的保护和管理工作</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t>市、区有关行政主管部门应当按照各自职责，协同做好景区的保护和管理工作。</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第六条</w:t>
      </w:r>
      <w:r w:rsidRPr="00C5660C">
        <w:rPr>
          <w:rFonts w:hint="eastAsia"/>
          <w:color w:val="000000"/>
          <w:szCs w:val="32"/>
        </w:rPr>
        <w:t xml:space="preserve"> </w:t>
      </w:r>
      <w:r w:rsidRPr="00C5660C">
        <w:rPr>
          <w:rFonts w:ascii="方正仿宋简体" w:eastAsia="方正仿宋简体" w:hint="eastAsia"/>
          <w:color w:val="000000"/>
          <w:szCs w:val="32"/>
        </w:rPr>
        <w:t xml:space="preserve"> </w:t>
      </w:r>
      <w:r w:rsidRPr="00952B4D">
        <w:rPr>
          <w:rFonts w:ascii="仿宋_GB2312"/>
          <w:color w:val="000000"/>
          <w:szCs w:val="32"/>
        </w:rPr>
        <w:t>任何单位和个人</w:t>
      </w:r>
      <w:r w:rsidRPr="00952B4D">
        <w:rPr>
          <w:rFonts w:ascii="仿宋_GB2312" w:hint="eastAsia"/>
          <w:color w:val="000000"/>
          <w:szCs w:val="32"/>
        </w:rPr>
        <w:t>都</w:t>
      </w:r>
      <w:r w:rsidRPr="00952B4D">
        <w:rPr>
          <w:rFonts w:ascii="仿宋_GB2312"/>
          <w:color w:val="000000"/>
          <w:szCs w:val="32"/>
        </w:rPr>
        <w:t>有保护景区资源、环境和设施的义务，有权举</w:t>
      </w:r>
      <w:r w:rsidRPr="00952B4D">
        <w:rPr>
          <w:rFonts w:ascii="仿宋_GB2312" w:hint="eastAsia"/>
          <w:color w:val="000000"/>
          <w:szCs w:val="32"/>
        </w:rPr>
        <w:t>报</w:t>
      </w:r>
      <w:r w:rsidRPr="00952B4D">
        <w:rPr>
          <w:rFonts w:ascii="仿宋_GB2312"/>
          <w:color w:val="000000"/>
          <w:szCs w:val="32"/>
        </w:rPr>
        <w:t>、制止破坏景区环境</w:t>
      </w:r>
      <w:r w:rsidRPr="00952B4D">
        <w:rPr>
          <w:rFonts w:ascii="仿宋_GB2312" w:hint="eastAsia"/>
          <w:color w:val="000000"/>
          <w:szCs w:val="32"/>
        </w:rPr>
        <w:t>、</w:t>
      </w:r>
      <w:r w:rsidRPr="00952B4D">
        <w:rPr>
          <w:rFonts w:ascii="仿宋_GB2312"/>
          <w:color w:val="000000"/>
          <w:szCs w:val="32"/>
        </w:rPr>
        <w:t>资源和设施的行为。</w:t>
      </w:r>
    </w:p>
    <w:p w:rsidR="00333547" w:rsidRPr="00C5660C" w:rsidRDefault="00333547" w:rsidP="00333547">
      <w:pPr>
        <w:adjustRightInd w:val="0"/>
        <w:snapToGrid w:val="0"/>
        <w:spacing w:line="590" w:lineRule="exact"/>
        <w:ind w:firstLineChars="200" w:firstLine="640"/>
        <w:rPr>
          <w:color w:val="000000"/>
          <w:szCs w:val="32"/>
        </w:rPr>
      </w:pPr>
      <w:r w:rsidRPr="00C5660C">
        <w:rPr>
          <w:color w:val="000000"/>
          <w:szCs w:val="32"/>
        </w:rPr>
        <w:lastRenderedPageBreak/>
        <w:t xml:space="preserve">　　　　　　</w:t>
      </w: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第二章　规划和建设</w:t>
      </w:r>
    </w:p>
    <w:p w:rsidR="00333547" w:rsidRPr="00C5660C" w:rsidRDefault="00333547" w:rsidP="00333547">
      <w:pPr>
        <w:adjustRightInd w:val="0"/>
        <w:snapToGrid w:val="0"/>
        <w:spacing w:line="590" w:lineRule="exact"/>
        <w:ind w:firstLineChars="200" w:firstLine="640"/>
        <w:jc w:val="center"/>
        <w:rPr>
          <w:rFonts w:eastAsia="黑体" w:hint="eastAsia"/>
          <w:color w:val="000000"/>
          <w:szCs w:val="32"/>
        </w:rPr>
      </w:pP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ascii="黑体" w:eastAsia="黑体"/>
          <w:color w:val="000000"/>
          <w:szCs w:val="32"/>
        </w:rPr>
        <w:t>第</w:t>
      </w:r>
      <w:r w:rsidRPr="00C5660C">
        <w:rPr>
          <w:rFonts w:ascii="黑体" w:eastAsia="黑体" w:hint="eastAsia"/>
          <w:color w:val="000000"/>
          <w:szCs w:val="32"/>
        </w:rPr>
        <w:t>七</w:t>
      </w:r>
      <w:r w:rsidRPr="00C5660C">
        <w:rPr>
          <w:rFonts w:ascii="黑体" w:eastAsia="黑体"/>
          <w:color w:val="000000"/>
          <w:szCs w:val="32"/>
        </w:rPr>
        <w:t>条</w:t>
      </w:r>
      <w:r w:rsidRPr="00C5660C">
        <w:rPr>
          <w:rFonts w:ascii="方正楷体简体" w:eastAsia="方正楷体简体" w:hint="eastAsia"/>
          <w:color w:val="000000"/>
          <w:szCs w:val="32"/>
        </w:rPr>
        <w:t xml:space="preserve">  </w:t>
      </w:r>
      <w:r w:rsidRPr="00952B4D">
        <w:rPr>
          <w:rFonts w:ascii="仿宋_GB2312" w:hint="eastAsia"/>
          <w:color w:val="000000"/>
          <w:szCs w:val="32"/>
        </w:rPr>
        <w:t>市人民政府应当组织有关单位根据</w:t>
      </w:r>
      <w:r w:rsidRPr="00952B4D">
        <w:rPr>
          <w:rFonts w:ascii="仿宋_GB2312"/>
          <w:color w:val="000000"/>
          <w:szCs w:val="32"/>
        </w:rPr>
        <w:t>南京钟山风景名胜区总体规划</w:t>
      </w:r>
      <w:r w:rsidRPr="00952B4D">
        <w:rPr>
          <w:rFonts w:ascii="仿宋_GB2312" w:hint="eastAsia"/>
          <w:color w:val="000000"/>
          <w:szCs w:val="32"/>
        </w:rPr>
        <w:t>编制景区详细</w:t>
      </w:r>
      <w:r w:rsidRPr="00952B4D">
        <w:rPr>
          <w:rFonts w:ascii="仿宋_GB2312"/>
          <w:color w:val="000000"/>
          <w:szCs w:val="32"/>
        </w:rPr>
        <w:t>规划</w:t>
      </w:r>
      <w:r w:rsidRPr="00952B4D">
        <w:rPr>
          <w:rFonts w:ascii="仿宋_GB2312" w:hint="eastAsia"/>
          <w:color w:val="000000"/>
          <w:szCs w:val="32"/>
        </w:rPr>
        <w:t>。景区</w:t>
      </w:r>
      <w:r w:rsidRPr="00952B4D">
        <w:rPr>
          <w:rFonts w:ascii="仿宋_GB2312"/>
          <w:color w:val="000000"/>
          <w:szCs w:val="32"/>
        </w:rPr>
        <w:t>详细规划</w:t>
      </w:r>
      <w:r w:rsidRPr="00952B4D">
        <w:rPr>
          <w:rFonts w:ascii="仿宋_GB2312" w:hint="eastAsia"/>
          <w:color w:val="000000"/>
          <w:szCs w:val="32"/>
        </w:rPr>
        <w:t>应当体现景区的自然生态特性和历史文化内涵，保持玄武湖、紫金山、明城墙等景观的协调统一，突出景区亲水特色和休闲功能。</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景区详细规划应当</w:t>
      </w:r>
      <w:r w:rsidRPr="00952B4D">
        <w:rPr>
          <w:rFonts w:ascii="仿宋_GB2312"/>
          <w:color w:val="000000"/>
          <w:szCs w:val="32"/>
        </w:rPr>
        <w:t>确定</w:t>
      </w:r>
      <w:r w:rsidRPr="00952B4D">
        <w:rPr>
          <w:rFonts w:ascii="仿宋_GB2312" w:hint="eastAsia"/>
          <w:color w:val="000000"/>
          <w:szCs w:val="32"/>
        </w:rPr>
        <w:t>景区资源</w:t>
      </w:r>
      <w:r w:rsidRPr="00952B4D">
        <w:rPr>
          <w:rFonts w:ascii="仿宋_GB2312"/>
          <w:color w:val="000000"/>
          <w:szCs w:val="32"/>
        </w:rPr>
        <w:t>保护方案</w:t>
      </w:r>
      <w:r w:rsidRPr="00952B4D">
        <w:rPr>
          <w:rFonts w:ascii="仿宋_GB2312" w:hint="eastAsia"/>
          <w:color w:val="000000"/>
          <w:szCs w:val="32"/>
        </w:rPr>
        <w:t>，明确</w:t>
      </w:r>
      <w:r w:rsidRPr="00952B4D">
        <w:rPr>
          <w:rFonts w:ascii="仿宋_GB2312"/>
          <w:color w:val="000000"/>
          <w:szCs w:val="32"/>
        </w:rPr>
        <w:t>基础设施、游览设施、文化设施等建设项目的布局</w:t>
      </w:r>
      <w:r w:rsidRPr="00952B4D">
        <w:rPr>
          <w:rFonts w:ascii="仿宋_GB2312" w:hint="eastAsia"/>
          <w:color w:val="000000"/>
          <w:szCs w:val="32"/>
        </w:rPr>
        <w:t>、</w:t>
      </w:r>
      <w:r w:rsidRPr="00952B4D">
        <w:rPr>
          <w:rFonts w:ascii="仿宋_GB2312"/>
          <w:color w:val="000000"/>
          <w:szCs w:val="32"/>
        </w:rPr>
        <w:t>选址与规模，</w:t>
      </w:r>
      <w:r w:rsidRPr="00952B4D">
        <w:rPr>
          <w:rFonts w:ascii="仿宋_GB2312" w:hint="eastAsia"/>
          <w:color w:val="000000"/>
          <w:szCs w:val="32"/>
        </w:rPr>
        <w:t>以及</w:t>
      </w:r>
      <w:r w:rsidRPr="00952B4D">
        <w:rPr>
          <w:rFonts w:ascii="仿宋_GB2312"/>
          <w:color w:val="000000"/>
          <w:szCs w:val="32"/>
        </w:rPr>
        <w:t>建设用地范围和规划设计条件等。</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市人民政府及其有关行政主管部门应当根据景区详细规划，科学整治景区环境，合理开发利用景区资源。</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ascii="黑体" w:eastAsia="黑体" w:hint="eastAsia"/>
          <w:color w:val="000000"/>
          <w:szCs w:val="32"/>
        </w:rPr>
        <w:t xml:space="preserve">第八条  </w:t>
      </w:r>
      <w:r w:rsidRPr="00952B4D">
        <w:rPr>
          <w:rFonts w:ascii="仿宋_GB2312" w:hint="eastAsia"/>
          <w:color w:val="000000"/>
          <w:szCs w:val="32"/>
        </w:rPr>
        <w:t>市园林、宗教事务、文物行政主管部门以及玄武区人民政府应当</w:t>
      </w:r>
      <w:r w:rsidRPr="00952B4D">
        <w:rPr>
          <w:rFonts w:ascii="仿宋_GB2312"/>
          <w:color w:val="000000"/>
          <w:szCs w:val="32"/>
        </w:rPr>
        <w:t>根据景区</w:t>
      </w:r>
      <w:r w:rsidRPr="00952B4D">
        <w:rPr>
          <w:rFonts w:ascii="仿宋_GB2312" w:hint="eastAsia"/>
          <w:color w:val="000000"/>
          <w:szCs w:val="32"/>
        </w:rPr>
        <w:t>详细</w:t>
      </w:r>
      <w:r w:rsidRPr="00952B4D">
        <w:rPr>
          <w:rFonts w:ascii="仿宋_GB2312"/>
          <w:color w:val="000000"/>
          <w:szCs w:val="32"/>
        </w:rPr>
        <w:t>规划</w:t>
      </w:r>
      <w:r w:rsidRPr="00952B4D">
        <w:rPr>
          <w:rFonts w:ascii="仿宋_GB2312" w:hint="eastAsia"/>
          <w:color w:val="000000"/>
          <w:szCs w:val="32"/>
        </w:rPr>
        <w:t>制定</w:t>
      </w:r>
      <w:r w:rsidRPr="00952B4D">
        <w:rPr>
          <w:rFonts w:ascii="仿宋_GB2312"/>
          <w:color w:val="000000"/>
          <w:szCs w:val="32"/>
        </w:rPr>
        <w:t>景区</w:t>
      </w:r>
      <w:r w:rsidRPr="00952B4D">
        <w:rPr>
          <w:rFonts w:ascii="仿宋_GB2312" w:hint="eastAsia"/>
          <w:color w:val="000000"/>
          <w:szCs w:val="32"/>
        </w:rPr>
        <w:t>设计。</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景区设计应当根据景区自然生态环境和不同区位功能及景观的需要，</w:t>
      </w:r>
      <w:r w:rsidRPr="00952B4D">
        <w:rPr>
          <w:rFonts w:ascii="仿宋_GB2312"/>
          <w:color w:val="000000"/>
          <w:szCs w:val="32"/>
        </w:rPr>
        <w:t>设计</w:t>
      </w:r>
      <w:r w:rsidRPr="00952B4D">
        <w:rPr>
          <w:rFonts w:ascii="仿宋_GB2312" w:hint="eastAsia"/>
          <w:color w:val="000000"/>
          <w:szCs w:val="32"/>
        </w:rPr>
        <w:t>特色</w:t>
      </w:r>
      <w:r w:rsidRPr="00952B4D">
        <w:rPr>
          <w:rFonts w:ascii="仿宋_GB2312"/>
          <w:color w:val="000000"/>
          <w:szCs w:val="32"/>
        </w:rPr>
        <w:t>景观</w:t>
      </w:r>
      <w:r w:rsidRPr="00952B4D">
        <w:rPr>
          <w:rFonts w:ascii="仿宋_GB2312" w:hint="eastAsia"/>
          <w:color w:val="000000"/>
          <w:szCs w:val="32"/>
        </w:rPr>
        <w:t>，配套公共基础设施和游览休闲服务设施。</w:t>
      </w:r>
    </w:p>
    <w:p w:rsidR="00333547" w:rsidRPr="00C5660C" w:rsidRDefault="00333547" w:rsidP="00333547">
      <w:pPr>
        <w:adjustRightInd w:val="0"/>
        <w:snapToGrid w:val="0"/>
        <w:spacing w:line="590" w:lineRule="exact"/>
        <w:ind w:firstLineChars="200" w:firstLine="640"/>
        <w:rPr>
          <w:rFonts w:ascii="方正仿宋简体" w:eastAsia="方正仿宋简体" w:hint="eastAsia"/>
          <w:color w:val="000000"/>
          <w:szCs w:val="32"/>
        </w:rPr>
      </w:pPr>
      <w:r w:rsidRPr="00C5660C">
        <w:rPr>
          <w:rFonts w:eastAsia="黑体" w:hint="eastAsia"/>
          <w:color w:val="000000"/>
          <w:szCs w:val="32"/>
        </w:rPr>
        <w:t>第九条</w:t>
      </w:r>
      <w:r w:rsidRPr="00C5660C">
        <w:rPr>
          <w:rFonts w:ascii="方正楷体简体" w:eastAsia="方正楷体简体" w:hint="eastAsia"/>
          <w:color w:val="000000"/>
          <w:szCs w:val="32"/>
        </w:rPr>
        <w:t xml:space="preserve">  </w:t>
      </w:r>
      <w:r w:rsidRPr="00952B4D">
        <w:rPr>
          <w:rFonts w:ascii="仿宋_GB2312" w:hint="eastAsia"/>
          <w:color w:val="000000"/>
          <w:szCs w:val="32"/>
        </w:rPr>
        <w:t>经批准的</w:t>
      </w:r>
      <w:r w:rsidRPr="00952B4D">
        <w:rPr>
          <w:rFonts w:ascii="仿宋_GB2312"/>
          <w:color w:val="000000"/>
          <w:szCs w:val="32"/>
        </w:rPr>
        <w:t>景区详细规划</w:t>
      </w:r>
      <w:r w:rsidRPr="00952B4D">
        <w:rPr>
          <w:rFonts w:ascii="仿宋_GB2312" w:hint="eastAsia"/>
          <w:color w:val="000000"/>
          <w:szCs w:val="32"/>
        </w:rPr>
        <w:t>和景区设计</w:t>
      </w:r>
      <w:r w:rsidRPr="00952B4D">
        <w:rPr>
          <w:rFonts w:ascii="仿宋_GB2312"/>
          <w:color w:val="000000"/>
          <w:szCs w:val="32"/>
        </w:rPr>
        <w:t>不得擅自改变。</w:t>
      </w:r>
      <w:r w:rsidRPr="00952B4D">
        <w:rPr>
          <w:rFonts w:ascii="仿宋_GB2312" w:hint="eastAsia"/>
          <w:color w:val="000000"/>
          <w:szCs w:val="32"/>
        </w:rPr>
        <w:t>确</w:t>
      </w:r>
      <w:r w:rsidRPr="00952B4D">
        <w:rPr>
          <w:rFonts w:ascii="仿宋_GB2312"/>
          <w:color w:val="000000"/>
          <w:szCs w:val="32"/>
        </w:rPr>
        <w:t>需进行调整、变更</w:t>
      </w:r>
      <w:r w:rsidRPr="00952B4D">
        <w:rPr>
          <w:rFonts w:ascii="仿宋_GB2312" w:hint="eastAsia"/>
          <w:color w:val="000000"/>
          <w:szCs w:val="32"/>
        </w:rPr>
        <w:t>的</w:t>
      </w:r>
      <w:r w:rsidRPr="00952B4D">
        <w:rPr>
          <w:rFonts w:ascii="仿宋_GB2312"/>
          <w:color w:val="000000"/>
          <w:szCs w:val="32"/>
        </w:rPr>
        <w:t>，应</w:t>
      </w:r>
      <w:r w:rsidRPr="00952B4D">
        <w:rPr>
          <w:rFonts w:ascii="仿宋_GB2312" w:hint="eastAsia"/>
          <w:color w:val="000000"/>
          <w:szCs w:val="32"/>
        </w:rPr>
        <w:t>当</w:t>
      </w:r>
      <w:r w:rsidRPr="00952B4D">
        <w:rPr>
          <w:rFonts w:ascii="仿宋_GB2312"/>
          <w:color w:val="000000"/>
          <w:szCs w:val="32"/>
        </w:rPr>
        <w:t>按</w:t>
      </w:r>
      <w:r w:rsidRPr="00952B4D">
        <w:rPr>
          <w:rFonts w:ascii="仿宋_GB2312" w:hint="eastAsia"/>
          <w:color w:val="000000"/>
          <w:szCs w:val="32"/>
        </w:rPr>
        <w:t>照</w:t>
      </w:r>
      <w:r w:rsidRPr="00952B4D">
        <w:rPr>
          <w:rFonts w:ascii="仿宋_GB2312"/>
          <w:color w:val="000000"/>
          <w:szCs w:val="32"/>
        </w:rPr>
        <w:t>原审批程序报批。</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第十条</w:t>
      </w:r>
      <w:r w:rsidRPr="00C5660C">
        <w:rPr>
          <w:rFonts w:ascii="方正楷体简体" w:eastAsia="方正楷体简体" w:hint="eastAsia"/>
          <w:color w:val="000000"/>
          <w:szCs w:val="32"/>
        </w:rPr>
        <w:t xml:space="preserve">　</w:t>
      </w:r>
      <w:r w:rsidRPr="00952B4D">
        <w:rPr>
          <w:rFonts w:ascii="仿宋_GB2312"/>
          <w:color w:val="000000"/>
          <w:szCs w:val="32"/>
        </w:rPr>
        <w:t>景区</w:t>
      </w:r>
      <w:r w:rsidRPr="00952B4D">
        <w:rPr>
          <w:rFonts w:ascii="仿宋_GB2312" w:hint="eastAsia"/>
          <w:color w:val="000000"/>
          <w:szCs w:val="32"/>
        </w:rPr>
        <w:t>内的建设项目应当符合景区详细规划和景区设计，并依法报经批准。</w:t>
      </w:r>
      <w:r w:rsidRPr="00952B4D">
        <w:rPr>
          <w:rFonts w:ascii="仿宋_GB2312"/>
          <w:color w:val="000000"/>
          <w:szCs w:val="32"/>
        </w:rPr>
        <w:t>建设项目的性质、布局、高度、体量、造型、色彩等，应当与景区</w:t>
      </w:r>
      <w:r w:rsidRPr="00952B4D">
        <w:rPr>
          <w:rFonts w:ascii="仿宋_GB2312" w:hint="eastAsia"/>
          <w:color w:val="000000"/>
          <w:szCs w:val="32"/>
        </w:rPr>
        <w:t>的</w:t>
      </w:r>
      <w:r w:rsidRPr="00952B4D">
        <w:rPr>
          <w:rFonts w:ascii="仿宋_GB2312"/>
          <w:color w:val="000000"/>
          <w:szCs w:val="32"/>
        </w:rPr>
        <w:t>自然风貌</w:t>
      </w:r>
      <w:r w:rsidRPr="00952B4D">
        <w:rPr>
          <w:rFonts w:ascii="仿宋_GB2312" w:hint="eastAsia"/>
          <w:color w:val="000000"/>
          <w:szCs w:val="32"/>
        </w:rPr>
        <w:t>、历史文化以及</w:t>
      </w:r>
      <w:r w:rsidRPr="00952B4D">
        <w:rPr>
          <w:rFonts w:ascii="仿宋_GB2312"/>
          <w:color w:val="000000"/>
          <w:szCs w:val="32"/>
        </w:rPr>
        <w:t>明城墙</w:t>
      </w:r>
      <w:r w:rsidRPr="00952B4D">
        <w:rPr>
          <w:rFonts w:ascii="仿宋_GB2312" w:hint="eastAsia"/>
          <w:color w:val="000000"/>
          <w:szCs w:val="32"/>
        </w:rPr>
        <w:t>等</w:t>
      </w:r>
      <w:r w:rsidRPr="00952B4D">
        <w:rPr>
          <w:rFonts w:ascii="仿宋_GB2312"/>
          <w:color w:val="000000"/>
          <w:szCs w:val="32"/>
        </w:rPr>
        <w:lastRenderedPageBreak/>
        <w:t>景观相协调</w:t>
      </w:r>
      <w:r w:rsidRPr="00952B4D">
        <w:rPr>
          <w:rFonts w:ascii="仿宋_GB2312" w:hint="eastAsia"/>
          <w:color w:val="000000"/>
          <w:szCs w:val="32"/>
        </w:rPr>
        <w:t>，不得</w:t>
      </w:r>
      <w:r w:rsidRPr="00952B4D">
        <w:rPr>
          <w:rFonts w:ascii="仿宋_GB2312"/>
          <w:color w:val="000000"/>
          <w:szCs w:val="32"/>
        </w:rPr>
        <w:t>危害安全、污染环境、破坏景观、妨碍</w:t>
      </w:r>
      <w:r w:rsidRPr="00952B4D">
        <w:rPr>
          <w:rFonts w:ascii="仿宋_GB2312" w:hint="eastAsia"/>
          <w:color w:val="000000"/>
          <w:szCs w:val="32"/>
        </w:rPr>
        <w:t>游</w:t>
      </w:r>
      <w:r w:rsidRPr="00952B4D">
        <w:rPr>
          <w:rFonts w:ascii="仿宋_GB2312"/>
          <w:color w:val="000000"/>
          <w:szCs w:val="32"/>
        </w:rPr>
        <w:t>览</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景区内</w:t>
      </w:r>
      <w:r w:rsidRPr="00952B4D">
        <w:rPr>
          <w:rFonts w:ascii="仿宋_GB2312"/>
          <w:color w:val="000000"/>
          <w:szCs w:val="32"/>
        </w:rPr>
        <w:t>不符合景区详细规划</w:t>
      </w:r>
      <w:r w:rsidRPr="00952B4D">
        <w:rPr>
          <w:rFonts w:ascii="仿宋_GB2312" w:hint="eastAsia"/>
          <w:color w:val="000000"/>
          <w:szCs w:val="32"/>
        </w:rPr>
        <w:t>和景区设计</w:t>
      </w:r>
      <w:r w:rsidRPr="00952B4D">
        <w:rPr>
          <w:rFonts w:ascii="仿宋_GB2312"/>
          <w:color w:val="000000"/>
          <w:szCs w:val="32"/>
        </w:rPr>
        <w:t>的建筑和设施，应当限期整</w:t>
      </w:r>
      <w:r w:rsidRPr="00952B4D">
        <w:rPr>
          <w:rFonts w:ascii="仿宋_GB2312" w:hint="eastAsia"/>
          <w:color w:val="000000"/>
          <w:szCs w:val="32"/>
        </w:rPr>
        <w:t>改、</w:t>
      </w:r>
      <w:r w:rsidRPr="00952B4D">
        <w:rPr>
          <w:rFonts w:ascii="仿宋_GB2312"/>
          <w:color w:val="000000"/>
          <w:szCs w:val="32"/>
        </w:rPr>
        <w:t>迁出或者拆除。</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ascii="黑体" w:eastAsia="黑体" w:hint="eastAsia"/>
          <w:color w:val="000000"/>
          <w:szCs w:val="32"/>
        </w:rPr>
        <w:t>第十一条</w:t>
      </w:r>
      <w:r w:rsidRPr="00C5660C">
        <w:rPr>
          <w:rFonts w:ascii="方正楷体简体" w:eastAsia="方正楷体简体" w:hint="eastAsia"/>
          <w:color w:val="000000"/>
          <w:szCs w:val="32"/>
        </w:rPr>
        <w:t xml:space="preserve">　</w:t>
      </w:r>
      <w:r w:rsidRPr="00952B4D">
        <w:rPr>
          <w:rFonts w:ascii="仿宋_GB2312" w:hint="eastAsia"/>
          <w:color w:val="000000"/>
          <w:szCs w:val="32"/>
        </w:rPr>
        <w:t>禁止在玄武湖公园新建、扩建宾馆、饭店、培训中心、疗养院以及其他与景区资源保护无关的建筑和设施。</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在玄武湖公园新建、改建、扩建建设项目，应当经玄武湖管理机构审核后，依法报经批准。</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第十二条</w:t>
      </w:r>
      <w:r w:rsidRPr="00C5660C">
        <w:rPr>
          <w:rFonts w:ascii="方正楷体简体" w:eastAsia="方正楷体简体" w:hint="eastAsia"/>
          <w:color w:val="000000"/>
          <w:szCs w:val="32"/>
        </w:rPr>
        <w:t xml:space="preserve">　</w:t>
      </w:r>
      <w:r w:rsidRPr="00952B4D">
        <w:rPr>
          <w:rFonts w:ascii="仿宋_GB2312"/>
          <w:color w:val="000000"/>
          <w:szCs w:val="32"/>
        </w:rPr>
        <w:t>景区</w:t>
      </w:r>
      <w:r w:rsidRPr="00952B4D">
        <w:rPr>
          <w:rFonts w:ascii="仿宋_GB2312" w:hint="eastAsia"/>
          <w:color w:val="000000"/>
          <w:szCs w:val="32"/>
        </w:rPr>
        <w:t>外围控制地带内</w:t>
      </w:r>
      <w:r w:rsidRPr="00952B4D">
        <w:rPr>
          <w:rFonts w:ascii="仿宋_GB2312"/>
          <w:color w:val="000000"/>
          <w:szCs w:val="32"/>
        </w:rPr>
        <w:t>建设项目的高度和体量</w:t>
      </w:r>
      <w:r w:rsidRPr="00952B4D">
        <w:rPr>
          <w:rFonts w:ascii="仿宋_GB2312" w:hint="eastAsia"/>
          <w:color w:val="000000"/>
          <w:szCs w:val="32"/>
        </w:rPr>
        <w:t>，应当按照南京钟山风景名胜区总体规划、景区详细规划严格控制，不得新建高层建筑。因公共利益确需新建高层建筑的，市规划行政主管部门应当进行景观视线影响分析，事先公示征求意见，并报经市人民政府批准</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第十三条</w:t>
      </w:r>
      <w:r w:rsidRPr="00C5660C">
        <w:rPr>
          <w:rFonts w:ascii="方正仿宋简体" w:eastAsia="方正仿宋简体" w:hint="eastAsia"/>
          <w:color w:val="000000"/>
          <w:szCs w:val="32"/>
        </w:rPr>
        <w:t xml:space="preserve">　</w:t>
      </w:r>
      <w:r w:rsidRPr="00952B4D">
        <w:rPr>
          <w:rFonts w:ascii="仿宋_GB2312"/>
          <w:color w:val="000000"/>
          <w:szCs w:val="32"/>
        </w:rPr>
        <w:t>规划、建设等行政</w:t>
      </w:r>
      <w:r w:rsidRPr="00952B4D">
        <w:rPr>
          <w:rFonts w:ascii="仿宋_GB2312" w:hint="eastAsia"/>
          <w:color w:val="000000"/>
          <w:szCs w:val="32"/>
        </w:rPr>
        <w:t>主管</w:t>
      </w:r>
      <w:r w:rsidRPr="00952B4D">
        <w:rPr>
          <w:rFonts w:ascii="仿宋_GB2312"/>
          <w:color w:val="000000"/>
          <w:szCs w:val="32"/>
        </w:rPr>
        <w:t>部门</w:t>
      </w:r>
      <w:r w:rsidRPr="00952B4D">
        <w:rPr>
          <w:rFonts w:ascii="仿宋_GB2312" w:hint="eastAsia"/>
          <w:color w:val="000000"/>
          <w:szCs w:val="32"/>
        </w:rPr>
        <w:t>和公安机关交通管理部门</w:t>
      </w:r>
      <w:r w:rsidRPr="00952B4D">
        <w:rPr>
          <w:rFonts w:ascii="仿宋_GB2312"/>
          <w:color w:val="000000"/>
          <w:szCs w:val="32"/>
        </w:rPr>
        <w:t>应当</w:t>
      </w:r>
      <w:r w:rsidRPr="00952B4D">
        <w:rPr>
          <w:rFonts w:ascii="仿宋_GB2312" w:hint="eastAsia"/>
          <w:color w:val="000000"/>
          <w:szCs w:val="32"/>
        </w:rPr>
        <w:t>扩大中央路至玄武门的渠化道路半径，增加景区主要出入口的通透性，并规划建设景区各出入口及其周边的道路和</w:t>
      </w:r>
      <w:r w:rsidRPr="00952B4D">
        <w:rPr>
          <w:rFonts w:ascii="仿宋_GB2312"/>
          <w:color w:val="000000"/>
          <w:szCs w:val="32"/>
        </w:rPr>
        <w:t>停车场，合理分流景区周边车辆，确保景区周围道路畅通。</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ascii="黑体" w:eastAsia="黑体" w:hint="eastAsia"/>
          <w:color w:val="000000"/>
          <w:szCs w:val="32"/>
        </w:rPr>
        <w:t>第十四条</w:t>
      </w:r>
      <w:r w:rsidRPr="00C5660C">
        <w:rPr>
          <w:rFonts w:ascii="方正楷体简体" w:eastAsia="方正楷体简体" w:hint="eastAsia"/>
          <w:color w:val="000000"/>
          <w:szCs w:val="32"/>
        </w:rPr>
        <w:t xml:space="preserve">　</w:t>
      </w:r>
      <w:r w:rsidRPr="00952B4D">
        <w:rPr>
          <w:rFonts w:ascii="仿宋_GB2312" w:hint="eastAsia"/>
          <w:color w:val="000000"/>
          <w:szCs w:val="32"/>
        </w:rPr>
        <w:t>景区四周的城市夜景灯光亮化，应当按照景区景观功能的区域要求设计。</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玄武湖公园的灯光亮化应当与景区自然生态环境相协调。</w:t>
      </w:r>
    </w:p>
    <w:p w:rsidR="00333547" w:rsidRPr="00C5660C" w:rsidRDefault="00333547" w:rsidP="00333547">
      <w:pPr>
        <w:adjustRightInd w:val="0"/>
        <w:snapToGrid w:val="0"/>
        <w:spacing w:line="590" w:lineRule="exact"/>
        <w:ind w:firstLineChars="200" w:firstLine="640"/>
        <w:rPr>
          <w:rFonts w:hint="eastAsia"/>
          <w:color w:val="000000"/>
          <w:szCs w:val="32"/>
        </w:rPr>
      </w:pP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第三章</w:t>
      </w:r>
      <w:r w:rsidRPr="00C5660C">
        <w:rPr>
          <w:rFonts w:eastAsia="黑体"/>
          <w:color w:val="000000"/>
          <w:szCs w:val="32"/>
        </w:rPr>
        <w:t xml:space="preserve">  </w:t>
      </w:r>
      <w:r w:rsidRPr="00C5660C">
        <w:rPr>
          <w:rFonts w:eastAsia="黑体"/>
          <w:color w:val="000000"/>
          <w:szCs w:val="32"/>
        </w:rPr>
        <w:t>保护</w:t>
      </w:r>
      <w:r w:rsidRPr="00C5660C">
        <w:rPr>
          <w:rFonts w:eastAsia="黑体" w:hint="eastAsia"/>
          <w:color w:val="000000"/>
          <w:szCs w:val="32"/>
        </w:rPr>
        <w:t>和利用</w:t>
      </w:r>
    </w:p>
    <w:p w:rsidR="00333547" w:rsidRPr="00C5660C" w:rsidRDefault="00333547" w:rsidP="00333547">
      <w:pPr>
        <w:adjustRightInd w:val="0"/>
        <w:snapToGrid w:val="0"/>
        <w:spacing w:line="590" w:lineRule="exact"/>
        <w:ind w:firstLineChars="200" w:firstLine="640"/>
        <w:jc w:val="center"/>
        <w:rPr>
          <w:rFonts w:eastAsia="黑体" w:hint="eastAsia"/>
          <w:color w:val="000000"/>
          <w:szCs w:val="32"/>
        </w:rPr>
      </w:pP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lastRenderedPageBreak/>
        <w:t>第十五条</w:t>
      </w:r>
      <w:r w:rsidRPr="00C5660C">
        <w:rPr>
          <w:rFonts w:ascii="方正楷体简体" w:eastAsia="方正楷体简体" w:hint="eastAsia"/>
          <w:color w:val="000000"/>
          <w:szCs w:val="32"/>
        </w:rPr>
        <w:t xml:space="preserve">　</w:t>
      </w:r>
      <w:r w:rsidRPr="00952B4D">
        <w:rPr>
          <w:rFonts w:ascii="仿宋_GB2312"/>
          <w:color w:val="000000"/>
          <w:szCs w:val="32"/>
        </w:rPr>
        <w:t>景区内的水体、文物</w:t>
      </w:r>
      <w:r w:rsidRPr="00952B4D">
        <w:rPr>
          <w:rFonts w:ascii="仿宋_GB2312" w:hint="eastAsia"/>
          <w:color w:val="000000"/>
          <w:szCs w:val="32"/>
        </w:rPr>
        <w:t>古迹</w:t>
      </w:r>
      <w:r w:rsidRPr="00952B4D">
        <w:rPr>
          <w:rFonts w:ascii="仿宋_GB2312"/>
          <w:color w:val="000000"/>
          <w:szCs w:val="32"/>
        </w:rPr>
        <w:t>、</w:t>
      </w:r>
      <w:r w:rsidRPr="00952B4D">
        <w:rPr>
          <w:rFonts w:ascii="仿宋_GB2312" w:hint="eastAsia"/>
          <w:color w:val="000000"/>
          <w:szCs w:val="32"/>
        </w:rPr>
        <w:t>明</w:t>
      </w:r>
      <w:r w:rsidRPr="00952B4D">
        <w:rPr>
          <w:rFonts w:ascii="仿宋_GB2312"/>
          <w:color w:val="000000"/>
          <w:szCs w:val="32"/>
        </w:rPr>
        <w:t>城墙、历史遗址</w:t>
      </w:r>
      <w:r w:rsidRPr="00952B4D">
        <w:rPr>
          <w:rFonts w:ascii="仿宋_GB2312" w:hint="eastAsia"/>
          <w:color w:val="000000"/>
          <w:szCs w:val="32"/>
        </w:rPr>
        <w:t>、历史风貌建筑以及</w:t>
      </w:r>
      <w:r w:rsidRPr="00952B4D">
        <w:rPr>
          <w:rFonts w:ascii="仿宋_GB2312"/>
          <w:color w:val="000000"/>
          <w:szCs w:val="32"/>
        </w:rPr>
        <w:t>地形地貌</w:t>
      </w:r>
      <w:r w:rsidRPr="00952B4D">
        <w:rPr>
          <w:rFonts w:ascii="仿宋_GB2312" w:hint="eastAsia"/>
          <w:color w:val="000000"/>
          <w:szCs w:val="32"/>
        </w:rPr>
        <w:t>、</w:t>
      </w:r>
      <w:r w:rsidRPr="00952B4D">
        <w:rPr>
          <w:rFonts w:ascii="仿宋_GB2312"/>
          <w:color w:val="000000"/>
          <w:szCs w:val="32"/>
        </w:rPr>
        <w:t>植被、</w:t>
      </w:r>
      <w:r w:rsidRPr="00952B4D">
        <w:rPr>
          <w:rFonts w:ascii="仿宋_GB2312" w:hint="eastAsia"/>
          <w:color w:val="000000"/>
          <w:szCs w:val="32"/>
        </w:rPr>
        <w:t>古树名木、野生动物</w:t>
      </w:r>
      <w:r w:rsidRPr="00952B4D">
        <w:rPr>
          <w:rFonts w:ascii="仿宋_GB2312"/>
          <w:color w:val="000000"/>
          <w:szCs w:val="32"/>
        </w:rPr>
        <w:t>等，均</w:t>
      </w:r>
      <w:r w:rsidRPr="00952B4D">
        <w:rPr>
          <w:rFonts w:ascii="仿宋_GB2312" w:hint="eastAsia"/>
          <w:color w:val="000000"/>
          <w:szCs w:val="32"/>
        </w:rPr>
        <w:t>为</w:t>
      </w:r>
      <w:r w:rsidRPr="00952B4D">
        <w:rPr>
          <w:rFonts w:ascii="仿宋_GB2312"/>
          <w:color w:val="000000"/>
          <w:szCs w:val="32"/>
        </w:rPr>
        <w:t>景区资源，应当严格保护。</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t>有关行政主管部门应当按照职责</w:t>
      </w:r>
      <w:r w:rsidRPr="00952B4D">
        <w:rPr>
          <w:rFonts w:ascii="仿宋_GB2312" w:hint="eastAsia"/>
          <w:color w:val="000000"/>
          <w:szCs w:val="32"/>
        </w:rPr>
        <w:t>，建立景区资源保护制度，落实保护责任。对</w:t>
      </w:r>
      <w:r w:rsidRPr="00952B4D">
        <w:rPr>
          <w:rFonts w:ascii="仿宋_GB2312"/>
          <w:color w:val="000000"/>
          <w:szCs w:val="32"/>
        </w:rPr>
        <w:t>景区内文物古迹、古树名木</w:t>
      </w:r>
      <w:r w:rsidRPr="00952B4D">
        <w:rPr>
          <w:rFonts w:ascii="仿宋_GB2312" w:hint="eastAsia"/>
          <w:color w:val="000000"/>
          <w:szCs w:val="32"/>
        </w:rPr>
        <w:t>等资源，景区管理单位</w:t>
      </w:r>
      <w:r w:rsidRPr="00952B4D">
        <w:rPr>
          <w:rFonts w:ascii="仿宋_GB2312"/>
          <w:color w:val="000000"/>
          <w:szCs w:val="32"/>
        </w:rPr>
        <w:t>应当进行</w:t>
      </w:r>
      <w:r w:rsidRPr="00952B4D">
        <w:rPr>
          <w:rFonts w:ascii="仿宋_GB2312" w:hint="eastAsia"/>
          <w:color w:val="000000"/>
          <w:szCs w:val="32"/>
        </w:rPr>
        <w:t>调查和</w:t>
      </w:r>
      <w:r w:rsidRPr="00952B4D">
        <w:rPr>
          <w:rFonts w:ascii="仿宋_GB2312"/>
          <w:color w:val="000000"/>
          <w:szCs w:val="32"/>
        </w:rPr>
        <w:t>登记</w:t>
      </w:r>
      <w:r w:rsidRPr="00952B4D">
        <w:rPr>
          <w:rFonts w:ascii="仿宋_GB2312" w:hint="eastAsia"/>
          <w:color w:val="000000"/>
          <w:szCs w:val="32"/>
        </w:rPr>
        <w:t>，</w:t>
      </w:r>
      <w:r w:rsidRPr="00952B4D">
        <w:rPr>
          <w:rFonts w:ascii="仿宋_GB2312"/>
          <w:color w:val="000000"/>
          <w:szCs w:val="32"/>
        </w:rPr>
        <w:t>设置标牌。</w:t>
      </w:r>
    </w:p>
    <w:p w:rsidR="00333547" w:rsidRPr="00952B4D" w:rsidRDefault="00333547" w:rsidP="00333547">
      <w:pPr>
        <w:adjustRightInd w:val="0"/>
        <w:snapToGrid w:val="0"/>
        <w:spacing w:line="590" w:lineRule="exact"/>
        <w:ind w:firstLineChars="200" w:firstLine="616"/>
        <w:rPr>
          <w:rFonts w:ascii="仿宋_GB2312" w:hint="eastAsia"/>
          <w:color w:val="000000"/>
          <w:szCs w:val="32"/>
        </w:rPr>
      </w:pPr>
      <w:r w:rsidRPr="00F768BA">
        <w:rPr>
          <w:rFonts w:ascii="仿宋_GB2312"/>
          <w:color w:val="000000"/>
          <w:spacing w:val="-6"/>
          <w:szCs w:val="32"/>
        </w:rPr>
        <w:t>禁止任何单位和个人侵占、出让或者变相出让景区土地</w:t>
      </w:r>
      <w:r w:rsidRPr="00F768BA">
        <w:rPr>
          <w:rFonts w:ascii="仿宋_GB2312" w:hint="eastAsia"/>
          <w:color w:val="000000"/>
          <w:spacing w:val="-6"/>
          <w:szCs w:val="32"/>
        </w:rPr>
        <w:t>等资源</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ascii="黑体" w:eastAsia="黑体" w:hint="eastAsia"/>
          <w:color w:val="000000"/>
          <w:szCs w:val="32"/>
        </w:rPr>
        <w:t>第十六条</w:t>
      </w:r>
      <w:r w:rsidRPr="00C5660C">
        <w:rPr>
          <w:rFonts w:ascii="方正楷体简体" w:eastAsia="方正楷体简体" w:hint="eastAsia"/>
          <w:color w:val="000000"/>
          <w:szCs w:val="32"/>
        </w:rPr>
        <w:t xml:space="preserve">　</w:t>
      </w:r>
      <w:r w:rsidRPr="00952B4D">
        <w:rPr>
          <w:rFonts w:ascii="仿宋_GB2312"/>
          <w:color w:val="000000"/>
          <w:szCs w:val="32"/>
        </w:rPr>
        <w:t>市人民政府应当组织园林、</w:t>
      </w:r>
      <w:r w:rsidRPr="00952B4D">
        <w:rPr>
          <w:rFonts w:ascii="仿宋_GB2312" w:hint="eastAsia"/>
          <w:color w:val="000000"/>
          <w:szCs w:val="32"/>
        </w:rPr>
        <w:t>规划、建设、</w:t>
      </w:r>
      <w:r w:rsidRPr="00952B4D">
        <w:rPr>
          <w:rFonts w:ascii="仿宋_GB2312"/>
          <w:color w:val="000000"/>
          <w:szCs w:val="32"/>
        </w:rPr>
        <w:t>旅游、文物、宗教</w:t>
      </w:r>
      <w:r w:rsidRPr="00952B4D">
        <w:rPr>
          <w:rFonts w:ascii="仿宋_GB2312" w:hint="eastAsia"/>
          <w:color w:val="000000"/>
          <w:szCs w:val="32"/>
        </w:rPr>
        <w:t>事务、环境保护</w:t>
      </w:r>
      <w:r w:rsidRPr="00952B4D">
        <w:rPr>
          <w:rFonts w:ascii="仿宋_GB2312"/>
          <w:color w:val="000000"/>
          <w:szCs w:val="32"/>
        </w:rPr>
        <w:t>等行政主管部门</w:t>
      </w:r>
      <w:r w:rsidRPr="00952B4D">
        <w:rPr>
          <w:rFonts w:ascii="仿宋_GB2312" w:hint="eastAsia"/>
          <w:color w:val="000000"/>
          <w:szCs w:val="32"/>
        </w:rPr>
        <w:t>以及玄武区人民政府，根据景区详细规划统一</w:t>
      </w:r>
      <w:r w:rsidRPr="00952B4D">
        <w:rPr>
          <w:rFonts w:ascii="仿宋_GB2312"/>
          <w:color w:val="000000"/>
          <w:szCs w:val="32"/>
        </w:rPr>
        <w:t>编制景区资源</w:t>
      </w:r>
      <w:r w:rsidRPr="00952B4D">
        <w:rPr>
          <w:rFonts w:ascii="仿宋_GB2312" w:hint="eastAsia"/>
          <w:color w:val="000000"/>
          <w:szCs w:val="32"/>
        </w:rPr>
        <w:t>整合、</w:t>
      </w:r>
      <w:r w:rsidRPr="00952B4D">
        <w:rPr>
          <w:rFonts w:ascii="仿宋_GB2312"/>
          <w:color w:val="000000"/>
          <w:szCs w:val="32"/>
        </w:rPr>
        <w:t>利用和发展计划。</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第十七条</w:t>
      </w:r>
      <w:r w:rsidRPr="00C5660C">
        <w:rPr>
          <w:rFonts w:ascii="方正楷体简体" w:eastAsia="方正楷体简体" w:hint="eastAsia"/>
          <w:color w:val="000000"/>
          <w:szCs w:val="32"/>
        </w:rPr>
        <w:t xml:space="preserve">　</w:t>
      </w:r>
      <w:r w:rsidRPr="00952B4D">
        <w:rPr>
          <w:rFonts w:ascii="仿宋_GB2312"/>
          <w:color w:val="000000"/>
          <w:szCs w:val="32"/>
        </w:rPr>
        <w:t>景区管理</w:t>
      </w:r>
      <w:r w:rsidRPr="00952B4D">
        <w:rPr>
          <w:rFonts w:ascii="仿宋_GB2312" w:hint="eastAsia"/>
          <w:color w:val="000000"/>
          <w:szCs w:val="32"/>
        </w:rPr>
        <w:t>单位</w:t>
      </w:r>
      <w:r w:rsidRPr="00952B4D">
        <w:rPr>
          <w:rFonts w:ascii="仿宋_GB2312"/>
          <w:color w:val="000000"/>
          <w:szCs w:val="32"/>
        </w:rPr>
        <w:t>应当</w:t>
      </w:r>
      <w:r w:rsidRPr="00952B4D">
        <w:rPr>
          <w:rFonts w:ascii="仿宋_GB2312" w:hint="eastAsia"/>
          <w:color w:val="000000"/>
          <w:szCs w:val="32"/>
        </w:rPr>
        <w:t>结合</w:t>
      </w:r>
      <w:r w:rsidRPr="00952B4D">
        <w:rPr>
          <w:rFonts w:ascii="仿宋_GB2312"/>
          <w:color w:val="000000"/>
          <w:szCs w:val="32"/>
        </w:rPr>
        <w:t>景区的自然</w:t>
      </w:r>
      <w:r w:rsidRPr="00952B4D">
        <w:rPr>
          <w:rFonts w:ascii="仿宋_GB2312" w:hint="eastAsia"/>
          <w:color w:val="000000"/>
          <w:szCs w:val="32"/>
        </w:rPr>
        <w:t>生态</w:t>
      </w:r>
      <w:r w:rsidRPr="00952B4D">
        <w:rPr>
          <w:rFonts w:ascii="仿宋_GB2312"/>
          <w:color w:val="000000"/>
          <w:szCs w:val="32"/>
        </w:rPr>
        <w:t>特性和</w:t>
      </w:r>
      <w:r w:rsidRPr="00952B4D">
        <w:rPr>
          <w:rFonts w:ascii="仿宋_GB2312" w:hint="eastAsia"/>
          <w:color w:val="000000"/>
          <w:szCs w:val="32"/>
        </w:rPr>
        <w:t>历史</w:t>
      </w:r>
      <w:r w:rsidRPr="00952B4D">
        <w:rPr>
          <w:rFonts w:ascii="仿宋_GB2312"/>
          <w:color w:val="000000"/>
          <w:szCs w:val="32"/>
        </w:rPr>
        <w:t>文化内涵，培育</w:t>
      </w:r>
      <w:r w:rsidRPr="00952B4D">
        <w:rPr>
          <w:rFonts w:ascii="仿宋_GB2312" w:hint="eastAsia"/>
          <w:color w:val="000000"/>
          <w:szCs w:val="32"/>
        </w:rPr>
        <w:t>景区文化、水上休闲、娱乐等</w:t>
      </w:r>
      <w:r w:rsidRPr="00952B4D">
        <w:rPr>
          <w:rFonts w:ascii="仿宋_GB2312"/>
          <w:color w:val="000000"/>
          <w:szCs w:val="32"/>
        </w:rPr>
        <w:t>特色旅游</w:t>
      </w:r>
      <w:r w:rsidRPr="00952B4D">
        <w:rPr>
          <w:rFonts w:ascii="仿宋_GB2312" w:hint="eastAsia"/>
          <w:color w:val="000000"/>
          <w:szCs w:val="32"/>
        </w:rPr>
        <w:t>项目，</w:t>
      </w:r>
      <w:r w:rsidRPr="00952B4D">
        <w:rPr>
          <w:rFonts w:ascii="仿宋_GB2312"/>
          <w:color w:val="000000"/>
          <w:szCs w:val="32"/>
        </w:rPr>
        <w:t>合理确定</w:t>
      </w:r>
      <w:r w:rsidRPr="00952B4D">
        <w:rPr>
          <w:rFonts w:ascii="仿宋_GB2312" w:hint="eastAsia"/>
          <w:color w:val="000000"/>
          <w:szCs w:val="32"/>
        </w:rPr>
        <w:t>游览线路和</w:t>
      </w:r>
      <w:r w:rsidRPr="00952B4D">
        <w:rPr>
          <w:rFonts w:ascii="仿宋_GB2312"/>
          <w:color w:val="000000"/>
          <w:szCs w:val="32"/>
        </w:rPr>
        <w:t>接待容量。</w:t>
      </w:r>
    </w:p>
    <w:p w:rsidR="00333547" w:rsidRPr="00952B4D" w:rsidRDefault="00333547" w:rsidP="00333547">
      <w:pPr>
        <w:adjustRightInd w:val="0"/>
        <w:snapToGrid w:val="0"/>
        <w:spacing w:line="590" w:lineRule="exact"/>
        <w:ind w:firstLineChars="200" w:firstLine="640"/>
        <w:rPr>
          <w:rFonts w:ascii="仿宋_GB2312" w:hint="eastAsia"/>
          <w:color w:val="000000"/>
          <w:spacing w:val="-4"/>
          <w:szCs w:val="32"/>
        </w:rPr>
      </w:pPr>
      <w:r w:rsidRPr="00C5660C">
        <w:rPr>
          <w:rFonts w:ascii="黑体" w:eastAsia="黑体" w:hint="eastAsia"/>
          <w:color w:val="000000"/>
          <w:szCs w:val="32"/>
        </w:rPr>
        <w:t xml:space="preserve">第十八条　</w:t>
      </w:r>
      <w:r w:rsidRPr="00952B4D">
        <w:rPr>
          <w:rFonts w:ascii="仿宋_GB2312" w:hint="eastAsia"/>
          <w:color w:val="000000"/>
          <w:spacing w:val="-4"/>
          <w:szCs w:val="32"/>
        </w:rPr>
        <w:t>市人民政府及其有关行政主管部门应当采取措施，加强对玄武湖的保护，提升玄武湖水质，改善玄武湖生态环境。</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第十九条</w:t>
      </w:r>
      <w:r w:rsidRPr="00C5660C">
        <w:rPr>
          <w:rFonts w:ascii="方正楷体简体" w:eastAsia="方正楷体简体" w:hint="eastAsia"/>
          <w:color w:val="000000"/>
          <w:szCs w:val="32"/>
        </w:rPr>
        <w:t xml:space="preserve">　</w:t>
      </w:r>
      <w:r w:rsidRPr="00952B4D">
        <w:rPr>
          <w:rFonts w:ascii="仿宋_GB2312"/>
          <w:color w:val="000000"/>
          <w:szCs w:val="32"/>
        </w:rPr>
        <w:t>景区内水体的水流、水源，除按照规划要求整治、利用外，应当保持原状，不得截流、改向。</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任何单位和个人不得占用、围圈、填堵玄武湖水体、水面。因</w:t>
      </w:r>
      <w:r w:rsidRPr="00952B4D">
        <w:rPr>
          <w:rFonts w:ascii="仿宋_GB2312" w:hint="eastAsia"/>
          <w:color w:val="000000"/>
          <w:szCs w:val="32"/>
        </w:rPr>
        <w:t>公共</w:t>
      </w:r>
      <w:r w:rsidRPr="00952B4D">
        <w:rPr>
          <w:rFonts w:ascii="仿宋_GB2312"/>
          <w:color w:val="000000"/>
          <w:szCs w:val="32"/>
        </w:rPr>
        <w:t>基础设施建设需</w:t>
      </w:r>
      <w:r w:rsidRPr="00952B4D">
        <w:rPr>
          <w:rFonts w:ascii="仿宋_GB2312" w:hint="eastAsia"/>
          <w:color w:val="000000"/>
          <w:szCs w:val="32"/>
        </w:rPr>
        <w:t>要</w:t>
      </w:r>
      <w:r w:rsidRPr="00952B4D">
        <w:rPr>
          <w:rFonts w:ascii="仿宋_GB2312"/>
          <w:color w:val="000000"/>
          <w:szCs w:val="32"/>
        </w:rPr>
        <w:t>临时利用玄武湖水体、水面的，市园林行政主管部门应当会同有关</w:t>
      </w:r>
      <w:r w:rsidRPr="00952B4D">
        <w:rPr>
          <w:rFonts w:ascii="仿宋_GB2312" w:hint="eastAsia"/>
          <w:color w:val="000000"/>
          <w:szCs w:val="32"/>
        </w:rPr>
        <w:t>行政主管</w:t>
      </w:r>
      <w:r w:rsidRPr="00952B4D">
        <w:rPr>
          <w:rFonts w:ascii="仿宋_GB2312"/>
          <w:color w:val="000000"/>
          <w:szCs w:val="32"/>
        </w:rPr>
        <w:t>部门进行论证，并报经市人</w:t>
      </w:r>
      <w:r w:rsidRPr="00952B4D">
        <w:rPr>
          <w:rFonts w:ascii="仿宋_GB2312"/>
          <w:color w:val="000000"/>
          <w:szCs w:val="32"/>
        </w:rPr>
        <w:lastRenderedPageBreak/>
        <w:t>民政府</w:t>
      </w:r>
      <w:r w:rsidRPr="00952B4D">
        <w:rPr>
          <w:rFonts w:ascii="仿宋_GB2312" w:hint="eastAsia"/>
          <w:color w:val="000000"/>
          <w:szCs w:val="32"/>
        </w:rPr>
        <w:t>批准</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第二十条</w:t>
      </w:r>
      <w:r w:rsidRPr="00C5660C">
        <w:rPr>
          <w:rFonts w:hint="eastAsia"/>
          <w:color w:val="000000"/>
          <w:szCs w:val="32"/>
        </w:rPr>
        <w:t xml:space="preserve">　</w:t>
      </w:r>
      <w:r w:rsidRPr="00952B4D">
        <w:rPr>
          <w:rFonts w:ascii="仿宋_GB2312" w:hint="eastAsia"/>
          <w:color w:val="000000"/>
          <w:szCs w:val="32"/>
        </w:rPr>
        <w:t>景区应当实施雨污分流，</w:t>
      </w:r>
      <w:proofErr w:type="gramStart"/>
      <w:r w:rsidRPr="00952B4D">
        <w:rPr>
          <w:rFonts w:ascii="仿宋_GB2312"/>
          <w:color w:val="000000"/>
          <w:szCs w:val="32"/>
        </w:rPr>
        <w:t>完善雨</w:t>
      </w:r>
      <w:proofErr w:type="gramEnd"/>
      <w:r w:rsidRPr="00952B4D">
        <w:rPr>
          <w:rFonts w:ascii="仿宋_GB2312"/>
          <w:color w:val="000000"/>
          <w:szCs w:val="32"/>
        </w:rPr>
        <w:t>污分流管网设施建设</w:t>
      </w:r>
      <w:r w:rsidRPr="00952B4D">
        <w:rPr>
          <w:rFonts w:ascii="仿宋_GB2312" w:hint="eastAsia"/>
          <w:color w:val="000000"/>
          <w:szCs w:val="32"/>
        </w:rPr>
        <w:t>。</w:t>
      </w:r>
      <w:r w:rsidRPr="00952B4D">
        <w:rPr>
          <w:rFonts w:ascii="仿宋_GB2312"/>
          <w:color w:val="000000"/>
          <w:szCs w:val="32"/>
        </w:rPr>
        <w:t>景区内建设项目排放的污水，应当</w:t>
      </w:r>
      <w:r w:rsidRPr="00952B4D">
        <w:rPr>
          <w:rFonts w:ascii="仿宋_GB2312" w:hint="eastAsia"/>
          <w:color w:val="000000"/>
          <w:szCs w:val="32"/>
        </w:rPr>
        <w:t>进</w:t>
      </w:r>
      <w:r w:rsidRPr="00952B4D">
        <w:rPr>
          <w:rFonts w:ascii="仿宋_GB2312"/>
          <w:color w:val="000000"/>
          <w:szCs w:val="32"/>
        </w:rPr>
        <w:t>入城市污水排放管网</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禁止向玄武湖水体排放污水。通向玄武湖水体的排污口，必须关闭。</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bookmarkStart w:id="0" w:name="7"/>
      <w:r w:rsidRPr="00C5660C">
        <w:rPr>
          <w:rFonts w:ascii="黑体" w:eastAsia="黑体" w:hint="eastAsia"/>
          <w:color w:val="000000"/>
          <w:szCs w:val="32"/>
        </w:rPr>
        <w:t>第二十一条</w:t>
      </w:r>
      <w:r w:rsidRPr="00C5660C">
        <w:rPr>
          <w:rFonts w:ascii="方正楷体简体" w:eastAsia="方正楷体简体" w:hint="eastAsia"/>
          <w:color w:val="000000"/>
          <w:szCs w:val="32"/>
        </w:rPr>
        <w:t xml:space="preserve">　</w:t>
      </w:r>
      <w:r w:rsidRPr="00952B4D">
        <w:rPr>
          <w:rFonts w:ascii="仿宋_GB2312" w:hint="eastAsia"/>
          <w:color w:val="000000"/>
          <w:szCs w:val="32"/>
        </w:rPr>
        <w:t>环境保护</w:t>
      </w:r>
      <w:r w:rsidRPr="00952B4D">
        <w:rPr>
          <w:rFonts w:ascii="仿宋_GB2312"/>
          <w:color w:val="000000"/>
          <w:szCs w:val="32"/>
        </w:rPr>
        <w:t>行政主管部门应当</w:t>
      </w:r>
      <w:r w:rsidRPr="00952B4D">
        <w:rPr>
          <w:rFonts w:ascii="仿宋_GB2312" w:hint="eastAsia"/>
          <w:color w:val="000000"/>
          <w:szCs w:val="32"/>
        </w:rPr>
        <w:t>定期监测玄武湖水质。</w:t>
      </w:r>
      <w:r w:rsidRPr="00952B4D">
        <w:rPr>
          <w:rFonts w:ascii="仿宋_GB2312"/>
          <w:color w:val="000000"/>
          <w:szCs w:val="32"/>
        </w:rPr>
        <w:t>玄武湖管理机构发现</w:t>
      </w:r>
      <w:r w:rsidRPr="00952B4D">
        <w:rPr>
          <w:rFonts w:ascii="仿宋_GB2312" w:hint="eastAsia"/>
          <w:color w:val="000000"/>
          <w:szCs w:val="32"/>
        </w:rPr>
        <w:t>玄武湖</w:t>
      </w:r>
      <w:r w:rsidRPr="00952B4D">
        <w:rPr>
          <w:rFonts w:ascii="仿宋_GB2312"/>
          <w:color w:val="000000"/>
          <w:szCs w:val="32"/>
        </w:rPr>
        <w:t>水质异常的，</w:t>
      </w:r>
      <w:r w:rsidRPr="00952B4D">
        <w:rPr>
          <w:rFonts w:ascii="仿宋_GB2312" w:hint="eastAsia"/>
          <w:color w:val="000000"/>
          <w:szCs w:val="32"/>
        </w:rPr>
        <w:t>应当</w:t>
      </w:r>
      <w:r w:rsidRPr="00952B4D">
        <w:rPr>
          <w:rFonts w:ascii="仿宋_GB2312"/>
          <w:color w:val="000000"/>
          <w:szCs w:val="32"/>
        </w:rPr>
        <w:t>及时</w:t>
      </w:r>
      <w:r w:rsidRPr="00952B4D">
        <w:rPr>
          <w:rFonts w:ascii="仿宋_GB2312" w:hint="eastAsia"/>
          <w:color w:val="000000"/>
          <w:szCs w:val="32"/>
        </w:rPr>
        <w:t>告知</w:t>
      </w:r>
      <w:r w:rsidRPr="00952B4D">
        <w:rPr>
          <w:rFonts w:ascii="仿宋_GB2312"/>
          <w:color w:val="000000"/>
          <w:szCs w:val="32"/>
        </w:rPr>
        <w:t>有关行政主管部门，并</w:t>
      </w:r>
      <w:r w:rsidRPr="00952B4D">
        <w:rPr>
          <w:rFonts w:ascii="仿宋_GB2312" w:hint="eastAsia"/>
          <w:color w:val="000000"/>
          <w:szCs w:val="32"/>
        </w:rPr>
        <w:t>配合</w:t>
      </w:r>
      <w:r w:rsidRPr="00952B4D">
        <w:rPr>
          <w:rFonts w:ascii="仿宋_GB2312"/>
          <w:color w:val="000000"/>
          <w:szCs w:val="32"/>
        </w:rPr>
        <w:t>治理。</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建设行政主管部门应当</w:t>
      </w:r>
      <w:r w:rsidRPr="00952B4D">
        <w:rPr>
          <w:rFonts w:ascii="仿宋_GB2312"/>
          <w:color w:val="000000"/>
          <w:szCs w:val="32"/>
        </w:rPr>
        <w:t>定期</w:t>
      </w:r>
      <w:r w:rsidRPr="00952B4D">
        <w:rPr>
          <w:rFonts w:ascii="仿宋_GB2312" w:hint="eastAsia"/>
          <w:color w:val="000000"/>
          <w:szCs w:val="32"/>
        </w:rPr>
        <w:t>组织</w:t>
      </w:r>
      <w:r w:rsidRPr="00952B4D">
        <w:rPr>
          <w:rFonts w:ascii="仿宋_GB2312"/>
          <w:color w:val="000000"/>
          <w:szCs w:val="32"/>
        </w:rPr>
        <w:t>清淤</w:t>
      </w:r>
      <w:r w:rsidRPr="00952B4D">
        <w:rPr>
          <w:rFonts w:ascii="仿宋_GB2312" w:hint="eastAsia"/>
          <w:color w:val="000000"/>
          <w:szCs w:val="32"/>
        </w:rPr>
        <w:t>，实施</w:t>
      </w:r>
      <w:r w:rsidRPr="00952B4D">
        <w:rPr>
          <w:rFonts w:ascii="仿宋_GB2312"/>
          <w:color w:val="000000"/>
          <w:szCs w:val="32"/>
        </w:rPr>
        <w:t>生态修复</w:t>
      </w:r>
      <w:r w:rsidRPr="00952B4D">
        <w:rPr>
          <w:rFonts w:ascii="仿宋_GB2312" w:hint="eastAsia"/>
          <w:color w:val="000000"/>
          <w:szCs w:val="32"/>
        </w:rPr>
        <w:t>。玄武湖管理机构应当合理布局水生植物，</w:t>
      </w:r>
      <w:r w:rsidRPr="00952B4D">
        <w:rPr>
          <w:rFonts w:ascii="仿宋_GB2312"/>
          <w:color w:val="000000"/>
          <w:szCs w:val="32"/>
        </w:rPr>
        <w:t>可以适量放养对水体质量、水生植物无害的水生动物，但不得投放饵料喂养</w:t>
      </w:r>
      <w:r w:rsidRPr="00952B4D">
        <w:rPr>
          <w:rFonts w:ascii="仿宋_GB2312" w:hint="eastAsia"/>
          <w:color w:val="000000"/>
          <w:szCs w:val="32"/>
        </w:rPr>
        <w:t>；</w:t>
      </w:r>
      <w:r w:rsidRPr="00952B4D">
        <w:rPr>
          <w:rFonts w:ascii="仿宋_GB2312"/>
          <w:color w:val="000000"/>
          <w:szCs w:val="32"/>
        </w:rPr>
        <w:t>应当及时</w:t>
      </w:r>
      <w:r w:rsidRPr="00952B4D">
        <w:rPr>
          <w:rFonts w:ascii="仿宋_GB2312" w:hint="eastAsia"/>
          <w:color w:val="000000"/>
          <w:szCs w:val="32"/>
        </w:rPr>
        <w:t>组织</w:t>
      </w:r>
      <w:r w:rsidRPr="00952B4D">
        <w:rPr>
          <w:rFonts w:ascii="仿宋_GB2312"/>
          <w:color w:val="000000"/>
          <w:szCs w:val="32"/>
        </w:rPr>
        <w:t>清理、打捞</w:t>
      </w:r>
      <w:r w:rsidRPr="00952B4D">
        <w:rPr>
          <w:rFonts w:ascii="仿宋_GB2312" w:hint="eastAsia"/>
          <w:color w:val="000000"/>
          <w:szCs w:val="32"/>
        </w:rPr>
        <w:t>玄武湖水</w:t>
      </w:r>
      <w:r w:rsidRPr="00952B4D">
        <w:rPr>
          <w:rFonts w:ascii="仿宋_GB2312"/>
          <w:color w:val="000000"/>
          <w:szCs w:val="32"/>
        </w:rPr>
        <w:t>面漂浮物</w:t>
      </w:r>
      <w:r w:rsidRPr="00952B4D">
        <w:rPr>
          <w:rFonts w:ascii="仿宋_GB2312" w:hint="eastAsia"/>
          <w:color w:val="000000"/>
          <w:szCs w:val="32"/>
        </w:rPr>
        <w:t>，制止清洗机动车辆或者洗涤残留有毒有害污染物的物品以及其他影响和破坏水环境的行为，</w:t>
      </w:r>
      <w:r w:rsidRPr="00952B4D">
        <w:rPr>
          <w:rFonts w:ascii="仿宋_GB2312"/>
          <w:color w:val="000000"/>
          <w:szCs w:val="32"/>
        </w:rPr>
        <w:t>保持</w:t>
      </w:r>
      <w:r w:rsidRPr="00952B4D">
        <w:rPr>
          <w:rFonts w:ascii="仿宋_GB2312" w:hint="eastAsia"/>
          <w:color w:val="000000"/>
          <w:szCs w:val="32"/>
        </w:rPr>
        <w:t>水体、水</w:t>
      </w:r>
      <w:r w:rsidRPr="00952B4D">
        <w:rPr>
          <w:rFonts w:ascii="仿宋_GB2312"/>
          <w:color w:val="000000"/>
          <w:szCs w:val="32"/>
        </w:rPr>
        <w:t>面清洁</w:t>
      </w:r>
      <w:bookmarkStart w:id="1" w:name="25"/>
      <w:r w:rsidRPr="00952B4D">
        <w:rPr>
          <w:rFonts w:ascii="仿宋_GB2312" w:hint="eastAsia"/>
          <w:color w:val="000000"/>
          <w:szCs w:val="32"/>
        </w:rPr>
        <w:t>。</w:t>
      </w:r>
    </w:p>
    <w:bookmarkEnd w:id="0"/>
    <w:bookmarkEnd w:id="1"/>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第二十二条</w:t>
      </w:r>
      <w:r w:rsidRPr="00C5660C">
        <w:rPr>
          <w:rFonts w:hint="eastAsia"/>
          <w:color w:val="000000"/>
          <w:szCs w:val="32"/>
        </w:rPr>
        <w:t xml:space="preserve">　</w:t>
      </w:r>
      <w:r w:rsidRPr="00952B4D">
        <w:rPr>
          <w:rFonts w:ascii="仿宋_GB2312"/>
          <w:color w:val="000000"/>
          <w:szCs w:val="32"/>
        </w:rPr>
        <w:t>玄武湖常规水位</w:t>
      </w:r>
      <w:r w:rsidRPr="00952B4D">
        <w:rPr>
          <w:rFonts w:ascii="仿宋_GB2312" w:hint="eastAsia"/>
          <w:color w:val="000000"/>
          <w:szCs w:val="32"/>
        </w:rPr>
        <w:t>应当</w:t>
      </w:r>
      <w:r w:rsidRPr="00952B4D">
        <w:rPr>
          <w:rFonts w:ascii="仿宋_GB2312"/>
          <w:color w:val="000000"/>
          <w:szCs w:val="32"/>
        </w:rPr>
        <w:t>保持在黄海标高</w:t>
      </w:r>
      <w:smartTag w:uri="urn:schemas-microsoft-com:office:smarttags" w:element="chmetcnv">
        <w:smartTagPr>
          <w:attr w:name="UnitName" w:val="米"/>
          <w:attr w:name="SourceValue" w:val="0"/>
          <w:attr w:name="HasSpace" w:val="False"/>
          <w:attr w:name="Negative" w:val="False"/>
          <w:attr w:name="NumberType" w:val="3"/>
          <w:attr w:name="TCSC" w:val="1"/>
        </w:smartTagPr>
        <w:r w:rsidRPr="00952B4D">
          <w:rPr>
            <w:rFonts w:ascii="仿宋_GB2312" w:hint="eastAsia"/>
            <w:color w:val="000000"/>
            <w:szCs w:val="32"/>
          </w:rPr>
          <w:t>十点二米</w:t>
        </w:r>
      </w:smartTag>
      <w:r w:rsidRPr="00952B4D">
        <w:rPr>
          <w:rFonts w:ascii="仿宋_GB2312" w:hint="eastAsia"/>
          <w:color w:val="000000"/>
          <w:szCs w:val="32"/>
        </w:rPr>
        <w:t>、正负</w:t>
      </w:r>
      <w:smartTag w:uri="urn:schemas-microsoft-com:office:smarttags" w:element="chmetcnv">
        <w:smartTagPr>
          <w:attr w:name="UnitName" w:val="厘米"/>
          <w:attr w:name="SourceValue" w:val="5"/>
          <w:attr w:name="HasSpace" w:val="False"/>
          <w:attr w:name="Negative" w:val="False"/>
          <w:attr w:name="NumberType" w:val="3"/>
          <w:attr w:name="TCSC" w:val="1"/>
        </w:smartTagPr>
        <w:r w:rsidRPr="00952B4D">
          <w:rPr>
            <w:rFonts w:ascii="仿宋_GB2312" w:hint="eastAsia"/>
            <w:color w:val="000000"/>
            <w:szCs w:val="32"/>
          </w:rPr>
          <w:t>五厘</w:t>
        </w:r>
        <w:r w:rsidRPr="00952B4D">
          <w:rPr>
            <w:rFonts w:ascii="仿宋_GB2312"/>
            <w:color w:val="000000"/>
            <w:szCs w:val="32"/>
          </w:rPr>
          <w:t>米</w:t>
        </w:r>
      </w:smartTag>
      <w:r w:rsidRPr="00952B4D">
        <w:rPr>
          <w:rFonts w:ascii="仿宋_GB2312" w:hint="eastAsia"/>
          <w:color w:val="000000"/>
          <w:szCs w:val="32"/>
        </w:rPr>
        <w:t>范围内</w:t>
      </w:r>
      <w:r w:rsidRPr="00952B4D">
        <w:rPr>
          <w:rFonts w:ascii="仿宋_GB2312"/>
          <w:color w:val="000000"/>
          <w:szCs w:val="32"/>
        </w:rPr>
        <w:t>。水位不足或者超</w:t>
      </w:r>
      <w:r w:rsidRPr="00952B4D">
        <w:rPr>
          <w:rFonts w:ascii="仿宋_GB2312" w:hint="eastAsia"/>
          <w:color w:val="000000"/>
          <w:szCs w:val="32"/>
        </w:rPr>
        <w:t>出范围</w:t>
      </w:r>
      <w:r w:rsidRPr="00952B4D">
        <w:rPr>
          <w:rFonts w:ascii="仿宋_GB2312"/>
          <w:color w:val="000000"/>
          <w:szCs w:val="32"/>
        </w:rPr>
        <w:t>时</w:t>
      </w:r>
      <w:r w:rsidRPr="00952B4D">
        <w:rPr>
          <w:rFonts w:ascii="仿宋_GB2312" w:hint="eastAsia"/>
          <w:color w:val="000000"/>
          <w:szCs w:val="32"/>
        </w:rPr>
        <w:t>，玄武湖管理机构应当告知城市排水行政主管部门，城市排水</w:t>
      </w:r>
      <w:r w:rsidRPr="00952B4D">
        <w:rPr>
          <w:rFonts w:ascii="仿宋_GB2312"/>
          <w:color w:val="000000"/>
          <w:szCs w:val="32"/>
        </w:rPr>
        <w:t>行政主管部门应当及时引水、排水。</w:t>
      </w:r>
    </w:p>
    <w:p w:rsidR="00333547" w:rsidRPr="00C5660C" w:rsidRDefault="00333547" w:rsidP="00333547">
      <w:pPr>
        <w:adjustRightInd w:val="0"/>
        <w:snapToGrid w:val="0"/>
        <w:spacing w:line="590" w:lineRule="exact"/>
        <w:ind w:firstLineChars="200" w:firstLine="640"/>
        <w:rPr>
          <w:rFonts w:ascii="方正仿宋简体" w:eastAsia="方正仿宋简体" w:hint="eastAsia"/>
          <w:color w:val="000000"/>
          <w:szCs w:val="32"/>
        </w:rPr>
      </w:pPr>
      <w:r w:rsidRPr="00C5660C">
        <w:rPr>
          <w:rFonts w:eastAsia="黑体" w:hint="eastAsia"/>
          <w:color w:val="000000"/>
          <w:szCs w:val="32"/>
        </w:rPr>
        <w:t xml:space="preserve">第二十三条　</w:t>
      </w:r>
      <w:r w:rsidRPr="00952B4D">
        <w:rPr>
          <w:rFonts w:ascii="仿宋_GB2312"/>
          <w:color w:val="000000"/>
          <w:szCs w:val="32"/>
        </w:rPr>
        <w:t>在景区游览</w:t>
      </w:r>
      <w:r w:rsidRPr="00952B4D">
        <w:rPr>
          <w:rFonts w:ascii="仿宋_GB2312" w:hint="eastAsia"/>
          <w:color w:val="000000"/>
          <w:szCs w:val="32"/>
        </w:rPr>
        <w:t>的游客，</w:t>
      </w:r>
      <w:r w:rsidRPr="00952B4D">
        <w:rPr>
          <w:rFonts w:ascii="仿宋_GB2312"/>
          <w:color w:val="000000"/>
          <w:szCs w:val="32"/>
        </w:rPr>
        <w:t>应当遵守景区游览管理规定</w:t>
      </w:r>
      <w:r w:rsidRPr="00952B4D">
        <w:rPr>
          <w:rFonts w:ascii="仿宋_GB2312" w:hint="eastAsia"/>
          <w:color w:val="000000"/>
          <w:szCs w:val="32"/>
        </w:rPr>
        <w:t>，不得破坏景观环境、游览秩序。</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第二十四条</w:t>
      </w:r>
      <w:r w:rsidRPr="00C5660C">
        <w:rPr>
          <w:rFonts w:ascii="方正楷体简体" w:eastAsia="方正楷体简体" w:hint="eastAsia"/>
          <w:color w:val="000000"/>
          <w:szCs w:val="32"/>
        </w:rPr>
        <w:t xml:space="preserve">　</w:t>
      </w:r>
      <w:r w:rsidRPr="00952B4D">
        <w:rPr>
          <w:rFonts w:ascii="仿宋_GB2312"/>
          <w:color w:val="000000"/>
          <w:szCs w:val="32"/>
        </w:rPr>
        <w:t>景区内禁止下列行为：</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（一）</w:t>
      </w:r>
      <w:proofErr w:type="gramStart"/>
      <w:r w:rsidRPr="00952B4D">
        <w:rPr>
          <w:rFonts w:ascii="仿宋_GB2312"/>
          <w:color w:val="000000"/>
          <w:szCs w:val="32"/>
        </w:rPr>
        <w:t>刻划</w:t>
      </w:r>
      <w:proofErr w:type="gramEnd"/>
      <w:r w:rsidRPr="00952B4D">
        <w:rPr>
          <w:rFonts w:ascii="仿宋_GB2312"/>
          <w:color w:val="000000"/>
          <w:szCs w:val="32"/>
        </w:rPr>
        <w:t>、涂</w:t>
      </w:r>
      <w:r w:rsidRPr="00952B4D">
        <w:rPr>
          <w:rFonts w:ascii="仿宋_GB2312" w:hint="eastAsia"/>
          <w:color w:val="000000"/>
          <w:szCs w:val="32"/>
        </w:rPr>
        <w:t>写</w:t>
      </w:r>
      <w:r w:rsidRPr="00952B4D">
        <w:rPr>
          <w:rFonts w:ascii="仿宋_GB2312"/>
          <w:color w:val="000000"/>
          <w:szCs w:val="32"/>
        </w:rPr>
        <w:t>污</w:t>
      </w:r>
      <w:r w:rsidRPr="00952B4D">
        <w:rPr>
          <w:rFonts w:ascii="仿宋_GB2312" w:hint="eastAsia"/>
          <w:color w:val="000000"/>
          <w:szCs w:val="32"/>
        </w:rPr>
        <w:t>损</w:t>
      </w:r>
      <w:r w:rsidRPr="00952B4D">
        <w:rPr>
          <w:rFonts w:ascii="仿宋_GB2312"/>
          <w:color w:val="000000"/>
          <w:szCs w:val="32"/>
        </w:rPr>
        <w:t>景物</w:t>
      </w:r>
      <w:r w:rsidRPr="00952B4D">
        <w:rPr>
          <w:rFonts w:ascii="仿宋_GB2312" w:hint="eastAsia"/>
          <w:color w:val="000000"/>
          <w:szCs w:val="32"/>
        </w:rPr>
        <w:t>和</w:t>
      </w:r>
      <w:r w:rsidRPr="00952B4D">
        <w:rPr>
          <w:rFonts w:ascii="仿宋_GB2312"/>
          <w:color w:val="000000"/>
          <w:szCs w:val="32"/>
        </w:rPr>
        <w:t>设施；</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lastRenderedPageBreak/>
        <w:t>（二）擅自砍伐</w:t>
      </w:r>
      <w:r w:rsidRPr="00952B4D">
        <w:rPr>
          <w:rFonts w:ascii="仿宋_GB2312" w:hint="eastAsia"/>
          <w:color w:val="000000"/>
          <w:szCs w:val="32"/>
        </w:rPr>
        <w:t>林</w:t>
      </w:r>
      <w:r w:rsidRPr="00952B4D">
        <w:rPr>
          <w:rFonts w:ascii="仿宋_GB2312"/>
          <w:color w:val="000000"/>
          <w:szCs w:val="32"/>
        </w:rPr>
        <w:t>木，损毁绿地；</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（三）捕猎野生动物，</w:t>
      </w:r>
      <w:r w:rsidRPr="00952B4D">
        <w:rPr>
          <w:rFonts w:ascii="仿宋_GB2312"/>
          <w:color w:val="000000"/>
          <w:szCs w:val="32"/>
        </w:rPr>
        <w:t>擅自捕鱼、采摘植物</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（四）</w:t>
      </w:r>
      <w:r w:rsidRPr="00952B4D">
        <w:rPr>
          <w:rFonts w:ascii="仿宋_GB2312"/>
          <w:color w:val="000000"/>
          <w:szCs w:val="32"/>
        </w:rPr>
        <w:t>在</w:t>
      </w:r>
      <w:r w:rsidRPr="00952B4D">
        <w:rPr>
          <w:rFonts w:ascii="仿宋_GB2312" w:hint="eastAsia"/>
          <w:color w:val="000000"/>
          <w:szCs w:val="32"/>
        </w:rPr>
        <w:t>划</w:t>
      </w:r>
      <w:r w:rsidRPr="00952B4D">
        <w:rPr>
          <w:rFonts w:ascii="仿宋_GB2312"/>
          <w:color w:val="000000"/>
          <w:szCs w:val="32"/>
        </w:rPr>
        <w:t>定的垂钓区外垂钓</w:t>
      </w:r>
      <w:r w:rsidRPr="00952B4D">
        <w:rPr>
          <w:rFonts w:ascii="仿宋_GB2312" w:hint="eastAsia"/>
          <w:color w:val="000000"/>
          <w:szCs w:val="32"/>
        </w:rPr>
        <w:t xml:space="preserve">； </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w:t>
      </w:r>
      <w:r w:rsidRPr="00952B4D">
        <w:rPr>
          <w:rFonts w:ascii="仿宋_GB2312" w:hint="eastAsia"/>
          <w:color w:val="000000"/>
          <w:szCs w:val="32"/>
        </w:rPr>
        <w:t>五</w:t>
      </w:r>
      <w:r w:rsidRPr="00952B4D">
        <w:rPr>
          <w:rFonts w:ascii="仿宋_GB2312"/>
          <w:color w:val="000000"/>
          <w:szCs w:val="32"/>
        </w:rPr>
        <w:t>）倾倒、在岸坡堆放</w:t>
      </w:r>
      <w:r w:rsidRPr="00952B4D">
        <w:rPr>
          <w:rFonts w:ascii="仿宋_GB2312" w:hint="eastAsia"/>
          <w:color w:val="000000"/>
          <w:szCs w:val="32"/>
        </w:rPr>
        <w:t>或者</w:t>
      </w:r>
      <w:r w:rsidRPr="00952B4D">
        <w:rPr>
          <w:rFonts w:ascii="仿宋_GB2312"/>
          <w:color w:val="000000"/>
          <w:szCs w:val="32"/>
        </w:rPr>
        <w:t>焚烧垃圾等废弃物；</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t>（</w:t>
      </w:r>
      <w:r w:rsidRPr="00952B4D">
        <w:rPr>
          <w:rFonts w:ascii="仿宋_GB2312" w:hint="eastAsia"/>
          <w:color w:val="000000"/>
          <w:szCs w:val="32"/>
        </w:rPr>
        <w:t>六</w:t>
      </w:r>
      <w:r w:rsidRPr="00952B4D">
        <w:rPr>
          <w:rFonts w:ascii="仿宋_GB2312"/>
          <w:color w:val="000000"/>
          <w:szCs w:val="32"/>
        </w:rPr>
        <w:t>）乞讨</w:t>
      </w:r>
      <w:r w:rsidRPr="00952B4D">
        <w:rPr>
          <w:rFonts w:ascii="仿宋_GB2312" w:hint="eastAsia"/>
          <w:color w:val="000000"/>
          <w:szCs w:val="32"/>
        </w:rPr>
        <w:t>、打卦、测字、算命等</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t>（</w:t>
      </w:r>
      <w:r w:rsidRPr="00952B4D">
        <w:rPr>
          <w:rFonts w:ascii="仿宋_GB2312" w:hint="eastAsia"/>
          <w:color w:val="000000"/>
          <w:szCs w:val="32"/>
        </w:rPr>
        <w:t>七</w:t>
      </w:r>
      <w:r w:rsidRPr="00952B4D">
        <w:rPr>
          <w:rFonts w:ascii="仿宋_GB2312"/>
          <w:color w:val="000000"/>
          <w:szCs w:val="32"/>
        </w:rPr>
        <w:t>）其他破坏景区资源</w:t>
      </w:r>
      <w:r w:rsidRPr="00952B4D">
        <w:rPr>
          <w:rFonts w:ascii="仿宋_GB2312" w:hint="eastAsia"/>
          <w:color w:val="000000"/>
          <w:szCs w:val="32"/>
        </w:rPr>
        <w:t>、设施</w:t>
      </w:r>
      <w:r w:rsidRPr="00952B4D">
        <w:rPr>
          <w:rFonts w:ascii="仿宋_GB2312"/>
          <w:color w:val="000000"/>
          <w:szCs w:val="32"/>
        </w:rPr>
        <w:t>的行为。</w:t>
      </w:r>
    </w:p>
    <w:p w:rsidR="00333547" w:rsidRPr="00C5660C" w:rsidRDefault="00333547" w:rsidP="00333547">
      <w:pPr>
        <w:adjustRightInd w:val="0"/>
        <w:snapToGrid w:val="0"/>
        <w:spacing w:line="590" w:lineRule="exact"/>
        <w:ind w:firstLineChars="200" w:firstLine="640"/>
        <w:rPr>
          <w:color w:val="000000"/>
          <w:szCs w:val="32"/>
          <w:shd w:val="clear" w:color="auto" w:fill="A6A6A6"/>
        </w:rPr>
      </w:pP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 xml:space="preserve">第四章　</w:t>
      </w:r>
      <w:r w:rsidRPr="00C5660C">
        <w:rPr>
          <w:rFonts w:eastAsia="黑体" w:hint="eastAsia"/>
          <w:color w:val="000000"/>
          <w:szCs w:val="32"/>
        </w:rPr>
        <w:t>管理和监督</w:t>
      </w:r>
    </w:p>
    <w:p w:rsidR="00333547" w:rsidRPr="00C5660C" w:rsidRDefault="00333547" w:rsidP="00333547">
      <w:pPr>
        <w:adjustRightInd w:val="0"/>
        <w:snapToGrid w:val="0"/>
        <w:spacing w:line="590" w:lineRule="exact"/>
        <w:ind w:firstLineChars="200" w:firstLine="640"/>
        <w:jc w:val="center"/>
        <w:rPr>
          <w:rFonts w:eastAsia="黑体" w:hint="eastAsia"/>
          <w:color w:val="000000"/>
          <w:szCs w:val="32"/>
        </w:rPr>
      </w:pPr>
    </w:p>
    <w:p w:rsidR="00333547" w:rsidRPr="00C5660C" w:rsidRDefault="00333547" w:rsidP="00333547">
      <w:pPr>
        <w:adjustRightInd w:val="0"/>
        <w:snapToGrid w:val="0"/>
        <w:spacing w:line="590" w:lineRule="exact"/>
        <w:ind w:firstLineChars="200" w:firstLine="640"/>
        <w:rPr>
          <w:rFonts w:ascii="方正仿宋简体" w:eastAsia="方正仿宋简体" w:hint="eastAsia"/>
          <w:color w:val="000000"/>
          <w:szCs w:val="32"/>
        </w:rPr>
      </w:pPr>
      <w:r w:rsidRPr="00C5660C">
        <w:rPr>
          <w:rFonts w:ascii="黑体" w:eastAsia="黑体" w:hint="eastAsia"/>
          <w:color w:val="000000"/>
          <w:szCs w:val="32"/>
        </w:rPr>
        <w:t>第二十五条</w:t>
      </w:r>
      <w:r w:rsidRPr="00C5660C">
        <w:rPr>
          <w:rFonts w:ascii="方正楷体简体" w:eastAsia="方正楷体简体" w:hint="eastAsia"/>
          <w:color w:val="000000"/>
          <w:szCs w:val="32"/>
        </w:rPr>
        <w:t xml:space="preserve">　</w:t>
      </w:r>
      <w:r w:rsidRPr="00952B4D">
        <w:rPr>
          <w:rFonts w:ascii="仿宋_GB2312" w:hint="eastAsia"/>
          <w:color w:val="000000"/>
          <w:szCs w:val="32"/>
        </w:rPr>
        <w:t>市园林行政主管部门应当履行下列职责：</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（一）编制玄武湖公园保护和发展规划；</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（二）参与编制景区详细规划、制定景区设计；</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（三）承担景区保护和管理协调机制的日常工作；</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（四）监督检查景区内公园园景园容养护和管理工作；</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（五）组织审核景区设置旅游服务设施的方案；</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（六）指导景区内园林绿化、专类园建设、游览服务等；</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（七）法律、法规规定的其他职责。</w:t>
      </w:r>
    </w:p>
    <w:p w:rsidR="00333547" w:rsidRPr="00C5660C" w:rsidRDefault="00333547" w:rsidP="00333547">
      <w:pPr>
        <w:adjustRightInd w:val="0"/>
        <w:snapToGrid w:val="0"/>
        <w:spacing w:line="590" w:lineRule="exact"/>
        <w:ind w:firstLineChars="200" w:firstLine="640"/>
        <w:rPr>
          <w:rFonts w:ascii="方正仿宋简体" w:eastAsia="方正仿宋简体" w:hint="eastAsia"/>
          <w:color w:val="000000"/>
          <w:szCs w:val="32"/>
        </w:rPr>
      </w:pPr>
      <w:r w:rsidRPr="00C5660C">
        <w:rPr>
          <w:rFonts w:ascii="黑体" w:eastAsia="黑体" w:hint="eastAsia"/>
          <w:color w:val="000000"/>
          <w:szCs w:val="32"/>
        </w:rPr>
        <w:t>第二十六条</w:t>
      </w:r>
      <w:r w:rsidRPr="00C5660C">
        <w:rPr>
          <w:rFonts w:ascii="方正楷体简体" w:eastAsia="方正楷体简体" w:hint="eastAsia"/>
          <w:color w:val="000000"/>
          <w:szCs w:val="32"/>
        </w:rPr>
        <w:t xml:space="preserve">　</w:t>
      </w:r>
      <w:r w:rsidRPr="00952B4D">
        <w:rPr>
          <w:rFonts w:ascii="仿宋_GB2312" w:hint="eastAsia"/>
          <w:color w:val="000000"/>
          <w:szCs w:val="32"/>
        </w:rPr>
        <w:t>规划、建设、环境保护、宗教事务、文物、水行政等主管部门以及玄武区人民政府应当依据本条例规定，按照职责与管辖履行规划建设、水体保护、文物保护等职责。</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第二十七条</w:t>
      </w:r>
      <w:r w:rsidRPr="00C5660C">
        <w:rPr>
          <w:rFonts w:ascii="方正楷体简体" w:eastAsia="方正楷体简体" w:hint="eastAsia"/>
          <w:color w:val="000000"/>
          <w:szCs w:val="32"/>
        </w:rPr>
        <w:t xml:space="preserve">　</w:t>
      </w:r>
      <w:r w:rsidRPr="00952B4D">
        <w:rPr>
          <w:rFonts w:ascii="仿宋_GB2312"/>
          <w:color w:val="000000"/>
          <w:szCs w:val="32"/>
        </w:rPr>
        <w:t xml:space="preserve">玄武湖管理机构应当履行下列职责： </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（一）实施</w:t>
      </w:r>
      <w:r w:rsidRPr="00952B4D">
        <w:rPr>
          <w:rFonts w:ascii="仿宋_GB2312" w:hint="eastAsia"/>
          <w:color w:val="000000"/>
          <w:szCs w:val="32"/>
        </w:rPr>
        <w:t>玄武湖公园</w:t>
      </w:r>
      <w:r w:rsidRPr="00952B4D">
        <w:rPr>
          <w:rFonts w:ascii="仿宋_GB2312"/>
          <w:color w:val="000000"/>
          <w:szCs w:val="32"/>
        </w:rPr>
        <w:t xml:space="preserve">基础设施建设和维护计划； </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color w:val="000000"/>
          <w:szCs w:val="32"/>
        </w:rPr>
        <w:lastRenderedPageBreak/>
        <w:t>（</w:t>
      </w:r>
      <w:r w:rsidRPr="00952B4D">
        <w:rPr>
          <w:rFonts w:ascii="仿宋_GB2312" w:hint="eastAsia"/>
          <w:color w:val="000000"/>
          <w:szCs w:val="32"/>
        </w:rPr>
        <w:t>二</w:t>
      </w:r>
      <w:r w:rsidRPr="00952B4D">
        <w:rPr>
          <w:rFonts w:ascii="仿宋_GB2312"/>
          <w:color w:val="000000"/>
          <w:szCs w:val="32"/>
        </w:rPr>
        <w:t>）保护和管理</w:t>
      </w:r>
      <w:r w:rsidRPr="00952B4D">
        <w:rPr>
          <w:rFonts w:ascii="仿宋_GB2312" w:hint="eastAsia"/>
          <w:color w:val="000000"/>
          <w:szCs w:val="32"/>
        </w:rPr>
        <w:t>玄武湖公园内</w:t>
      </w:r>
      <w:r w:rsidRPr="00952B4D">
        <w:rPr>
          <w:rFonts w:ascii="仿宋_GB2312"/>
          <w:color w:val="000000"/>
          <w:szCs w:val="32"/>
        </w:rPr>
        <w:t>景区</w:t>
      </w:r>
      <w:r w:rsidRPr="00952B4D">
        <w:rPr>
          <w:rFonts w:ascii="仿宋_GB2312" w:hint="eastAsia"/>
          <w:color w:val="000000"/>
          <w:szCs w:val="32"/>
        </w:rPr>
        <w:t>资源和</w:t>
      </w:r>
      <w:r w:rsidRPr="00952B4D">
        <w:rPr>
          <w:rFonts w:ascii="仿宋_GB2312"/>
          <w:color w:val="000000"/>
          <w:szCs w:val="32"/>
        </w:rPr>
        <w:t>公共基础设施；</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（三）完善游览休闲的设施和功能；</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w:t>
      </w:r>
      <w:r w:rsidRPr="00952B4D">
        <w:rPr>
          <w:rFonts w:ascii="仿宋_GB2312" w:hint="eastAsia"/>
          <w:color w:val="000000"/>
          <w:szCs w:val="32"/>
        </w:rPr>
        <w:t>四</w:t>
      </w:r>
      <w:r w:rsidRPr="00952B4D">
        <w:rPr>
          <w:rFonts w:ascii="仿宋_GB2312"/>
          <w:color w:val="000000"/>
          <w:szCs w:val="32"/>
        </w:rPr>
        <w:t>）依法</w:t>
      </w:r>
      <w:r w:rsidRPr="00952B4D">
        <w:rPr>
          <w:rFonts w:ascii="仿宋_GB2312" w:hint="eastAsia"/>
          <w:color w:val="000000"/>
          <w:szCs w:val="32"/>
        </w:rPr>
        <w:t>审核</w:t>
      </w:r>
      <w:r w:rsidRPr="00952B4D">
        <w:rPr>
          <w:rFonts w:ascii="仿宋_GB2312"/>
          <w:color w:val="000000"/>
          <w:szCs w:val="32"/>
        </w:rPr>
        <w:t>有关建设项目和举办活动</w:t>
      </w:r>
      <w:r w:rsidRPr="00952B4D">
        <w:rPr>
          <w:rFonts w:ascii="仿宋_GB2312" w:hint="eastAsia"/>
          <w:color w:val="000000"/>
          <w:szCs w:val="32"/>
        </w:rPr>
        <w:t>的申请</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w:t>
      </w:r>
      <w:r w:rsidRPr="00952B4D">
        <w:rPr>
          <w:rFonts w:ascii="仿宋_GB2312" w:hint="eastAsia"/>
          <w:color w:val="000000"/>
          <w:szCs w:val="32"/>
        </w:rPr>
        <w:t>五</w:t>
      </w:r>
      <w:r w:rsidRPr="00952B4D">
        <w:rPr>
          <w:rFonts w:ascii="仿宋_GB2312"/>
          <w:color w:val="000000"/>
          <w:szCs w:val="32"/>
        </w:rPr>
        <w:t>）建立监督管理制度，</w:t>
      </w:r>
      <w:r w:rsidRPr="00952B4D">
        <w:rPr>
          <w:rFonts w:ascii="仿宋_GB2312" w:hint="eastAsia"/>
          <w:color w:val="000000"/>
          <w:szCs w:val="32"/>
        </w:rPr>
        <w:t>维护公园</w:t>
      </w:r>
      <w:r w:rsidRPr="00952B4D">
        <w:rPr>
          <w:rFonts w:ascii="仿宋_GB2312"/>
          <w:color w:val="000000"/>
          <w:szCs w:val="32"/>
        </w:rPr>
        <w:t xml:space="preserve">秩序； </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w:t>
      </w:r>
      <w:r w:rsidRPr="00952B4D">
        <w:rPr>
          <w:rFonts w:ascii="仿宋_GB2312" w:hint="eastAsia"/>
          <w:color w:val="000000"/>
          <w:szCs w:val="32"/>
        </w:rPr>
        <w:t>六</w:t>
      </w:r>
      <w:r w:rsidRPr="00952B4D">
        <w:rPr>
          <w:rFonts w:ascii="仿宋_GB2312"/>
          <w:color w:val="000000"/>
          <w:szCs w:val="32"/>
        </w:rPr>
        <w:t>）</w:t>
      </w:r>
      <w:r w:rsidRPr="00952B4D">
        <w:rPr>
          <w:rFonts w:ascii="仿宋_GB2312" w:hint="eastAsia"/>
          <w:color w:val="000000"/>
          <w:szCs w:val="32"/>
        </w:rPr>
        <w:t>受理</w:t>
      </w:r>
      <w:r w:rsidRPr="00952B4D">
        <w:rPr>
          <w:rFonts w:ascii="仿宋_GB2312"/>
          <w:color w:val="000000"/>
          <w:szCs w:val="32"/>
        </w:rPr>
        <w:t>投诉</w:t>
      </w:r>
      <w:r w:rsidRPr="00952B4D">
        <w:rPr>
          <w:rFonts w:ascii="仿宋_GB2312" w:hint="eastAsia"/>
          <w:color w:val="000000"/>
          <w:szCs w:val="32"/>
        </w:rPr>
        <w:t>举报，依法实施行政处罚</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（七）法律、法规规定的其他职责</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ascii="黑体" w:eastAsia="黑体" w:hint="eastAsia"/>
          <w:color w:val="000000"/>
          <w:szCs w:val="32"/>
        </w:rPr>
        <w:t xml:space="preserve">第二十八条　</w:t>
      </w:r>
      <w:r w:rsidRPr="00952B4D">
        <w:rPr>
          <w:rFonts w:ascii="仿宋_GB2312" w:hint="eastAsia"/>
          <w:color w:val="000000"/>
          <w:szCs w:val="32"/>
        </w:rPr>
        <w:t>景区管理单位</w:t>
      </w:r>
      <w:r w:rsidRPr="00952B4D">
        <w:rPr>
          <w:rFonts w:ascii="仿宋_GB2312"/>
          <w:color w:val="000000"/>
          <w:szCs w:val="32"/>
        </w:rPr>
        <w:t>应当建立健全</w:t>
      </w:r>
      <w:r w:rsidRPr="00952B4D">
        <w:rPr>
          <w:rFonts w:ascii="仿宋_GB2312" w:hint="eastAsia"/>
          <w:color w:val="000000"/>
          <w:szCs w:val="32"/>
        </w:rPr>
        <w:t>景区</w:t>
      </w:r>
      <w:r w:rsidRPr="00952B4D">
        <w:rPr>
          <w:rFonts w:ascii="仿宋_GB2312"/>
          <w:color w:val="000000"/>
          <w:szCs w:val="32"/>
        </w:rPr>
        <w:t>安全保障制度，加强</w:t>
      </w:r>
      <w:r w:rsidRPr="00952B4D">
        <w:rPr>
          <w:rFonts w:ascii="仿宋_GB2312" w:hint="eastAsia"/>
          <w:color w:val="000000"/>
          <w:szCs w:val="32"/>
        </w:rPr>
        <w:t>游览</w:t>
      </w:r>
      <w:r w:rsidRPr="00952B4D">
        <w:rPr>
          <w:rFonts w:ascii="仿宋_GB2312"/>
          <w:color w:val="000000"/>
          <w:szCs w:val="32"/>
        </w:rPr>
        <w:t>安全管理</w:t>
      </w:r>
      <w:r w:rsidRPr="00952B4D">
        <w:rPr>
          <w:rFonts w:ascii="仿宋_GB2312" w:hint="eastAsia"/>
          <w:color w:val="000000"/>
          <w:szCs w:val="32"/>
        </w:rPr>
        <w:t>，</w:t>
      </w:r>
      <w:r w:rsidRPr="00952B4D">
        <w:rPr>
          <w:rFonts w:ascii="仿宋_GB2312"/>
          <w:color w:val="000000"/>
          <w:szCs w:val="32"/>
        </w:rPr>
        <w:t>在危险</w:t>
      </w:r>
      <w:r w:rsidRPr="00952B4D">
        <w:rPr>
          <w:rFonts w:ascii="仿宋_GB2312" w:hint="eastAsia"/>
          <w:color w:val="000000"/>
          <w:szCs w:val="32"/>
        </w:rPr>
        <w:t>地带</w:t>
      </w:r>
      <w:r w:rsidRPr="00952B4D">
        <w:rPr>
          <w:rFonts w:ascii="仿宋_GB2312"/>
          <w:color w:val="000000"/>
          <w:szCs w:val="32"/>
        </w:rPr>
        <w:t>设置安全警示标牌和防护设施</w:t>
      </w:r>
      <w:r w:rsidRPr="00952B4D">
        <w:rPr>
          <w:rFonts w:ascii="仿宋_GB2312" w:hint="eastAsia"/>
          <w:color w:val="000000"/>
          <w:szCs w:val="32"/>
        </w:rPr>
        <w:t>，建立应急管理机制，落实</w:t>
      </w:r>
      <w:r w:rsidRPr="00952B4D">
        <w:rPr>
          <w:rFonts w:ascii="仿宋_GB2312"/>
          <w:color w:val="000000"/>
          <w:szCs w:val="32"/>
        </w:rPr>
        <w:t>救助机构和</w:t>
      </w:r>
      <w:r w:rsidRPr="00952B4D">
        <w:rPr>
          <w:rFonts w:ascii="仿宋_GB2312" w:hint="eastAsia"/>
          <w:color w:val="000000"/>
          <w:szCs w:val="32"/>
        </w:rPr>
        <w:t>救助</w:t>
      </w:r>
      <w:r w:rsidRPr="00952B4D">
        <w:rPr>
          <w:rFonts w:ascii="仿宋_GB2312"/>
          <w:color w:val="000000"/>
          <w:szCs w:val="32"/>
        </w:rPr>
        <w:t>人员职责</w:t>
      </w:r>
      <w:r w:rsidRPr="00952B4D">
        <w:rPr>
          <w:rFonts w:ascii="仿宋_GB2312" w:hint="eastAsia"/>
          <w:color w:val="000000"/>
          <w:szCs w:val="32"/>
        </w:rPr>
        <w:t>，及时处理突发事件。</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hint="eastAsia"/>
          <w:color w:val="000000"/>
          <w:szCs w:val="32"/>
        </w:rPr>
        <w:t>公安机关应当</w:t>
      </w:r>
      <w:r w:rsidRPr="00952B4D">
        <w:rPr>
          <w:rFonts w:ascii="仿宋_GB2312"/>
          <w:color w:val="000000"/>
          <w:szCs w:val="32"/>
        </w:rPr>
        <w:t>加强景区治安</w:t>
      </w:r>
      <w:r w:rsidRPr="00952B4D">
        <w:rPr>
          <w:rFonts w:ascii="仿宋_GB2312" w:hint="eastAsia"/>
          <w:color w:val="000000"/>
          <w:szCs w:val="32"/>
        </w:rPr>
        <w:t>和消防安全</w:t>
      </w:r>
      <w:r w:rsidRPr="00952B4D">
        <w:rPr>
          <w:rFonts w:ascii="仿宋_GB2312"/>
          <w:color w:val="000000"/>
          <w:szCs w:val="32"/>
        </w:rPr>
        <w:t>管理，</w:t>
      </w:r>
      <w:r w:rsidRPr="00952B4D">
        <w:rPr>
          <w:rFonts w:ascii="仿宋_GB2312" w:hint="eastAsia"/>
          <w:color w:val="000000"/>
          <w:szCs w:val="32"/>
        </w:rPr>
        <w:t>指导和协助景</w:t>
      </w:r>
      <w:r w:rsidRPr="00F768BA">
        <w:rPr>
          <w:rFonts w:ascii="仿宋_GB2312" w:hint="eastAsia"/>
          <w:color w:val="000000"/>
          <w:spacing w:val="-4"/>
          <w:szCs w:val="32"/>
        </w:rPr>
        <w:t>区管理单位</w:t>
      </w:r>
      <w:r w:rsidRPr="00F768BA">
        <w:rPr>
          <w:rFonts w:ascii="仿宋_GB2312"/>
          <w:color w:val="000000"/>
          <w:spacing w:val="-4"/>
          <w:szCs w:val="32"/>
        </w:rPr>
        <w:t>采取有效措施，保护公共财产，保障游客生命财产安全</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第二十九条</w:t>
      </w:r>
      <w:r w:rsidRPr="00C5660C">
        <w:rPr>
          <w:rFonts w:ascii="方正楷体简体" w:eastAsia="方正楷体简体" w:hint="eastAsia"/>
          <w:color w:val="000000"/>
          <w:szCs w:val="32"/>
        </w:rPr>
        <w:t xml:space="preserve">　</w:t>
      </w:r>
      <w:r w:rsidRPr="00952B4D">
        <w:rPr>
          <w:rFonts w:ascii="仿宋_GB2312"/>
          <w:color w:val="000000"/>
          <w:szCs w:val="32"/>
        </w:rPr>
        <w:t>在</w:t>
      </w:r>
      <w:r w:rsidRPr="00952B4D">
        <w:rPr>
          <w:rFonts w:ascii="仿宋_GB2312" w:hint="eastAsia"/>
          <w:color w:val="000000"/>
          <w:szCs w:val="32"/>
        </w:rPr>
        <w:t>玄武湖公园从事</w:t>
      </w:r>
      <w:r w:rsidRPr="00952B4D">
        <w:rPr>
          <w:rFonts w:ascii="仿宋_GB2312"/>
          <w:color w:val="000000"/>
          <w:szCs w:val="32"/>
        </w:rPr>
        <w:t>下列活动，应当经玄武湖管理机构审核后，依法报有关行政主管部门批准：</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（一）挖掘、占用道路；</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（二）临时占用绿地；</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（三）举办大型游乐、体育活动</w:t>
      </w:r>
      <w:r w:rsidRPr="00952B4D">
        <w:rPr>
          <w:rFonts w:ascii="仿宋_GB2312" w:hint="eastAsia"/>
          <w:color w:val="000000"/>
          <w:szCs w:val="32"/>
        </w:rPr>
        <w:t>，</w:t>
      </w:r>
      <w:r w:rsidRPr="00952B4D">
        <w:rPr>
          <w:rFonts w:ascii="仿宋_GB2312"/>
          <w:color w:val="000000"/>
          <w:szCs w:val="32"/>
        </w:rPr>
        <w:t>拍摄商业性影视作品等；</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（四）设置、张贴商业广告；</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（五）其他涉及景区资源保护、利用的活动。</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color w:val="000000"/>
          <w:szCs w:val="32"/>
        </w:rPr>
        <w:t>玄武湖管理机构接到申请人的申请后，应当自受理之日起七日内</w:t>
      </w:r>
      <w:r w:rsidRPr="00952B4D">
        <w:rPr>
          <w:rFonts w:ascii="仿宋_GB2312" w:hint="eastAsia"/>
          <w:color w:val="000000"/>
          <w:szCs w:val="32"/>
        </w:rPr>
        <w:t>提</w:t>
      </w:r>
      <w:r w:rsidRPr="00952B4D">
        <w:rPr>
          <w:rFonts w:ascii="仿宋_GB2312"/>
          <w:color w:val="000000"/>
          <w:szCs w:val="32"/>
        </w:rPr>
        <w:t>出审核</w:t>
      </w:r>
      <w:r w:rsidRPr="00952B4D">
        <w:rPr>
          <w:rFonts w:ascii="仿宋_GB2312" w:hint="eastAsia"/>
          <w:color w:val="000000"/>
          <w:szCs w:val="32"/>
        </w:rPr>
        <w:t>意见</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lastRenderedPageBreak/>
        <w:t>第三十条</w:t>
      </w:r>
      <w:r w:rsidRPr="00C5660C">
        <w:rPr>
          <w:rFonts w:ascii="方正楷体简体" w:eastAsia="方正楷体简体" w:hint="eastAsia"/>
          <w:color w:val="000000"/>
          <w:szCs w:val="32"/>
        </w:rPr>
        <w:t xml:space="preserve">　</w:t>
      </w:r>
      <w:r w:rsidRPr="00952B4D">
        <w:rPr>
          <w:rFonts w:ascii="仿宋_GB2312"/>
          <w:color w:val="000000"/>
          <w:szCs w:val="32"/>
        </w:rPr>
        <w:t>在景区</w:t>
      </w:r>
      <w:r w:rsidRPr="00952B4D">
        <w:rPr>
          <w:rFonts w:ascii="仿宋_GB2312" w:hint="eastAsia"/>
          <w:color w:val="000000"/>
          <w:szCs w:val="32"/>
        </w:rPr>
        <w:t>内</w:t>
      </w:r>
      <w:r w:rsidRPr="00952B4D">
        <w:rPr>
          <w:rFonts w:ascii="仿宋_GB2312"/>
          <w:color w:val="000000"/>
          <w:szCs w:val="32"/>
        </w:rPr>
        <w:t>施工，应当在规定的区域内作业</w:t>
      </w:r>
      <w:r w:rsidRPr="00952B4D">
        <w:rPr>
          <w:rFonts w:ascii="仿宋_GB2312" w:hint="eastAsia"/>
          <w:color w:val="000000"/>
          <w:szCs w:val="32"/>
        </w:rPr>
        <w:t>，并采取有效措施，保护景观植被，</w:t>
      </w:r>
      <w:r w:rsidRPr="00952B4D">
        <w:rPr>
          <w:rFonts w:ascii="仿宋_GB2312"/>
          <w:color w:val="000000"/>
          <w:szCs w:val="32"/>
        </w:rPr>
        <w:t>不得污染水体</w:t>
      </w:r>
      <w:r w:rsidRPr="00952B4D">
        <w:rPr>
          <w:rFonts w:ascii="仿宋_GB2312" w:hint="eastAsia"/>
          <w:color w:val="000000"/>
          <w:szCs w:val="32"/>
        </w:rPr>
        <w:t>，不得</w:t>
      </w:r>
      <w:r w:rsidRPr="00952B4D">
        <w:rPr>
          <w:rFonts w:ascii="仿宋_GB2312"/>
          <w:color w:val="000000"/>
          <w:szCs w:val="32"/>
        </w:rPr>
        <w:t>妨碍游览安全。施工结束后，应当及时清理</w:t>
      </w:r>
      <w:r w:rsidRPr="00952B4D">
        <w:rPr>
          <w:rFonts w:ascii="仿宋_GB2312" w:hint="eastAsia"/>
          <w:color w:val="000000"/>
          <w:szCs w:val="32"/>
        </w:rPr>
        <w:t>现场</w:t>
      </w:r>
      <w:r w:rsidRPr="00952B4D">
        <w:rPr>
          <w:rFonts w:ascii="仿宋_GB2312"/>
          <w:color w:val="000000"/>
          <w:szCs w:val="32"/>
        </w:rPr>
        <w:t>，恢复环境原貌。</w:t>
      </w:r>
    </w:p>
    <w:p w:rsidR="00333547" w:rsidRPr="00C5660C" w:rsidRDefault="00333547" w:rsidP="00333547">
      <w:pPr>
        <w:adjustRightInd w:val="0"/>
        <w:snapToGrid w:val="0"/>
        <w:spacing w:line="590" w:lineRule="exact"/>
        <w:ind w:firstLineChars="200" w:firstLine="640"/>
        <w:rPr>
          <w:color w:val="000000"/>
          <w:szCs w:val="32"/>
        </w:rPr>
      </w:pPr>
      <w:r w:rsidRPr="00C5660C">
        <w:rPr>
          <w:rFonts w:eastAsia="黑体" w:hint="eastAsia"/>
          <w:color w:val="000000"/>
          <w:szCs w:val="32"/>
        </w:rPr>
        <w:t xml:space="preserve">第三十一条　</w:t>
      </w:r>
      <w:r w:rsidRPr="00952B4D">
        <w:rPr>
          <w:rFonts w:ascii="仿宋_GB2312"/>
          <w:color w:val="000000"/>
          <w:szCs w:val="32"/>
        </w:rPr>
        <w:t>在</w:t>
      </w:r>
      <w:r w:rsidRPr="00952B4D">
        <w:rPr>
          <w:rFonts w:ascii="仿宋_GB2312" w:hint="eastAsia"/>
          <w:color w:val="000000"/>
          <w:szCs w:val="32"/>
        </w:rPr>
        <w:t>景区</w:t>
      </w:r>
      <w:r w:rsidRPr="00952B4D">
        <w:rPr>
          <w:rFonts w:ascii="仿宋_GB2312"/>
          <w:color w:val="000000"/>
          <w:szCs w:val="32"/>
        </w:rPr>
        <w:t>开展</w:t>
      </w:r>
      <w:r w:rsidRPr="00952B4D">
        <w:rPr>
          <w:rFonts w:ascii="仿宋_GB2312" w:hint="eastAsia"/>
          <w:color w:val="000000"/>
          <w:szCs w:val="32"/>
        </w:rPr>
        <w:t>大型游乐、</w:t>
      </w:r>
      <w:r w:rsidRPr="00952B4D">
        <w:rPr>
          <w:rFonts w:ascii="仿宋_GB2312"/>
          <w:color w:val="000000"/>
          <w:szCs w:val="32"/>
        </w:rPr>
        <w:t>体育活动</w:t>
      </w:r>
      <w:r w:rsidRPr="00952B4D">
        <w:rPr>
          <w:rFonts w:ascii="仿宋_GB2312" w:hint="eastAsia"/>
          <w:color w:val="000000"/>
          <w:szCs w:val="32"/>
        </w:rPr>
        <w:t>，</w:t>
      </w:r>
      <w:r w:rsidRPr="00952B4D">
        <w:rPr>
          <w:rFonts w:ascii="仿宋_GB2312"/>
          <w:color w:val="000000"/>
          <w:szCs w:val="32"/>
        </w:rPr>
        <w:t>拍摄商业性影视作品等，应当在</w:t>
      </w:r>
      <w:r w:rsidRPr="00952B4D">
        <w:rPr>
          <w:rFonts w:ascii="仿宋_GB2312" w:hint="eastAsia"/>
          <w:color w:val="000000"/>
          <w:szCs w:val="32"/>
        </w:rPr>
        <w:t>指定</w:t>
      </w:r>
      <w:r w:rsidRPr="00952B4D">
        <w:rPr>
          <w:rFonts w:ascii="仿宋_GB2312"/>
          <w:color w:val="000000"/>
          <w:szCs w:val="32"/>
        </w:rPr>
        <w:t>的时间、</w:t>
      </w:r>
      <w:r w:rsidRPr="00952B4D">
        <w:rPr>
          <w:rFonts w:ascii="仿宋_GB2312" w:hint="eastAsia"/>
          <w:color w:val="000000"/>
          <w:szCs w:val="32"/>
        </w:rPr>
        <w:t>区</w:t>
      </w:r>
      <w:r w:rsidRPr="00952B4D">
        <w:rPr>
          <w:rFonts w:ascii="仿宋_GB2312"/>
          <w:color w:val="000000"/>
          <w:szCs w:val="32"/>
        </w:rPr>
        <w:t>域内进行。</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第三十二条</w:t>
      </w:r>
      <w:r w:rsidRPr="00C5660C">
        <w:rPr>
          <w:rFonts w:ascii="方正楷体简体" w:eastAsia="方正楷体简体" w:hint="eastAsia"/>
          <w:color w:val="000000"/>
          <w:szCs w:val="32"/>
        </w:rPr>
        <w:t xml:space="preserve">　</w:t>
      </w:r>
      <w:r w:rsidRPr="00952B4D">
        <w:rPr>
          <w:rFonts w:ascii="仿宋_GB2312" w:hint="eastAsia"/>
          <w:color w:val="000000"/>
          <w:szCs w:val="32"/>
        </w:rPr>
        <w:t>玄武湖管理机构应当对玄武湖公园内</w:t>
      </w:r>
      <w:r w:rsidRPr="00952B4D">
        <w:rPr>
          <w:rFonts w:ascii="仿宋_GB2312"/>
          <w:color w:val="000000"/>
          <w:szCs w:val="32"/>
        </w:rPr>
        <w:t>用于观光游览等经营服务的船舶、车辆</w:t>
      </w:r>
      <w:r w:rsidRPr="00952B4D">
        <w:rPr>
          <w:rFonts w:ascii="仿宋_GB2312" w:hint="eastAsia"/>
          <w:color w:val="000000"/>
          <w:szCs w:val="32"/>
        </w:rPr>
        <w:t>实行总量控制。</w:t>
      </w:r>
    </w:p>
    <w:p w:rsidR="00333547" w:rsidRPr="00952B4D" w:rsidRDefault="00333547" w:rsidP="00333547">
      <w:pPr>
        <w:adjustRightInd w:val="0"/>
        <w:snapToGrid w:val="0"/>
        <w:spacing w:line="590" w:lineRule="exact"/>
        <w:ind w:firstLineChars="200" w:firstLine="616"/>
        <w:rPr>
          <w:rFonts w:ascii="仿宋_GB2312" w:hint="eastAsia"/>
          <w:color w:val="000000"/>
          <w:szCs w:val="32"/>
        </w:rPr>
      </w:pPr>
      <w:r w:rsidRPr="00F768BA">
        <w:rPr>
          <w:rFonts w:ascii="仿宋_GB2312" w:hint="eastAsia"/>
          <w:color w:val="000000"/>
          <w:spacing w:val="-6"/>
          <w:szCs w:val="32"/>
        </w:rPr>
        <w:t>玄武湖公园</w:t>
      </w:r>
      <w:r w:rsidRPr="00F768BA">
        <w:rPr>
          <w:rFonts w:ascii="仿宋_GB2312"/>
          <w:color w:val="000000"/>
          <w:spacing w:val="-6"/>
          <w:szCs w:val="32"/>
        </w:rPr>
        <w:t>内用于观光游览等经营服务的船舶、车辆</w:t>
      </w:r>
      <w:r w:rsidRPr="00F768BA">
        <w:rPr>
          <w:rFonts w:ascii="仿宋_GB2312" w:hint="eastAsia"/>
          <w:color w:val="000000"/>
          <w:spacing w:val="-6"/>
          <w:szCs w:val="32"/>
        </w:rPr>
        <w:t>以及</w:t>
      </w:r>
      <w:r w:rsidRPr="00F768BA">
        <w:rPr>
          <w:rFonts w:ascii="仿宋_GB2312"/>
          <w:color w:val="000000"/>
          <w:spacing w:val="-6"/>
          <w:szCs w:val="32"/>
        </w:rPr>
        <w:t>驾驶人应当经玄武湖管理机构审核，并依法取得相关证照后，方可营运</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玄武湖公园内用于</w:t>
      </w:r>
      <w:r w:rsidRPr="00952B4D">
        <w:rPr>
          <w:rFonts w:ascii="仿宋_GB2312"/>
          <w:color w:val="000000"/>
          <w:szCs w:val="32"/>
        </w:rPr>
        <w:t>观光游览</w:t>
      </w:r>
      <w:r w:rsidRPr="00952B4D">
        <w:rPr>
          <w:rFonts w:ascii="仿宋_GB2312" w:hint="eastAsia"/>
          <w:color w:val="000000"/>
          <w:szCs w:val="32"/>
        </w:rPr>
        <w:t>等经营</w:t>
      </w:r>
      <w:r w:rsidRPr="00952B4D">
        <w:rPr>
          <w:rFonts w:ascii="仿宋_GB2312"/>
          <w:color w:val="000000"/>
          <w:szCs w:val="32"/>
        </w:rPr>
        <w:t>服务的船舶、车辆</w:t>
      </w:r>
      <w:r w:rsidRPr="00952B4D">
        <w:rPr>
          <w:rFonts w:ascii="仿宋_GB2312" w:hint="eastAsia"/>
          <w:color w:val="000000"/>
          <w:szCs w:val="32"/>
        </w:rPr>
        <w:t>，</w:t>
      </w:r>
      <w:r w:rsidRPr="00952B4D">
        <w:rPr>
          <w:rFonts w:ascii="仿宋_GB2312"/>
          <w:color w:val="000000"/>
          <w:szCs w:val="32"/>
        </w:rPr>
        <w:t>应当使用电力、天然气等清洁能源，</w:t>
      </w:r>
      <w:r w:rsidRPr="00952B4D">
        <w:rPr>
          <w:rFonts w:ascii="仿宋_GB2312" w:hint="eastAsia"/>
          <w:color w:val="000000"/>
          <w:szCs w:val="32"/>
        </w:rPr>
        <w:t>按照规定</w:t>
      </w:r>
      <w:r w:rsidRPr="00952B4D">
        <w:rPr>
          <w:rFonts w:ascii="仿宋_GB2312"/>
          <w:color w:val="000000"/>
          <w:szCs w:val="32"/>
        </w:rPr>
        <w:t>配备安全、卫生设施，保持</w:t>
      </w:r>
      <w:r w:rsidRPr="00952B4D">
        <w:rPr>
          <w:rFonts w:ascii="仿宋_GB2312" w:hint="eastAsia"/>
          <w:color w:val="000000"/>
          <w:szCs w:val="32"/>
        </w:rPr>
        <w:t>运行安全、</w:t>
      </w:r>
      <w:r w:rsidRPr="00952B4D">
        <w:rPr>
          <w:rFonts w:ascii="仿宋_GB2312"/>
          <w:color w:val="000000"/>
          <w:szCs w:val="32"/>
        </w:rPr>
        <w:t>整洁</w:t>
      </w:r>
      <w:r w:rsidRPr="00952B4D">
        <w:rPr>
          <w:rFonts w:ascii="仿宋_GB2312" w:hint="eastAsia"/>
          <w:color w:val="000000"/>
          <w:szCs w:val="32"/>
        </w:rPr>
        <w:t>美观</w:t>
      </w:r>
      <w:r w:rsidRPr="00952B4D">
        <w:rPr>
          <w:rFonts w:ascii="仿宋_GB2312"/>
          <w:color w:val="000000"/>
          <w:szCs w:val="32"/>
        </w:rPr>
        <w:t>，</w:t>
      </w:r>
      <w:r w:rsidRPr="00952B4D">
        <w:rPr>
          <w:rFonts w:ascii="仿宋_GB2312" w:hint="eastAsia"/>
          <w:color w:val="000000"/>
          <w:szCs w:val="32"/>
        </w:rPr>
        <w:t>并</w:t>
      </w:r>
      <w:r w:rsidRPr="00952B4D">
        <w:rPr>
          <w:rFonts w:ascii="仿宋_GB2312"/>
          <w:color w:val="000000"/>
          <w:szCs w:val="32"/>
        </w:rPr>
        <w:t>按照指定线路和站点行驶</w:t>
      </w:r>
      <w:r w:rsidRPr="00952B4D">
        <w:rPr>
          <w:rFonts w:ascii="仿宋_GB2312" w:hint="eastAsia"/>
          <w:color w:val="000000"/>
          <w:szCs w:val="32"/>
        </w:rPr>
        <w:t>或者停靠</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第三十三条</w:t>
      </w:r>
      <w:r w:rsidRPr="00C5660C">
        <w:rPr>
          <w:rFonts w:ascii="黑体" w:eastAsia="黑体" w:hint="eastAsia"/>
          <w:color w:val="000000"/>
          <w:szCs w:val="32"/>
        </w:rPr>
        <w:t xml:space="preserve">　</w:t>
      </w:r>
      <w:r w:rsidRPr="00952B4D">
        <w:rPr>
          <w:rFonts w:ascii="仿宋_GB2312"/>
          <w:color w:val="000000"/>
          <w:szCs w:val="32"/>
        </w:rPr>
        <w:t>除景区的观光游览</w:t>
      </w:r>
      <w:r w:rsidRPr="00952B4D">
        <w:rPr>
          <w:rFonts w:ascii="仿宋_GB2312" w:hint="eastAsia"/>
          <w:color w:val="000000"/>
          <w:szCs w:val="32"/>
        </w:rPr>
        <w:t>和</w:t>
      </w:r>
      <w:r w:rsidRPr="00952B4D">
        <w:rPr>
          <w:rFonts w:ascii="仿宋_GB2312"/>
          <w:color w:val="000000"/>
          <w:szCs w:val="32"/>
        </w:rPr>
        <w:t>养护车辆</w:t>
      </w:r>
      <w:r w:rsidRPr="00952B4D">
        <w:rPr>
          <w:rFonts w:ascii="仿宋_GB2312" w:hint="eastAsia"/>
          <w:color w:val="000000"/>
          <w:szCs w:val="32"/>
        </w:rPr>
        <w:t>，抢险、消防、治安等执行公务的特种车辆以及残疾人专用非机动车辆</w:t>
      </w:r>
      <w:r w:rsidRPr="00952B4D">
        <w:rPr>
          <w:rFonts w:ascii="仿宋_GB2312"/>
          <w:color w:val="000000"/>
          <w:szCs w:val="32"/>
        </w:rPr>
        <w:t>外，其他车辆禁止进入</w:t>
      </w:r>
      <w:r w:rsidRPr="00952B4D">
        <w:rPr>
          <w:rFonts w:ascii="仿宋_GB2312" w:hint="eastAsia"/>
          <w:color w:val="000000"/>
          <w:szCs w:val="32"/>
        </w:rPr>
        <w:t>玄武湖公园</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第三十四条</w:t>
      </w:r>
      <w:r w:rsidRPr="00C5660C">
        <w:rPr>
          <w:rFonts w:ascii="方正楷体简体" w:eastAsia="方正楷体简体" w:hint="eastAsia"/>
          <w:color w:val="000000"/>
          <w:szCs w:val="32"/>
        </w:rPr>
        <w:t xml:space="preserve">　</w:t>
      </w:r>
      <w:r w:rsidRPr="00952B4D">
        <w:rPr>
          <w:rFonts w:ascii="仿宋_GB2312" w:hint="eastAsia"/>
          <w:color w:val="000000"/>
          <w:szCs w:val="32"/>
        </w:rPr>
        <w:t>玄武湖公园内</w:t>
      </w:r>
      <w:r w:rsidRPr="00952B4D">
        <w:rPr>
          <w:rFonts w:ascii="仿宋_GB2312"/>
          <w:color w:val="000000"/>
          <w:szCs w:val="32"/>
        </w:rPr>
        <w:t>经营</w:t>
      </w:r>
      <w:r w:rsidRPr="00952B4D">
        <w:rPr>
          <w:rFonts w:ascii="仿宋_GB2312" w:hint="eastAsia"/>
          <w:color w:val="000000"/>
          <w:szCs w:val="32"/>
        </w:rPr>
        <w:t>服务网点由市园林行政主管部门组织</w:t>
      </w:r>
      <w:r w:rsidRPr="00952B4D">
        <w:rPr>
          <w:rFonts w:ascii="仿宋_GB2312"/>
          <w:color w:val="000000"/>
          <w:szCs w:val="32"/>
        </w:rPr>
        <w:t>统一规划</w:t>
      </w:r>
      <w:r w:rsidRPr="00952B4D">
        <w:rPr>
          <w:rFonts w:ascii="仿宋_GB2312" w:hint="eastAsia"/>
          <w:color w:val="000000"/>
          <w:szCs w:val="32"/>
        </w:rPr>
        <w:t>，并与周围景观、景物相协调。</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在玄武湖公园从事经营活动的单位和个人，其经营场所、地点和服务项目，应当符合玄武湖公园经营网点规划，并领取营业执照后，</w:t>
      </w:r>
      <w:r w:rsidRPr="00952B4D">
        <w:rPr>
          <w:rFonts w:ascii="仿宋_GB2312"/>
          <w:color w:val="000000"/>
          <w:szCs w:val="32"/>
        </w:rPr>
        <w:t>在玄武湖管理机构</w:t>
      </w:r>
      <w:r w:rsidRPr="00952B4D">
        <w:rPr>
          <w:rFonts w:ascii="仿宋_GB2312" w:hint="eastAsia"/>
          <w:color w:val="000000"/>
          <w:szCs w:val="32"/>
        </w:rPr>
        <w:t>指</w:t>
      </w:r>
      <w:r w:rsidRPr="00952B4D">
        <w:rPr>
          <w:rFonts w:ascii="仿宋_GB2312"/>
          <w:color w:val="000000"/>
          <w:szCs w:val="32"/>
        </w:rPr>
        <w:t>定的区域、地点依法经营。</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C5660C">
        <w:rPr>
          <w:rFonts w:eastAsia="黑体" w:hint="eastAsia"/>
          <w:color w:val="000000"/>
          <w:szCs w:val="32"/>
        </w:rPr>
        <w:t>第三十五条</w:t>
      </w:r>
      <w:r w:rsidRPr="00C5660C">
        <w:rPr>
          <w:rFonts w:ascii="方正楷体简体" w:eastAsia="方正楷体简体" w:hint="eastAsia"/>
          <w:color w:val="000000"/>
          <w:szCs w:val="32"/>
        </w:rPr>
        <w:t xml:space="preserve">　</w:t>
      </w:r>
      <w:r w:rsidRPr="00952B4D">
        <w:rPr>
          <w:rFonts w:ascii="仿宋_GB2312"/>
          <w:color w:val="000000"/>
          <w:szCs w:val="32"/>
        </w:rPr>
        <w:t>景区内从事食品销售、餐饮服务等经营活动，应当符合安全、卫生</w:t>
      </w:r>
      <w:r w:rsidRPr="00952B4D">
        <w:rPr>
          <w:rFonts w:ascii="仿宋_GB2312" w:hint="eastAsia"/>
          <w:color w:val="000000"/>
          <w:szCs w:val="32"/>
        </w:rPr>
        <w:t>和</w:t>
      </w:r>
      <w:r w:rsidRPr="00952B4D">
        <w:rPr>
          <w:rFonts w:ascii="仿宋_GB2312"/>
          <w:color w:val="000000"/>
          <w:szCs w:val="32"/>
        </w:rPr>
        <w:t>环</w:t>
      </w:r>
      <w:r w:rsidRPr="00952B4D">
        <w:rPr>
          <w:rFonts w:ascii="仿宋_GB2312" w:hint="eastAsia"/>
          <w:color w:val="000000"/>
          <w:szCs w:val="32"/>
        </w:rPr>
        <w:t>境</w:t>
      </w:r>
      <w:r w:rsidRPr="00952B4D">
        <w:rPr>
          <w:rFonts w:ascii="仿宋_GB2312"/>
          <w:color w:val="000000"/>
          <w:szCs w:val="32"/>
        </w:rPr>
        <w:t>保</w:t>
      </w:r>
      <w:r w:rsidRPr="00952B4D">
        <w:rPr>
          <w:rFonts w:ascii="仿宋_GB2312" w:hint="eastAsia"/>
          <w:color w:val="000000"/>
          <w:szCs w:val="32"/>
        </w:rPr>
        <w:t>护</w:t>
      </w:r>
      <w:r w:rsidRPr="00952B4D">
        <w:rPr>
          <w:rFonts w:ascii="仿宋_GB2312"/>
          <w:color w:val="000000"/>
          <w:szCs w:val="32"/>
        </w:rPr>
        <w:t>的要求</w:t>
      </w:r>
      <w:r w:rsidRPr="00952B4D">
        <w:rPr>
          <w:rFonts w:ascii="仿宋_GB2312" w:hint="eastAsia"/>
          <w:color w:val="000000"/>
          <w:szCs w:val="32"/>
        </w:rPr>
        <w:t>。</w:t>
      </w:r>
    </w:p>
    <w:p w:rsidR="00333547" w:rsidRPr="00C5660C" w:rsidRDefault="00333547" w:rsidP="00333547">
      <w:pPr>
        <w:adjustRightInd w:val="0"/>
        <w:snapToGrid w:val="0"/>
        <w:spacing w:line="590" w:lineRule="exact"/>
        <w:ind w:firstLineChars="200" w:firstLine="640"/>
        <w:rPr>
          <w:rFonts w:ascii="方正仿宋简体" w:eastAsia="方正仿宋简体"/>
          <w:color w:val="000000"/>
          <w:szCs w:val="32"/>
        </w:rPr>
      </w:pP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第五章　法律责任</w:t>
      </w:r>
    </w:p>
    <w:p w:rsidR="00333547" w:rsidRPr="00C5660C" w:rsidRDefault="00333547" w:rsidP="00333547">
      <w:pPr>
        <w:adjustRightInd w:val="0"/>
        <w:snapToGrid w:val="0"/>
        <w:spacing w:line="590" w:lineRule="exact"/>
        <w:ind w:firstLineChars="200" w:firstLine="640"/>
        <w:jc w:val="center"/>
        <w:rPr>
          <w:rFonts w:hint="eastAsia"/>
          <w:color w:val="000000"/>
          <w:szCs w:val="32"/>
        </w:rPr>
      </w:pP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ascii="黑体" w:eastAsia="黑体" w:hint="eastAsia"/>
          <w:color w:val="000000"/>
          <w:szCs w:val="32"/>
        </w:rPr>
        <w:t>第三十六条</w:t>
      </w:r>
      <w:r w:rsidRPr="00C5660C">
        <w:rPr>
          <w:rFonts w:ascii="方正楷体简体" w:eastAsia="方正楷体简体" w:hint="eastAsia"/>
          <w:color w:val="000000"/>
          <w:szCs w:val="32"/>
        </w:rPr>
        <w:t xml:space="preserve">　</w:t>
      </w:r>
      <w:r w:rsidRPr="00952B4D">
        <w:rPr>
          <w:rFonts w:ascii="仿宋_GB2312"/>
          <w:color w:val="000000"/>
          <w:szCs w:val="32"/>
        </w:rPr>
        <w:t>违反本条例规定，在</w:t>
      </w:r>
      <w:r w:rsidRPr="00952B4D">
        <w:rPr>
          <w:rFonts w:ascii="仿宋_GB2312" w:hint="eastAsia"/>
          <w:color w:val="000000"/>
          <w:szCs w:val="32"/>
        </w:rPr>
        <w:t>玄武湖公园</w:t>
      </w:r>
      <w:r w:rsidRPr="00952B4D">
        <w:rPr>
          <w:rFonts w:ascii="仿宋_GB2312"/>
          <w:color w:val="000000"/>
          <w:szCs w:val="32"/>
        </w:rPr>
        <w:t>有下列行为之一的，由玄武湖管理机构</w:t>
      </w:r>
      <w:r w:rsidRPr="00952B4D">
        <w:rPr>
          <w:rFonts w:ascii="仿宋_GB2312" w:hint="eastAsia"/>
          <w:color w:val="000000"/>
          <w:szCs w:val="32"/>
        </w:rPr>
        <w:t>按照下列规定</w:t>
      </w:r>
      <w:r w:rsidRPr="00952B4D">
        <w:rPr>
          <w:rFonts w:ascii="仿宋_GB2312"/>
          <w:color w:val="000000"/>
          <w:szCs w:val="32"/>
        </w:rPr>
        <w:t>予以处罚：</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952B4D">
        <w:rPr>
          <w:rFonts w:ascii="仿宋_GB2312" w:hint="eastAsia"/>
          <w:color w:val="000000"/>
          <w:szCs w:val="32"/>
        </w:rPr>
        <w:t>（</w:t>
      </w:r>
      <w:r w:rsidRPr="00952B4D">
        <w:rPr>
          <w:rFonts w:ascii="仿宋_GB2312"/>
          <w:color w:val="000000"/>
          <w:szCs w:val="32"/>
        </w:rPr>
        <w:t>一</w:t>
      </w:r>
      <w:r w:rsidRPr="00952B4D">
        <w:rPr>
          <w:rFonts w:ascii="仿宋_GB2312" w:hint="eastAsia"/>
          <w:color w:val="000000"/>
          <w:szCs w:val="32"/>
        </w:rPr>
        <w:t>）</w:t>
      </w:r>
      <w:r w:rsidRPr="00952B4D">
        <w:rPr>
          <w:rFonts w:ascii="仿宋_GB2312"/>
          <w:color w:val="000000"/>
          <w:szCs w:val="32"/>
        </w:rPr>
        <w:t>未经</w:t>
      </w:r>
      <w:r w:rsidRPr="00952B4D">
        <w:rPr>
          <w:rFonts w:ascii="仿宋_GB2312" w:hint="eastAsia"/>
          <w:color w:val="000000"/>
          <w:szCs w:val="32"/>
        </w:rPr>
        <w:t>审核</w:t>
      </w:r>
      <w:r w:rsidRPr="00952B4D">
        <w:rPr>
          <w:rFonts w:ascii="仿宋_GB2312"/>
          <w:color w:val="000000"/>
          <w:szCs w:val="32"/>
        </w:rPr>
        <w:t>新建、改建、扩建建设项目的，责令停止建设、限期拆除，对个人可</w:t>
      </w:r>
      <w:r w:rsidRPr="00952B4D">
        <w:rPr>
          <w:rFonts w:ascii="仿宋_GB2312" w:hint="eastAsia"/>
          <w:color w:val="000000"/>
          <w:szCs w:val="32"/>
        </w:rPr>
        <w:t>以</w:t>
      </w:r>
      <w:r w:rsidRPr="00952B4D">
        <w:rPr>
          <w:rFonts w:ascii="仿宋_GB2312"/>
          <w:color w:val="000000"/>
          <w:szCs w:val="32"/>
        </w:rPr>
        <w:t>处二万元以上五万元以下的罚款，对单位可</w:t>
      </w:r>
      <w:r w:rsidRPr="00952B4D">
        <w:rPr>
          <w:rFonts w:ascii="仿宋_GB2312" w:hint="eastAsia"/>
          <w:color w:val="000000"/>
          <w:szCs w:val="32"/>
        </w:rPr>
        <w:t>以</w:t>
      </w:r>
      <w:r w:rsidRPr="00952B4D">
        <w:rPr>
          <w:rFonts w:ascii="仿宋_GB2312"/>
          <w:color w:val="000000"/>
          <w:szCs w:val="32"/>
        </w:rPr>
        <w:t>处二十万元以上五十万元以下的罚款；</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（二）</w:t>
      </w:r>
      <w:r w:rsidRPr="00952B4D">
        <w:rPr>
          <w:rFonts w:ascii="仿宋_GB2312"/>
          <w:color w:val="000000"/>
          <w:szCs w:val="32"/>
        </w:rPr>
        <w:t>在</w:t>
      </w:r>
      <w:r w:rsidRPr="00952B4D">
        <w:rPr>
          <w:rFonts w:ascii="仿宋_GB2312" w:hint="eastAsia"/>
          <w:color w:val="000000"/>
          <w:szCs w:val="32"/>
        </w:rPr>
        <w:t>划</w:t>
      </w:r>
      <w:r w:rsidRPr="00952B4D">
        <w:rPr>
          <w:rFonts w:ascii="仿宋_GB2312"/>
          <w:color w:val="000000"/>
          <w:szCs w:val="32"/>
        </w:rPr>
        <w:t>定的垂钓区外垂钓或者在玄武湖擅自捕鱼、采摘植物的，</w:t>
      </w:r>
      <w:r w:rsidRPr="00952B4D">
        <w:rPr>
          <w:rFonts w:ascii="仿宋_GB2312" w:hint="eastAsia"/>
          <w:color w:val="000000"/>
          <w:szCs w:val="32"/>
        </w:rPr>
        <w:t>予以制止，责令改正；拒不改正的，可以</w:t>
      </w:r>
      <w:r w:rsidRPr="00952B4D">
        <w:rPr>
          <w:rFonts w:ascii="仿宋_GB2312"/>
          <w:color w:val="000000"/>
          <w:szCs w:val="32"/>
        </w:rPr>
        <w:t>处五十元以上</w:t>
      </w:r>
      <w:r w:rsidRPr="00952B4D">
        <w:rPr>
          <w:rFonts w:ascii="仿宋_GB2312" w:hint="eastAsia"/>
          <w:color w:val="000000"/>
          <w:szCs w:val="32"/>
        </w:rPr>
        <w:t>二</w:t>
      </w:r>
      <w:r w:rsidRPr="00952B4D">
        <w:rPr>
          <w:rFonts w:ascii="仿宋_GB2312"/>
          <w:color w:val="000000"/>
          <w:szCs w:val="32"/>
        </w:rPr>
        <w:t>百元以下的罚款；</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（三）非法</w:t>
      </w:r>
      <w:r w:rsidRPr="00952B4D">
        <w:rPr>
          <w:rFonts w:ascii="仿宋_GB2312"/>
          <w:color w:val="000000"/>
          <w:szCs w:val="32"/>
        </w:rPr>
        <w:t>占用、围圈、填堵玄武湖水体、水面的，</w:t>
      </w:r>
      <w:r w:rsidRPr="00952B4D">
        <w:rPr>
          <w:rFonts w:ascii="仿宋_GB2312" w:hint="eastAsia"/>
          <w:color w:val="000000"/>
          <w:szCs w:val="32"/>
        </w:rPr>
        <w:t>责令限期改正，并</w:t>
      </w:r>
      <w:r w:rsidRPr="00952B4D">
        <w:rPr>
          <w:rFonts w:ascii="仿宋_GB2312"/>
          <w:color w:val="000000"/>
          <w:szCs w:val="32"/>
        </w:rPr>
        <w:t>处以</w:t>
      </w:r>
      <w:r w:rsidRPr="00952B4D">
        <w:rPr>
          <w:rFonts w:ascii="仿宋_GB2312" w:hint="eastAsia"/>
          <w:color w:val="000000"/>
          <w:szCs w:val="32"/>
        </w:rPr>
        <w:t>二</w:t>
      </w:r>
      <w:r w:rsidRPr="00952B4D">
        <w:rPr>
          <w:rFonts w:ascii="仿宋_GB2312"/>
          <w:color w:val="000000"/>
          <w:szCs w:val="32"/>
        </w:rPr>
        <w:t>万元以上十万元以下的罚款</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（四）</w:t>
      </w:r>
      <w:r w:rsidRPr="00952B4D">
        <w:rPr>
          <w:rFonts w:ascii="仿宋_GB2312"/>
          <w:color w:val="000000"/>
          <w:szCs w:val="32"/>
        </w:rPr>
        <w:t>未经</w:t>
      </w:r>
      <w:r w:rsidRPr="00952B4D">
        <w:rPr>
          <w:rFonts w:ascii="仿宋_GB2312" w:hint="eastAsia"/>
          <w:color w:val="000000"/>
          <w:szCs w:val="32"/>
        </w:rPr>
        <w:t>审</w:t>
      </w:r>
      <w:r w:rsidRPr="00952B4D">
        <w:rPr>
          <w:rFonts w:ascii="仿宋_GB2312"/>
          <w:color w:val="000000"/>
          <w:szCs w:val="32"/>
        </w:rPr>
        <w:t>核挖掘、占用道路、绿地</w:t>
      </w:r>
      <w:r w:rsidRPr="00952B4D">
        <w:rPr>
          <w:rFonts w:ascii="仿宋_GB2312" w:hint="eastAsia"/>
          <w:color w:val="000000"/>
          <w:szCs w:val="32"/>
        </w:rPr>
        <w:t>，或者举办大型体育活动、拍摄商业性影视作品</w:t>
      </w:r>
      <w:r w:rsidRPr="00952B4D">
        <w:rPr>
          <w:rFonts w:ascii="仿宋_GB2312"/>
          <w:color w:val="000000"/>
          <w:szCs w:val="32"/>
        </w:rPr>
        <w:t>的，</w:t>
      </w:r>
      <w:r w:rsidRPr="00952B4D">
        <w:rPr>
          <w:rFonts w:ascii="仿宋_GB2312" w:hint="eastAsia"/>
          <w:color w:val="000000"/>
          <w:szCs w:val="32"/>
        </w:rPr>
        <w:t>责令限期改正，可以并</w:t>
      </w:r>
      <w:r w:rsidRPr="00952B4D">
        <w:rPr>
          <w:rFonts w:ascii="仿宋_GB2312"/>
          <w:color w:val="000000"/>
          <w:szCs w:val="32"/>
        </w:rPr>
        <w:t>处二千元以上二万元以下的罚款；</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（五）在指</w:t>
      </w:r>
      <w:r w:rsidRPr="00952B4D">
        <w:rPr>
          <w:rFonts w:ascii="仿宋_GB2312"/>
          <w:color w:val="000000"/>
          <w:szCs w:val="32"/>
        </w:rPr>
        <w:t>定的区域、地点</w:t>
      </w:r>
      <w:r w:rsidRPr="00952B4D">
        <w:rPr>
          <w:rFonts w:ascii="仿宋_GB2312" w:hint="eastAsia"/>
          <w:color w:val="000000"/>
          <w:szCs w:val="32"/>
        </w:rPr>
        <w:t>外</w:t>
      </w:r>
      <w:r w:rsidRPr="00952B4D">
        <w:rPr>
          <w:rFonts w:ascii="仿宋_GB2312"/>
          <w:color w:val="000000"/>
          <w:szCs w:val="32"/>
        </w:rPr>
        <w:t>从事经营活动的，</w:t>
      </w:r>
      <w:r w:rsidRPr="00952B4D">
        <w:rPr>
          <w:rFonts w:ascii="仿宋_GB2312" w:hint="eastAsia"/>
          <w:color w:val="000000"/>
          <w:szCs w:val="32"/>
        </w:rPr>
        <w:t>责令限期改正；逾期不改正的，可以</w:t>
      </w:r>
      <w:r w:rsidRPr="00952B4D">
        <w:rPr>
          <w:rFonts w:ascii="仿宋_GB2312"/>
          <w:color w:val="000000"/>
          <w:szCs w:val="32"/>
        </w:rPr>
        <w:t>处一百元以上五百元以下的罚款</w:t>
      </w:r>
      <w:r w:rsidRPr="00952B4D">
        <w:rPr>
          <w:rFonts w:ascii="仿宋_GB2312" w:hint="eastAsia"/>
          <w:color w:val="000000"/>
          <w:szCs w:val="32"/>
        </w:rPr>
        <w:t>；</w:t>
      </w:r>
    </w:p>
    <w:p w:rsidR="00333547" w:rsidRPr="00952B4D" w:rsidRDefault="00333547" w:rsidP="00333547">
      <w:pPr>
        <w:adjustRightInd w:val="0"/>
        <w:snapToGrid w:val="0"/>
        <w:spacing w:line="590" w:lineRule="exact"/>
        <w:ind w:firstLineChars="200" w:firstLine="640"/>
        <w:rPr>
          <w:rFonts w:ascii="仿宋_GB2312" w:hint="eastAsia"/>
          <w:color w:val="000000"/>
          <w:szCs w:val="32"/>
        </w:rPr>
      </w:pPr>
      <w:r w:rsidRPr="00952B4D">
        <w:rPr>
          <w:rFonts w:ascii="仿宋_GB2312" w:hint="eastAsia"/>
          <w:color w:val="000000"/>
          <w:szCs w:val="32"/>
        </w:rPr>
        <w:t>（六）</w:t>
      </w:r>
      <w:r w:rsidRPr="00952B4D">
        <w:rPr>
          <w:rFonts w:ascii="仿宋_GB2312"/>
          <w:color w:val="000000"/>
          <w:szCs w:val="32"/>
        </w:rPr>
        <w:t>车辆擅自进入</w:t>
      </w:r>
      <w:r w:rsidRPr="00952B4D">
        <w:rPr>
          <w:rFonts w:ascii="仿宋_GB2312" w:hint="eastAsia"/>
          <w:color w:val="000000"/>
          <w:szCs w:val="32"/>
        </w:rPr>
        <w:t>玄武湖公园</w:t>
      </w:r>
      <w:r w:rsidRPr="00952B4D">
        <w:rPr>
          <w:rFonts w:ascii="仿宋_GB2312"/>
          <w:color w:val="000000"/>
          <w:szCs w:val="32"/>
        </w:rPr>
        <w:t>的，</w:t>
      </w:r>
      <w:r w:rsidRPr="00952B4D">
        <w:rPr>
          <w:rFonts w:ascii="仿宋_GB2312" w:hint="eastAsia"/>
          <w:color w:val="000000"/>
          <w:szCs w:val="32"/>
        </w:rPr>
        <w:t>予以制止，责令改正；拒不改正的，对驾驶人</w:t>
      </w:r>
      <w:r w:rsidRPr="00952B4D">
        <w:rPr>
          <w:rFonts w:ascii="仿宋_GB2312"/>
          <w:color w:val="000000"/>
          <w:szCs w:val="32"/>
        </w:rPr>
        <w:t>处以五十元以上二百元以下的罚款。</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第三十七条</w:t>
      </w:r>
      <w:r w:rsidRPr="00C5660C">
        <w:rPr>
          <w:rFonts w:ascii="方正楷体简体" w:eastAsia="方正楷体简体" w:hint="eastAsia"/>
          <w:color w:val="000000"/>
          <w:szCs w:val="32"/>
        </w:rPr>
        <w:t xml:space="preserve">　</w:t>
      </w:r>
      <w:r w:rsidRPr="00952B4D">
        <w:rPr>
          <w:rFonts w:ascii="仿宋_GB2312"/>
          <w:color w:val="000000"/>
          <w:szCs w:val="32"/>
        </w:rPr>
        <w:t>违反本条例</w:t>
      </w:r>
      <w:r w:rsidRPr="00952B4D">
        <w:rPr>
          <w:rFonts w:ascii="仿宋_GB2312" w:hint="eastAsia"/>
          <w:color w:val="000000"/>
          <w:szCs w:val="32"/>
        </w:rPr>
        <w:t>规定，向玄武湖水体排放污水的；在玄武湖水域内清洗机动车辆或者洗涤残留有毒有害污染物的</w:t>
      </w:r>
      <w:r w:rsidRPr="00952B4D">
        <w:rPr>
          <w:rFonts w:ascii="仿宋_GB2312" w:hint="eastAsia"/>
          <w:color w:val="000000"/>
          <w:szCs w:val="32"/>
        </w:rPr>
        <w:lastRenderedPageBreak/>
        <w:t>物</w:t>
      </w:r>
      <w:r w:rsidRPr="00F768BA">
        <w:rPr>
          <w:rFonts w:ascii="仿宋_GB2312" w:hint="eastAsia"/>
          <w:color w:val="000000"/>
          <w:spacing w:val="-4"/>
          <w:szCs w:val="32"/>
        </w:rPr>
        <w:t>品以及从事其他影响和破坏水环境的行为的；在景区内捕猎野生动物</w:t>
      </w:r>
      <w:r w:rsidRPr="00F768BA">
        <w:rPr>
          <w:rFonts w:ascii="仿宋_GB2312"/>
          <w:color w:val="000000"/>
          <w:spacing w:val="-4"/>
          <w:szCs w:val="32"/>
        </w:rPr>
        <w:t>的，</w:t>
      </w:r>
      <w:r w:rsidRPr="00F768BA">
        <w:rPr>
          <w:rFonts w:ascii="仿宋_GB2312" w:hint="eastAsia"/>
          <w:color w:val="000000"/>
          <w:spacing w:val="-4"/>
          <w:szCs w:val="32"/>
        </w:rPr>
        <w:t>分别</w:t>
      </w:r>
      <w:r w:rsidRPr="00F768BA">
        <w:rPr>
          <w:rFonts w:ascii="仿宋_GB2312"/>
          <w:color w:val="000000"/>
          <w:spacing w:val="-4"/>
          <w:szCs w:val="32"/>
        </w:rPr>
        <w:t>由</w:t>
      </w:r>
      <w:r w:rsidRPr="00F768BA">
        <w:rPr>
          <w:rFonts w:ascii="仿宋_GB2312" w:hint="eastAsia"/>
          <w:color w:val="000000"/>
          <w:spacing w:val="-4"/>
          <w:szCs w:val="32"/>
        </w:rPr>
        <w:t>城市管理、</w:t>
      </w:r>
      <w:r w:rsidRPr="00F768BA">
        <w:rPr>
          <w:rFonts w:ascii="仿宋_GB2312"/>
          <w:color w:val="000000"/>
          <w:spacing w:val="-4"/>
          <w:szCs w:val="32"/>
        </w:rPr>
        <w:t>环境保护</w:t>
      </w:r>
      <w:r w:rsidRPr="00F768BA">
        <w:rPr>
          <w:rFonts w:ascii="仿宋_GB2312" w:hint="eastAsia"/>
          <w:color w:val="000000"/>
          <w:spacing w:val="-4"/>
          <w:szCs w:val="32"/>
        </w:rPr>
        <w:t>和林业</w:t>
      </w:r>
      <w:r w:rsidRPr="00F768BA">
        <w:rPr>
          <w:rFonts w:ascii="仿宋_GB2312"/>
          <w:color w:val="000000"/>
          <w:spacing w:val="-4"/>
          <w:szCs w:val="32"/>
        </w:rPr>
        <w:t>行政主管部门依法处罚</w:t>
      </w:r>
      <w:r w:rsidRPr="00952B4D">
        <w:rPr>
          <w:rFonts w:ascii="仿宋_GB2312"/>
          <w:color w:val="000000"/>
          <w:szCs w:val="32"/>
        </w:rPr>
        <w:t>。</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第三十八条</w:t>
      </w:r>
      <w:r w:rsidRPr="00C5660C">
        <w:rPr>
          <w:rFonts w:ascii="方正楷体简体" w:eastAsia="方正楷体简体" w:hint="eastAsia"/>
          <w:color w:val="000000"/>
          <w:szCs w:val="32"/>
        </w:rPr>
        <w:t xml:space="preserve">　</w:t>
      </w:r>
      <w:r w:rsidRPr="00952B4D">
        <w:rPr>
          <w:rFonts w:ascii="仿宋_GB2312"/>
          <w:color w:val="000000"/>
          <w:szCs w:val="32"/>
        </w:rPr>
        <w:t>阻碍国家机关工作人员依法执行职务的，由公安机关依</w:t>
      </w:r>
      <w:r w:rsidRPr="00952B4D">
        <w:rPr>
          <w:rFonts w:ascii="仿宋_GB2312" w:hint="eastAsia"/>
          <w:color w:val="000000"/>
          <w:szCs w:val="32"/>
        </w:rPr>
        <w:t>法给予</w:t>
      </w:r>
      <w:r w:rsidRPr="00952B4D">
        <w:rPr>
          <w:rFonts w:ascii="仿宋_GB2312"/>
          <w:color w:val="000000"/>
          <w:szCs w:val="32"/>
        </w:rPr>
        <w:t>治安管理处罚；构成犯罪的，由司法机关依法追究刑事责任。</w:t>
      </w:r>
    </w:p>
    <w:p w:rsidR="00333547" w:rsidRPr="00952B4D" w:rsidRDefault="00333547" w:rsidP="00333547">
      <w:pPr>
        <w:adjustRightInd w:val="0"/>
        <w:snapToGrid w:val="0"/>
        <w:spacing w:line="590" w:lineRule="exact"/>
        <w:ind w:firstLineChars="200" w:firstLine="640"/>
        <w:rPr>
          <w:rFonts w:ascii="仿宋_GB2312"/>
          <w:color w:val="000000"/>
          <w:szCs w:val="32"/>
        </w:rPr>
      </w:pPr>
      <w:r w:rsidRPr="00C5660C">
        <w:rPr>
          <w:rFonts w:eastAsia="黑体" w:hint="eastAsia"/>
          <w:color w:val="000000"/>
          <w:szCs w:val="32"/>
        </w:rPr>
        <w:t>第三十九条</w:t>
      </w:r>
      <w:r w:rsidRPr="00C5660C">
        <w:rPr>
          <w:rFonts w:ascii="方正楷体简体" w:eastAsia="方正楷体简体" w:hint="eastAsia"/>
          <w:color w:val="000000"/>
          <w:szCs w:val="32"/>
        </w:rPr>
        <w:t xml:space="preserve">　</w:t>
      </w:r>
      <w:r w:rsidRPr="00952B4D">
        <w:rPr>
          <w:rFonts w:ascii="仿宋_GB2312"/>
          <w:color w:val="000000"/>
          <w:szCs w:val="32"/>
        </w:rPr>
        <w:t>违反本条例规定，有关行政主管部门、玄武湖管理机构及其工作人员滥用职权、玩忽职守、徇私舞弊的，由其所在单位或者上级行政主管部门给予行政处分；构成犯罪的，依法追究刑事责任。</w:t>
      </w:r>
    </w:p>
    <w:p w:rsidR="00333547" w:rsidRDefault="00333547" w:rsidP="00333547">
      <w:pPr>
        <w:adjustRightInd w:val="0"/>
        <w:snapToGrid w:val="0"/>
        <w:spacing w:line="590" w:lineRule="exact"/>
        <w:ind w:firstLineChars="200" w:firstLine="640"/>
        <w:jc w:val="center"/>
        <w:rPr>
          <w:rFonts w:eastAsia="黑体" w:hint="eastAsia"/>
          <w:color w:val="000000"/>
          <w:szCs w:val="32"/>
        </w:rPr>
      </w:pPr>
    </w:p>
    <w:p w:rsidR="00333547" w:rsidRPr="00C5660C" w:rsidRDefault="00333547" w:rsidP="00333547">
      <w:pPr>
        <w:adjustRightInd w:val="0"/>
        <w:snapToGrid w:val="0"/>
        <w:spacing w:line="590" w:lineRule="exact"/>
        <w:jc w:val="center"/>
        <w:rPr>
          <w:rFonts w:eastAsia="黑体" w:hint="eastAsia"/>
          <w:color w:val="000000"/>
          <w:szCs w:val="32"/>
        </w:rPr>
      </w:pPr>
      <w:r w:rsidRPr="00C5660C">
        <w:rPr>
          <w:rFonts w:eastAsia="黑体"/>
          <w:color w:val="000000"/>
          <w:szCs w:val="32"/>
        </w:rPr>
        <w:t>第六章</w:t>
      </w:r>
      <w:r w:rsidRPr="00C5660C">
        <w:rPr>
          <w:rFonts w:eastAsia="黑体"/>
          <w:color w:val="000000"/>
          <w:szCs w:val="32"/>
        </w:rPr>
        <w:t xml:space="preserve">  </w:t>
      </w:r>
      <w:r w:rsidRPr="00C5660C">
        <w:rPr>
          <w:rFonts w:eastAsia="黑体"/>
          <w:color w:val="000000"/>
          <w:szCs w:val="32"/>
        </w:rPr>
        <w:t>附则</w:t>
      </w:r>
    </w:p>
    <w:p w:rsidR="00333547" w:rsidRPr="00C5660C" w:rsidRDefault="00333547" w:rsidP="00333547">
      <w:pPr>
        <w:adjustRightInd w:val="0"/>
        <w:snapToGrid w:val="0"/>
        <w:spacing w:line="590" w:lineRule="exact"/>
        <w:ind w:firstLineChars="200" w:firstLine="640"/>
        <w:jc w:val="center"/>
        <w:rPr>
          <w:rFonts w:ascii="方正楷体简体" w:eastAsia="方正楷体简体" w:hint="eastAsia"/>
          <w:color w:val="000000"/>
          <w:szCs w:val="32"/>
        </w:rPr>
      </w:pPr>
    </w:p>
    <w:p w:rsidR="00333547" w:rsidRPr="00C5660C" w:rsidRDefault="00333547" w:rsidP="00333547">
      <w:pPr>
        <w:adjustRightInd w:val="0"/>
        <w:snapToGrid w:val="0"/>
        <w:spacing w:line="590" w:lineRule="exact"/>
        <w:ind w:firstLineChars="200" w:firstLine="640"/>
        <w:rPr>
          <w:rFonts w:ascii="方正仿宋简体" w:eastAsia="方正仿宋简体"/>
          <w:color w:val="000000"/>
          <w:szCs w:val="32"/>
        </w:rPr>
      </w:pPr>
      <w:r w:rsidRPr="00C5660C">
        <w:rPr>
          <w:rFonts w:eastAsia="黑体" w:hint="eastAsia"/>
          <w:color w:val="000000"/>
          <w:szCs w:val="32"/>
        </w:rPr>
        <w:t>第四十条</w:t>
      </w:r>
      <w:r w:rsidRPr="00C5660C">
        <w:rPr>
          <w:rFonts w:ascii="方正楷体简体" w:eastAsia="方正楷体简体" w:hint="eastAsia"/>
          <w:color w:val="000000"/>
          <w:szCs w:val="32"/>
        </w:rPr>
        <w:t xml:space="preserve">　</w:t>
      </w:r>
      <w:r w:rsidRPr="00952B4D">
        <w:rPr>
          <w:color w:val="000000"/>
          <w:szCs w:val="32"/>
        </w:rPr>
        <w:t>本条例自</w:t>
      </w:r>
      <w:smartTag w:uri="urn:schemas-microsoft-com:office:smarttags" w:element="chsdate">
        <w:smartTagPr>
          <w:attr w:name="Year" w:val="2010"/>
          <w:attr w:name="Month" w:val="10"/>
          <w:attr w:name="Day" w:val="1"/>
          <w:attr w:name="IsLunarDate" w:val="False"/>
          <w:attr w:name="IsROCDate" w:val="False"/>
        </w:smartTagPr>
        <w:r w:rsidRPr="00952B4D">
          <w:rPr>
            <w:color w:val="000000"/>
            <w:szCs w:val="32"/>
          </w:rPr>
          <w:t>2010</w:t>
        </w:r>
        <w:r w:rsidRPr="00952B4D">
          <w:rPr>
            <w:color w:val="000000"/>
            <w:szCs w:val="32"/>
          </w:rPr>
          <w:t>年</w:t>
        </w:r>
        <w:r w:rsidRPr="00952B4D">
          <w:rPr>
            <w:color w:val="000000"/>
            <w:szCs w:val="32"/>
          </w:rPr>
          <w:t>10</w:t>
        </w:r>
        <w:r w:rsidRPr="00952B4D">
          <w:rPr>
            <w:color w:val="000000"/>
            <w:szCs w:val="32"/>
          </w:rPr>
          <w:t>月</w:t>
        </w:r>
        <w:r w:rsidRPr="00952B4D">
          <w:rPr>
            <w:color w:val="000000"/>
            <w:szCs w:val="32"/>
          </w:rPr>
          <w:t>1</w:t>
        </w:r>
        <w:r w:rsidRPr="00952B4D">
          <w:rPr>
            <w:color w:val="000000"/>
            <w:szCs w:val="32"/>
          </w:rPr>
          <w:t>日起</w:t>
        </w:r>
      </w:smartTag>
      <w:r w:rsidRPr="00952B4D">
        <w:rPr>
          <w:color w:val="0000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B6D" w:rsidRDefault="00431B6D">
      <w:pPr>
        <w:ind w:firstLine="640"/>
      </w:pPr>
      <w:r>
        <w:separator/>
      </w:r>
    </w:p>
  </w:endnote>
  <w:endnote w:type="continuationSeparator" w:id="1">
    <w:p w:rsidR="00431B6D" w:rsidRDefault="00431B6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E2102">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E2102">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B6D" w:rsidRDefault="00431B6D">
      <w:pPr>
        <w:ind w:firstLine="640"/>
      </w:pPr>
      <w:r>
        <w:separator/>
      </w:r>
    </w:p>
  </w:footnote>
  <w:footnote w:type="continuationSeparator" w:id="1">
    <w:p w:rsidR="00431B6D" w:rsidRDefault="00431B6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31B6D"/>
    <w:rsid w:val="00006990"/>
    <w:rsid w:val="00150153"/>
    <w:rsid w:val="001A6DC1"/>
    <w:rsid w:val="0023486E"/>
    <w:rsid w:val="002C186C"/>
    <w:rsid w:val="00324F0E"/>
    <w:rsid w:val="00333547"/>
    <w:rsid w:val="00345F9B"/>
    <w:rsid w:val="0039762E"/>
    <w:rsid w:val="003F7A14"/>
    <w:rsid w:val="004260FE"/>
    <w:rsid w:val="00431B6D"/>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E2102"/>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3547"/>
    <w:pPr>
      <w:widowControl w:val="0"/>
      <w:jc w:val="both"/>
    </w:pPr>
    <w:rPr>
      <w:rFonts w:eastAsia="仿宋_GB2312"/>
      <w:kern w:val="2"/>
      <w:sz w:val="32"/>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33354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719</Words>
  <Characters>4104</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2016-12-26T07:35:00Z</dcterms:created>
  <dcterms:modified xsi:type="dcterms:W3CDTF">2016-12-26T07:35:00Z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