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A2F" w:rsidRDefault="00452A2F" w:rsidP="00452A2F">
      <w:pPr>
        <w:widowControl w:val="0"/>
        <w:adjustRightInd w:val="0"/>
        <w:snapToGrid w:val="0"/>
        <w:spacing w:line="590" w:lineRule="exact"/>
        <w:ind w:firstLine="880"/>
        <w:jc w:val="center"/>
        <w:rPr>
          <w:rFonts w:hint="eastAsia"/>
          <w:sz w:val="44"/>
          <w:szCs w:val="44"/>
        </w:rPr>
      </w:pPr>
    </w:p>
    <w:p w:rsidR="00452A2F" w:rsidRPr="00B93A40" w:rsidRDefault="00452A2F" w:rsidP="00452A2F">
      <w:pPr>
        <w:widowControl w:val="0"/>
        <w:adjustRightInd w:val="0"/>
        <w:snapToGrid w:val="0"/>
        <w:spacing w:line="590" w:lineRule="exact"/>
        <w:ind w:firstLine="880"/>
        <w:jc w:val="center"/>
        <w:rPr>
          <w:rFonts w:hint="eastAsia"/>
          <w:sz w:val="44"/>
          <w:szCs w:val="44"/>
        </w:rPr>
      </w:pPr>
    </w:p>
    <w:p w:rsidR="00452A2F" w:rsidRDefault="00452A2F" w:rsidP="00452A2F">
      <w:pPr>
        <w:widowControl w:val="0"/>
        <w:adjustRightInd w:val="0"/>
        <w:snapToGrid w:val="0"/>
        <w:spacing w:line="590" w:lineRule="exact"/>
        <w:jc w:val="center"/>
        <w:rPr>
          <w:rFonts w:ascii="宋体" w:eastAsia="宋体" w:hAnsi="宋体" w:hint="eastAsia"/>
          <w:sz w:val="44"/>
          <w:szCs w:val="44"/>
        </w:rPr>
      </w:pPr>
      <w:r w:rsidRPr="00452A2F">
        <w:rPr>
          <w:rFonts w:ascii="宋体" w:eastAsia="宋体" w:hAnsi="宋体"/>
          <w:sz w:val="44"/>
          <w:szCs w:val="44"/>
        </w:rPr>
        <w:t>南京市长江桥梁隧道条例</w:t>
      </w:r>
    </w:p>
    <w:p w:rsidR="00452A2F" w:rsidRPr="00452A2F" w:rsidRDefault="00452A2F" w:rsidP="00452A2F">
      <w:pPr>
        <w:widowControl w:val="0"/>
        <w:adjustRightInd w:val="0"/>
        <w:snapToGrid w:val="0"/>
        <w:spacing w:line="590" w:lineRule="exact"/>
        <w:jc w:val="center"/>
        <w:rPr>
          <w:rFonts w:ascii="宋体" w:eastAsia="宋体" w:hAnsi="宋体" w:hint="eastAsia"/>
          <w:sz w:val="44"/>
          <w:szCs w:val="44"/>
        </w:rPr>
      </w:pPr>
    </w:p>
    <w:p w:rsidR="00452A2F" w:rsidRDefault="00452A2F" w:rsidP="00452A2F">
      <w:pPr>
        <w:widowControl w:val="0"/>
        <w:adjustRightInd w:val="0"/>
        <w:snapToGrid w:val="0"/>
        <w:spacing w:line="590" w:lineRule="exact"/>
        <w:ind w:leftChars="200" w:left="640" w:rightChars="200" w:right="640"/>
        <w:jc w:val="both"/>
        <w:rPr>
          <w:rFonts w:hint="eastAsia"/>
          <w:szCs w:val="32"/>
        </w:rPr>
      </w:pPr>
      <w:r w:rsidRPr="00B93A40">
        <w:rPr>
          <w:szCs w:val="32"/>
        </w:rPr>
        <w:t>（</w:t>
      </w:r>
      <w:smartTag w:uri="urn:schemas-microsoft-com:office:smarttags" w:element="chsdate">
        <w:smartTagPr>
          <w:attr w:name="Year" w:val="2011"/>
          <w:attr w:name="Month" w:val="2"/>
          <w:attr w:name="Day" w:val="25"/>
          <w:attr w:name="IsLunarDate" w:val="False"/>
          <w:attr w:name="IsROCDate" w:val="False"/>
        </w:smartTagPr>
        <w:r w:rsidRPr="00452A2F">
          <w:rPr>
            <w:rFonts w:eastAsia="楷体_GB2312"/>
            <w:spacing w:val="-6"/>
            <w:szCs w:val="32"/>
          </w:rPr>
          <w:t>2011</w:t>
        </w:r>
        <w:r w:rsidRPr="00452A2F">
          <w:rPr>
            <w:rFonts w:eastAsia="楷体_GB2312"/>
            <w:spacing w:val="-6"/>
            <w:szCs w:val="32"/>
          </w:rPr>
          <w:t>年</w:t>
        </w:r>
        <w:r w:rsidRPr="00452A2F">
          <w:rPr>
            <w:rFonts w:eastAsia="楷体_GB2312"/>
            <w:spacing w:val="-6"/>
            <w:szCs w:val="32"/>
          </w:rPr>
          <w:t>2</w:t>
        </w:r>
        <w:r w:rsidRPr="00452A2F">
          <w:rPr>
            <w:rFonts w:eastAsia="楷体_GB2312"/>
            <w:spacing w:val="-6"/>
            <w:szCs w:val="32"/>
          </w:rPr>
          <w:t>月</w:t>
        </w:r>
        <w:r w:rsidRPr="00452A2F">
          <w:rPr>
            <w:rFonts w:eastAsia="楷体_GB2312"/>
            <w:spacing w:val="-6"/>
            <w:szCs w:val="32"/>
          </w:rPr>
          <w:t>25</w:t>
        </w:r>
        <w:r w:rsidRPr="00452A2F">
          <w:rPr>
            <w:rFonts w:eastAsia="楷体_GB2312"/>
            <w:spacing w:val="-6"/>
            <w:szCs w:val="32"/>
          </w:rPr>
          <w:t>日</w:t>
        </w:r>
      </w:smartTag>
      <w:r w:rsidRPr="00452A2F">
        <w:rPr>
          <w:rFonts w:eastAsia="楷体_GB2312"/>
          <w:spacing w:val="-6"/>
          <w:szCs w:val="32"/>
        </w:rPr>
        <w:t>南京市第十四届人民代表大会常务委员会第二十一次会议制定</w:t>
      </w:r>
      <w:r w:rsidRPr="00452A2F">
        <w:rPr>
          <w:spacing w:val="-6"/>
          <w:szCs w:val="32"/>
        </w:rPr>
        <w:t xml:space="preserve"> </w:t>
      </w:r>
      <w:r w:rsidRPr="00452A2F">
        <w:rPr>
          <w:rFonts w:eastAsia="楷体_GB2312"/>
          <w:spacing w:val="-6"/>
          <w:szCs w:val="32"/>
        </w:rPr>
        <w:t xml:space="preserve"> </w:t>
      </w:r>
      <w:smartTag w:uri="urn:schemas-microsoft-com:office:smarttags" w:element="chsdate">
        <w:smartTagPr>
          <w:attr w:name="Year" w:val="2011"/>
          <w:attr w:name="Month" w:val="5"/>
          <w:attr w:name="Day" w:val="25"/>
          <w:attr w:name="IsLunarDate" w:val="False"/>
          <w:attr w:name="IsROCDate" w:val="False"/>
        </w:smartTagPr>
        <w:r w:rsidRPr="00452A2F">
          <w:rPr>
            <w:rFonts w:eastAsia="楷体_GB2312"/>
            <w:spacing w:val="-6"/>
            <w:szCs w:val="32"/>
          </w:rPr>
          <w:t>2011</w:t>
        </w:r>
        <w:r w:rsidRPr="00452A2F">
          <w:rPr>
            <w:rFonts w:eastAsia="楷体_GB2312"/>
            <w:spacing w:val="-6"/>
            <w:szCs w:val="32"/>
          </w:rPr>
          <w:t>年</w:t>
        </w:r>
        <w:r w:rsidRPr="00452A2F">
          <w:rPr>
            <w:rFonts w:eastAsia="楷体_GB2312"/>
            <w:spacing w:val="-6"/>
            <w:szCs w:val="32"/>
          </w:rPr>
          <w:t>5</w:t>
        </w:r>
        <w:r w:rsidRPr="00452A2F">
          <w:rPr>
            <w:rFonts w:eastAsia="楷体_GB2312"/>
            <w:spacing w:val="-6"/>
            <w:szCs w:val="32"/>
          </w:rPr>
          <w:t>月</w:t>
        </w:r>
        <w:r w:rsidRPr="00452A2F">
          <w:rPr>
            <w:rFonts w:eastAsia="楷体_GB2312"/>
            <w:spacing w:val="-6"/>
            <w:szCs w:val="32"/>
          </w:rPr>
          <w:t>25</w:t>
        </w:r>
        <w:r w:rsidRPr="00452A2F">
          <w:rPr>
            <w:rFonts w:eastAsia="楷体_GB2312"/>
            <w:spacing w:val="-6"/>
            <w:szCs w:val="32"/>
          </w:rPr>
          <w:t>日</w:t>
        </w:r>
      </w:smartTag>
      <w:r w:rsidRPr="00452A2F">
        <w:rPr>
          <w:rFonts w:eastAsia="楷体_GB2312"/>
          <w:spacing w:val="-6"/>
          <w:szCs w:val="32"/>
        </w:rPr>
        <w:t>江苏省第十一届人民代表大会常务委员会第二十二次会议批准</w:t>
      </w:r>
      <w:r w:rsidRPr="00B93A40">
        <w:rPr>
          <w:szCs w:val="32"/>
        </w:rPr>
        <w:t>）</w:t>
      </w:r>
    </w:p>
    <w:p w:rsidR="00452A2F" w:rsidRPr="00B93A40" w:rsidRDefault="00452A2F" w:rsidP="00452A2F">
      <w:pPr>
        <w:widowControl w:val="0"/>
        <w:adjustRightInd w:val="0"/>
        <w:snapToGrid w:val="0"/>
        <w:spacing w:line="590" w:lineRule="exact"/>
        <w:ind w:leftChars="200" w:left="640" w:rightChars="200" w:right="640"/>
        <w:jc w:val="both"/>
        <w:rPr>
          <w:rFonts w:hint="eastAsia"/>
          <w:szCs w:val="32"/>
        </w:rPr>
      </w:pPr>
    </w:p>
    <w:p w:rsidR="00452A2F" w:rsidRPr="00452A2F" w:rsidRDefault="00452A2F" w:rsidP="00452A2F">
      <w:pPr>
        <w:widowControl w:val="0"/>
        <w:adjustRightInd w:val="0"/>
        <w:snapToGrid w:val="0"/>
        <w:spacing w:line="590" w:lineRule="exact"/>
        <w:jc w:val="center"/>
        <w:rPr>
          <w:rFonts w:ascii="楷体_GB2312" w:eastAsia="楷体_GB2312" w:hint="eastAsia"/>
          <w:szCs w:val="32"/>
        </w:rPr>
      </w:pPr>
      <w:r w:rsidRPr="00452A2F">
        <w:rPr>
          <w:rFonts w:ascii="楷体_GB2312" w:eastAsia="楷体_GB2312" w:hint="eastAsia"/>
          <w:szCs w:val="32"/>
        </w:rPr>
        <w:t>目</w:t>
      </w:r>
      <w:r>
        <w:rPr>
          <w:rFonts w:ascii="楷体_GB2312" w:eastAsia="楷体_GB2312" w:hint="eastAsia"/>
          <w:szCs w:val="32"/>
        </w:rPr>
        <w:t xml:space="preserve">  </w:t>
      </w:r>
      <w:r w:rsidRPr="00452A2F">
        <w:rPr>
          <w:rFonts w:ascii="楷体_GB2312" w:eastAsia="楷体_GB2312" w:hint="eastAsia"/>
          <w:szCs w:val="32"/>
        </w:rPr>
        <w:t>录</w:t>
      </w:r>
    </w:p>
    <w:p w:rsidR="00452A2F" w:rsidRPr="00452A2F" w:rsidRDefault="00452A2F" w:rsidP="00452A2F">
      <w:pPr>
        <w:widowControl w:val="0"/>
        <w:adjustRightInd w:val="0"/>
        <w:snapToGrid w:val="0"/>
        <w:spacing w:line="590" w:lineRule="exact"/>
        <w:ind w:firstLineChars="200" w:firstLine="640"/>
        <w:rPr>
          <w:rFonts w:ascii="楷体_GB2312" w:eastAsia="楷体_GB2312" w:hint="eastAsia"/>
          <w:szCs w:val="32"/>
        </w:rPr>
      </w:pPr>
      <w:r w:rsidRPr="00452A2F">
        <w:rPr>
          <w:rFonts w:ascii="楷体_GB2312" w:eastAsia="楷体_GB2312" w:hint="eastAsia"/>
          <w:szCs w:val="32"/>
        </w:rPr>
        <w:t>第一章  总则</w:t>
      </w:r>
    </w:p>
    <w:p w:rsidR="00452A2F" w:rsidRPr="00452A2F" w:rsidRDefault="00452A2F" w:rsidP="00452A2F">
      <w:pPr>
        <w:widowControl w:val="0"/>
        <w:adjustRightInd w:val="0"/>
        <w:snapToGrid w:val="0"/>
        <w:spacing w:line="590" w:lineRule="exact"/>
        <w:ind w:firstLineChars="200" w:firstLine="640"/>
        <w:rPr>
          <w:rFonts w:ascii="楷体_GB2312" w:eastAsia="楷体_GB2312" w:hint="eastAsia"/>
          <w:szCs w:val="32"/>
        </w:rPr>
      </w:pPr>
      <w:r w:rsidRPr="00452A2F">
        <w:rPr>
          <w:rFonts w:ascii="楷体_GB2312" w:eastAsia="楷体_GB2312" w:hint="eastAsia"/>
          <w:szCs w:val="32"/>
        </w:rPr>
        <w:t>第二章  规划和建设</w:t>
      </w:r>
    </w:p>
    <w:p w:rsidR="00452A2F" w:rsidRPr="00452A2F" w:rsidRDefault="00452A2F" w:rsidP="00452A2F">
      <w:pPr>
        <w:widowControl w:val="0"/>
        <w:adjustRightInd w:val="0"/>
        <w:snapToGrid w:val="0"/>
        <w:spacing w:line="590" w:lineRule="exact"/>
        <w:ind w:firstLineChars="200" w:firstLine="640"/>
        <w:rPr>
          <w:rFonts w:ascii="楷体_GB2312" w:eastAsia="楷体_GB2312" w:hint="eastAsia"/>
          <w:szCs w:val="32"/>
        </w:rPr>
      </w:pPr>
      <w:r w:rsidRPr="00452A2F">
        <w:rPr>
          <w:rFonts w:ascii="楷体_GB2312" w:eastAsia="楷体_GB2312" w:hint="eastAsia"/>
          <w:szCs w:val="32"/>
        </w:rPr>
        <w:t>第三章  养护管理</w:t>
      </w:r>
    </w:p>
    <w:p w:rsidR="00452A2F" w:rsidRPr="00452A2F" w:rsidRDefault="00452A2F" w:rsidP="00452A2F">
      <w:pPr>
        <w:widowControl w:val="0"/>
        <w:adjustRightInd w:val="0"/>
        <w:snapToGrid w:val="0"/>
        <w:spacing w:line="590" w:lineRule="exact"/>
        <w:ind w:firstLineChars="200" w:firstLine="640"/>
        <w:rPr>
          <w:rFonts w:ascii="楷体_GB2312" w:eastAsia="楷体_GB2312" w:hint="eastAsia"/>
          <w:szCs w:val="32"/>
        </w:rPr>
      </w:pPr>
      <w:r w:rsidRPr="00452A2F">
        <w:rPr>
          <w:rFonts w:ascii="楷体_GB2312" w:eastAsia="楷体_GB2312" w:hint="eastAsia"/>
          <w:szCs w:val="32"/>
        </w:rPr>
        <w:t>第四章  路政管理</w:t>
      </w:r>
    </w:p>
    <w:p w:rsidR="00452A2F" w:rsidRPr="00452A2F" w:rsidRDefault="00452A2F" w:rsidP="00452A2F">
      <w:pPr>
        <w:widowControl w:val="0"/>
        <w:adjustRightInd w:val="0"/>
        <w:snapToGrid w:val="0"/>
        <w:spacing w:line="590" w:lineRule="exact"/>
        <w:ind w:firstLineChars="200" w:firstLine="640"/>
        <w:rPr>
          <w:rFonts w:ascii="楷体_GB2312" w:eastAsia="楷体_GB2312" w:hint="eastAsia"/>
          <w:szCs w:val="32"/>
        </w:rPr>
      </w:pPr>
      <w:r w:rsidRPr="00452A2F">
        <w:rPr>
          <w:rFonts w:ascii="楷体_GB2312" w:eastAsia="楷体_GB2312" w:hint="eastAsia"/>
          <w:szCs w:val="32"/>
        </w:rPr>
        <w:t>第五章  安全管理</w:t>
      </w:r>
    </w:p>
    <w:p w:rsidR="00452A2F" w:rsidRPr="00452A2F" w:rsidRDefault="00452A2F" w:rsidP="00452A2F">
      <w:pPr>
        <w:widowControl w:val="0"/>
        <w:adjustRightInd w:val="0"/>
        <w:snapToGrid w:val="0"/>
        <w:spacing w:line="590" w:lineRule="exact"/>
        <w:ind w:firstLineChars="200" w:firstLine="640"/>
        <w:rPr>
          <w:rFonts w:ascii="楷体_GB2312" w:eastAsia="楷体_GB2312" w:hint="eastAsia"/>
          <w:szCs w:val="32"/>
        </w:rPr>
      </w:pPr>
      <w:r w:rsidRPr="00452A2F">
        <w:rPr>
          <w:rFonts w:ascii="楷体_GB2312" w:eastAsia="楷体_GB2312" w:hint="eastAsia"/>
          <w:szCs w:val="32"/>
        </w:rPr>
        <w:t>第六章  收费长江桥梁隧道</w:t>
      </w:r>
    </w:p>
    <w:p w:rsidR="00452A2F" w:rsidRPr="00452A2F" w:rsidRDefault="00452A2F" w:rsidP="00452A2F">
      <w:pPr>
        <w:widowControl w:val="0"/>
        <w:adjustRightInd w:val="0"/>
        <w:snapToGrid w:val="0"/>
        <w:spacing w:line="590" w:lineRule="exact"/>
        <w:ind w:firstLineChars="200" w:firstLine="640"/>
        <w:rPr>
          <w:rFonts w:ascii="楷体_GB2312" w:eastAsia="楷体_GB2312" w:hint="eastAsia"/>
          <w:szCs w:val="32"/>
        </w:rPr>
      </w:pPr>
      <w:r w:rsidRPr="00452A2F">
        <w:rPr>
          <w:rFonts w:ascii="楷体_GB2312" w:eastAsia="楷体_GB2312" w:hint="eastAsia"/>
          <w:szCs w:val="32"/>
        </w:rPr>
        <w:t>第七章  监督检查</w:t>
      </w:r>
    </w:p>
    <w:p w:rsidR="00452A2F" w:rsidRPr="00452A2F" w:rsidRDefault="00452A2F" w:rsidP="00452A2F">
      <w:pPr>
        <w:widowControl w:val="0"/>
        <w:adjustRightInd w:val="0"/>
        <w:snapToGrid w:val="0"/>
        <w:spacing w:line="590" w:lineRule="exact"/>
        <w:ind w:firstLineChars="200" w:firstLine="640"/>
        <w:rPr>
          <w:rFonts w:ascii="楷体_GB2312" w:eastAsia="楷体_GB2312" w:hint="eastAsia"/>
          <w:szCs w:val="32"/>
        </w:rPr>
      </w:pPr>
      <w:r w:rsidRPr="00452A2F">
        <w:rPr>
          <w:rFonts w:ascii="楷体_GB2312" w:eastAsia="楷体_GB2312" w:hint="eastAsia"/>
          <w:szCs w:val="32"/>
        </w:rPr>
        <w:t>第八章  法律责任</w:t>
      </w:r>
    </w:p>
    <w:p w:rsidR="00452A2F" w:rsidRPr="00452A2F" w:rsidRDefault="00452A2F" w:rsidP="00452A2F">
      <w:pPr>
        <w:widowControl w:val="0"/>
        <w:adjustRightInd w:val="0"/>
        <w:snapToGrid w:val="0"/>
        <w:spacing w:line="590" w:lineRule="exact"/>
        <w:ind w:firstLineChars="200" w:firstLine="640"/>
        <w:rPr>
          <w:rFonts w:ascii="楷体_GB2312" w:eastAsia="楷体_GB2312" w:hint="eastAsia"/>
          <w:szCs w:val="32"/>
        </w:rPr>
      </w:pPr>
      <w:r w:rsidRPr="00452A2F">
        <w:rPr>
          <w:rFonts w:ascii="楷体_GB2312" w:eastAsia="楷体_GB2312" w:hint="eastAsia"/>
          <w:szCs w:val="32"/>
        </w:rPr>
        <w:t>第九章  附则</w:t>
      </w:r>
    </w:p>
    <w:p w:rsidR="00452A2F" w:rsidRPr="00B93A40" w:rsidRDefault="00452A2F" w:rsidP="00452A2F">
      <w:pPr>
        <w:widowControl w:val="0"/>
        <w:adjustRightInd w:val="0"/>
        <w:snapToGrid w:val="0"/>
        <w:spacing w:line="590" w:lineRule="exact"/>
        <w:jc w:val="center"/>
        <w:rPr>
          <w:rFonts w:hint="eastAsia"/>
          <w:szCs w:val="32"/>
        </w:rPr>
      </w:pPr>
    </w:p>
    <w:p w:rsidR="00452A2F" w:rsidRPr="00B93A40" w:rsidRDefault="00452A2F" w:rsidP="00452A2F">
      <w:pPr>
        <w:widowControl w:val="0"/>
        <w:adjustRightInd w:val="0"/>
        <w:snapToGrid w:val="0"/>
        <w:spacing w:line="590" w:lineRule="exact"/>
        <w:jc w:val="center"/>
        <w:rPr>
          <w:rFonts w:eastAsia="黑体"/>
          <w:szCs w:val="32"/>
        </w:rPr>
      </w:pPr>
      <w:r w:rsidRPr="00B93A40">
        <w:rPr>
          <w:rFonts w:eastAsia="黑体"/>
          <w:szCs w:val="32"/>
        </w:rPr>
        <w:t>第一章</w:t>
      </w:r>
      <w:r w:rsidRPr="00B93A40">
        <w:rPr>
          <w:rFonts w:eastAsia="黑体"/>
          <w:szCs w:val="32"/>
        </w:rPr>
        <w:t xml:space="preserve">  </w:t>
      </w:r>
      <w:r w:rsidRPr="00B93A40">
        <w:rPr>
          <w:rFonts w:eastAsia="黑体"/>
          <w:szCs w:val="32"/>
        </w:rPr>
        <w:t>总则</w:t>
      </w:r>
    </w:p>
    <w:p w:rsidR="00452A2F" w:rsidRPr="00B93A40" w:rsidRDefault="00452A2F" w:rsidP="00452A2F">
      <w:pPr>
        <w:widowControl w:val="0"/>
        <w:adjustRightInd w:val="0"/>
        <w:snapToGrid w:val="0"/>
        <w:spacing w:line="590" w:lineRule="exact"/>
        <w:jc w:val="center"/>
        <w:rPr>
          <w:szCs w:val="32"/>
        </w:rPr>
      </w:pP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第一条</w:t>
      </w:r>
      <w:r w:rsidRPr="00B93A40">
        <w:rPr>
          <w:szCs w:val="32"/>
        </w:rPr>
        <w:t xml:space="preserve">  </w:t>
      </w:r>
      <w:r w:rsidRPr="00B93A40">
        <w:rPr>
          <w:szCs w:val="32"/>
        </w:rPr>
        <w:t>为了加强长江桥梁隧道的管理，保障长江桥梁隧道</w:t>
      </w:r>
      <w:r w:rsidRPr="00B93A40">
        <w:rPr>
          <w:szCs w:val="32"/>
        </w:rPr>
        <w:lastRenderedPageBreak/>
        <w:t>安全、畅通，根据《中华人民共和国公路法》、《中华人民</w:t>
      </w:r>
      <w:r w:rsidRPr="00B93A40">
        <w:rPr>
          <w:vanish/>
          <w:szCs w:val="32"/>
        </w:rPr>
        <w:br/>
      </w:r>
      <w:r w:rsidRPr="00B93A40">
        <w:rPr>
          <w:szCs w:val="32"/>
        </w:rPr>
        <w:t>共和国道路交通安全法》、国务院《城市道路管理条例》等法律、法规，结合本市实际，制定本条例。</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第二条</w:t>
      </w:r>
      <w:r w:rsidRPr="00B93A40">
        <w:rPr>
          <w:szCs w:val="32"/>
        </w:rPr>
        <w:t xml:space="preserve">  </w:t>
      </w:r>
      <w:r w:rsidRPr="00B93A40">
        <w:rPr>
          <w:szCs w:val="32"/>
        </w:rPr>
        <w:t>本市行政区域内长江桥梁隧道的规划、建设、养护和管理，适用本条例。</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第三条</w:t>
      </w:r>
      <w:r w:rsidRPr="00B93A40">
        <w:rPr>
          <w:szCs w:val="32"/>
        </w:rPr>
        <w:t xml:space="preserve">  </w:t>
      </w:r>
      <w:r w:rsidRPr="00B93A40">
        <w:rPr>
          <w:szCs w:val="32"/>
        </w:rPr>
        <w:t>本条例所称的长江桥梁隧道，是指桥梁的主桥、引桥和连接线，隧道的洞身、洞门和连接线。</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第四条</w:t>
      </w:r>
      <w:r w:rsidRPr="00B93A40">
        <w:rPr>
          <w:szCs w:val="32"/>
        </w:rPr>
        <w:t xml:space="preserve">  </w:t>
      </w:r>
      <w:r w:rsidRPr="00B93A40">
        <w:rPr>
          <w:szCs w:val="32"/>
        </w:rPr>
        <w:t>长江桥梁隧道的规划、建设、养护和管理应当遵循统筹规划、合理布局、确保质量、保障畅通、保护环境、建管养并重的原则。</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第五条</w:t>
      </w:r>
      <w:r w:rsidRPr="00B93A40">
        <w:rPr>
          <w:szCs w:val="32"/>
        </w:rPr>
        <w:t xml:space="preserve">  </w:t>
      </w:r>
      <w:r w:rsidRPr="00B93A40">
        <w:rPr>
          <w:szCs w:val="32"/>
        </w:rPr>
        <w:t>市人民政府应当将长江桥梁隧道建设纳入国民经济和社会发展规划。长江桥梁隧道的选线、选型和建设应当体现社会、经济、生态、环境与城市空间景观的要求，构建长江两岸一体的城市交通网络。</w:t>
      </w:r>
    </w:p>
    <w:p w:rsidR="00452A2F" w:rsidRPr="00B93A40" w:rsidRDefault="00452A2F" w:rsidP="00452A2F">
      <w:pPr>
        <w:widowControl w:val="0"/>
        <w:adjustRightInd w:val="0"/>
        <w:snapToGrid w:val="0"/>
        <w:spacing w:line="590" w:lineRule="exact"/>
        <w:ind w:firstLineChars="200" w:firstLine="640"/>
        <w:jc w:val="both"/>
        <w:rPr>
          <w:szCs w:val="32"/>
          <w:shd w:val="clear" w:color="auto" w:fill="A6A6A6"/>
        </w:rPr>
      </w:pPr>
      <w:r w:rsidRPr="00B93A40">
        <w:rPr>
          <w:rFonts w:eastAsia="黑体"/>
          <w:szCs w:val="32"/>
        </w:rPr>
        <w:t>第六条</w:t>
      </w:r>
      <w:r w:rsidRPr="00B93A40">
        <w:rPr>
          <w:szCs w:val="32"/>
        </w:rPr>
        <w:t xml:space="preserve">  </w:t>
      </w:r>
      <w:r w:rsidRPr="00B93A40">
        <w:rPr>
          <w:szCs w:val="32"/>
        </w:rPr>
        <w:t>市交通运输行政管理部门是本市长江桥梁隧道的行政主管部门，其所属的长江桥梁隧道管理机构具体负责长江桥梁隧道的日常管理工作。</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规划、住房和城乡建设、公安等有关部门应当根据职责分工，协助做好长江桥梁隧道的相关管理工作。</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第七条</w:t>
      </w:r>
      <w:r w:rsidRPr="00B93A40">
        <w:rPr>
          <w:szCs w:val="32"/>
        </w:rPr>
        <w:t xml:space="preserve">  </w:t>
      </w:r>
      <w:r w:rsidRPr="00B93A40">
        <w:rPr>
          <w:szCs w:val="32"/>
        </w:rPr>
        <w:t>任何单位和个人不得破坏、损坏或者非法占用长江桥梁隧道。</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任何单位和个人都有检举和控告破坏、损坏或者非法占用长</w:t>
      </w:r>
      <w:r w:rsidRPr="00B93A40">
        <w:rPr>
          <w:szCs w:val="32"/>
        </w:rPr>
        <w:lastRenderedPageBreak/>
        <w:t>江桥梁隧道行为的权利。</w:t>
      </w:r>
    </w:p>
    <w:p w:rsidR="00452A2F" w:rsidRPr="00B93A40" w:rsidRDefault="00452A2F" w:rsidP="00452A2F">
      <w:pPr>
        <w:widowControl w:val="0"/>
        <w:adjustRightInd w:val="0"/>
        <w:snapToGrid w:val="0"/>
        <w:spacing w:line="590" w:lineRule="exact"/>
        <w:ind w:firstLineChars="200" w:firstLine="640"/>
        <w:jc w:val="both"/>
        <w:rPr>
          <w:szCs w:val="32"/>
        </w:rPr>
      </w:pPr>
    </w:p>
    <w:p w:rsidR="00452A2F" w:rsidRPr="00B93A40" w:rsidRDefault="00452A2F" w:rsidP="00452A2F">
      <w:pPr>
        <w:widowControl w:val="0"/>
        <w:adjustRightInd w:val="0"/>
        <w:snapToGrid w:val="0"/>
        <w:spacing w:line="590" w:lineRule="exact"/>
        <w:jc w:val="center"/>
        <w:rPr>
          <w:rFonts w:eastAsia="黑体"/>
          <w:szCs w:val="32"/>
        </w:rPr>
      </w:pPr>
      <w:r w:rsidRPr="00B93A40">
        <w:rPr>
          <w:rFonts w:eastAsia="黑体"/>
          <w:szCs w:val="32"/>
        </w:rPr>
        <w:t>第二章</w:t>
      </w:r>
      <w:r w:rsidRPr="00B93A40">
        <w:rPr>
          <w:rFonts w:eastAsia="黑体"/>
          <w:szCs w:val="32"/>
        </w:rPr>
        <w:t xml:space="preserve">  </w:t>
      </w:r>
      <w:r w:rsidRPr="00B93A40">
        <w:rPr>
          <w:rFonts w:eastAsia="黑体"/>
          <w:szCs w:val="32"/>
        </w:rPr>
        <w:t>规划和建设</w:t>
      </w:r>
    </w:p>
    <w:p w:rsidR="00452A2F" w:rsidRPr="00B93A40" w:rsidRDefault="00452A2F" w:rsidP="00452A2F">
      <w:pPr>
        <w:widowControl w:val="0"/>
        <w:adjustRightInd w:val="0"/>
        <w:snapToGrid w:val="0"/>
        <w:spacing w:line="590" w:lineRule="exact"/>
        <w:jc w:val="center"/>
        <w:rPr>
          <w:rFonts w:eastAsia="黑体"/>
          <w:szCs w:val="32"/>
        </w:rPr>
      </w:pP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rFonts w:eastAsia="黑体"/>
          <w:szCs w:val="32"/>
        </w:rPr>
        <w:t>第八条</w:t>
      </w:r>
      <w:r w:rsidRPr="00B93A40">
        <w:rPr>
          <w:szCs w:val="32"/>
        </w:rPr>
        <w:t xml:space="preserve">  </w:t>
      </w:r>
      <w:r w:rsidRPr="00B93A40">
        <w:rPr>
          <w:szCs w:val="32"/>
        </w:rPr>
        <w:t>长江桥梁隧道建设规划应当符合城市总体规划。长江桥梁隧道建设规划由市交通运输行政管理部门会同规划、发展和改革、住房和城乡建设、公安、水利、环境保护等部门依据国务院批准的城市总体规划组织编制，报市人民政府批准。</w:t>
      </w:r>
    </w:p>
    <w:p w:rsidR="00452A2F" w:rsidRPr="00B93A40" w:rsidRDefault="00452A2F" w:rsidP="00452A2F">
      <w:pPr>
        <w:widowControl w:val="0"/>
        <w:adjustRightInd w:val="0"/>
        <w:snapToGrid w:val="0"/>
        <w:spacing w:line="590" w:lineRule="exact"/>
        <w:ind w:firstLineChars="196" w:firstLine="627"/>
        <w:jc w:val="both"/>
        <w:rPr>
          <w:szCs w:val="32"/>
        </w:rPr>
      </w:pPr>
      <w:r w:rsidRPr="00B93A40">
        <w:rPr>
          <w:rFonts w:eastAsia="黑体"/>
          <w:szCs w:val="32"/>
        </w:rPr>
        <w:t>第九条</w:t>
      </w:r>
      <w:r w:rsidRPr="00B93A40">
        <w:rPr>
          <w:szCs w:val="32"/>
        </w:rPr>
        <w:t xml:space="preserve">  </w:t>
      </w:r>
      <w:r w:rsidRPr="00B93A40">
        <w:rPr>
          <w:szCs w:val="32"/>
        </w:rPr>
        <w:t>本市长江桥梁隧道划定建筑控制区和安全保护区。</w:t>
      </w:r>
    </w:p>
    <w:p w:rsidR="00452A2F" w:rsidRPr="00B93A40" w:rsidRDefault="00452A2F" w:rsidP="00452A2F">
      <w:pPr>
        <w:widowControl w:val="0"/>
        <w:adjustRightInd w:val="0"/>
        <w:snapToGrid w:val="0"/>
        <w:spacing w:line="590" w:lineRule="exact"/>
        <w:ind w:firstLineChars="196" w:firstLine="627"/>
        <w:jc w:val="both"/>
        <w:rPr>
          <w:szCs w:val="32"/>
        </w:rPr>
      </w:pPr>
      <w:r w:rsidRPr="00B93A40">
        <w:rPr>
          <w:szCs w:val="32"/>
        </w:rPr>
        <w:t>长江桥梁隧道建筑控制区的具体范围由市人民政府按照保障运行安全和节约用地的原则划定并公布。</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长江桥梁安全保护区为主桥、引桥下的空间及外缘两侧各</w:t>
      </w:r>
      <w:smartTag w:uri="urn:schemas-microsoft-com:office:smarttags" w:element="chmetcnv">
        <w:smartTagPr>
          <w:attr w:name="UnitName" w:val="米"/>
          <w:attr w:name="SourceValue" w:val="200"/>
          <w:attr w:name="HasSpace" w:val="False"/>
          <w:attr w:name="Negative" w:val="False"/>
          <w:attr w:name="NumberType" w:val="3"/>
          <w:attr w:name="TCSC" w:val="1"/>
        </w:smartTagPr>
        <w:r w:rsidRPr="00B93A40">
          <w:rPr>
            <w:szCs w:val="32"/>
          </w:rPr>
          <w:t>二百米</w:t>
        </w:r>
      </w:smartTag>
      <w:r w:rsidRPr="00B93A40">
        <w:rPr>
          <w:szCs w:val="32"/>
        </w:rPr>
        <w:t>、连接线两侧边沟（没有边沟的，从坡脚线，下同）外缘或者隔离栅外缘起各</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B93A40">
          <w:rPr>
            <w:szCs w:val="32"/>
          </w:rPr>
          <w:t>一百米</w:t>
        </w:r>
      </w:smartTag>
      <w:r w:rsidRPr="00B93A40">
        <w:rPr>
          <w:szCs w:val="32"/>
        </w:rPr>
        <w:t>范围内；隧道安全保护区为隧道上方垂直区域及外缘两侧各</w:t>
      </w:r>
      <w:smartTag w:uri="urn:schemas-microsoft-com:office:smarttags" w:element="chmetcnv">
        <w:smartTagPr>
          <w:attr w:name="UnitName" w:val="米"/>
          <w:attr w:name="SourceValue" w:val="200"/>
          <w:attr w:name="HasSpace" w:val="False"/>
          <w:attr w:name="Negative" w:val="False"/>
          <w:attr w:name="NumberType" w:val="3"/>
          <w:attr w:name="TCSC" w:val="1"/>
        </w:smartTagPr>
        <w:r w:rsidRPr="00B93A40">
          <w:rPr>
            <w:szCs w:val="32"/>
          </w:rPr>
          <w:t>二百米</w:t>
        </w:r>
      </w:smartTag>
      <w:r w:rsidRPr="00B93A40">
        <w:rPr>
          <w:szCs w:val="32"/>
        </w:rPr>
        <w:t>、隧道口外和连接线两侧边沟外缘或者隔离栅外缘起各</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B93A40">
          <w:rPr>
            <w:szCs w:val="32"/>
          </w:rPr>
          <w:t>一百米</w:t>
        </w:r>
      </w:smartTag>
      <w:r w:rsidRPr="00B93A40">
        <w:rPr>
          <w:szCs w:val="32"/>
        </w:rPr>
        <w:t>范围内。</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长江桥梁隧道建筑控制区和安全保护区的标桩、界桩，由市交通运输行政管理部门设置，任何单位和个人不得毁坏或者擅自挪动。</w:t>
      </w:r>
    </w:p>
    <w:p w:rsidR="00452A2F" w:rsidRPr="00B93A40" w:rsidRDefault="00452A2F" w:rsidP="00452A2F">
      <w:pPr>
        <w:widowControl w:val="0"/>
        <w:autoSpaceDE w:val="0"/>
        <w:autoSpaceDN w:val="0"/>
        <w:adjustRightInd w:val="0"/>
        <w:snapToGrid w:val="0"/>
        <w:spacing w:line="590" w:lineRule="exact"/>
        <w:ind w:firstLineChars="196" w:firstLine="627"/>
        <w:jc w:val="both"/>
        <w:rPr>
          <w:szCs w:val="32"/>
        </w:rPr>
      </w:pPr>
      <w:r w:rsidRPr="00B93A40">
        <w:rPr>
          <w:rFonts w:eastAsia="黑体"/>
          <w:szCs w:val="32"/>
        </w:rPr>
        <w:t>第十条</w:t>
      </w:r>
      <w:r w:rsidRPr="00B93A40">
        <w:rPr>
          <w:szCs w:val="32"/>
          <w:lang w:val="zh-CN"/>
        </w:rPr>
        <w:t xml:space="preserve">  </w:t>
      </w:r>
      <w:r w:rsidRPr="00B93A40">
        <w:rPr>
          <w:szCs w:val="32"/>
        </w:rPr>
        <w:t>长江</w:t>
      </w:r>
      <w:r w:rsidRPr="00B93A40">
        <w:rPr>
          <w:szCs w:val="32"/>
          <w:lang w:val="zh-CN"/>
        </w:rPr>
        <w:t>桥梁隧道建设项目应当依法实行项目法人负责制度、招标投标制度、工程监理制度、合同管理制度、质量监督制度和责任追究制度</w:t>
      </w:r>
      <w:r w:rsidRPr="00B93A40">
        <w:rPr>
          <w:szCs w:val="32"/>
        </w:rPr>
        <w:t>，遵守国家基本建设程序和规定</w:t>
      </w:r>
      <w:r w:rsidRPr="00B93A40">
        <w:rPr>
          <w:szCs w:val="32"/>
          <w:lang w:val="zh-CN"/>
        </w:rPr>
        <w:t>。</w:t>
      </w:r>
    </w:p>
    <w:p w:rsidR="00452A2F" w:rsidRPr="00B93A40" w:rsidRDefault="00452A2F" w:rsidP="00452A2F">
      <w:pPr>
        <w:widowControl w:val="0"/>
        <w:adjustRightInd w:val="0"/>
        <w:snapToGrid w:val="0"/>
        <w:spacing w:line="590" w:lineRule="exact"/>
        <w:jc w:val="both"/>
        <w:rPr>
          <w:szCs w:val="32"/>
        </w:rPr>
      </w:pPr>
      <w:r w:rsidRPr="00B93A40">
        <w:rPr>
          <w:bCs/>
          <w:smallCaps/>
          <w:szCs w:val="32"/>
        </w:rPr>
        <w:lastRenderedPageBreak/>
        <w:t xml:space="preserve">     </w:t>
      </w:r>
      <w:r w:rsidRPr="00B93A40">
        <w:rPr>
          <w:rFonts w:eastAsia="黑体"/>
          <w:szCs w:val="32"/>
        </w:rPr>
        <w:t>第十一条</w:t>
      </w:r>
      <w:r w:rsidRPr="00B93A40">
        <w:rPr>
          <w:bCs/>
          <w:smallCaps/>
          <w:szCs w:val="32"/>
        </w:rPr>
        <w:t xml:space="preserve">  </w:t>
      </w:r>
      <w:r w:rsidRPr="00B93A40">
        <w:rPr>
          <w:szCs w:val="32"/>
        </w:rPr>
        <w:t>长江桥梁隧道建设开工前，项目法人应当</w:t>
      </w:r>
      <w:bookmarkStart w:id="0" w:name="#go49"/>
      <w:r w:rsidRPr="00B93A40">
        <w:rPr>
          <w:szCs w:val="32"/>
        </w:rPr>
        <w:t>向交通质量监督机构</w:t>
      </w:r>
      <w:bookmarkEnd w:id="0"/>
      <w:r w:rsidRPr="00B93A40">
        <w:rPr>
          <w:szCs w:val="32"/>
        </w:rPr>
        <w:t>办理长江桥梁隧道工程施工质量监督手续。</w:t>
      </w:r>
    </w:p>
    <w:p w:rsidR="00452A2F" w:rsidRPr="00B93A40" w:rsidRDefault="00452A2F" w:rsidP="00452A2F">
      <w:pPr>
        <w:widowControl w:val="0"/>
        <w:autoSpaceDE w:val="0"/>
        <w:autoSpaceDN w:val="0"/>
        <w:adjustRightInd w:val="0"/>
        <w:snapToGrid w:val="0"/>
        <w:spacing w:line="590" w:lineRule="exact"/>
        <w:jc w:val="both"/>
        <w:rPr>
          <w:szCs w:val="32"/>
          <w:u w:val="single"/>
        </w:rPr>
      </w:pPr>
      <w:r w:rsidRPr="00B93A40">
        <w:rPr>
          <w:bCs/>
          <w:smallCaps/>
          <w:szCs w:val="32"/>
        </w:rPr>
        <w:t xml:space="preserve">     </w:t>
      </w:r>
      <w:r w:rsidRPr="00B93A40">
        <w:rPr>
          <w:rFonts w:eastAsia="黑体"/>
          <w:szCs w:val="32"/>
        </w:rPr>
        <w:t>第十二条</w:t>
      </w:r>
      <w:r w:rsidRPr="00B93A40">
        <w:rPr>
          <w:szCs w:val="32"/>
        </w:rPr>
        <w:t xml:space="preserve">  </w:t>
      </w:r>
      <w:r w:rsidRPr="00B93A40">
        <w:rPr>
          <w:szCs w:val="32"/>
        </w:rPr>
        <w:t>长江桥梁隧道下列设施系统，应当与工程同步设计、同步施工、同步验收，所需经费纳入工程概算：</w:t>
      </w:r>
    </w:p>
    <w:p w:rsidR="00452A2F" w:rsidRPr="00B93A40" w:rsidRDefault="00452A2F" w:rsidP="00452A2F">
      <w:pPr>
        <w:widowControl w:val="0"/>
        <w:autoSpaceDE w:val="0"/>
        <w:autoSpaceDN w:val="0"/>
        <w:adjustRightInd w:val="0"/>
        <w:snapToGrid w:val="0"/>
        <w:spacing w:line="590" w:lineRule="exact"/>
        <w:ind w:leftChars="103" w:left="330" w:firstLineChars="50" w:firstLine="160"/>
        <w:jc w:val="both"/>
        <w:rPr>
          <w:szCs w:val="32"/>
        </w:rPr>
      </w:pPr>
      <w:r w:rsidRPr="00B93A40">
        <w:rPr>
          <w:szCs w:val="32"/>
        </w:rPr>
        <w:t>（一）消防、通风排烟、应急救援等安全系统；</w:t>
      </w:r>
    </w:p>
    <w:p w:rsidR="00452A2F" w:rsidRPr="00B93A40" w:rsidRDefault="00452A2F" w:rsidP="00452A2F">
      <w:pPr>
        <w:widowControl w:val="0"/>
        <w:autoSpaceDE w:val="0"/>
        <w:autoSpaceDN w:val="0"/>
        <w:adjustRightInd w:val="0"/>
        <w:snapToGrid w:val="0"/>
        <w:spacing w:line="590" w:lineRule="exact"/>
        <w:ind w:leftChars="103" w:left="330" w:firstLineChars="50" w:firstLine="160"/>
        <w:jc w:val="both"/>
        <w:rPr>
          <w:szCs w:val="32"/>
        </w:rPr>
      </w:pPr>
      <w:r w:rsidRPr="00B93A40">
        <w:rPr>
          <w:szCs w:val="32"/>
        </w:rPr>
        <w:t>（二）运营管理系统；</w:t>
      </w:r>
    </w:p>
    <w:p w:rsidR="00452A2F" w:rsidRPr="00B93A40" w:rsidRDefault="00452A2F" w:rsidP="00452A2F">
      <w:pPr>
        <w:widowControl w:val="0"/>
        <w:autoSpaceDE w:val="0"/>
        <w:autoSpaceDN w:val="0"/>
        <w:adjustRightInd w:val="0"/>
        <w:snapToGrid w:val="0"/>
        <w:spacing w:line="590" w:lineRule="exact"/>
        <w:ind w:leftChars="103" w:left="330" w:firstLineChars="50" w:firstLine="160"/>
        <w:jc w:val="both"/>
        <w:rPr>
          <w:szCs w:val="32"/>
        </w:rPr>
      </w:pPr>
      <w:r w:rsidRPr="00B93A40">
        <w:rPr>
          <w:szCs w:val="32"/>
        </w:rPr>
        <w:t>（三）动态监测系统；</w:t>
      </w:r>
    </w:p>
    <w:p w:rsidR="00452A2F" w:rsidRPr="00B93A40" w:rsidRDefault="00452A2F" w:rsidP="00452A2F">
      <w:pPr>
        <w:widowControl w:val="0"/>
        <w:autoSpaceDE w:val="0"/>
        <w:autoSpaceDN w:val="0"/>
        <w:adjustRightInd w:val="0"/>
        <w:snapToGrid w:val="0"/>
        <w:spacing w:line="590" w:lineRule="exact"/>
        <w:ind w:leftChars="103" w:left="330" w:firstLineChars="50" w:firstLine="160"/>
        <w:jc w:val="both"/>
        <w:rPr>
          <w:szCs w:val="32"/>
        </w:rPr>
      </w:pPr>
      <w:r w:rsidRPr="00B93A40">
        <w:rPr>
          <w:szCs w:val="32"/>
        </w:rPr>
        <w:t>（四）超限运输车辆检测系统；</w:t>
      </w:r>
    </w:p>
    <w:p w:rsidR="00452A2F" w:rsidRPr="00B93A40" w:rsidRDefault="00452A2F" w:rsidP="00452A2F">
      <w:pPr>
        <w:widowControl w:val="0"/>
        <w:autoSpaceDE w:val="0"/>
        <w:autoSpaceDN w:val="0"/>
        <w:adjustRightInd w:val="0"/>
        <w:snapToGrid w:val="0"/>
        <w:spacing w:line="590" w:lineRule="exact"/>
        <w:ind w:leftChars="103" w:left="330" w:firstLineChars="50" w:firstLine="160"/>
        <w:jc w:val="both"/>
        <w:rPr>
          <w:szCs w:val="32"/>
        </w:rPr>
      </w:pPr>
      <w:r w:rsidRPr="00B93A40">
        <w:rPr>
          <w:szCs w:val="32"/>
        </w:rPr>
        <w:t>（五）法律、法规规定应当纳入工程概算的系统。</w:t>
      </w:r>
    </w:p>
    <w:p w:rsidR="00452A2F" w:rsidRPr="00B93A40" w:rsidRDefault="00452A2F" w:rsidP="00452A2F">
      <w:pPr>
        <w:widowControl w:val="0"/>
        <w:autoSpaceDE w:val="0"/>
        <w:autoSpaceDN w:val="0"/>
        <w:adjustRightInd w:val="0"/>
        <w:snapToGrid w:val="0"/>
        <w:spacing w:line="590" w:lineRule="exact"/>
        <w:jc w:val="both"/>
        <w:rPr>
          <w:szCs w:val="32"/>
        </w:rPr>
      </w:pPr>
      <w:r w:rsidRPr="00B93A40">
        <w:rPr>
          <w:szCs w:val="32"/>
        </w:rPr>
        <w:t xml:space="preserve">    </w:t>
      </w:r>
      <w:r w:rsidRPr="00B93A40">
        <w:rPr>
          <w:rFonts w:eastAsia="黑体"/>
          <w:szCs w:val="32"/>
        </w:rPr>
        <w:t>第十三条</w:t>
      </w:r>
      <w:r w:rsidRPr="00B93A40">
        <w:rPr>
          <w:szCs w:val="32"/>
        </w:rPr>
        <w:t xml:space="preserve">  </w:t>
      </w:r>
      <w:r w:rsidRPr="00B93A40">
        <w:rPr>
          <w:szCs w:val="32"/>
        </w:rPr>
        <w:t>长江桥梁隧道建设工程交工验收前，项目法人应当组织编写长江桥梁隧道养护规范，报市交通运输行政管理部门备案。</w:t>
      </w:r>
    </w:p>
    <w:p w:rsidR="00452A2F" w:rsidRPr="00B93A40" w:rsidRDefault="00452A2F" w:rsidP="00452A2F">
      <w:pPr>
        <w:widowControl w:val="0"/>
        <w:autoSpaceDE w:val="0"/>
        <w:autoSpaceDN w:val="0"/>
        <w:adjustRightInd w:val="0"/>
        <w:snapToGrid w:val="0"/>
        <w:spacing w:line="590" w:lineRule="exact"/>
        <w:jc w:val="both"/>
        <w:rPr>
          <w:szCs w:val="32"/>
        </w:rPr>
      </w:pPr>
      <w:r w:rsidRPr="00B93A40">
        <w:rPr>
          <w:szCs w:val="32"/>
        </w:rPr>
        <w:t xml:space="preserve">    </w:t>
      </w:r>
      <w:r w:rsidRPr="00B93A40">
        <w:rPr>
          <w:rFonts w:eastAsia="黑体"/>
          <w:szCs w:val="32"/>
        </w:rPr>
        <w:t>第十四条</w:t>
      </w:r>
      <w:r w:rsidRPr="00B93A40">
        <w:rPr>
          <w:szCs w:val="32"/>
        </w:rPr>
        <w:t xml:space="preserve">  </w:t>
      </w:r>
      <w:r w:rsidRPr="00B93A40">
        <w:rPr>
          <w:szCs w:val="32"/>
        </w:rPr>
        <w:t>长江桥梁隧道建设工程未经交工验收或者验收不合格的，不得交付使用。交工验收合格试运营两年后进行竣工验收。竣工验收合格的，方可正式运营。</w:t>
      </w:r>
    </w:p>
    <w:p w:rsidR="00452A2F" w:rsidRPr="00B93A40" w:rsidRDefault="00452A2F" w:rsidP="00452A2F">
      <w:pPr>
        <w:widowControl w:val="0"/>
        <w:autoSpaceDE w:val="0"/>
        <w:autoSpaceDN w:val="0"/>
        <w:adjustRightInd w:val="0"/>
        <w:snapToGrid w:val="0"/>
        <w:spacing w:line="590" w:lineRule="exact"/>
        <w:ind w:firstLine="630"/>
        <w:jc w:val="both"/>
        <w:rPr>
          <w:szCs w:val="32"/>
          <w:u w:val="single"/>
        </w:rPr>
      </w:pPr>
      <w:r w:rsidRPr="00B93A40">
        <w:rPr>
          <w:szCs w:val="32"/>
        </w:rPr>
        <w:t>长江桥梁隧道建设项目通过竣工验收后，项目法人应当按照国家有关规定移交档案。</w:t>
      </w:r>
    </w:p>
    <w:p w:rsidR="00452A2F" w:rsidRPr="00B93A40" w:rsidRDefault="00452A2F" w:rsidP="00452A2F">
      <w:pPr>
        <w:widowControl w:val="0"/>
        <w:autoSpaceDE w:val="0"/>
        <w:autoSpaceDN w:val="0"/>
        <w:adjustRightInd w:val="0"/>
        <w:snapToGrid w:val="0"/>
        <w:spacing w:line="590" w:lineRule="exact"/>
        <w:ind w:firstLine="630"/>
        <w:jc w:val="both"/>
        <w:rPr>
          <w:szCs w:val="32"/>
        </w:rPr>
      </w:pPr>
    </w:p>
    <w:p w:rsidR="00452A2F" w:rsidRPr="00B93A40" w:rsidRDefault="00452A2F" w:rsidP="00452A2F">
      <w:pPr>
        <w:widowControl w:val="0"/>
        <w:adjustRightInd w:val="0"/>
        <w:snapToGrid w:val="0"/>
        <w:spacing w:line="590" w:lineRule="exact"/>
        <w:jc w:val="center"/>
        <w:rPr>
          <w:rFonts w:eastAsia="黑体"/>
          <w:szCs w:val="32"/>
        </w:rPr>
      </w:pPr>
      <w:r w:rsidRPr="00B93A40">
        <w:rPr>
          <w:rFonts w:eastAsia="黑体"/>
          <w:szCs w:val="32"/>
        </w:rPr>
        <w:t>第三章</w:t>
      </w:r>
      <w:r w:rsidRPr="00B93A40">
        <w:rPr>
          <w:rFonts w:eastAsia="黑体"/>
          <w:szCs w:val="32"/>
        </w:rPr>
        <w:t xml:space="preserve">  </w:t>
      </w:r>
      <w:r w:rsidRPr="00B93A40">
        <w:rPr>
          <w:rFonts w:eastAsia="黑体"/>
          <w:szCs w:val="32"/>
        </w:rPr>
        <w:t>养护管理</w:t>
      </w:r>
    </w:p>
    <w:p w:rsidR="00452A2F" w:rsidRPr="00B93A40" w:rsidRDefault="00452A2F" w:rsidP="00452A2F">
      <w:pPr>
        <w:widowControl w:val="0"/>
        <w:adjustRightInd w:val="0"/>
        <w:snapToGrid w:val="0"/>
        <w:spacing w:line="590" w:lineRule="exact"/>
        <w:jc w:val="center"/>
        <w:rPr>
          <w:rFonts w:eastAsia="黑体"/>
          <w:szCs w:val="32"/>
        </w:rPr>
      </w:pP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第十五条</w:t>
      </w:r>
      <w:r w:rsidRPr="00B93A40">
        <w:rPr>
          <w:szCs w:val="32"/>
        </w:rPr>
        <w:t xml:space="preserve">  </w:t>
      </w:r>
      <w:r w:rsidRPr="00B93A40">
        <w:rPr>
          <w:szCs w:val="32"/>
        </w:rPr>
        <w:t>长江桥梁隧道养护应当采取公开招标的方式选择具备相应资质的养护作业单位承担日常养护工作。</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lastRenderedPageBreak/>
        <w:t>养护作业单位应当具备与养护维修规模、技术等级相适应的专业技术人员和养护维修队伍，配备专用养护维修车辆和机械设备。</w:t>
      </w:r>
    </w:p>
    <w:p w:rsidR="00452A2F" w:rsidRPr="00B93A40" w:rsidRDefault="00452A2F" w:rsidP="00452A2F">
      <w:pPr>
        <w:widowControl w:val="0"/>
        <w:adjustRightInd w:val="0"/>
        <w:snapToGrid w:val="0"/>
        <w:spacing w:line="590" w:lineRule="exact"/>
        <w:ind w:firstLineChars="196" w:firstLine="627"/>
        <w:jc w:val="both"/>
        <w:rPr>
          <w:szCs w:val="32"/>
          <w:lang w:val="zh-CN"/>
        </w:rPr>
      </w:pPr>
      <w:r w:rsidRPr="00B93A40">
        <w:rPr>
          <w:rFonts w:eastAsia="黑体"/>
          <w:szCs w:val="32"/>
        </w:rPr>
        <w:t>第十六条</w:t>
      </w:r>
      <w:r w:rsidRPr="00B93A40">
        <w:rPr>
          <w:szCs w:val="32"/>
        </w:rPr>
        <w:t xml:space="preserve">  </w:t>
      </w:r>
      <w:r w:rsidRPr="00B93A40">
        <w:rPr>
          <w:szCs w:val="32"/>
        </w:rPr>
        <w:t>长江</w:t>
      </w:r>
      <w:r w:rsidRPr="00B93A40">
        <w:rPr>
          <w:szCs w:val="32"/>
          <w:lang w:val="zh-CN"/>
        </w:rPr>
        <w:t>桥梁隧道的养护应当按照规定的技术规范、操作规程及合同的约定进行</w:t>
      </w:r>
      <w:r w:rsidRPr="00B93A40">
        <w:rPr>
          <w:szCs w:val="32"/>
        </w:rPr>
        <w:t>，长江桥梁隧道管理机构应当加强监督管理</w:t>
      </w:r>
      <w:r w:rsidRPr="00B93A40">
        <w:rPr>
          <w:szCs w:val="32"/>
          <w:lang w:val="zh-CN"/>
        </w:rPr>
        <w:t>。</w:t>
      </w:r>
    </w:p>
    <w:p w:rsidR="00452A2F" w:rsidRPr="00B93A40" w:rsidRDefault="00452A2F" w:rsidP="00452A2F">
      <w:pPr>
        <w:widowControl w:val="0"/>
        <w:adjustRightInd w:val="0"/>
        <w:snapToGrid w:val="0"/>
        <w:spacing w:line="590" w:lineRule="exact"/>
        <w:jc w:val="both"/>
        <w:rPr>
          <w:szCs w:val="32"/>
        </w:rPr>
      </w:pPr>
      <w:r w:rsidRPr="00B93A40">
        <w:rPr>
          <w:szCs w:val="32"/>
        </w:rPr>
        <w:t xml:space="preserve">    </w:t>
      </w:r>
      <w:r w:rsidRPr="00B93A40">
        <w:rPr>
          <w:rFonts w:eastAsia="黑体"/>
          <w:szCs w:val="32"/>
        </w:rPr>
        <w:t>第十七条</w:t>
      </w:r>
      <w:r w:rsidRPr="00B93A40">
        <w:rPr>
          <w:szCs w:val="32"/>
        </w:rPr>
        <w:t xml:space="preserve">  </w:t>
      </w:r>
      <w:r w:rsidRPr="00B93A40">
        <w:rPr>
          <w:szCs w:val="32"/>
        </w:rPr>
        <w:t>长江桥梁隧道养护责任单位应当做好以下工作：</w:t>
      </w:r>
    </w:p>
    <w:p w:rsidR="00452A2F" w:rsidRPr="00B93A40" w:rsidRDefault="00452A2F" w:rsidP="00452A2F">
      <w:pPr>
        <w:pStyle w:val="20"/>
        <w:spacing w:line="590" w:lineRule="exact"/>
      </w:pPr>
      <w:r w:rsidRPr="00B93A40">
        <w:t>（一）编制养护维修中长期规划和年度计划；</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（二）定期对长江桥梁隧道进行安全检测评估；</w:t>
      </w:r>
    </w:p>
    <w:p w:rsidR="00452A2F" w:rsidRPr="00B93A40" w:rsidRDefault="00452A2F" w:rsidP="00452A2F">
      <w:pPr>
        <w:widowControl w:val="0"/>
        <w:adjustRightInd w:val="0"/>
        <w:snapToGrid w:val="0"/>
        <w:spacing w:line="590" w:lineRule="exact"/>
        <w:ind w:firstLine="630"/>
        <w:jc w:val="both"/>
        <w:rPr>
          <w:szCs w:val="32"/>
        </w:rPr>
      </w:pPr>
      <w:r w:rsidRPr="00B93A40">
        <w:rPr>
          <w:szCs w:val="32"/>
        </w:rPr>
        <w:t>（三）按照养护维修计划安排养护经费；</w:t>
      </w:r>
    </w:p>
    <w:p w:rsidR="00452A2F" w:rsidRPr="00B93A40" w:rsidRDefault="00452A2F" w:rsidP="00452A2F">
      <w:pPr>
        <w:pStyle w:val="20"/>
        <w:spacing w:line="590" w:lineRule="exact"/>
      </w:pPr>
      <w:r w:rsidRPr="00B93A40">
        <w:t>（四）按照养护技术规范、操作规程进行日常安全巡查和养护维修，保持养护范围内交通标志、标线完好、清晰；</w:t>
      </w:r>
    </w:p>
    <w:p w:rsidR="00452A2F" w:rsidRPr="00B93A40" w:rsidRDefault="00452A2F" w:rsidP="00452A2F">
      <w:pPr>
        <w:widowControl w:val="0"/>
        <w:adjustRightInd w:val="0"/>
        <w:snapToGrid w:val="0"/>
        <w:spacing w:line="590" w:lineRule="exact"/>
        <w:jc w:val="both"/>
        <w:rPr>
          <w:szCs w:val="32"/>
        </w:rPr>
      </w:pPr>
      <w:r w:rsidRPr="00B93A40">
        <w:rPr>
          <w:szCs w:val="32"/>
        </w:rPr>
        <w:t xml:space="preserve">　　（五）建立养护维修、检测评估资料信息系统；</w:t>
      </w:r>
    </w:p>
    <w:p w:rsidR="00452A2F" w:rsidRPr="00B93A40" w:rsidRDefault="00452A2F" w:rsidP="00452A2F">
      <w:pPr>
        <w:widowControl w:val="0"/>
        <w:adjustRightInd w:val="0"/>
        <w:snapToGrid w:val="0"/>
        <w:spacing w:line="590" w:lineRule="exact"/>
        <w:jc w:val="both"/>
        <w:rPr>
          <w:szCs w:val="32"/>
        </w:rPr>
      </w:pPr>
      <w:r w:rsidRPr="00B93A40">
        <w:rPr>
          <w:szCs w:val="32"/>
        </w:rPr>
        <w:t xml:space="preserve">　　（六）制定长江桥梁隧道安全事故应急预案。</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第十八条</w:t>
      </w:r>
      <w:r w:rsidRPr="00B93A40">
        <w:rPr>
          <w:szCs w:val="32"/>
        </w:rPr>
        <w:t xml:space="preserve">  </w:t>
      </w:r>
      <w:r w:rsidRPr="00B93A40">
        <w:rPr>
          <w:szCs w:val="32"/>
        </w:rPr>
        <w:t>长江桥梁隧道养护作业单位应当遵守下列规定：</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（一）根据长江桥梁隧道的技术等级设置必要的交通安全设施和安全警示标志；</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（二）养护维修作业车辆、机械设备应当设置明显的作业标志；</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（三）养护现场必须设置醒目的警示信号，养护维修作业人员应当穿着统一的安全标志服；</w:t>
      </w:r>
      <w:r w:rsidRPr="00B93A40">
        <w:rPr>
          <w:szCs w:val="32"/>
        </w:rPr>
        <w:t xml:space="preserve"> </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（四）养护物料应当堆放在作业区内，养护维修作业完毕后，</w:t>
      </w:r>
      <w:r w:rsidRPr="00B93A40">
        <w:rPr>
          <w:szCs w:val="32"/>
        </w:rPr>
        <w:lastRenderedPageBreak/>
        <w:t>应当及时清除遗留物；</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（五）除紧急抢修外，养护维修作业应当避开交通高峰时段；</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（六）遇有雨雪天气，及时清除冰、雪、积水及其他障碍物，保障交通畅通。</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第十九条</w:t>
      </w:r>
      <w:r w:rsidRPr="00B93A40">
        <w:rPr>
          <w:szCs w:val="32"/>
        </w:rPr>
        <w:t xml:space="preserve">  </w:t>
      </w:r>
      <w:r w:rsidRPr="00B93A40">
        <w:rPr>
          <w:szCs w:val="32"/>
        </w:rPr>
        <w:t>长江桥梁隧道建设采用新技术、新材料、新工艺、新设备，对养护维修有特殊要求的，设计单位应当在设计文件中</w:t>
      </w:r>
      <w:proofErr w:type="gramStart"/>
      <w:r w:rsidRPr="00B93A40">
        <w:rPr>
          <w:szCs w:val="32"/>
        </w:rPr>
        <w:t>作出</w:t>
      </w:r>
      <w:proofErr w:type="gramEnd"/>
      <w:r w:rsidRPr="00B93A40">
        <w:rPr>
          <w:szCs w:val="32"/>
        </w:rPr>
        <w:t>说明。养护作业应当按照设计说明对长江桥梁隧道实施特殊养护。</w:t>
      </w:r>
    </w:p>
    <w:p w:rsidR="00452A2F" w:rsidRPr="00B93A40" w:rsidRDefault="00452A2F" w:rsidP="00452A2F">
      <w:pPr>
        <w:widowControl w:val="0"/>
        <w:adjustRightInd w:val="0"/>
        <w:snapToGrid w:val="0"/>
        <w:spacing w:line="590" w:lineRule="exact"/>
        <w:ind w:firstLineChars="200" w:firstLine="640"/>
        <w:jc w:val="both"/>
        <w:rPr>
          <w:szCs w:val="32"/>
        </w:rPr>
      </w:pPr>
    </w:p>
    <w:p w:rsidR="00452A2F" w:rsidRPr="00B93A40" w:rsidRDefault="00452A2F" w:rsidP="00452A2F">
      <w:pPr>
        <w:widowControl w:val="0"/>
        <w:adjustRightInd w:val="0"/>
        <w:snapToGrid w:val="0"/>
        <w:spacing w:line="590" w:lineRule="exact"/>
        <w:jc w:val="center"/>
        <w:rPr>
          <w:rFonts w:eastAsia="黑体"/>
          <w:szCs w:val="32"/>
        </w:rPr>
      </w:pPr>
      <w:r w:rsidRPr="00B93A40">
        <w:rPr>
          <w:rFonts w:eastAsia="黑体"/>
          <w:szCs w:val="32"/>
        </w:rPr>
        <w:t>第四章</w:t>
      </w:r>
      <w:r w:rsidRPr="00B93A40">
        <w:rPr>
          <w:rFonts w:eastAsia="黑体"/>
          <w:szCs w:val="32"/>
        </w:rPr>
        <w:t xml:space="preserve">  </w:t>
      </w:r>
      <w:r w:rsidRPr="00B93A40">
        <w:rPr>
          <w:rFonts w:eastAsia="黑体"/>
          <w:szCs w:val="32"/>
        </w:rPr>
        <w:t>路政管理</w:t>
      </w:r>
    </w:p>
    <w:p w:rsidR="00452A2F" w:rsidRPr="00B93A40" w:rsidRDefault="00452A2F" w:rsidP="00452A2F">
      <w:pPr>
        <w:widowControl w:val="0"/>
        <w:adjustRightInd w:val="0"/>
        <w:snapToGrid w:val="0"/>
        <w:spacing w:line="590" w:lineRule="exact"/>
        <w:jc w:val="center"/>
        <w:rPr>
          <w:rFonts w:eastAsia="黑体"/>
          <w:szCs w:val="32"/>
        </w:rPr>
      </w:pP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rFonts w:eastAsia="黑体"/>
          <w:szCs w:val="32"/>
        </w:rPr>
        <w:t>第二十条</w:t>
      </w:r>
      <w:r w:rsidRPr="00B93A40">
        <w:rPr>
          <w:szCs w:val="32"/>
        </w:rPr>
        <w:t xml:space="preserve">  </w:t>
      </w:r>
      <w:r w:rsidRPr="00B93A40">
        <w:rPr>
          <w:szCs w:val="32"/>
        </w:rPr>
        <w:t>市</w:t>
      </w:r>
      <w:r w:rsidRPr="00B93A40">
        <w:rPr>
          <w:szCs w:val="32"/>
          <w:lang w:val="zh-CN"/>
        </w:rPr>
        <w:t>交通运输行政管理部门应当依法做好</w:t>
      </w:r>
      <w:r w:rsidRPr="00B93A40">
        <w:rPr>
          <w:szCs w:val="32"/>
        </w:rPr>
        <w:t>长江</w:t>
      </w:r>
      <w:r w:rsidRPr="00B93A40">
        <w:rPr>
          <w:szCs w:val="32"/>
          <w:lang w:val="zh-CN"/>
        </w:rPr>
        <w:t>桥梁隧道保护工作，采用科学的管理方法和先进的技术手段，提高</w:t>
      </w:r>
      <w:r w:rsidRPr="00B93A40">
        <w:rPr>
          <w:szCs w:val="32"/>
        </w:rPr>
        <w:t>长江</w:t>
      </w:r>
      <w:r w:rsidRPr="00B93A40">
        <w:rPr>
          <w:szCs w:val="32"/>
          <w:lang w:val="zh-CN"/>
        </w:rPr>
        <w:t>桥梁隧道管理水平，完善</w:t>
      </w:r>
      <w:r w:rsidRPr="00B93A40">
        <w:rPr>
          <w:szCs w:val="32"/>
        </w:rPr>
        <w:t>长江</w:t>
      </w:r>
      <w:r w:rsidRPr="00B93A40">
        <w:rPr>
          <w:szCs w:val="32"/>
          <w:lang w:val="zh-CN"/>
        </w:rPr>
        <w:t>桥梁隧道服务设施，保障</w:t>
      </w:r>
      <w:r w:rsidRPr="00B93A40">
        <w:rPr>
          <w:szCs w:val="32"/>
        </w:rPr>
        <w:t>长江</w:t>
      </w:r>
      <w:r w:rsidRPr="00B93A40">
        <w:rPr>
          <w:szCs w:val="32"/>
          <w:lang w:val="zh-CN"/>
        </w:rPr>
        <w:t>桥梁隧道完好、畅通。</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rFonts w:eastAsia="黑体"/>
          <w:szCs w:val="32"/>
        </w:rPr>
        <w:t>第二十一条</w:t>
      </w:r>
      <w:r w:rsidRPr="00B93A40">
        <w:rPr>
          <w:szCs w:val="32"/>
        </w:rPr>
        <w:t xml:space="preserve">  </w:t>
      </w:r>
      <w:r w:rsidRPr="00B93A40">
        <w:rPr>
          <w:szCs w:val="32"/>
        </w:rPr>
        <w:t>市交通运输行政管理部门应当会同规划、城市管理等部门编制长江桥梁隧道广告设置规划，控制设置密度，确保合理利用公共资源。</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市交通运输行政管理部门应当加强长江桥梁隧道收费站区、服务区等控制范围内户外广告设施设置的监督管理工作。</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第二十二条</w:t>
      </w:r>
      <w:r w:rsidRPr="00B93A40">
        <w:rPr>
          <w:szCs w:val="32"/>
        </w:rPr>
        <w:t xml:space="preserve">  </w:t>
      </w:r>
      <w:r w:rsidRPr="00B93A40">
        <w:rPr>
          <w:szCs w:val="32"/>
        </w:rPr>
        <w:t>在长江桥梁隧道连接线上增设平面交叉道口，必须报经市交通运输行政管理部门批准，并按照国家规定的技术</w:t>
      </w:r>
      <w:r w:rsidRPr="00B93A40">
        <w:rPr>
          <w:szCs w:val="32"/>
        </w:rPr>
        <w:lastRenderedPageBreak/>
        <w:t>标准建设。影响交通安全的，应当征得公安机关交通管理部门的同意；属于经营性长江桥梁隧道的，应当事先征求长江桥梁隧道经营管理者的意见。</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第二十三条</w:t>
      </w:r>
      <w:r w:rsidRPr="00B93A40">
        <w:rPr>
          <w:szCs w:val="32"/>
        </w:rPr>
        <w:t xml:space="preserve">  </w:t>
      </w:r>
      <w:r w:rsidRPr="00B93A40">
        <w:rPr>
          <w:szCs w:val="32"/>
        </w:rPr>
        <w:t>长江桥梁隧道及其连接线两侧边沟外缘或者隔离栅外缘起</w:t>
      </w:r>
      <w:smartTag w:uri="urn:schemas-microsoft-com:office:smarttags" w:element="chmetcnv">
        <w:smartTagPr>
          <w:attr w:name="UnitName" w:val="米"/>
          <w:attr w:name="SourceValue" w:val="4"/>
          <w:attr w:name="HasSpace" w:val="False"/>
          <w:attr w:name="Negative" w:val="False"/>
          <w:attr w:name="NumberType" w:val="3"/>
          <w:attr w:name="TCSC" w:val="1"/>
        </w:smartTagPr>
        <w:r w:rsidRPr="00B93A40">
          <w:rPr>
            <w:szCs w:val="32"/>
          </w:rPr>
          <w:t>四米</w:t>
        </w:r>
      </w:smartTag>
      <w:r w:rsidRPr="00B93A40">
        <w:rPr>
          <w:szCs w:val="32"/>
        </w:rPr>
        <w:t>范围内禁止下列行为：</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（一）损坏长江桥梁隧道；</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（二）损坏、擅自移动、涂改长江桥梁隧道附属设施；</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（三）摆摊设点、擅自张贴、悬挂标语、设置户外广告；</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（四）抛洒滴漏、污染路面；</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（五）车载货物触地行驶；</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（六）堆放物品、搭建建筑物和构筑物；</w:t>
      </w:r>
      <w:r w:rsidRPr="00B93A40">
        <w:rPr>
          <w:szCs w:val="32"/>
        </w:rPr>
        <w:t xml:space="preserve"> </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（七）铺设高压电线和输送易燃、易爆或者其他有毒有害气体、液体的管道；</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（八）在桥下系缆、驳船；</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（九）擅自设置标志；</w:t>
      </w:r>
      <w:r w:rsidRPr="00B93A40">
        <w:rPr>
          <w:szCs w:val="32"/>
        </w:rPr>
        <w:t xml:space="preserve"> </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（十）其他影响长江桥梁隧道畅通、危及长江桥梁隧道安全的行为。</w:t>
      </w:r>
    </w:p>
    <w:p w:rsidR="00452A2F" w:rsidRPr="00B93A40" w:rsidRDefault="00452A2F" w:rsidP="00452A2F">
      <w:pPr>
        <w:widowControl w:val="0"/>
        <w:autoSpaceDE w:val="0"/>
        <w:autoSpaceDN w:val="0"/>
        <w:adjustRightInd w:val="0"/>
        <w:snapToGrid w:val="0"/>
        <w:spacing w:line="590" w:lineRule="exact"/>
        <w:ind w:firstLineChars="196" w:firstLine="627"/>
        <w:jc w:val="both"/>
        <w:rPr>
          <w:szCs w:val="32"/>
        </w:rPr>
      </w:pPr>
      <w:r w:rsidRPr="00B93A40">
        <w:rPr>
          <w:rFonts w:eastAsia="黑体"/>
          <w:szCs w:val="32"/>
        </w:rPr>
        <w:t>第二十四条</w:t>
      </w:r>
      <w:r w:rsidRPr="00B93A40">
        <w:rPr>
          <w:szCs w:val="32"/>
        </w:rPr>
        <w:t xml:space="preserve">  </w:t>
      </w:r>
      <w:r w:rsidRPr="00B93A40">
        <w:rPr>
          <w:szCs w:val="32"/>
        </w:rPr>
        <w:t>长江桥梁隧道建筑控制区内除防护、养护需要外，禁止修建建筑物和地面构筑物。需要在建筑控制区内埋设管线、电缆等设施的，应当事先经市交通运输行政管理部门批准。</w:t>
      </w:r>
    </w:p>
    <w:p w:rsidR="00452A2F" w:rsidRPr="00B93A40" w:rsidRDefault="00452A2F" w:rsidP="00452A2F">
      <w:pPr>
        <w:widowControl w:val="0"/>
        <w:autoSpaceDE w:val="0"/>
        <w:autoSpaceDN w:val="0"/>
        <w:adjustRightInd w:val="0"/>
        <w:snapToGrid w:val="0"/>
        <w:spacing w:line="590" w:lineRule="exact"/>
        <w:ind w:firstLineChars="196" w:firstLine="627"/>
        <w:jc w:val="both"/>
        <w:rPr>
          <w:szCs w:val="32"/>
        </w:rPr>
      </w:pPr>
      <w:r w:rsidRPr="00B93A40">
        <w:rPr>
          <w:rFonts w:eastAsia="黑体"/>
          <w:szCs w:val="32"/>
        </w:rPr>
        <w:t>第二十五条</w:t>
      </w:r>
      <w:r w:rsidRPr="00B93A40">
        <w:rPr>
          <w:szCs w:val="32"/>
        </w:rPr>
        <w:t xml:space="preserve">  </w:t>
      </w:r>
      <w:r w:rsidRPr="00B93A40">
        <w:rPr>
          <w:szCs w:val="32"/>
        </w:rPr>
        <w:t>长江桥梁隧道安全保护区内禁止堆放、储存易燃易爆物品，禁止从事采砂、采石、采矿、挖掘、取土、爆破等</w:t>
      </w:r>
      <w:r w:rsidRPr="00B93A40">
        <w:rPr>
          <w:szCs w:val="32"/>
        </w:rPr>
        <w:lastRenderedPageBreak/>
        <w:t>危及长江桥梁隧道安全的活动。锚地设置应当尽量避让长江桥梁隧道安全保护区。</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rFonts w:eastAsia="黑体"/>
          <w:szCs w:val="32"/>
        </w:rPr>
        <w:t>第二十六条</w:t>
      </w:r>
      <w:r w:rsidRPr="00B93A40">
        <w:rPr>
          <w:szCs w:val="32"/>
        </w:rPr>
        <w:t xml:space="preserve">  </w:t>
      </w:r>
      <w:r w:rsidRPr="00B93A40">
        <w:rPr>
          <w:szCs w:val="32"/>
        </w:rPr>
        <w:t>跨越、穿越长江桥梁隧道架设、埋设管线等设施的，以及依附长江桥梁隧道架设管线的，应当事先经市交通运输行政管理部门同意；影响交通安全的，还必须征得公安机关交通管理部门的同意。</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架设或者埋设设施应当符合相关技术标准的要求。施工造成长江桥梁隧道损坏的，建设单位应当按照不低于被损坏部分原有的技术标准予以修复，或者由市交通运输行政管理部门代为修复，费用由建设单位承担。</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依附长江桥梁隧道架设管线的产权单位应当对管线进行定期检查，确保安全。因长江桥梁隧道改扩建需要拆除或者迁移的，管线产权单位应当按照市交通运输行政管理部门确定的时间及时拆除或者迁移。</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rFonts w:eastAsia="黑体"/>
          <w:szCs w:val="32"/>
        </w:rPr>
        <w:t>第二十七条</w:t>
      </w:r>
      <w:r w:rsidRPr="00B93A40">
        <w:rPr>
          <w:szCs w:val="32"/>
        </w:rPr>
        <w:t xml:space="preserve">  </w:t>
      </w:r>
      <w:r w:rsidRPr="00B93A40">
        <w:rPr>
          <w:szCs w:val="32"/>
        </w:rPr>
        <w:t>超过长江桥梁隧道限载、限高、限宽、限长标准的车辆，不得在长江桥梁上或者长江隧道内行驶。</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车辆载运不可解体物品超过长江桥梁隧道限制标准确需行驶的，应当经市交通运输行政管理部门批准，并按照要求采取有效的防护措施。</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运输单位不能按照规定采取防护措施的，由市交通运输行政管理部门帮助其采取防护措施，所需费用由运输单位承担。</w:t>
      </w:r>
    </w:p>
    <w:p w:rsidR="00452A2F" w:rsidRPr="00452A2F" w:rsidRDefault="00452A2F" w:rsidP="00452A2F">
      <w:pPr>
        <w:widowControl w:val="0"/>
        <w:autoSpaceDE w:val="0"/>
        <w:autoSpaceDN w:val="0"/>
        <w:adjustRightInd w:val="0"/>
        <w:snapToGrid w:val="0"/>
        <w:spacing w:line="590" w:lineRule="exact"/>
        <w:ind w:firstLine="645"/>
        <w:jc w:val="both"/>
        <w:rPr>
          <w:spacing w:val="-6"/>
          <w:szCs w:val="32"/>
          <w:bdr w:val="single" w:sz="4" w:space="0" w:color="auto"/>
          <w:lang w:val="zh-CN"/>
        </w:rPr>
      </w:pPr>
      <w:r w:rsidRPr="00452A2F">
        <w:rPr>
          <w:spacing w:val="-6"/>
          <w:szCs w:val="32"/>
        </w:rPr>
        <w:t>载货车辆应当主动接受车辆限载检测，经检测超过桥梁限载标</w:t>
      </w:r>
      <w:r w:rsidRPr="00452A2F">
        <w:rPr>
          <w:spacing w:val="-6"/>
          <w:szCs w:val="32"/>
        </w:rPr>
        <w:lastRenderedPageBreak/>
        <w:t>准的，承运人或者车辆所有人应当自行卸驳载货物，并接受处理。</w:t>
      </w:r>
    </w:p>
    <w:p w:rsidR="00452A2F" w:rsidRPr="00B93A40" w:rsidRDefault="00452A2F" w:rsidP="00452A2F">
      <w:pPr>
        <w:widowControl w:val="0"/>
        <w:autoSpaceDE w:val="0"/>
        <w:autoSpaceDN w:val="0"/>
        <w:adjustRightInd w:val="0"/>
        <w:snapToGrid w:val="0"/>
        <w:spacing w:line="590" w:lineRule="exact"/>
        <w:ind w:firstLine="645"/>
        <w:jc w:val="both"/>
        <w:rPr>
          <w:szCs w:val="32"/>
          <w:bdr w:val="single" w:sz="4" w:space="0" w:color="auto"/>
          <w:lang w:val="zh-CN"/>
        </w:rPr>
      </w:pPr>
    </w:p>
    <w:p w:rsidR="00452A2F" w:rsidRPr="00B93A40" w:rsidRDefault="00452A2F" w:rsidP="00452A2F">
      <w:pPr>
        <w:widowControl w:val="0"/>
        <w:autoSpaceDE w:val="0"/>
        <w:autoSpaceDN w:val="0"/>
        <w:adjustRightInd w:val="0"/>
        <w:snapToGrid w:val="0"/>
        <w:spacing w:line="590" w:lineRule="exact"/>
        <w:ind w:firstLine="645"/>
        <w:jc w:val="center"/>
        <w:rPr>
          <w:rFonts w:eastAsia="黑体"/>
          <w:szCs w:val="32"/>
        </w:rPr>
      </w:pPr>
      <w:r w:rsidRPr="00B93A40">
        <w:rPr>
          <w:rFonts w:eastAsia="黑体"/>
          <w:szCs w:val="32"/>
        </w:rPr>
        <w:t>第五章</w:t>
      </w:r>
      <w:r w:rsidRPr="00B93A40">
        <w:rPr>
          <w:rFonts w:eastAsia="黑体"/>
          <w:szCs w:val="32"/>
        </w:rPr>
        <w:t xml:space="preserve">  </w:t>
      </w:r>
      <w:r w:rsidRPr="00B93A40">
        <w:rPr>
          <w:rFonts w:eastAsia="黑体"/>
          <w:szCs w:val="32"/>
        </w:rPr>
        <w:t>安全管理</w:t>
      </w:r>
    </w:p>
    <w:p w:rsidR="00452A2F" w:rsidRPr="00B93A40" w:rsidRDefault="00452A2F" w:rsidP="00452A2F">
      <w:pPr>
        <w:widowControl w:val="0"/>
        <w:autoSpaceDE w:val="0"/>
        <w:autoSpaceDN w:val="0"/>
        <w:adjustRightInd w:val="0"/>
        <w:snapToGrid w:val="0"/>
        <w:spacing w:line="590" w:lineRule="exact"/>
        <w:ind w:firstLine="645"/>
        <w:jc w:val="center"/>
        <w:rPr>
          <w:szCs w:val="32"/>
          <w:bdr w:val="single" w:sz="4" w:space="0" w:color="auto"/>
        </w:rPr>
      </w:pP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第二十八条</w:t>
      </w:r>
      <w:r w:rsidRPr="00B93A40">
        <w:rPr>
          <w:szCs w:val="32"/>
        </w:rPr>
        <w:t xml:space="preserve">  </w:t>
      </w:r>
      <w:r w:rsidRPr="00B93A40">
        <w:rPr>
          <w:szCs w:val="32"/>
        </w:rPr>
        <w:t>市交通运输行政管理部门、公安机关应当会同有关部门和单位，制定长江桥梁隧道遭遇自然灾害等各类突发事件的应急预案，报市人民政府批准后实施。</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市交通运输行政管理部门应当会同公安等有关部门和单位，组织开展长江桥梁隧道安全宣传教育和应急演练，增强公民安全意识和自救、互救以及逃生能力。</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长江桥梁隧道遇有自然灾害等突发事件，有关单位应当按照应急预案的规定采取有效措施，进行抢险救援和应急保障，尽快恢复通行。</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第二十九条</w:t>
      </w:r>
      <w:r w:rsidRPr="00B93A40">
        <w:rPr>
          <w:szCs w:val="32"/>
        </w:rPr>
        <w:t xml:space="preserve">  </w:t>
      </w:r>
      <w:r w:rsidRPr="00B93A40">
        <w:rPr>
          <w:szCs w:val="32"/>
        </w:rPr>
        <w:t>长江桥梁隧道建设单位和养护责任单位应当配备与长江桥梁隧道消防、救援、防空和应对气象灾害要求相适应的设施和物资，并确保处于良好的技术状态和使用状态，防范并做好灾害天气及突发事件的应急工作。</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隧道养护责任单位应当定期组织检查通风排烟设施和消防设施，保持设施完好。</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隧道内应急通道应当设有明显标志，便于开启使用。</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第三十条</w:t>
      </w:r>
      <w:r w:rsidRPr="00B93A40">
        <w:rPr>
          <w:szCs w:val="32"/>
        </w:rPr>
        <w:t xml:space="preserve">  </w:t>
      </w:r>
      <w:r w:rsidRPr="00B93A40">
        <w:rPr>
          <w:szCs w:val="32"/>
        </w:rPr>
        <w:t>船舶通过长江桥梁隧道水域时，应当按照航标设置和桥梁设计净空高度，在限定的航道内按照规定的航速通过。</w:t>
      </w:r>
    </w:p>
    <w:p w:rsidR="00452A2F" w:rsidRPr="00B93A40" w:rsidRDefault="00452A2F" w:rsidP="00452A2F">
      <w:pPr>
        <w:widowControl w:val="0"/>
        <w:adjustRightInd w:val="0"/>
        <w:snapToGrid w:val="0"/>
        <w:spacing w:line="590" w:lineRule="exact"/>
        <w:ind w:firstLineChars="200" w:firstLine="640"/>
        <w:jc w:val="both"/>
        <w:rPr>
          <w:szCs w:val="32"/>
          <w:u w:val="single"/>
        </w:rPr>
      </w:pPr>
      <w:r w:rsidRPr="00B93A40">
        <w:rPr>
          <w:rFonts w:eastAsia="黑体"/>
          <w:szCs w:val="32"/>
        </w:rPr>
        <w:lastRenderedPageBreak/>
        <w:t>第三十一条</w:t>
      </w:r>
      <w:r w:rsidRPr="00B93A40">
        <w:rPr>
          <w:szCs w:val="32"/>
        </w:rPr>
        <w:t xml:space="preserve">  </w:t>
      </w:r>
      <w:r w:rsidRPr="00B93A40">
        <w:rPr>
          <w:szCs w:val="32"/>
        </w:rPr>
        <w:t>长江桥梁隧道养护责任单位应当定期组织对长江桥梁隧道所在水域的水流、水深等水文情况进行测量、跟踪和评估；发现异常情况，应当采取相应安全措施，保障长江桥梁隧道安全。</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第三十二条</w:t>
      </w:r>
      <w:r w:rsidRPr="00B93A40">
        <w:rPr>
          <w:szCs w:val="32"/>
        </w:rPr>
        <w:t xml:space="preserve">  </w:t>
      </w:r>
      <w:r w:rsidRPr="00B93A40">
        <w:rPr>
          <w:szCs w:val="32"/>
        </w:rPr>
        <w:t>长江桥梁隧道的交通标志、标线的设置应当符合国家标准和技术规范，与长江桥梁隧道同时建设、同时验收、同时使用。</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长江桥梁隧道交通标志、标线由长江桥梁隧道养护责任单位按照国家有关标准负责维护，必须准确、清晰、易于识别；发现损毁、灭失的，应当设置警示标志并及时修复。通行信息应当及时提示，重要的通行信息应当重复提示。</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公安机关交通管理部门发现交通标志、标线损毁、灭失，尚未设置警示标志的，应当及时采取疏导交通等安全措施，并通知长江桥梁隧道养护责任单位。长江桥梁隧道养护责任单位接到通知后应当及时整改。</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第三十三条</w:t>
      </w:r>
      <w:r w:rsidRPr="00B93A40">
        <w:rPr>
          <w:szCs w:val="32"/>
        </w:rPr>
        <w:t xml:space="preserve">  </w:t>
      </w:r>
      <w:r w:rsidRPr="00B93A40">
        <w:rPr>
          <w:szCs w:val="32"/>
        </w:rPr>
        <w:t>隧道内禁止载运爆炸物品、易燃易爆化学物品、剧毒、放射性等危险物品，以及建筑垃圾、工程渣土（泥浆）的车辆通行。</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第三十四条</w:t>
      </w:r>
      <w:r w:rsidRPr="00B93A40">
        <w:rPr>
          <w:szCs w:val="32"/>
        </w:rPr>
        <w:t xml:space="preserve">  </w:t>
      </w:r>
      <w:r w:rsidRPr="00B93A40">
        <w:rPr>
          <w:szCs w:val="32"/>
        </w:rPr>
        <w:t>长江桥梁隧道遇有严重损毁、重大交通事故等影响车辆安全通行的，公安机关交通管理部门实行交通管制时，应当通知长江桥梁隧道管理机构。长江桥梁隧道管理机构应当及时向通行车辆提示有关交通管制信息。正在通行的车辆和人员应</w:t>
      </w:r>
      <w:r w:rsidRPr="00B93A40">
        <w:rPr>
          <w:szCs w:val="32"/>
        </w:rPr>
        <w:lastRenderedPageBreak/>
        <w:t>当服从公安机关交通管理部门的交通指挥。</w:t>
      </w:r>
    </w:p>
    <w:p w:rsidR="00452A2F" w:rsidRPr="00B93A40" w:rsidRDefault="00452A2F" w:rsidP="00452A2F">
      <w:pPr>
        <w:widowControl w:val="0"/>
        <w:adjustRightInd w:val="0"/>
        <w:snapToGrid w:val="0"/>
        <w:spacing w:line="590" w:lineRule="exact"/>
        <w:ind w:firstLine="630"/>
        <w:jc w:val="both"/>
        <w:rPr>
          <w:szCs w:val="32"/>
        </w:rPr>
      </w:pPr>
    </w:p>
    <w:p w:rsidR="00452A2F" w:rsidRPr="00B93A40" w:rsidRDefault="00452A2F" w:rsidP="00452A2F">
      <w:pPr>
        <w:widowControl w:val="0"/>
        <w:adjustRightInd w:val="0"/>
        <w:snapToGrid w:val="0"/>
        <w:spacing w:line="590" w:lineRule="exact"/>
        <w:ind w:firstLineChars="200" w:firstLine="640"/>
        <w:jc w:val="center"/>
        <w:rPr>
          <w:rFonts w:eastAsia="黑体"/>
          <w:szCs w:val="32"/>
        </w:rPr>
      </w:pPr>
      <w:r w:rsidRPr="00B93A40">
        <w:rPr>
          <w:rFonts w:eastAsia="黑体"/>
          <w:szCs w:val="32"/>
        </w:rPr>
        <w:t>第六章</w:t>
      </w:r>
      <w:r w:rsidRPr="00B93A40">
        <w:rPr>
          <w:rFonts w:eastAsia="黑体"/>
          <w:szCs w:val="32"/>
        </w:rPr>
        <w:t xml:space="preserve">  </w:t>
      </w:r>
      <w:r w:rsidRPr="00B93A40">
        <w:rPr>
          <w:rFonts w:eastAsia="黑体"/>
          <w:szCs w:val="32"/>
        </w:rPr>
        <w:t>收费长江桥梁隧道</w:t>
      </w:r>
    </w:p>
    <w:p w:rsidR="00452A2F" w:rsidRPr="00B93A40" w:rsidRDefault="00452A2F" w:rsidP="00452A2F">
      <w:pPr>
        <w:widowControl w:val="0"/>
        <w:adjustRightInd w:val="0"/>
        <w:snapToGrid w:val="0"/>
        <w:spacing w:line="590" w:lineRule="exact"/>
        <w:ind w:firstLineChars="200" w:firstLine="640"/>
        <w:jc w:val="center"/>
        <w:rPr>
          <w:rFonts w:eastAsia="黑体"/>
          <w:szCs w:val="32"/>
        </w:rPr>
      </w:pP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第三十五条</w:t>
      </w:r>
      <w:r w:rsidRPr="00B93A40">
        <w:rPr>
          <w:szCs w:val="32"/>
        </w:rPr>
        <w:t xml:space="preserve">  </w:t>
      </w:r>
      <w:r w:rsidRPr="00B93A40">
        <w:rPr>
          <w:szCs w:val="32"/>
        </w:rPr>
        <w:t>收费长江桥梁隧道包括政府还贷长江桥梁隧道和经营性长江桥梁隧道。车辆经过收费长江桥梁隧道，应当按照依法批准的收费方式和收费标准缴纳车辆通行费。</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第三十六条</w:t>
      </w:r>
      <w:r w:rsidRPr="00B93A40">
        <w:rPr>
          <w:szCs w:val="32"/>
        </w:rPr>
        <w:t xml:space="preserve">  </w:t>
      </w:r>
      <w:r w:rsidRPr="00B93A40">
        <w:rPr>
          <w:szCs w:val="32"/>
        </w:rPr>
        <w:t>收费长江桥梁隧道实施收费前，收费单位应当依法领取收费许可证、收费票据，在收费站醒目位置设置收费公示牌，公示收费站名称、审批机关、收费单位、收费标准、收费起止年限和监督电话等相关信息，接受社会监督。</w:t>
      </w:r>
    </w:p>
    <w:p w:rsidR="00452A2F" w:rsidRPr="00B93A40" w:rsidRDefault="00452A2F" w:rsidP="00452A2F">
      <w:pPr>
        <w:widowControl w:val="0"/>
        <w:autoSpaceDE w:val="0"/>
        <w:autoSpaceDN w:val="0"/>
        <w:adjustRightInd w:val="0"/>
        <w:snapToGrid w:val="0"/>
        <w:spacing w:line="590" w:lineRule="exact"/>
        <w:ind w:firstLine="630"/>
        <w:jc w:val="both"/>
        <w:rPr>
          <w:szCs w:val="32"/>
          <w:lang w:val="zh-CN"/>
        </w:rPr>
      </w:pPr>
      <w:r w:rsidRPr="00B93A40">
        <w:rPr>
          <w:rFonts w:eastAsia="黑体"/>
          <w:szCs w:val="32"/>
        </w:rPr>
        <w:t>第三十七条</w:t>
      </w:r>
      <w:r w:rsidRPr="00B93A40">
        <w:rPr>
          <w:szCs w:val="32"/>
        </w:rPr>
        <w:t xml:space="preserve">  </w:t>
      </w:r>
      <w:r w:rsidRPr="00B93A40">
        <w:rPr>
          <w:szCs w:val="32"/>
          <w:lang w:val="zh-CN"/>
        </w:rPr>
        <w:t>收费</w:t>
      </w:r>
      <w:r w:rsidRPr="00B93A40">
        <w:rPr>
          <w:szCs w:val="32"/>
        </w:rPr>
        <w:t>长江</w:t>
      </w:r>
      <w:r w:rsidRPr="00B93A40">
        <w:rPr>
          <w:szCs w:val="32"/>
          <w:lang w:val="zh-CN"/>
        </w:rPr>
        <w:t>桥梁隧道收费期满，必须终止收费。</w:t>
      </w:r>
    </w:p>
    <w:p w:rsidR="00452A2F" w:rsidRPr="00B93A40" w:rsidRDefault="00452A2F" w:rsidP="00452A2F">
      <w:pPr>
        <w:widowControl w:val="0"/>
        <w:autoSpaceDE w:val="0"/>
        <w:autoSpaceDN w:val="0"/>
        <w:adjustRightInd w:val="0"/>
        <w:snapToGrid w:val="0"/>
        <w:spacing w:line="590" w:lineRule="exact"/>
        <w:ind w:firstLine="630"/>
        <w:jc w:val="both"/>
        <w:rPr>
          <w:szCs w:val="32"/>
          <w:u w:val="single"/>
          <w:lang w:val="zh-CN"/>
        </w:rPr>
      </w:pPr>
      <w:r w:rsidRPr="00B93A40">
        <w:rPr>
          <w:szCs w:val="32"/>
          <w:lang w:val="zh-CN"/>
        </w:rPr>
        <w:t>经营性长江桥梁隧道在受让收费权的期限届满或者经营期限届满前，市交通运输行政管理部门应当对</w:t>
      </w:r>
      <w:r w:rsidRPr="00B93A40">
        <w:rPr>
          <w:szCs w:val="32"/>
        </w:rPr>
        <w:t>长江</w:t>
      </w:r>
      <w:r w:rsidRPr="00B93A40">
        <w:rPr>
          <w:szCs w:val="32"/>
          <w:lang w:val="zh-CN"/>
        </w:rPr>
        <w:t>桥梁隧道及相关设施组织</w:t>
      </w:r>
      <w:r w:rsidRPr="00B93A40">
        <w:rPr>
          <w:szCs w:val="32"/>
        </w:rPr>
        <w:t>检查</w:t>
      </w:r>
      <w:r w:rsidRPr="00B93A40">
        <w:rPr>
          <w:szCs w:val="32"/>
          <w:lang w:val="zh-CN"/>
        </w:rPr>
        <w:t>和验收。验收合格的办理移交手续；验收不合格的，</w:t>
      </w:r>
      <w:r w:rsidRPr="00B93A40">
        <w:rPr>
          <w:szCs w:val="32"/>
        </w:rPr>
        <w:t>长江桥梁隧道经营管理者</w:t>
      </w:r>
      <w:r w:rsidRPr="00B93A40">
        <w:rPr>
          <w:szCs w:val="32"/>
          <w:lang w:val="zh-CN"/>
        </w:rPr>
        <w:t>应当在市交通运输行政管理部门确定的期限内进行养护和维修，</w:t>
      </w:r>
      <w:r w:rsidRPr="00B93A40">
        <w:rPr>
          <w:szCs w:val="32"/>
        </w:rPr>
        <w:t>重新验收合格</w:t>
      </w:r>
      <w:r w:rsidRPr="00B93A40">
        <w:rPr>
          <w:szCs w:val="32"/>
          <w:lang w:val="zh-CN"/>
        </w:rPr>
        <w:t>后，方可办理移交手续。</w:t>
      </w:r>
    </w:p>
    <w:p w:rsidR="00452A2F" w:rsidRPr="00B93A40" w:rsidRDefault="00452A2F" w:rsidP="00452A2F">
      <w:pPr>
        <w:widowControl w:val="0"/>
        <w:adjustRightInd w:val="0"/>
        <w:snapToGrid w:val="0"/>
        <w:spacing w:line="590" w:lineRule="exact"/>
        <w:ind w:firstLineChars="200" w:firstLine="640"/>
        <w:jc w:val="both"/>
        <w:rPr>
          <w:szCs w:val="32"/>
          <w:lang w:val="zh-CN"/>
        </w:rPr>
      </w:pPr>
      <w:r w:rsidRPr="00B93A40">
        <w:rPr>
          <w:rFonts w:eastAsia="黑体"/>
          <w:szCs w:val="32"/>
        </w:rPr>
        <w:t>第三十八条</w:t>
      </w:r>
      <w:r w:rsidRPr="00B93A40">
        <w:rPr>
          <w:szCs w:val="32"/>
        </w:rPr>
        <w:t xml:space="preserve">  </w:t>
      </w:r>
      <w:r w:rsidRPr="00B93A40">
        <w:rPr>
          <w:szCs w:val="32"/>
          <w:lang w:val="zh-CN"/>
        </w:rPr>
        <w:t>以下车辆经过长江桥梁隧道免缴车辆通行费：</w:t>
      </w:r>
    </w:p>
    <w:p w:rsidR="00452A2F" w:rsidRPr="00B93A40" w:rsidRDefault="00452A2F" w:rsidP="00452A2F">
      <w:pPr>
        <w:widowControl w:val="0"/>
        <w:adjustRightInd w:val="0"/>
        <w:snapToGrid w:val="0"/>
        <w:spacing w:line="590" w:lineRule="exact"/>
        <w:ind w:firstLineChars="200" w:firstLine="640"/>
        <w:jc w:val="both"/>
        <w:rPr>
          <w:szCs w:val="32"/>
          <w:lang w:val="zh-CN"/>
        </w:rPr>
      </w:pPr>
      <w:r w:rsidRPr="00B93A40">
        <w:rPr>
          <w:szCs w:val="32"/>
          <w:lang w:val="zh-CN"/>
        </w:rPr>
        <w:t>（一）军队车辆、武警部队车辆；</w:t>
      </w:r>
    </w:p>
    <w:p w:rsidR="00452A2F" w:rsidRPr="00B93A40" w:rsidRDefault="00452A2F" w:rsidP="00452A2F">
      <w:pPr>
        <w:widowControl w:val="0"/>
        <w:adjustRightInd w:val="0"/>
        <w:snapToGrid w:val="0"/>
        <w:spacing w:line="590" w:lineRule="exact"/>
        <w:ind w:firstLineChars="200" w:firstLine="640"/>
        <w:jc w:val="both"/>
        <w:rPr>
          <w:szCs w:val="32"/>
          <w:lang w:val="zh-CN"/>
        </w:rPr>
      </w:pPr>
      <w:r w:rsidRPr="00B93A40">
        <w:rPr>
          <w:szCs w:val="32"/>
          <w:lang w:val="zh-CN"/>
        </w:rPr>
        <w:t>（二）公安机关在辖区内收费长江桥梁隧道上处理交通事故、执行正常巡逻任务和处置突发事件的统一标志的制式警车；</w:t>
      </w:r>
    </w:p>
    <w:p w:rsidR="00452A2F" w:rsidRPr="00B93A40" w:rsidRDefault="00452A2F" w:rsidP="00452A2F">
      <w:pPr>
        <w:widowControl w:val="0"/>
        <w:adjustRightInd w:val="0"/>
        <w:snapToGrid w:val="0"/>
        <w:spacing w:line="590" w:lineRule="exact"/>
        <w:ind w:firstLineChars="200" w:firstLine="640"/>
        <w:jc w:val="both"/>
        <w:rPr>
          <w:szCs w:val="32"/>
          <w:lang w:val="zh-CN"/>
        </w:rPr>
      </w:pPr>
      <w:r w:rsidRPr="00B93A40">
        <w:rPr>
          <w:szCs w:val="32"/>
          <w:lang w:val="zh-CN"/>
        </w:rPr>
        <w:t>（三）长江桥梁隧道管理机构在辖区内收费长江桥梁隧道上</w:t>
      </w:r>
      <w:r w:rsidRPr="00B93A40">
        <w:rPr>
          <w:szCs w:val="32"/>
          <w:lang w:val="zh-CN"/>
        </w:rPr>
        <w:lastRenderedPageBreak/>
        <w:t>查处违法行为、执行日常巡查任务和处置突发事件的监督检查专用车辆；</w:t>
      </w:r>
    </w:p>
    <w:p w:rsidR="00452A2F" w:rsidRPr="00B93A40" w:rsidRDefault="00452A2F" w:rsidP="00452A2F">
      <w:pPr>
        <w:widowControl w:val="0"/>
        <w:adjustRightInd w:val="0"/>
        <w:snapToGrid w:val="0"/>
        <w:spacing w:line="590" w:lineRule="exact"/>
        <w:ind w:firstLineChars="200" w:firstLine="640"/>
        <w:jc w:val="both"/>
        <w:rPr>
          <w:szCs w:val="32"/>
          <w:lang w:val="zh-CN"/>
        </w:rPr>
      </w:pPr>
      <w:r w:rsidRPr="00B93A40">
        <w:rPr>
          <w:szCs w:val="32"/>
          <w:lang w:val="zh-CN"/>
        </w:rPr>
        <w:t>（四）经国务院交通运输行政管理部门或者省人民政府批准执行抢险救灾任务的车辆；</w:t>
      </w:r>
    </w:p>
    <w:p w:rsidR="00452A2F" w:rsidRPr="00B93A40" w:rsidRDefault="00452A2F" w:rsidP="00452A2F">
      <w:pPr>
        <w:widowControl w:val="0"/>
        <w:adjustRightInd w:val="0"/>
        <w:snapToGrid w:val="0"/>
        <w:spacing w:line="590" w:lineRule="exact"/>
        <w:ind w:firstLineChars="200" w:firstLine="640"/>
        <w:jc w:val="both"/>
        <w:rPr>
          <w:szCs w:val="32"/>
          <w:lang w:val="zh-CN"/>
        </w:rPr>
      </w:pPr>
      <w:r w:rsidRPr="00B93A40">
        <w:rPr>
          <w:szCs w:val="32"/>
          <w:lang w:val="zh-CN"/>
        </w:rPr>
        <w:t>（五）进行跨区作业的联合收割机（包括插秧机）；</w:t>
      </w:r>
    </w:p>
    <w:p w:rsidR="00452A2F" w:rsidRPr="00B93A40" w:rsidRDefault="00452A2F" w:rsidP="00452A2F">
      <w:pPr>
        <w:widowControl w:val="0"/>
        <w:adjustRightInd w:val="0"/>
        <w:snapToGrid w:val="0"/>
        <w:spacing w:line="590" w:lineRule="exact"/>
        <w:ind w:firstLineChars="200" w:firstLine="640"/>
        <w:jc w:val="both"/>
        <w:rPr>
          <w:szCs w:val="32"/>
          <w:lang w:val="zh-CN"/>
        </w:rPr>
      </w:pPr>
      <w:r w:rsidRPr="00B93A40">
        <w:rPr>
          <w:szCs w:val="32"/>
          <w:lang w:val="zh-CN"/>
        </w:rPr>
        <w:t>（六）经省农业机械、交通运输行政管理部门认定的从事农田作业的农业机械车辆、运输上述农业机械的车辆；</w:t>
      </w:r>
    </w:p>
    <w:p w:rsidR="00452A2F" w:rsidRPr="00B93A40" w:rsidRDefault="00452A2F" w:rsidP="00452A2F">
      <w:pPr>
        <w:widowControl w:val="0"/>
        <w:adjustRightInd w:val="0"/>
        <w:snapToGrid w:val="0"/>
        <w:spacing w:line="590" w:lineRule="exact"/>
        <w:ind w:firstLineChars="200" w:firstLine="640"/>
        <w:jc w:val="both"/>
        <w:rPr>
          <w:szCs w:val="32"/>
          <w:lang w:val="zh-CN"/>
        </w:rPr>
      </w:pPr>
      <w:r w:rsidRPr="00B93A40">
        <w:rPr>
          <w:szCs w:val="32"/>
          <w:lang w:val="zh-CN"/>
        </w:rPr>
        <w:t>（七）在国家规定的绿色通道上整车装载鲜活农产品的运输车辆；</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lang w:val="zh-CN"/>
        </w:rPr>
        <w:t>（八）法律、法规规定免缴车辆通行费的其他车辆。</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运送国家救灾物资、承担军事行动保障任务等需要通过长江桥梁隧道的，长江桥梁隧道经营管理者应当按照政府指令开通免费通道。</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第三十九条</w:t>
      </w:r>
      <w:r w:rsidRPr="00B93A40">
        <w:rPr>
          <w:szCs w:val="32"/>
        </w:rPr>
        <w:t xml:space="preserve">  </w:t>
      </w:r>
      <w:r w:rsidRPr="00B93A40">
        <w:rPr>
          <w:szCs w:val="32"/>
        </w:rPr>
        <w:t>政府还贷长江桥梁隧道的日常检查和养护工作由长江桥梁隧道管理机构负责，管理、养护等费用从财政部门批准的车辆通行费预算中列支。</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经营性长江桥梁隧道的日常检查和养护工作由经营管理者负责，管理、养护等费用应当在特许经营协议中明确。</w:t>
      </w:r>
    </w:p>
    <w:p w:rsidR="00452A2F" w:rsidRPr="00B93A40" w:rsidRDefault="00452A2F" w:rsidP="00452A2F">
      <w:pPr>
        <w:widowControl w:val="0"/>
        <w:adjustRightInd w:val="0"/>
        <w:snapToGrid w:val="0"/>
        <w:spacing w:line="590" w:lineRule="exact"/>
        <w:ind w:firstLineChars="200" w:firstLine="640"/>
        <w:jc w:val="both"/>
        <w:rPr>
          <w:szCs w:val="32"/>
        </w:rPr>
      </w:pPr>
    </w:p>
    <w:p w:rsidR="00452A2F" w:rsidRPr="00B93A40" w:rsidRDefault="00452A2F" w:rsidP="00452A2F">
      <w:pPr>
        <w:widowControl w:val="0"/>
        <w:adjustRightInd w:val="0"/>
        <w:snapToGrid w:val="0"/>
        <w:spacing w:line="590" w:lineRule="exact"/>
        <w:jc w:val="center"/>
        <w:rPr>
          <w:rFonts w:eastAsia="黑体"/>
          <w:szCs w:val="32"/>
        </w:rPr>
      </w:pPr>
      <w:r w:rsidRPr="00B93A40">
        <w:rPr>
          <w:rFonts w:eastAsia="黑体"/>
          <w:szCs w:val="32"/>
        </w:rPr>
        <w:t>第七章</w:t>
      </w:r>
      <w:r w:rsidRPr="00B93A40">
        <w:rPr>
          <w:rFonts w:eastAsia="黑体"/>
          <w:szCs w:val="32"/>
        </w:rPr>
        <w:t xml:space="preserve">  </w:t>
      </w:r>
      <w:r w:rsidRPr="00B93A40">
        <w:rPr>
          <w:rFonts w:eastAsia="黑体"/>
          <w:szCs w:val="32"/>
        </w:rPr>
        <w:t>监督检查</w:t>
      </w:r>
    </w:p>
    <w:p w:rsidR="00452A2F" w:rsidRPr="00B93A40" w:rsidRDefault="00452A2F" w:rsidP="00452A2F">
      <w:pPr>
        <w:widowControl w:val="0"/>
        <w:adjustRightInd w:val="0"/>
        <w:snapToGrid w:val="0"/>
        <w:spacing w:line="590" w:lineRule="exact"/>
        <w:jc w:val="center"/>
        <w:rPr>
          <w:szCs w:val="32"/>
        </w:rPr>
      </w:pPr>
    </w:p>
    <w:p w:rsidR="00452A2F" w:rsidRPr="00B93A40" w:rsidRDefault="00452A2F" w:rsidP="00452A2F">
      <w:pPr>
        <w:widowControl w:val="0"/>
        <w:autoSpaceDE w:val="0"/>
        <w:autoSpaceDN w:val="0"/>
        <w:adjustRightInd w:val="0"/>
        <w:snapToGrid w:val="0"/>
        <w:spacing w:line="590" w:lineRule="exact"/>
        <w:ind w:firstLine="555"/>
        <w:jc w:val="both"/>
        <w:rPr>
          <w:szCs w:val="32"/>
          <w:lang w:val="zh-CN"/>
        </w:rPr>
      </w:pPr>
      <w:r w:rsidRPr="00B93A40">
        <w:rPr>
          <w:rFonts w:eastAsia="黑体"/>
          <w:szCs w:val="32"/>
        </w:rPr>
        <w:t>第四十条</w:t>
      </w:r>
      <w:r w:rsidRPr="00B93A40">
        <w:rPr>
          <w:szCs w:val="32"/>
          <w:lang w:val="zh-CN"/>
        </w:rPr>
        <w:t xml:space="preserve">  </w:t>
      </w:r>
      <w:r w:rsidRPr="00B93A40">
        <w:rPr>
          <w:szCs w:val="32"/>
          <w:lang w:val="zh-CN"/>
        </w:rPr>
        <w:t>市人民政府应当加强对</w:t>
      </w:r>
      <w:r w:rsidRPr="00B93A40">
        <w:rPr>
          <w:szCs w:val="32"/>
        </w:rPr>
        <w:t>长江</w:t>
      </w:r>
      <w:r w:rsidRPr="00B93A40">
        <w:rPr>
          <w:szCs w:val="32"/>
          <w:lang w:val="zh-CN"/>
        </w:rPr>
        <w:t>桥梁隧道的规划、建</w:t>
      </w:r>
      <w:r w:rsidRPr="00B93A40">
        <w:rPr>
          <w:szCs w:val="32"/>
          <w:lang w:val="zh-CN"/>
        </w:rPr>
        <w:lastRenderedPageBreak/>
        <w:t>设和管理，统筹布局，确保过江交通畅通。</w:t>
      </w:r>
    </w:p>
    <w:p w:rsidR="00452A2F" w:rsidRPr="00B93A40" w:rsidRDefault="00452A2F" w:rsidP="00452A2F">
      <w:pPr>
        <w:widowControl w:val="0"/>
        <w:autoSpaceDE w:val="0"/>
        <w:autoSpaceDN w:val="0"/>
        <w:adjustRightInd w:val="0"/>
        <w:snapToGrid w:val="0"/>
        <w:spacing w:line="590" w:lineRule="exact"/>
        <w:ind w:firstLine="555"/>
        <w:jc w:val="both"/>
        <w:rPr>
          <w:szCs w:val="32"/>
          <w:lang w:val="zh-CN"/>
        </w:rPr>
      </w:pPr>
      <w:r w:rsidRPr="00B93A40">
        <w:rPr>
          <w:szCs w:val="32"/>
        </w:rPr>
        <w:t>长江</w:t>
      </w:r>
      <w:r w:rsidRPr="00B93A40">
        <w:rPr>
          <w:szCs w:val="32"/>
          <w:lang w:val="zh-CN"/>
        </w:rPr>
        <w:t>桥梁隧道所在地的区人民政府、镇人民政府（街道办事处）应当采取措施，协助市</w:t>
      </w:r>
      <w:r w:rsidRPr="00B93A40">
        <w:rPr>
          <w:szCs w:val="32"/>
        </w:rPr>
        <w:t>交通运输行政管理部门做好对长江桥梁隧道及长江桥梁隧道</w:t>
      </w:r>
      <w:r w:rsidRPr="00B93A40">
        <w:rPr>
          <w:szCs w:val="32"/>
          <w:lang w:val="zh-CN"/>
        </w:rPr>
        <w:t>建筑控制区和安全保护区的保护工作。</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第四十一条</w:t>
      </w:r>
      <w:r w:rsidRPr="00B93A40">
        <w:rPr>
          <w:szCs w:val="32"/>
        </w:rPr>
        <w:t xml:space="preserve">  </w:t>
      </w:r>
      <w:r w:rsidRPr="00B93A40">
        <w:rPr>
          <w:szCs w:val="32"/>
        </w:rPr>
        <w:t>市交通运输行政管理部门应当加强长江桥梁隧道建设、管理工作的监督检查，依法实施招标投标管理、质量监督管理和交工、竣工验收。</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长江桥梁隧道管理机构具体负责管理和保护长江桥梁隧道，依法检查并制止破坏、损坏长江桥梁隧道的行为，保障长江桥梁隧道路面整洁、设施安全和交通畅通。</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szCs w:val="32"/>
        </w:rPr>
        <w:t>长江桥梁隧道经营管理者应当配合市交通运输行政管理部门和长江桥梁隧道管理机构实施监督检查，发现超限运输等违法行为应当及时向有关部门报告。</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第四十二条</w:t>
      </w:r>
      <w:r w:rsidRPr="00B93A40">
        <w:rPr>
          <w:szCs w:val="32"/>
        </w:rPr>
        <w:t xml:space="preserve">  </w:t>
      </w:r>
      <w:r w:rsidRPr="00B93A40">
        <w:rPr>
          <w:szCs w:val="32"/>
        </w:rPr>
        <w:t>公安机关应当依法维护长江桥梁隧道交通秩序，提高通行效率，并加强收费长江桥梁隧道收费站区、服务区等场所的治安管理，保障人身安全，保护公民、法人和其他组织的财产安全及其他合法权益。</w:t>
      </w:r>
    </w:p>
    <w:p w:rsidR="00452A2F" w:rsidRPr="00B93A40" w:rsidRDefault="00452A2F" w:rsidP="00452A2F">
      <w:pPr>
        <w:widowControl w:val="0"/>
        <w:adjustRightInd w:val="0"/>
        <w:snapToGrid w:val="0"/>
        <w:spacing w:line="590" w:lineRule="exact"/>
        <w:ind w:firstLineChars="196" w:firstLine="627"/>
        <w:jc w:val="both"/>
        <w:rPr>
          <w:szCs w:val="32"/>
        </w:rPr>
      </w:pPr>
      <w:r w:rsidRPr="00B93A40">
        <w:rPr>
          <w:rFonts w:eastAsia="黑体"/>
          <w:szCs w:val="32"/>
        </w:rPr>
        <w:t>第四十三条</w:t>
      </w:r>
      <w:r w:rsidRPr="00B93A40">
        <w:rPr>
          <w:szCs w:val="32"/>
        </w:rPr>
        <w:t xml:space="preserve">  </w:t>
      </w:r>
      <w:r w:rsidRPr="00B93A40">
        <w:rPr>
          <w:rStyle w:val="a8"/>
          <w:b w:val="0"/>
          <w:szCs w:val="32"/>
        </w:rPr>
        <w:t>安全生产监督管理部门应当加强对危及</w:t>
      </w:r>
      <w:r w:rsidRPr="00B93A40">
        <w:rPr>
          <w:szCs w:val="32"/>
        </w:rPr>
        <w:t>长江</w:t>
      </w:r>
      <w:r w:rsidRPr="00B93A40">
        <w:rPr>
          <w:rStyle w:val="a8"/>
          <w:b w:val="0"/>
          <w:szCs w:val="32"/>
        </w:rPr>
        <w:t>桥梁隧道安全的重大危险源的监督检查，监督重大事故隐患排查治理工作，负责</w:t>
      </w:r>
      <w:r w:rsidRPr="00B93A40">
        <w:rPr>
          <w:szCs w:val="32"/>
        </w:rPr>
        <w:t>长江</w:t>
      </w:r>
      <w:r w:rsidRPr="00B93A40">
        <w:rPr>
          <w:rStyle w:val="a8"/>
          <w:b w:val="0"/>
          <w:szCs w:val="32"/>
        </w:rPr>
        <w:t>桥梁隧道建设项目安全设施与主体工程同时设计、同时施工、同时投入使用的监督检查，依法调查和处理</w:t>
      </w:r>
      <w:r w:rsidRPr="00B93A40">
        <w:rPr>
          <w:szCs w:val="32"/>
        </w:rPr>
        <w:t>长江</w:t>
      </w:r>
      <w:r w:rsidRPr="00B93A40">
        <w:rPr>
          <w:rStyle w:val="a8"/>
          <w:b w:val="0"/>
          <w:szCs w:val="32"/>
        </w:rPr>
        <w:t>桥梁隧道安全生产事故。</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lastRenderedPageBreak/>
        <w:t>第四十四条</w:t>
      </w:r>
      <w:r w:rsidRPr="00B93A40">
        <w:rPr>
          <w:szCs w:val="32"/>
        </w:rPr>
        <w:t xml:space="preserve">  </w:t>
      </w:r>
      <w:r w:rsidRPr="00B93A40">
        <w:rPr>
          <w:szCs w:val="32"/>
        </w:rPr>
        <w:t>市交通运输行政管理部门、长江桥梁隧道管理机构和公安机关交通管理部门监督检查人员依法在长江桥梁隧道等场所进行监督检查时，有关单位和个人应当配合，不得阻挠。</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第四十五条</w:t>
      </w:r>
      <w:r w:rsidRPr="00B93A40">
        <w:rPr>
          <w:szCs w:val="32"/>
        </w:rPr>
        <w:t xml:space="preserve">  </w:t>
      </w:r>
      <w:r w:rsidRPr="00B93A40">
        <w:rPr>
          <w:szCs w:val="32"/>
        </w:rPr>
        <w:t>市交通运输行政管理部门、长江桥梁隧道管理机构和公安机关交通管理部门应当建立举报制度，公开举报电话、通信地址或者电子邮件信箱，接到举报后依法及时处理。</w:t>
      </w:r>
    </w:p>
    <w:p w:rsidR="00452A2F" w:rsidRPr="00B93A40" w:rsidRDefault="00452A2F" w:rsidP="00452A2F">
      <w:pPr>
        <w:widowControl w:val="0"/>
        <w:adjustRightInd w:val="0"/>
        <w:snapToGrid w:val="0"/>
        <w:spacing w:line="590" w:lineRule="exact"/>
        <w:ind w:firstLineChars="200" w:firstLine="640"/>
        <w:jc w:val="both"/>
        <w:rPr>
          <w:szCs w:val="32"/>
        </w:rPr>
      </w:pPr>
    </w:p>
    <w:p w:rsidR="00452A2F" w:rsidRPr="00B93A40" w:rsidRDefault="00452A2F" w:rsidP="00452A2F">
      <w:pPr>
        <w:widowControl w:val="0"/>
        <w:adjustRightInd w:val="0"/>
        <w:snapToGrid w:val="0"/>
        <w:spacing w:line="590" w:lineRule="exact"/>
        <w:jc w:val="center"/>
        <w:rPr>
          <w:rFonts w:eastAsia="黑体"/>
          <w:szCs w:val="32"/>
        </w:rPr>
      </w:pPr>
      <w:r w:rsidRPr="00B93A40">
        <w:rPr>
          <w:rFonts w:eastAsia="黑体"/>
          <w:szCs w:val="32"/>
        </w:rPr>
        <w:t>第八章</w:t>
      </w:r>
      <w:r w:rsidRPr="00B93A40">
        <w:rPr>
          <w:rFonts w:eastAsia="黑体"/>
          <w:szCs w:val="32"/>
        </w:rPr>
        <w:t xml:space="preserve">  </w:t>
      </w:r>
      <w:r w:rsidRPr="00B93A40">
        <w:rPr>
          <w:rFonts w:eastAsia="黑体"/>
          <w:szCs w:val="32"/>
        </w:rPr>
        <w:t>法律责任</w:t>
      </w:r>
    </w:p>
    <w:p w:rsidR="00452A2F" w:rsidRPr="00B93A40" w:rsidRDefault="00452A2F" w:rsidP="00452A2F">
      <w:pPr>
        <w:widowControl w:val="0"/>
        <w:adjustRightInd w:val="0"/>
        <w:snapToGrid w:val="0"/>
        <w:spacing w:line="590" w:lineRule="exact"/>
        <w:jc w:val="center"/>
        <w:rPr>
          <w:rFonts w:eastAsia="黑体"/>
          <w:szCs w:val="32"/>
        </w:rPr>
      </w:pP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rFonts w:eastAsia="黑体"/>
          <w:szCs w:val="32"/>
        </w:rPr>
        <w:t>第四十六条</w:t>
      </w:r>
      <w:r w:rsidRPr="00B93A40">
        <w:rPr>
          <w:szCs w:val="32"/>
        </w:rPr>
        <w:t xml:space="preserve">  </w:t>
      </w:r>
      <w:r w:rsidRPr="00B93A40">
        <w:rPr>
          <w:szCs w:val="32"/>
        </w:rPr>
        <w:t>违反本条例第十七条规定，长江桥梁隧道养护责任单位未履行养护职责的，由市交通运输行政管理部门责令改正；拒不改正的，处一万元以上三万元以下罚款。</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rFonts w:eastAsia="黑体"/>
          <w:szCs w:val="32"/>
        </w:rPr>
        <w:t>第四十七条</w:t>
      </w:r>
      <w:r w:rsidRPr="00B93A40">
        <w:rPr>
          <w:szCs w:val="32"/>
        </w:rPr>
        <w:t xml:space="preserve">  </w:t>
      </w:r>
      <w:r w:rsidRPr="00B93A40">
        <w:rPr>
          <w:szCs w:val="32"/>
        </w:rPr>
        <w:t>违反本条例规定，有下列行为之一的，由市交通运输行政管理部门处五千元以上三万元以下罚款：</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（一）违反本条例第九条第四款规定，毁坏或者擅自挪动标桩、界桩，可能危及长江桥梁隧道安全的；</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（二）违反本条例第二十三条第一项至第三项、第八项、第十项规定，实施禁止行为的；</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（三）违反本条例第二十三条第六项、第七项规定，在长江桥梁隧道连接线两侧边沟外缘或者隔离栅外缘起</w:t>
      </w:r>
      <w:smartTag w:uri="urn:schemas-microsoft-com:office:smarttags" w:element="chmetcnv">
        <w:smartTagPr>
          <w:attr w:name="UnitName" w:val="米"/>
          <w:attr w:name="SourceValue" w:val="4"/>
          <w:attr w:name="HasSpace" w:val="False"/>
          <w:attr w:name="Negative" w:val="False"/>
          <w:attr w:name="NumberType" w:val="3"/>
          <w:attr w:name="TCSC" w:val="1"/>
        </w:smartTagPr>
        <w:r w:rsidRPr="00B93A40">
          <w:rPr>
            <w:szCs w:val="32"/>
          </w:rPr>
          <w:t>四米</w:t>
        </w:r>
      </w:smartTag>
      <w:r w:rsidRPr="00B93A40">
        <w:rPr>
          <w:szCs w:val="32"/>
        </w:rPr>
        <w:t>范围内实施禁止行为的</w:t>
      </w:r>
      <w:r w:rsidRPr="00B93A40">
        <w:rPr>
          <w:szCs w:val="32"/>
        </w:rPr>
        <w:t xml:space="preserve">; </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（四）违反本条例第二十四条规定，在长江桥梁隧道建筑控</w:t>
      </w:r>
      <w:r w:rsidRPr="00B93A40">
        <w:rPr>
          <w:szCs w:val="32"/>
        </w:rPr>
        <w:lastRenderedPageBreak/>
        <w:t>制区内修建建筑物、地面构筑物或者擅自埋设管线、电缆等设施的；</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（五）违反本条例第二十五条规定，在长江桥梁隧道安全保护区内堆放、储存易燃易爆物品，从事采矿、采石、挖掘、取土、爆破等危及长江桥梁隧道安全行为的；</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（六）违反本条例第二十六条规定，未经同意或者未按照相关技术标准的要求架设、埋设管线等设施的；未按照确定的时间及时拆除或迁移管线等设施的；</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（七）违反本条例第二十七条规定，车辆在桥梁上或者隧道内超限行驶或者拒绝接受车辆限载检测的。</w:t>
      </w:r>
    </w:p>
    <w:p w:rsidR="00452A2F" w:rsidRPr="00B93A40" w:rsidRDefault="00452A2F" w:rsidP="00452A2F">
      <w:pPr>
        <w:widowControl w:val="0"/>
        <w:autoSpaceDE w:val="0"/>
        <w:autoSpaceDN w:val="0"/>
        <w:adjustRightInd w:val="0"/>
        <w:snapToGrid w:val="0"/>
        <w:spacing w:line="590" w:lineRule="exact"/>
        <w:ind w:firstLineChars="200" w:firstLine="640"/>
        <w:jc w:val="both"/>
        <w:rPr>
          <w:szCs w:val="32"/>
        </w:rPr>
      </w:pPr>
      <w:r w:rsidRPr="00B93A40">
        <w:rPr>
          <w:szCs w:val="32"/>
        </w:rPr>
        <w:t>违反本条例第二十五条规定，在长江桥梁隧道安全保护区内非法采砂的，由水行政主管部门依法处理。</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第四十八条</w:t>
      </w:r>
      <w:r w:rsidRPr="00B93A40">
        <w:rPr>
          <w:szCs w:val="32"/>
        </w:rPr>
        <w:t xml:space="preserve">  </w:t>
      </w:r>
      <w:r w:rsidRPr="00B93A40">
        <w:rPr>
          <w:szCs w:val="32"/>
        </w:rPr>
        <w:t>违反本条例第二十三条第九项规定，未经批准设置标志的，由市交通运输行政管理部门责令限期拆除，可以处二千元以上二万元以下的罚款。逾期不拆除的，由市交通运输行政管理部门拆除，拆除费用由设置人承担。</w:t>
      </w:r>
    </w:p>
    <w:p w:rsidR="00452A2F" w:rsidRPr="00B93A40" w:rsidRDefault="00452A2F" w:rsidP="00452A2F">
      <w:pPr>
        <w:widowControl w:val="0"/>
        <w:adjustRightInd w:val="0"/>
        <w:snapToGrid w:val="0"/>
        <w:spacing w:line="590" w:lineRule="exact"/>
        <w:ind w:firstLineChars="200" w:firstLine="640"/>
        <w:jc w:val="both"/>
        <w:rPr>
          <w:szCs w:val="32"/>
          <w:lang w:val="zh-CN"/>
        </w:rPr>
      </w:pPr>
      <w:r w:rsidRPr="00B93A40">
        <w:rPr>
          <w:rFonts w:eastAsia="黑体"/>
          <w:szCs w:val="32"/>
        </w:rPr>
        <w:t>第四十九条</w:t>
      </w:r>
      <w:r w:rsidRPr="00B93A40">
        <w:rPr>
          <w:szCs w:val="32"/>
        </w:rPr>
        <w:t xml:space="preserve">  </w:t>
      </w:r>
      <w:r w:rsidRPr="00B93A40">
        <w:rPr>
          <w:szCs w:val="32"/>
          <w:lang w:val="zh-CN"/>
        </w:rPr>
        <w:t>违反本条例规定，对</w:t>
      </w:r>
      <w:r w:rsidRPr="00B93A40">
        <w:rPr>
          <w:szCs w:val="32"/>
        </w:rPr>
        <w:t>长江</w:t>
      </w:r>
      <w:r w:rsidRPr="00B93A40">
        <w:rPr>
          <w:szCs w:val="32"/>
          <w:lang w:val="zh-CN"/>
        </w:rPr>
        <w:t>桥梁隧道造成损害的，应当依法承担赔偿责任。损害责任人未履行修复、赔偿责任的，</w:t>
      </w:r>
      <w:r w:rsidRPr="00B93A40">
        <w:rPr>
          <w:szCs w:val="32"/>
        </w:rPr>
        <w:t>长江</w:t>
      </w:r>
      <w:r w:rsidRPr="00B93A40">
        <w:rPr>
          <w:szCs w:val="32"/>
          <w:lang w:val="zh-CN"/>
        </w:rPr>
        <w:t>桥梁隧道养护作业单位应当先行组织修复，费用由损害责任人负担。</w:t>
      </w:r>
    </w:p>
    <w:p w:rsidR="00452A2F" w:rsidRPr="00B93A40" w:rsidRDefault="00452A2F" w:rsidP="00452A2F">
      <w:pPr>
        <w:widowControl w:val="0"/>
        <w:adjustRightInd w:val="0"/>
        <w:snapToGrid w:val="0"/>
        <w:spacing w:line="590" w:lineRule="exact"/>
        <w:ind w:firstLineChars="200" w:firstLine="640"/>
        <w:jc w:val="both"/>
        <w:rPr>
          <w:szCs w:val="32"/>
          <w:u w:val="single"/>
          <w:lang w:val="zh-CN"/>
        </w:rPr>
      </w:pPr>
      <w:r w:rsidRPr="00B93A40">
        <w:rPr>
          <w:rFonts w:eastAsia="黑体"/>
          <w:szCs w:val="32"/>
        </w:rPr>
        <w:t>第五十条</w:t>
      </w:r>
      <w:r w:rsidRPr="00B93A40">
        <w:rPr>
          <w:szCs w:val="32"/>
          <w:lang w:val="zh-CN" w:eastAsia="zh-TW"/>
        </w:rPr>
        <w:t xml:space="preserve">  </w:t>
      </w:r>
      <w:r w:rsidRPr="00B93A40">
        <w:rPr>
          <w:szCs w:val="32"/>
          <w:lang w:val="zh-CN"/>
        </w:rPr>
        <w:t>有关行政管理工作人员玩忽职守、徇私舞弊、滥用职权，依法给予行政处分；构成犯罪的，依法追究刑事责任。</w:t>
      </w:r>
    </w:p>
    <w:p w:rsidR="00452A2F" w:rsidRPr="00B93A40" w:rsidRDefault="00452A2F" w:rsidP="00452A2F">
      <w:pPr>
        <w:widowControl w:val="0"/>
        <w:adjustRightInd w:val="0"/>
        <w:snapToGrid w:val="0"/>
        <w:spacing w:line="590" w:lineRule="exact"/>
        <w:jc w:val="both"/>
        <w:rPr>
          <w:szCs w:val="32"/>
          <w:lang w:val="zh-CN"/>
        </w:rPr>
      </w:pPr>
    </w:p>
    <w:p w:rsidR="00452A2F" w:rsidRPr="00B93A40" w:rsidRDefault="00452A2F" w:rsidP="00452A2F">
      <w:pPr>
        <w:widowControl w:val="0"/>
        <w:adjustRightInd w:val="0"/>
        <w:snapToGrid w:val="0"/>
        <w:spacing w:line="590" w:lineRule="exact"/>
        <w:jc w:val="center"/>
        <w:rPr>
          <w:rFonts w:eastAsia="黑体"/>
          <w:szCs w:val="32"/>
        </w:rPr>
      </w:pPr>
      <w:r w:rsidRPr="00B93A40">
        <w:rPr>
          <w:rFonts w:eastAsia="黑体"/>
          <w:szCs w:val="32"/>
        </w:rPr>
        <w:t>第九章</w:t>
      </w:r>
      <w:r w:rsidRPr="00B93A40">
        <w:rPr>
          <w:rFonts w:eastAsia="黑体"/>
          <w:szCs w:val="32"/>
        </w:rPr>
        <w:t xml:space="preserve">  </w:t>
      </w:r>
      <w:r w:rsidRPr="00B93A40">
        <w:rPr>
          <w:rFonts w:eastAsia="黑体"/>
          <w:szCs w:val="32"/>
        </w:rPr>
        <w:t>附则</w:t>
      </w:r>
    </w:p>
    <w:p w:rsidR="00452A2F" w:rsidRPr="00B93A40" w:rsidRDefault="00452A2F" w:rsidP="00452A2F">
      <w:pPr>
        <w:widowControl w:val="0"/>
        <w:adjustRightInd w:val="0"/>
        <w:snapToGrid w:val="0"/>
        <w:spacing w:line="590" w:lineRule="exact"/>
        <w:jc w:val="center"/>
        <w:rPr>
          <w:rFonts w:eastAsia="黑体"/>
          <w:szCs w:val="32"/>
        </w:rPr>
      </w:pP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第五十一条</w:t>
      </w:r>
      <w:r w:rsidRPr="00B93A40">
        <w:rPr>
          <w:szCs w:val="32"/>
        </w:rPr>
        <w:t xml:space="preserve">　本市行政区域内长江铁路桥梁隧道和轨道交通的管理按照有关规定执行。</w:t>
      </w:r>
    </w:p>
    <w:p w:rsidR="00452A2F" w:rsidRPr="00B93A40" w:rsidRDefault="00452A2F" w:rsidP="00452A2F">
      <w:pPr>
        <w:widowControl w:val="0"/>
        <w:adjustRightInd w:val="0"/>
        <w:snapToGrid w:val="0"/>
        <w:spacing w:line="590" w:lineRule="exact"/>
        <w:ind w:firstLineChars="200" w:firstLine="640"/>
        <w:jc w:val="both"/>
        <w:rPr>
          <w:szCs w:val="32"/>
        </w:rPr>
      </w:pPr>
      <w:r w:rsidRPr="00B93A40">
        <w:rPr>
          <w:rFonts w:eastAsia="黑体"/>
          <w:szCs w:val="32"/>
        </w:rPr>
        <w:t>第五十二条</w:t>
      </w:r>
      <w:r w:rsidRPr="00B93A40">
        <w:rPr>
          <w:szCs w:val="32"/>
        </w:rPr>
        <w:t xml:space="preserve">  </w:t>
      </w:r>
      <w:r w:rsidRPr="00B93A40">
        <w:rPr>
          <w:szCs w:val="32"/>
        </w:rPr>
        <w:t>本条例自</w:t>
      </w:r>
      <w:smartTag w:uri="urn:schemas-microsoft-com:office:smarttags" w:element="chsdate">
        <w:smartTagPr>
          <w:attr w:name="Year" w:val="2011"/>
          <w:attr w:name="Month" w:val="10"/>
          <w:attr w:name="Day" w:val="1"/>
          <w:attr w:name="IsLunarDate" w:val="False"/>
          <w:attr w:name="IsROCDate" w:val="False"/>
        </w:smartTagPr>
        <w:r w:rsidRPr="00B93A40">
          <w:rPr>
            <w:szCs w:val="32"/>
          </w:rPr>
          <w:t>2011</w:t>
        </w:r>
        <w:r w:rsidRPr="00B93A40">
          <w:rPr>
            <w:szCs w:val="32"/>
          </w:rPr>
          <w:t>年</w:t>
        </w:r>
        <w:r w:rsidRPr="00B93A40">
          <w:rPr>
            <w:szCs w:val="32"/>
          </w:rPr>
          <w:t>10</w:t>
        </w:r>
        <w:r w:rsidRPr="00B93A40">
          <w:rPr>
            <w:szCs w:val="32"/>
          </w:rPr>
          <w:t>月</w:t>
        </w:r>
        <w:r w:rsidRPr="00B93A40">
          <w:rPr>
            <w:szCs w:val="32"/>
          </w:rPr>
          <w:t>1</w:t>
        </w:r>
        <w:r w:rsidRPr="00B93A40">
          <w:rPr>
            <w:szCs w:val="32"/>
          </w:rPr>
          <w:t>日起</w:t>
        </w:r>
      </w:smartTag>
      <w:r w:rsidRPr="00B93A40">
        <w:rPr>
          <w:szCs w:val="32"/>
        </w:rPr>
        <w:t>施行，南京市人民政府</w:t>
      </w:r>
      <w:smartTag w:uri="urn:schemas-microsoft-com:office:smarttags" w:element="chsdate">
        <w:smartTagPr>
          <w:attr w:name="Year" w:val="2005"/>
          <w:attr w:name="Month" w:val="9"/>
          <w:attr w:name="Day" w:val="7"/>
          <w:attr w:name="IsLunarDate" w:val="False"/>
          <w:attr w:name="IsROCDate" w:val="False"/>
        </w:smartTagPr>
        <w:r w:rsidRPr="00B93A40">
          <w:rPr>
            <w:szCs w:val="32"/>
          </w:rPr>
          <w:t>2005</w:t>
        </w:r>
        <w:r w:rsidRPr="00B93A40">
          <w:rPr>
            <w:szCs w:val="32"/>
          </w:rPr>
          <w:t>年</w:t>
        </w:r>
        <w:r w:rsidRPr="00B93A40">
          <w:rPr>
            <w:szCs w:val="32"/>
          </w:rPr>
          <w:t>9</w:t>
        </w:r>
        <w:r w:rsidRPr="00B93A40">
          <w:rPr>
            <w:szCs w:val="32"/>
          </w:rPr>
          <w:t>月</w:t>
        </w:r>
        <w:r w:rsidRPr="00B93A40">
          <w:rPr>
            <w:szCs w:val="32"/>
          </w:rPr>
          <w:t>7</w:t>
        </w:r>
        <w:r w:rsidRPr="00B93A40">
          <w:rPr>
            <w:szCs w:val="32"/>
          </w:rPr>
          <w:t>日</w:t>
        </w:r>
      </w:smartTag>
      <w:r w:rsidRPr="00B93A40">
        <w:rPr>
          <w:szCs w:val="32"/>
        </w:rPr>
        <w:t>颁布的《南京市长江公路桥梁隧道管理办法》同时废止。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419" w:rsidRDefault="00386419">
      <w:pPr>
        <w:ind w:firstLine="640"/>
      </w:pPr>
      <w:r>
        <w:separator/>
      </w:r>
    </w:p>
  </w:endnote>
  <w:endnote w:type="continuationSeparator" w:id="1">
    <w:p w:rsidR="00386419" w:rsidRDefault="0038641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451C1">
      <w:rPr>
        <w:noProof/>
        <w:sz w:val="28"/>
        <w:szCs w:val="28"/>
      </w:rPr>
      <w:t>16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451C1">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419" w:rsidRDefault="00386419">
      <w:pPr>
        <w:ind w:firstLine="640"/>
      </w:pPr>
      <w:r>
        <w:separator/>
      </w:r>
    </w:p>
  </w:footnote>
  <w:footnote w:type="continuationSeparator" w:id="1">
    <w:p w:rsidR="00386419" w:rsidRDefault="0038641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86419"/>
    <w:rsid w:val="00006990"/>
    <w:rsid w:val="00150153"/>
    <w:rsid w:val="001A6DC1"/>
    <w:rsid w:val="0023486E"/>
    <w:rsid w:val="002C186C"/>
    <w:rsid w:val="00324F0E"/>
    <w:rsid w:val="00345F9B"/>
    <w:rsid w:val="00386419"/>
    <w:rsid w:val="0039762E"/>
    <w:rsid w:val="003F7A14"/>
    <w:rsid w:val="004260FE"/>
    <w:rsid w:val="00432BC3"/>
    <w:rsid w:val="00452A2F"/>
    <w:rsid w:val="004603CD"/>
    <w:rsid w:val="004637FE"/>
    <w:rsid w:val="005D77A2"/>
    <w:rsid w:val="00643B3F"/>
    <w:rsid w:val="00654733"/>
    <w:rsid w:val="00713A16"/>
    <w:rsid w:val="00765EB0"/>
    <w:rsid w:val="00781858"/>
    <w:rsid w:val="007A07F3"/>
    <w:rsid w:val="007A657A"/>
    <w:rsid w:val="007E36B7"/>
    <w:rsid w:val="00827E86"/>
    <w:rsid w:val="008451C1"/>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52A2F"/>
    <w:rPr>
      <w:rFonts w:eastAsia="仿宋_GB231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pPr>
    <w:rPr>
      <w:sz w:val="30"/>
    </w:rPr>
  </w:style>
  <w:style w:type="paragraph" w:styleId="30">
    <w:name w:val="Body Text Indent 3"/>
    <w:basedOn w:val="a"/>
    <w:pPr>
      <w:spacing w:line="440" w:lineRule="exact"/>
      <w:ind w:left="540" w:firstLineChars="192" w:firstLine="538"/>
    </w:pPr>
    <w:rPr>
      <w:rFonts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character" w:styleId="a8">
    <w:name w:val="Strong"/>
    <w:basedOn w:val="a0"/>
    <w:qFormat/>
    <w:rsid w:val="00452A2F"/>
    <w:rPr>
      <w:b/>
      <w:bCs/>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16</Pages>
  <Words>1050</Words>
  <Characters>5985</Characters>
  <Application>Microsoft Office Word</Application>
  <DocSecurity>0</DocSecurity>
  <PresentationFormat/>
  <Lines>49</Lines>
  <Paragraphs>14</Paragraphs>
  <Slides>0</Slides>
  <Notes>0</Notes>
  <HiddenSlides>0</HiddenSlides>
  <MMClips>0</MMClips>
  <ScaleCrop>false</ScaleCrop>
  <Manager/>
  <Company/>
  <LinksUpToDate>false</LinksUpToDate>
  <CharactersWithSpaces>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2016-12-26T07:42:00Z</dcterms:created>
  <dcterms:modified xsi:type="dcterms:W3CDTF">2016-12-26T07:42:00Z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