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854" w:rsidRDefault="00BF3854" w:rsidP="00BF3854">
      <w:pPr>
        <w:pStyle w:val="10"/>
        <w:spacing w:line="590" w:lineRule="exact"/>
        <w:ind w:firstLine="561"/>
        <w:rPr>
          <w:rFonts w:ascii="Times New Roman" w:hAnsi="Times New Roman" w:hint="eastAsia"/>
          <w:szCs w:val="32"/>
        </w:rPr>
      </w:pPr>
    </w:p>
    <w:p w:rsidR="00BF3854" w:rsidRDefault="00BF3854" w:rsidP="00BF3854">
      <w:pPr>
        <w:pStyle w:val="10"/>
        <w:spacing w:line="590" w:lineRule="exact"/>
        <w:ind w:firstLine="561"/>
        <w:rPr>
          <w:rFonts w:ascii="Times New Roman" w:hAnsi="Times New Roman" w:hint="eastAsia"/>
          <w:szCs w:val="32"/>
        </w:rPr>
      </w:pPr>
    </w:p>
    <w:p w:rsidR="00BF3854" w:rsidRDefault="00BF3854" w:rsidP="00BF3854">
      <w:pPr>
        <w:pStyle w:val="10"/>
        <w:spacing w:line="590" w:lineRule="exact"/>
        <w:rPr>
          <w:rFonts w:ascii="宋体" w:eastAsia="宋体" w:hAnsi="宋体" w:hint="eastAsia"/>
          <w:szCs w:val="44"/>
        </w:rPr>
      </w:pPr>
      <w:r w:rsidRPr="00A62CB9">
        <w:rPr>
          <w:rFonts w:ascii="宋体" w:eastAsia="宋体" w:hAnsi="宋体" w:hint="eastAsia"/>
          <w:szCs w:val="44"/>
        </w:rPr>
        <w:t>无锡</w:t>
      </w:r>
      <w:proofErr w:type="gramStart"/>
      <w:r w:rsidRPr="00A62CB9">
        <w:rPr>
          <w:rFonts w:ascii="宋体" w:eastAsia="宋体" w:hAnsi="宋体" w:hint="eastAsia"/>
          <w:szCs w:val="44"/>
        </w:rPr>
        <w:t>市促进</w:t>
      </w:r>
      <w:proofErr w:type="gramEnd"/>
      <w:r w:rsidRPr="00A62CB9">
        <w:rPr>
          <w:rFonts w:ascii="宋体" w:eastAsia="宋体" w:hAnsi="宋体" w:hint="eastAsia"/>
          <w:szCs w:val="44"/>
        </w:rPr>
        <w:t>中小企业转型发展条例</w:t>
      </w:r>
    </w:p>
    <w:p w:rsidR="00BF3854" w:rsidRPr="00A62CB9" w:rsidRDefault="00BF3854" w:rsidP="00BF3854">
      <w:pPr>
        <w:ind w:firstLine="640"/>
        <w:rPr>
          <w:rFonts w:hint="eastAsia"/>
        </w:rPr>
      </w:pPr>
    </w:p>
    <w:p w:rsidR="00BF3854" w:rsidRDefault="00BF3854" w:rsidP="00BF3854">
      <w:pPr>
        <w:adjustRightInd w:val="0"/>
        <w:ind w:leftChars="200" w:left="640" w:rightChars="200" w:right="640" w:firstLineChars="0" w:firstLine="0"/>
        <w:rPr>
          <w:rFonts w:eastAsia="楷体_GB2312" w:hint="eastAsia"/>
          <w:szCs w:val="32"/>
        </w:rPr>
      </w:pPr>
      <w:r>
        <w:rPr>
          <w:rFonts w:eastAsia="楷体_GB2312" w:hint="eastAsia"/>
          <w:szCs w:val="32"/>
        </w:rPr>
        <w:t>（</w:t>
      </w:r>
      <w:smartTag w:uri="urn:schemas-microsoft-com:office:smarttags" w:element="chsdate">
        <w:smartTagPr>
          <w:attr w:name="Year" w:val="2013"/>
          <w:attr w:name="Month" w:val="10"/>
          <w:attr w:name="Day" w:val="30"/>
          <w:attr w:name="IsLunarDate" w:val="False"/>
          <w:attr w:name="IsROCDate" w:val="False"/>
        </w:smartTagPr>
        <w:r>
          <w:rPr>
            <w:rFonts w:eastAsia="楷体_GB2312"/>
            <w:szCs w:val="32"/>
          </w:rPr>
          <w:t>2013</w:t>
        </w:r>
        <w:r>
          <w:rPr>
            <w:rFonts w:eastAsia="楷体_GB2312" w:hint="eastAsia"/>
            <w:szCs w:val="32"/>
          </w:rPr>
          <w:t>年</w:t>
        </w:r>
        <w:r>
          <w:rPr>
            <w:rFonts w:eastAsia="楷体_GB2312"/>
            <w:szCs w:val="32"/>
          </w:rPr>
          <w:t>10</w:t>
        </w:r>
        <w:r>
          <w:rPr>
            <w:rFonts w:eastAsia="楷体_GB2312" w:hint="eastAsia"/>
            <w:szCs w:val="32"/>
          </w:rPr>
          <w:t>月</w:t>
        </w:r>
        <w:r>
          <w:rPr>
            <w:rFonts w:eastAsia="楷体_GB2312"/>
            <w:szCs w:val="32"/>
          </w:rPr>
          <w:t>30</w:t>
        </w:r>
        <w:r>
          <w:rPr>
            <w:rFonts w:eastAsia="楷体_GB2312" w:hint="eastAsia"/>
            <w:szCs w:val="32"/>
          </w:rPr>
          <w:t>日</w:t>
        </w:r>
      </w:smartTag>
      <w:r>
        <w:rPr>
          <w:rFonts w:eastAsia="楷体_GB2312" w:hint="eastAsia"/>
          <w:szCs w:val="32"/>
        </w:rPr>
        <w:t>无锡市第十五届人民代表大会常务委员会第十一次会议制定</w:t>
      </w:r>
      <w:r>
        <w:rPr>
          <w:rFonts w:eastAsia="楷体_GB2312"/>
          <w:szCs w:val="32"/>
        </w:rPr>
        <w:t xml:space="preserve">  </w:t>
      </w:r>
      <w:smartTag w:uri="urn:schemas-microsoft-com:office:smarttags" w:element="chsdate">
        <w:smartTagPr>
          <w:attr w:name="Year" w:val="2013"/>
          <w:attr w:name="Month" w:val="11"/>
          <w:attr w:name="Day" w:val="29"/>
          <w:attr w:name="IsLunarDate" w:val="False"/>
          <w:attr w:name="IsROCDate" w:val="False"/>
        </w:smartTagPr>
        <w:r>
          <w:rPr>
            <w:rFonts w:eastAsia="楷体_GB2312"/>
            <w:szCs w:val="32"/>
          </w:rPr>
          <w:t>2013</w:t>
        </w:r>
        <w:r>
          <w:rPr>
            <w:rFonts w:eastAsia="楷体_GB2312" w:hint="eastAsia"/>
            <w:szCs w:val="32"/>
          </w:rPr>
          <w:t>年</w:t>
        </w:r>
        <w:r>
          <w:rPr>
            <w:rFonts w:eastAsia="楷体_GB2312"/>
            <w:szCs w:val="32"/>
          </w:rPr>
          <w:t>11</w:t>
        </w:r>
        <w:r>
          <w:rPr>
            <w:rFonts w:eastAsia="楷体_GB2312" w:hint="eastAsia"/>
            <w:szCs w:val="32"/>
          </w:rPr>
          <w:t>月</w:t>
        </w:r>
        <w:r>
          <w:rPr>
            <w:rFonts w:eastAsia="楷体_GB2312"/>
            <w:szCs w:val="32"/>
          </w:rPr>
          <w:t>29</w:t>
        </w:r>
        <w:r>
          <w:rPr>
            <w:rFonts w:eastAsia="楷体_GB2312" w:hint="eastAsia"/>
            <w:szCs w:val="32"/>
          </w:rPr>
          <w:t>日</w:t>
        </w:r>
      </w:smartTag>
      <w:r>
        <w:rPr>
          <w:rFonts w:eastAsia="楷体_GB2312" w:hint="eastAsia"/>
          <w:szCs w:val="32"/>
        </w:rPr>
        <w:t>江苏省第十二届人民代表大会常务委员会第六次会议批准）</w:t>
      </w:r>
    </w:p>
    <w:p w:rsidR="00BF3854" w:rsidRDefault="00BF3854" w:rsidP="00BF3854">
      <w:pPr>
        <w:adjustRightInd w:val="0"/>
        <w:ind w:firstLine="640"/>
        <w:rPr>
          <w:rFonts w:eastAsia="楷体_GB2312"/>
          <w:szCs w:val="32"/>
        </w:rPr>
      </w:pPr>
    </w:p>
    <w:p w:rsidR="00BF3854" w:rsidRPr="00145B4C" w:rsidRDefault="00BF3854" w:rsidP="00BF3854">
      <w:pPr>
        <w:adjustRightInd w:val="0"/>
        <w:ind w:firstLineChars="0" w:firstLine="0"/>
        <w:jc w:val="center"/>
        <w:rPr>
          <w:rFonts w:ascii="楷体_GB2312" w:eastAsia="楷体_GB2312" w:hint="eastAsia"/>
          <w:szCs w:val="32"/>
        </w:rPr>
      </w:pPr>
      <w:r w:rsidRPr="00145B4C">
        <w:rPr>
          <w:rFonts w:ascii="楷体_GB2312" w:eastAsia="楷体_GB2312" w:hint="eastAsia"/>
          <w:szCs w:val="32"/>
        </w:rPr>
        <w:t>目</w:t>
      </w:r>
      <w:r>
        <w:rPr>
          <w:rFonts w:ascii="楷体_GB2312" w:eastAsia="楷体_GB2312" w:hint="eastAsia"/>
          <w:szCs w:val="32"/>
        </w:rPr>
        <w:t xml:space="preserve">  </w:t>
      </w:r>
      <w:r w:rsidRPr="00145B4C">
        <w:rPr>
          <w:rFonts w:ascii="楷体_GB2312" w:eastAsia="楷体_GB2312" w:hint="eastAsia"/>
          <w:szCs w:val="32"/>
        </w:rPr>
        <w:t>录</w:t>
      </w:r>
    </w:p>
    <w:p w:rsidR="00BF3854" w:rsidRPr="00145B4C" w:rsidRDefault="00BF3854" w:rsidP="00BF3854">
      <w:pPr>
        <w:adjustRightInd w:val="0"/>
        <w:ind w:firstLine="640"/>
        <w:rPr>
          <w:rFonts w:ascii="楷体_GB2312" w:eastAsia="楷体_GB2312" w:hint="eastAsia"/>
          <w:szCs w:val="32"/>
        </w:rPr>
      </w:pPr>
      <w:r w:rsidRPr="00145B4C">
        <w:rPr>
          <w:rFonts w:ascii="楷体_GB2312" w:eastAsia="楷体_GB2312" w:hint="eastAsia"/>
          <w:szCs w:val="32"/>
        </w:rPr>
        <w:t>第一章  总则</w:t>
      </w:r>
    </w:p>
    <w:p w:rsidR="00BF3854" w:rsidRPr="00145B4C" w:rsidRDefault="00BF3854" w:rsidP="00BF3854">
      <w:pPr>
        <w:adjustRightInd w:val="0"/>
        <w:ind w:firstLine="640"/>
        <w:rPr>
          <w:rFonts w:ascii="楷体_GB2312" w:eastAsia="楷体_GB2312" w:hint="eastAsia"/>
          <w:szCs w:val="32"/>
        </w:rPr>
      </w:pPr>
      <w:r w:rsidRPr="00145B4C">
        <w:rPr>
          <w:rFonts w:ascii="楷体_GB2312" w:eastAsia="楷体_GB2312" w:hint="eastAsia"/>
          <w:szCs w:val="32"/>
        </w:rPr>
        <w:t>第二章  创业引导与成长推进</w:t>
      </w:r>
    </w:p>
    <w:p w:rsidR="00BF3854" w:rsidRPr="00145B4C" w:rsidRDefault="00BF3854" w:rsidP="00BF3854">
      <w:pPr>
        <w:adjustRightInd w:val="0"/>
        <w:ind w:firstLine="640"/>
        <w:rPr>
          <w:rFonts w:ascii="楷体_GB2312" w:eastAsia="楷体_GB2312" w:hint="eastAsia"/>
          <w:szCs w:val="32"/>
        </w:rPr>
      </w:pPr>
      <w:r w:rsidRPr="00145B4C">
        <w:rPr>
          <w:rFonts w:ascii="楷体_GB2312" w:eastAsia="楷体_GB2312" w:hint="eastAsia"/>
          <w:szCs w:val="32"/>
        </w:rPr>
        <w:t>第三章  创新推动与改造升级</w:t>
      </w:r>
    </w:p>
    <w:p w:rsidR="00BF3854" w:rsidRPr="00145B4C" w:rsidRDefault="00BF3854" w:rsidP="00BF3854">
      <w:pPr>
        <w:adjustRightInd w:val="0"/>
        <w:ind w:firstLine="640"/>
        <w:rPr>
          <w:rFonts w:ascii="楷体_GB2312" w:eastAsia="楷体_GB2312" w:hint="eastAsia"/>
          <w:szCs w:val="32"/>
        </w:rPr>
      </w:pPr>
      <w:r w:rsidRPr="00145B4C">
        <w:rPr>
          <w:rFonts w:ascii="楷体_GB2312" w:eastAsia="楷体_GB2312" w:hint="eastAsia"/>
          <w:szCs w:val="32"/>
        </w:rPr>
        <w:t>第四章  资金支持与服务保障</w:t>
      </w:r>
    </w:p>
    <w:p w:rsidR="00BF3854" w:rsidRPr="00145B4C" w:rsidRDefault="00BF3854" w:rsidP="00BF3854">
      <w:pPr>
        <w:adjustRightInd w:val="0"/>
        <w:ind w:firstLine="640"/>
        <w:rPr>
          <w:rFonts w:ascii="楷体_GB2312" w:eastAsia="楷体_GB2312" w:hint="eastAsia"/>
          <w:szCs w:val="32"/>
        </w:rPr>
      </w:pPr>
      <w:r w:rsidRPr="00145B4C">
        <w:rPr>
          <w:rFonts w:ascii="楷体_GB2312" w:eastAsia="楷体_GB2312" w:hint="eastAsia"/>
          <w:szCs w:val="32"/>
        </w:rPr>
        <w:t>第五章  附则</w:t>
      </w:r>
    </w:p>
    <w:p w:rsidR="00BF3854" w:rsidRDefault="00BF3854" w:rsidP="00BF3854">
      <w:pPr>
        <w:adjustRightInd w:val="0"/>
        <w:ind w:firstLine="640"/>
        <w:rPr>
          <w:rFonts w:hint="eastAsia"/>
          <w:szCs w:val="32"/>
        </w:rPr>
      </w:pPr>
    </w:p>
    <w:p w:rsidR="00BF3854" w:rsidRDefault="00BF3854" w:rsidP="00BF3854">
      <w:pPr>
        <w:adjustRightInd w:val="0"/>
        <w:ind w:firstLineChars="0" w:firstLine="0"/>
        <w:jc w:val="center"/>
        <w:rPr>
          <w:rFonts w:eastAsia="黑体"/>
          <w:szCs w:val="32"/>
        </w:rPr>
      </w:pPr>
      <w:r>
        <w:rPr>
          <w:rFonts w:eastAsia="黑体" w:hint="eastAsia"/>
          <w:szCs w:val="32"/>
        </w:rPr>
        <w:t>第一章</w:t>
      </w:r>
      <w:r>
        <w:rPr>
          <w:rFonts w:eastAsia="黑体"/>
          <w:szCs w:val="32"/>
        </w:rPr>
        <w:t xml:space="preserve">  </w:t>
      </w:r>
      <w:r>
        <w:rPr>
          <w:rFonts w:eastAsia="黑体" w:hint="eastAsia"/>
          <w:szCs w:val="32"/>
        </w:rPr>
        <w:t>总则</w:t>
      </w:r>
    </w:p>
    <w:p w:rsidR="00BF3854" w:rsidRDefault="00BF3854" w:rsidP="00BF3854">
      <w:pPr>
        <w:adjustRightInd w:val="0"/>
        <w:ind w:firstLine="640"/>
        <w:rPr>
          <w:szCs w:val="32"/>
        </w:rPr>
      </w:pPr>
    </w:p>
    <w:p w:rsidR="00BF3854" w:rsidRDefault="00BF3854" w:rsidP="00BF3854">
      <w:pPr>
        <w:adjustRightInd w:val="0"/>
        <w:ind w:firstLine="640"/>
        <w:rPr>
          <w:szCs w:val="32"/>
        </w:rPr>
      </w:pPr>
      <w:r>
        <w:rPr>
          <w:rFonts w:eastAsia="黑体" w:hint="eastAsia"/>
          <w:szCs w:val="32"/>
        </w:rPr>
        <w:t>第一条</w:t>
      </w:r>
      <w:r>
        <w:rPr>
          <w:szCs w:val="32"/>
        </w:rPr>
        <w:t xml:space="preserve">  </w:t>
      </w:r>
      <w:r>
        <w:rPr>
          <w:rFonts w:hint="eastAsia"/>
          <w:szCs w:val="32"/>
        </w:rPr>
        <w:t>为了促进中小企业转型发展，提高企业的发展质量和效益，增强企业竞争力，推动经济可持续发展，根据《中华人民共和国中小企业促进法》、《江苏省中小企业促进条例》等法律、法规，结合本市实际，制定本条例。</w:t>
      </w:r>
    </w:p>
    <w:p w:rsidR="00BF3854" w:rsidRDefault="00BF3854" w:rsidP="00BF3854">
      <w:pPr>
        <w:adjustRightInd w:val="0"/>
        <w:ind w:firstLine="640"/>
        <w:rPr>
          <w:szCs w:val="32"/>
        </w:rPr>
      </w:pPr>
      <w:r>
        <w:rPr>
          <w:rFonts w:eastAsia="黑体" w:hint="eastAsia"/>
          <w:szCs w:val="32"/>
        </w:rPr>
        <w:t>第二条</w:t>
      </w:r>
      <w:r>
        <w:rPr>
          <w:szCs w:val="32"/>
        </w:rPr>
        <w:t xml:space="preserve">  </w:t>
      </w:r>
      <w:r>
        <w:rPr>
          <w:rFonts w:hint="eastAsia"/>
          <w:szCs w:val="32"/>
        </w:rPr>
        <w:t>本市行政区域内促进中小企业转变发展方式，调整</w:t>
      </w:r>
      <w:r>
        <w:rPr>
          <w:rFonts w:hint="eastAsia"/>
          <w:szCs w:val="32"/>
        </w:rPr>
        <w:lastRenderedPageBreak/>
        <w:t>优化结构，提升发展水平的活动适用本条例。</w:t>
      </w:r>
    </w:p>
    <w:p w:rsidR="00BF3854" w:rsidRDefault="00BF3854" w:rsidP="00BF3854">
      <w:pPr>
        <w:adjustRightInd w:val="0"/>
        <w:ind w:firstLine="640"/>
        <w:rPr>
          <w:szCs w:val="32"/>
        </w:rPr>
      </w:pPr>
      <w:r>
        <w:rPr>
          <w:rFonts w:hint="eastAsia"/>
          <w:szCs w:val="32"/>
        </w:rPr>
        <w:t>本条例所称中小企业，是指在本市依法设立，符合国家中小企业划型标准的各类中型、小型和微型企业。</w:t>
      </w:r>
    </w:p>
    <w:p w:rsidR="00BF3854" w:rsidRDefault="00BF3854" w:rsidP="00BF3854">
      <w:pPr>
        <w:adjustRightInd w:val="0"/>
        <w:ind w:firstLine="640"/>
        <w:rPr>
          <w:szCs w:val="32"/>
        </w:rPr>
      </w:pPr>
      <w:r>
        <w:rPr>
          <w:rFonts w:eastAsia="黑体" w:hint="eastAsia"/>
          <w:szCs w:val="32"/>
        </w:rPr>
        <w:t>第三条</w:t>
      </w:r>
      <w:r>
        <w:rPr>
          <w:szCs w:val="32"/>
        </w:rPr>
        <w:t xml:space="preserve">  </w:t>
      </w:r>
      <w:r>
        <w:rPr>
          <w:rFonts w:hint="eastAsia"/>
          <w:szCs w:val="32"/>
        </w:rPr>
        <w:t>市、县级市、区人民政府应当把促进中小企业转型发展纳入国民经济和社会发展规划，根据区域转变经济发展方式和产业发展方向的要求，建立统筹协调机制，制定政策措施，加强绩效评估，完善公共服务，促进中小企业转型发展。</w:t>
      </w:r>
    </w:p>
    <w:p w:rsidR="00BF3854" w:rsidRDefault="00BF3854" w:rsidP="00BF3854">
      <w:pPr>
        <w:adjustRightInd w:val="0"/>
        <w:ind w:firstLine="640"/>
        <w:rPr>
          <w:szCs w:val="32"/>
        </w:rPr>
      </w:pPr>
      <w:r>
        <w:rPr>
          <w:rFonts w:eastAsia="黑体" w:hint="eastAsia"/>
          <w:szCs w:val="32"/>
        </w:rPr>
        <w:t>第四条</w:t>
      </w:r>
      <w:r>
        <w:rPr>
          <w:szCs w:val="32"/>
        </w:rPr>
        <w:t xml:space="preserve">  </w:t>
      </w:r>
      <w:r>
        <w:rPr>
          <w:rFonts w:hint="eastAsia"/>
          <w:szCs w:val="32"/>
        </w:rPr>
        <w:t>市、县级市、区中小企业行政主管部门负责本行政区域内中小企业转型发展的指导和服务工作，督促中小企业转型发展各项政策措施的落实。</w:t>
      </w:r>
    </w:p>
    <w:p w:rsidR="00BF3854" w:rsidRDefault="00BF3854" w:rsidP="00BF3854">
      <w:pPr>
        <w:adjustRightInd w:val="0"/>
        <w:ind w:firstLine="640"/>
        <w:rPr>
          <w:szCs w:val="32"/>
        </w:rPr>
      </w:pPr>
      <w:r>
        <w:rPr>
          <w:rFonts w:hint="eastAsia"/>
          <w:szCs w:val="32"/>
        </w:rPr>
        <w:t>发展和改革、科技、商务、人力资源和社会保障、财政、环境保护、工商、国土资源、质量技术监督、税务等行政管理部门按照各自职责，共同做好中小企业转型发展工作。</w:t>
      </w:r>
    </w:p>
    <w:p w:rsidR="00BF3854" w:rsidRDefault="00BF3854" w:rsidP="00BF3854">
      <w:pPr>
        <w:adjustRightInd w:val="0"/>
        <w:ind w:firstLine="640"/>
        <w:rPr>
          <w:szCs w:val="32"/>
        </w:rPr>
      </w:pPr>
      <w:r>
        <w:rPr>
          <w:rFonts w:eastAsia="黑体" w:hint="eastAsia"/>
          <w:szCs w:val="32"/>
        </w:rPr>
        <w:t>第五条</w:t>
      </w:r>
      <w:r>
        <w:rPr>
          <w:szCs w:val="32"/>
        </w:rPr>
        <w:t xml:space="preserve">  </w:t>
      </w:r>
      <w:r>
        <w:rPr>
          <w:rFonts w:hint="eastAsia"/>
          <w:szCs w:val="32"/>
        </w:rPr>
        <w:t>中小企业享有法律、法规和有关政策规定的各项权利，履行法律、法规规定的义务，并在产业规划和政策指导下，自主创新发展。</w:t>
      </w:r>
    </w:p>
    <w:p w:rsidR="00BF3854" w:rsidRDefault="00BF3854" w:rsidP="00BF3854">
      <w:pPr>
        <w:adjustRightInd w:val="0"/>
        <w:ind w:firstLine="640"/>
        <w:rPr>
          <w:szCs w:val="32"/>
        </w:rPr>
      </w:pPr>
    </w:p>
    <w:p w:rsidR="00BF3854" w:rsidRDefault="00BF3854" w:rsidP="00BF3854">
      <w:pPr>
        <w:adjustRightInd w:val="0"/>
        <w:ind w:firstLineChars="0" w:firstLine="0"/>
        <w:jc w:val="center"/>
        <w:rPr>
          <w:rFonts w:eastAsia="黑体"/>
          <w:szCs w:val="32"/>
        </w:rPr>
      </w:pPr>
      <w:r>
        <w:rPr>
          <w:rFonts w:eastAsia="黑体" w:hint="eastAsia"/>
          <w:szCs w:val="32"/>
        </w:rPr>
        <w:t>第二章</w:t>
      </w:r>
      <w:r>
        <w:rPr>
          <w:rFonts w:eastAsia="黑体"/>
          <w:szCs w:val="32"/>
        </w:rPr>
        <w:t xml:space="preserve">  </w:t>
      </w:r>
      <w:r>
        <w:rPr>
          <w:rFonts w:eastAsia="黑体" w:hint="eastAsia"/>
          <w:szCs w:val="32"/>
        </w:rPr>
        <w:t>创业引导与成长推进</w:t>
      </w:r>
    </w:p>
    <w:p w:rsidR="00BF3854" w:rsidRDefault="00BF3854" w:rsidP="00BF3854">
      <w:pPr>
        <w:adjustRightInd w:val="0"/>
        <w:ind w:firstLine="640"/>
        <w:rPr>
          <w:szCs w:val="32"/>
        </w:rPr>
      </w:pPr>
    </w:p>
    <w:p w:rsidR="00BF3854" w:rsidRDefault="00BF3854" w:rsidP="00BF3854">
      <w:pPr>
        <w:adjustRightInd w:val="0"/>
        <w:ind w:firstLine="640"/>
        <w:rPr>
          <w:szCs w:val="32"/>
        </w:rPr>
      </w:pPr>
      <w:r>
        <w:rPr>
          <w:rFonts w:eastAsia="黑体" w:hint="eastAsia"/>
          <w:szCs w:val="32"/>
        </w:rPr>
        <w:t>第六条</w:t>
      </w:r>
      <w:r>
        <w:rPr>
          <w:szCs w:val="32"/>
        </w:rPr>
        <w:t xml:space="preserve">  </w:t>
      </w:r>
      <w:r>
        <w:rPr>
          <w:rFonts w:hint="eastAsia"/>
          <w:szCs w:val="32"/>
        </w:rPr>
        <w:t>市、县级市、区人民政府及其有关部门应当主动为中小企业创业提供服务，建立和完善扶持中小企业创业的政策体系，按照规定为中小企业在用地、人才、资金等方面给予支持，</w:t>
      </w:r>
      <w:r>
        <w:rPr>
          <w:rFonts w:hint="eastAsia"/>
          <w:szCs w:val="32"/>
        </w:rPr>
        <w:lastRenderedPageBreak/>
        <w:t>改善创业环境，降低创业成本。</w:t>
      </w:r>
    </w:p>
    <w:p w:rsidR="00BF3854" w:rsidRDefault="00BF3854" w:rsidP="00BF3854">
      <w:pPr>
        <w:adjustRightInd w:val="0"/>
        <w:ind w:firstLine="640"/>
        <w:rPr>
          <w:szCs w:val="32"/>
        </w:rPr>
      </w:pPr>
      <w:r>
        <w:rPr>
          <w:rFonts w:eastAsia="黑体" w:hint="eastAsia"/>
          <w:szCs w:val="32"/>
        </w:rPr>
        <w:t>第七条</w:t>
      </w:r>
      <w:r>
        <w:rPr>
          <w:szCs w:val="32"/>
        </w:rPr>
        <w:t xml:space="preserve">  </w:t>
      </w:r>
      <w:r>
        <w:rPr>
          <w:rFonts w:hint="eastAsia"/>
          <w:szCs w:val="32"/>
        </w:rPr>
        <w:t>市、县级市、区人民政府应当制定产业发展指导目录，鼓励创办科技型、资源综合利用型、节能环保型等中小企业，支持中小企业发展高新技术产业、战略性新兴产业和现代服务业。</w:t>
      </w:r>
    </w:p>
    <w:p w:rsidR="00BF3854" w:rsidRDefault="00BF3854" w:rsidP="00BF3854">
      <w:pPr>
        <w:adjustRightInd w:val="0"/>
        <w:ind w:firstLine="640"/>
        <w:rPr>
          <w:szCs w:val="32"/>
        </w:rPr>
      </w:pPr>
      <w:r>
        <w:rPr>
          <w:rFonts w:eastAsia="黑体" w:hint="eastAsia"/>
          <w:szCs w:val="32"/>
        </w:rPr>
        <w:t>第八条</w:t>
      </w:r>
      <w:r>
        <w:rPr>
          <w:szCs w:val="32"/>
        </w:rPr>
        <w:t xml:space="preserve">  </w:t>
      </w:r>
      <w:r>
        <w:rPr>
          <w:rFonts w:hint="eastAsia"/>
          <w:szCs w:val="32"/>
        </w:rPr>
        <w:t>市、县级市、区人民政府应当加强中小企业创业基地建设，鼓励和支持法人及其他组织利用开发区、高新技术产业开发园区、闲置厂房等投资建设中小企业创业基地。</w:t>
      </w:r>
    </w:p>
    <w:p w:rsidR="00BF3854" w:rsidRDefault="00BF3854" w:rsidP="00BF3854">
      <w:pPr>
        <w:adjustRightInd w:val="0"/>
        <w:ind w:firstLine="640"/>
        <w:rPr>
          <w:szCs w:val="32"/>
        </w:rPr>
      </w:pPr>
      <w:r>
        <w:rPr>
          <w:rFonts w:hint="eastAsia"/>
          <w:szCs w:val="32"/>
        </w:rPr>
        <w:t>中小企业创业基地应当建立和完善中小企业人才培训、项目策划、技术支持、融资担保、商务代理等平台，为中小企业提供服务。</w:t>
      </w:r>
    </w:p>
    <w:p w:rsidR="00BF3854" w:rsidRDefault="00BF3854" w:rsidP="00BF3854">
      <w:pPr>
        <w:adjustRightInd w:val="0"/>
        <w:ind w:firstLine="640"/>
        <w:rPr>
          <w:szCs w:val="32"/>
        </w:rPr>
      </w:pPr>
      <w:r>
        <w:rPr>
          <w:rFonts w:eastAsia="黑体" w:hint="eastAsia"/>
          <w:szCs w:val="32"/>
        </w:rPr>
        <w:t>第九条</w:t>
      </w:r>
      <w:r>
        <w:rPr>
          <w:szCs w:val="32"/>
        </w:rPr>
        <w:t xml:space="preserve">  </w:t>
      </w:r>
      <w:r>
        <w:rPr>
          <w:rFonts w:hint="eastAsia"/>
          <w:szCs w:val="32"/>
        </w:rPr>
        <w:t>市、县级市、区人民政府应当安排创业引导扶持资金，扶持创办中小企业。</w:t>
      </w:r>
    </w:p>
    <w:p w:rsidR="00BF3854" w:rsidRDefault="00BF3854" w:rsidP="00BF3854">
      <w:pPr>
        <w:adjustRightInd w:val="0"/>
        <w:ind w:firstLine="640"/>
        <w:rPr>
          <w:szCs w:val="32"/>
        </w:rPr>
      </w:pPr>
      <w:r>
        <w:rPr>
          <w:rFonts w:hint="eastAsia"/>
          <w:szCs w:val="32"/>
        </w:rPr>
        <w:t>创办中小企业符合规定条件的，可以向人力资源和社会保障行政管理部门申请一次性开业补贴、租金补贴、创业带动就业补贴，以及申请小额担保贷款贴息。</w:t>
      </w:r>
    </w:p>
    <w:p w:rsidR="00BF3854" w:rsidRDefault="00BF3854" w:rsidP="00BF3854">
      <w:pPr>
        <w:adjustRightInd w:val="0"/>
        <w:ind w:firstLine="640"/>
        <w:rPr>
          <w:szCs w:val="32"/>
        </w:rPr>
      </w:pPr>
      <w:r>
        <w:rPr>
          <w:rFonts w:eastAsia="黑体" w:hint="eastAsia"/>
          <w:szCs w:val="32"/>
        </w:rPr>
        <w:t>第十条</w:t>
      </w:r>
      <w:r>
        <w:rPr>
          <w:szCs w:val="32"/>
        </w:rPr>
        <w:t xml:space="preserve">  </w:t>
      </w:r>
      <w:r>
        <w:rPr>
          <w:rFonts w:hint="eastAsia"/>
          <w:szCs w:val="32"/>
        </w:rPr>
        <w:t>鼓励和支持高等院校、科研机构、职业学校、培训中介机构和行业协会采取定向培训等方式，为中小企业培养经营管理人才、专业技术人才和高技能人才。</w:t>
      </w:r>
    </w:p>
    <w:p w:rsidR="00BF3854" w:rsidRDefault="00BF3854" w:rsidP="00BF3854">
      <w:pPr>
        <w:adjustRightInd w:val="0"/>
        <w:ind w:firstLine="640"/>
        <w:rPr>
          <w:szCs w:val="32"/>
        </w:rPr>
      </w:pPr>
      <w:r>
        <w:rPr>
          <w:rFonts w:eastAsia="黑体" w:hint="eastAsia"/>
          <w:szCs w:val="32"/>
        </w:rPr>
        <w:t>第十一条</w:t>
      </w:r>
      <w:r>
        <w:rPr>
          <w:szCs w:val="32"/>
        </w:rPr>
        <w:t xml:space="preserve">  </w:t>
      </w:r>
      <w:r>
        <w:rPr>
          <w:rFonts w:hint="eastAsia"/>
          <w:szCs w:val="32"/>
        </w:rPr>
        <w:t>高层次创新创业团队和人才来本市自主创业的，按照规定给予资助。</w:t>
      </w:r>
    </w:p>
    <w:p w:rsidR="00BF3854" w:rsidRDefault="00BF3854" w:rsidP="00BF3854">
      <w:pPr>
        <w:adjustRightInd w:val="0"/>
        <w:ind w:firstLine="640"/>
        <w:rPr>
          <w:szCs w:val="32"/>
        </w:rPr>
      </w:pPr>
      <w:r>
        <w:rPr>
          <w:rFonts w:hint="eastAsia"/>
          <w:szCs w:val="32"/>
        </w:rPr>
        <w:t>中小企业引进、培养的专业技术人才和高技能人才，在住房、</w:t>
      </w:r>
      <w:r>
        <w:rPr>
          <w:rFonts w:hint="eastAsia"/>
          <w:szCs w:val="32"/>
        </w:rPr>
        <w:lastRenderedPageBreak/>
        <w:t>子女入学、社会保障等方面按照规定享受有关优惠政策。</w:t>
      </w:r>
    </w:p>
    <w:p w:rsidR="00BF3854" w:rsidRDefault="00BF3854" w:rsidP="00BF3854">
      <w:pPr>
        <w:adjustRightInd w:val="0"/>
        <w:ind w:firstLine="640"/>
        <w:rPr>
          <w:szCs w:val="32"/>
        </w:rPr>
      </w:pPr>
      <w:r>
        <w:rPr>
          <w:rFonts w:eastAsia="黑体" w:hint="eastAsia"/>
          <w:szCs w:val="32"/>
        </w:rPr>
        <w:t>第十二条</w:t>
      </w:r>
      <w:r>
        <w:rPr>
          <w:szCs w:val="32"/>
        </w:rPr>
        <w:t xml:space="preserve">  </w:t>
      </w:r>
      <w:r>
        <w:rPr>
          <w:rFonts w:hint="eastAsia"/>
          <w:szCs w:val="32"/>
        </w:rPr>
        <w:t>推动中小企业加快现代企业制度建设，全面提高企业战略规划、生产组织、技术开发、财务管理、市场营销、售后服务等基础管理水平。</w:t>
      </w:r>
    </w:p>
    <w:p w:rsidR="00BF3854" w:rsidRDefault="00BF3854" w:rsidP="00BF3854">
      <w:pPr>
        <w:adjustRightInd w:val="0"/>
        <w:ind w:firstLine="640"/>
        <w:rPr>
          <w:szCs w:val="32"/>
        </w:rPr>
      </w:pPr>
      <w:r>
        <w:rPr>
          <w:rFonts w:hint="eastAsia"/>
          <w:szCs w:val="32"/>
        </w:rPr>
        <w:t>支持行业协会、专业管理咨询机构和管理咨询志愿者开展中小企业管理咨询活动，帮助中小企业提高管理水平。</w:t>
      </w:r>
    </w:p>
    <w:p w:rsidR="00BF3854" w:rsidRDefault="00BF3854" w:rsidP="00BF3854">
      <w:pPr>
        <w:adjustRightInd w:val="0"/>
        <w:ind w:firstLine="640"/>
        <w:rPr>
          <w:szCs w:val="32"/>
        </w:rPr>
      </w:pPr>
      <w:r>
        <w:rPr>
          <w:rFonts w:eastAsia="黑体" w:hint="eastAsia"/>
          <w:szCs w:val="32"/>
        </w:rPr>
        <w:t>第十三条</w:t>
      </w:r>
      <w:r>
        <w:rPr>
          <w:szCs w:val="32"/>
        </w:rPr>
        <w:t xml:space="preserve">  </w:t>
      </w:r>
      <w:r>
        <w:rPr>
          <w:rFonts w:hint="eastAsia"/>
          <w:szCs w:val="32"/>
        </w:rPr>
        <w:t>支持有条件的中小企业上市融资。</w:t>
      </w:r>
    </w:p>
    <w:p w:rsidR="00BF3854" w:rsidRDefault="00BF3854" w:rsidP="00BF3854">
      <w:pPr>
        <w:adjustRightInd w:val="0"/>
        <w:ind w:firstLine="640"/>
        <w:rPr>
          <w:szCs w:val="32"/>
        </w:rPr>
      </w:pPr>
      <w:r>
        <w:rPr>
          <w:rFonts w:hint="eastAsia"/>
          <w:szCs w:val="32"/>
        </w:rPr>
        <w:t>中小企业行政主管部门应当会同有关部门加强中小企业上市工作的指导。</w:t>
      </w:r>
    </w:p>
    <w:p w:rsidR="00BF3854" w:rsidRDefault="00BF3854" w:rsidP="00BF3854">
      <w:pPr>
        <w:adjustRightInd w:val="0"/>
        <w:ind w:firstLine="640"/>
        <w:rPr>
          <w:szCs w:val="32"/>
        </w:rPr>
      </w:pPr>
      <w:r>
        <w:rPr>
          <w:rFonts w:hint="eastAsia"/>
          <w:szCs w:val="32"/>
        </w:rPr>
        <w:t>中小企业实现上市融资的，按照规定给予奖励。</w:t>
      </w:r>
    </w:p>
    <w:p w:rsidR="00BF3854" w:rsidRDefault="00BF3854" w:rsidP="00BF3854">
      <w:pPr>
        <w:adjustRightInd w:val="0"/>
        <w:ind w:firstLine="640"/>
        <w:rPr>
          <w:szCs w:val="32"/>
        </w:rPr>
      </w:pPr>
      <w:r>
        <w:rPr>
          <w:rFonts w:eastAsia="黑体" w:hint="eastAsia"/>
          <w:szCs w:val="32"/>
        </w:rPr>
        <w:t>第十四条</w:t>
      </w:r>
      <w:r>
        <w:rPr>
          <w:szCs w:val="32"/>
        </w:rPr>
        <w:t xml:space="preserve">  </w:t>
      </w:r>
      <w:r>
        <w:rPr>
          <w:rFonts w:hint="eastAsia"/>
          <w:szCs w:val="32"/>
        </w:rPr>
        <w:t>支持中小企业通过发行集合债券、集合票据、短期融资</w:t>
      </w:r>
      <w:proofErr w:type="gramStart"/>
      <w:r>
        <w:rPr>
          <w:rFonts w:hint="eastAsia"/>
          <w:szCs w:val="32"/>
        </w:rPr>
        <w:t>券</w:t>
      </w:r>
      <w:proofErr w:type="gramEnd"/>
      <w:r>
        <w:rPr>
          <w:rFonts w:hint="eastAsia"/>
          <w:szCs w:val="32"/>
        </w:rPr>
        <w:t>、中期票据、私募债券或者集合信托等方式进行融资。</w:t>
      </w:r>
    </w:p>
    <w:p w:rsidR="00BF3854" w:rsidRDefault="00BF3854" w:rsidP="00BF3854">
      <w:pPr>
        <w:adjustRightInd w:val="0"/>
        <w:ind w:firstLine="640"/>
        <w:rPr>
          <w:szCs w:val="32"/>
        </w:rPr>
      </w:pPr>
      <w:r>
        <w:rPr>
          <w:rFonts w:hint="eastAsia"/>
          <w:szCs w:val="32"/>
        </w:rPr>
        <w:t>中小企业通过发行债券、私</w:t>
      </w:r>
      <w:proofErr w:type="gramStart"/>
      <w:r>
        <w:rPr>
          <w:rFonts w:hint="eastAsia"/>
          <w:szCs w:val="32"/>
        </w:rPr>
        <w:t>募股权</w:t>
      </w:r>
      <w:proofErr w:type="gramEnd"/>
      <w:r>
        <w:rPr>
          <w:rFonts w:hint="eastAsia"/>
          <w:szCs w:val="32"/>
        </w:rPr>
        <w:t>进行融资的，按照规定给予奖励。</w:t>
      </w:r>
    </w:p>
    <w:p w:rsidR="00BF3854" w:rsidRDefault="00BF3854" w:rsidP="00BF3854">
      <w:pPr>
        <w:adjustRightInd w:val="0"/>
        <w:ind w:firstLine="640"/>
        <w:rPr>
          <w:szCs w:val="32"/>
        </w:rPr>
      </w:pPr>
      <w:r>
        <w:rPr>
          <w:rFonts w:eastAsia="黑体" w:hint="eastAsia"/>
          <w:szCs w:val="32"/>
        </w:rPr>
        <w:t>第十五条</w:t>
      </w:r>
      <w:r>
        <w:rPr>
          <w:szCs w:val="32"/>
        </w:rPr>
        <w:t xml:space="preserve">  </w:t>
      </w:r>
      <w:r>
        <w:rPr>
          <w:rFonts w:hint="eastAsia"/>
          <w:szCs w:val="32"/>
        </w:rPr>
        <w:t>完善创业风险投资机制，鼓励民间资本设立以创新型中小企业为主要服务对象的各类产业投资基金、创业投资基金，为中小企业提高技术创新能力、促进科技成果产业化提供资金支持。</w:t>
      </w:r>
    </w:p>
    <w:p w:rsidR="00BF3854" w:rsidRDefault="00BF3854" w:rsidP="00BF3854">
      <w:pPr>
        <w:adjustRightInd w:val="0"/>
        <w:ind w:firstLine="640"/>
        <w:rPr>
          <w:szCs w:val="32"/>
        </w:rPr>
      </w:pPr>
    </w:p>
    <w:p w:rsidR="00BF3854" w:rsidRDefault="00BF3854" w:rsidP="00BF3854">
      <w:pPr>
        <w:adjustRightInd w:val="0"/>
        <w:ind w:firstLineChars="0" w:firstLine="0"/>
        <w:jc w:val="center"/>
        <w:rPr>
          <w:rFonts w:eastAsia="黑体"/>
          <w:szCs w:val="32"/>
        </w:rPr>
      </w:pPr>
      <w:r>
        <w:rPr>
          <w:rFonts w:eastAsia="黑体" w:hint="eastAsia"/>
          <w:szCs w:val="32"/>
        </w:rPr>
        <w:t>第三章</w:t>
      </w:r>
      <w:r>
        <w:rPr>
          <w:rFonts w:eastAsia="黑体"/>
          <w:szCs w:val="32"/>
        </w:rPr>
        <w:t xml:space="preserve">  </w:t>
      </w:r>
      <w:r>
        <w:rPr>
          <w:rFonts w:eastAsia="黑体" w:hint="eastAsia"/>
          <w:szCs w:val="32"/>
        </w:rPr>
        <w:t>创新推动与改造升级</w:t>
      </w:r>
    </w:p>
    <w:p w:rsidR="00BF3854" w:rsidRDefault="00BF3854" w:rsidP="00BF3854">
      <w:pPr>
        <w:adjustRightInd w:val="0"/>
        <w:ind w:firstLine="640"/>
        <w:rPr>
          <w:szCs w:val="32"/>
        </w:rPr>
      </w:pPr>
    </w:p>
    <w:p w:rsidR="00BF3854" w:rsidRDefault="00BF3854" w:rsidP="00BF3854">
      <w:pPr>
        <w:adjustRightInd w:val="0"/>
        <w:ind w:firstLine="640"/>
        <w:rPr>
          <w:szCs w:val="32"/>
        </w:rPr>
      </w:pPr>
      <w:r>
        <w:rPr>
          <w:rFonts w:eastAsia="黑体" w:hint="eastAsia"/>
          <w:szCs w:val="32"/>
        </w:rPr>
        <w:t>第十六条</w:t>
      </w:r>
      <w:r>
        <w:rPr>
          <w:szCs w:val="32"/>
        </w:rPr>
        <w:t xml:space="preserve">  </w:t>
      </w:r>
      <w:r>
        <w:rPr>
          <w:rFonts w:hint="eastAsia"/>
          <w:szCs w:val="32"/>
        </w:rPr>
        <w:t>市、县级市、区人民政府应当制定政策，鼓励和</w:t>
      </w:r>
      <w:r>
        <w:rPr>
          <w:rFonts w:hint="eastAsia"/>
          <w:szCs w:val="32"/>
        </w:rPr>
        <w:lastRenderedPageBreak/>
        <w:t>支持中小企业加快技术创新和改造升级。</w:t>
      </w:r>
    </w:p>
    <w:p w:rsidR="00BF3854" w:rsidRDefault="00BF3854" w:rsidP="00BF3854">
      <w:pPr>
        <w:adjustRightInd w:val="0"/>
        <w:ind w:firstLine="640"/>
        <w:rPr>
          <w:szCs w:val="32"/>
        </w:rPr>
      </w:pPr>
      <w:r>
        <w:rPr>
          <w:rFonts w:eastAsia="黑体" w:hint="eastAsia"/>
          <w:szCs w:val="32"/>
        </w:rPr>
        <w:t>第十七条</w:t>
      </w:r>
      <w:r>
        <w:rPr>
          <w:szCs w:val="32"/>
        </w:rPr>
        <w:t xml:space="preserve">  </w:t>
      </w:r>
      <w:r>
        <w:rPr>
          <w:rFonts w:hint="eastAsia"/>
          <w:szCs w:val="32"/>
        </w:rPr>
        <w:t>支持中小企业采用新技术、新工艺、新设备、新材料进行技术创新。</w:t>
      </w:r>
    </w:p>
    <w:p w:rsidR="00BF3854" w:rsidRDefault="00BF3854" w:rsidP="00BF3854">
      <w:pPr>
        <w:adjustRightInd w:val="0"/>
        <w:ind w:firstLine="640"/>
        <w:rPr>
          <w:szCs w:val="32"/>
        </w:rPr>
      </w:pPr>
      <w:r>
        <w:rPr>
          <w:rFonts w:hint="eastAsia"/>
          <w:szCs w:val="32"/>
        </w:rPr>
        <w:t>中小企业开展技术创新活动，符合国家、省和本市技术创新等规定的，可以向科技、经济和信息化等行政管理部门申请资金资助和奖励。</w:t>
      </w:r>
    </w:p>
    <w:p w:rsidR="00BF3854" w:rsidRDefault="00BF3854" w:rsidP="00BF3854">
      <w:pPr>
        <w:adjustRightInd w:val="0"/>
        <w:ind w:firstLine="640"/>
        <w:rPr>
          <w:szCs w:val="32"/>
        </w:rPr>
      </w:pPr>
      <w:r>
        <w:rPr>
          <w:rFonts w:hint="eastAsia"/>
          <w:szCs w:val="32"/>
        </w:rPr>
        <w:t>中小企业研究开发费用可以依法在计算应纳税所得额时加计扣除。</w:t>
      </w:r>
    </w:p>
    <w:p w:rsidR="00BF3854" w:rsidRDefault="00BF3854" w:rsidP="00BF3854">
      <w:pPr>
        <w:adjustRightInd w:val="0"/>
        <w:ind w:firstLine="640"/>
        <w:rPr>
          <w:szCs w:val="32"/>
        </w:rPr>
      </w:pPr>
      <w:r>
        <w:rPr>
          <w:rFonts w:eastAsia="黑体" w:hint="eastAsia"/>
          <w:szCs w:val="32"/>
        </w:rPr>
        <w:t>第十八条</w:t>
      </w:r>
      <w:r>
        <w:rPr>
          <w:szCs w:val="32"/>
        </w:rPr>
        <w:t xml:space="preserve">  </w:t>
      </w:r>
      <w:r>
        <w:rPr>
          <w:rFonts w:hint="eastAsia"/>
          <w:szCs w:val="32"/>
        </w:rPr>
        <w:t>中小企业建立的技术研究开发机构，被国家、省认定为工程研究中心、工程技术中心或者企业技术中心的，可以按照规定向发展和改革、科技、经济和信息化行政管理部门申请资金支持和奖励。</w:t>
      </w:r>
    </w:p>
    <w:p w:rsidR="00BF3854" w:rsidRDefault="00BF3854" w:rsidP="00BF3854">
      <w:pPr>
        <w:adjustRightInd w:val="0"/>
        <w:ind w:firstLine="640"/>
        <w:rPr>
          <w:szCs w:val="32"/>
        </w:rPr>
      </w:pPr>
      <w:r>
        <w:rPr>
          <w:rFonts w:eastAsia="黑体" w:hint="eastAsia"/>
          <w:szCs w:val="32"/>
        </w:rPr>
        <w:t>第十九条</w:t>
      </w:r>
      <w:r>
        <w:rPr>
          <w:szCs w:val="32"/>
        </w:rPr>
        <w:t xml:space="preserve">  </w:t>
      </w:r>
      <w:r>
        <w:rPr>
          <w:rFonts w:hint="eastAsia"/>
          <w:szCs w:val="32"/>
        </w:rPr>
        <w:t>鼓励中小企业研发自主知识产权的技术和产品，创建自主品牌，提升产品质量。</w:t>
      </w:r>
    </w:p>
    <w:p w:rsidR="00BF3854" w:rsidRDefault="00BF3854" w:rsidP="00BF3854">
      <w:pPr>
        <w:adjustRightInd w:val="0"/>
        <w:ind w:firstLine="640"/>
        <w:rPr>
          <w:szCs w:val="32"/>
        </w:rPr>
      </w:pPr>
      <w:r>
        <w:rPr>
          <w:rFonts w:hint="eastAsia"/>
          <w:szCs w:val="32"/>
        </w:rPr>
        <w:t>申请和维持专利的中小企业，可以按照规定向科技行政管理部门申请资金资助；获得著名商标和省级以上名牌产品称号的中小企业，可以按照规定向经济和信息化行政管理部门申请奖励。</w:t>
      </w:r>
    </w:p>
    <w:p w:rsidR="00BF3854" w:rsidRDefault="00BF3854" w:rsidP="00BF3854">
      <w:pPr>
        <w:adjustRightInd w:val="0"/>
        <w:ind w:firstLine="640"/>
        <w:rPr>
          <w:szCs w:val="32"/>
        </w:rPr>
      </w:pPr>
      <w:r>
        <w:rPr>
          <w:rFonts w:eastAsia="黑体" w:hint="eastAsia"/>
          <w:szCs w:val="32"/>
        </w:rPr>
        <w:t>第二十条</w:t>
      </w:r>
      <w:r>
        <w:rPr>
          <w:szCs w:val="32"/>
        </w:rPr>
        <w:t xml:space="preserve">  </w:t>
      </w:r>
      <w:r>
        <w:rPr>
          <w:rFonts w:hint="eastAsia"/>
          <w:szCs w:val="32"/>
        </w:rPr>
        <w:t>鼓励中小企业参与制订国际标准、国家标准和行业标准。</w:t>
      </w:r>
    </w:p>
    <w:p w:rsidR="00BF3854" w:rsidRDefault="00BF3854" w:rsidP="00BF3854">
      <w:pPr>
        <w:adjustRightInd w:val="0"/>
        <w:ind w:firstLine="640"/>
        <w:rPr>
          <w:szCs w:val="32"/>
        </w:rPr>
      </w:pPr>
      <w:r>
        <w:rPr>
          <w:rFonts w:hint="eastAsia"/>
          <w:szCs w:val="32"/>
        </w:rPr>
        <w:t>中小企业作为上述标准主要起草单位的，可以按照规定向质量技术监督行政管理部门申请技术标准研制资助和奖励。</w:t>
      </w:r>
    </w:p>
    <w:p w:rsidR="00BF3854" w:rsidRDefault="00BF3854" w:rsidP="00BF3854">
      <w:pPr>
        <w:adjustRightInd w:val="0"/>
        <w:ind w:firstLine="640"/>
        <w:rPr>
          <w:szCs w:val="32"/>
        </w:rPr>
      </w:pPr>
      <w:r>
        <w:rPr>
          <w:rFonts w:eastAsia="黑体" w:hint="eastAsia"/>
          <w:szCs w:val="32"/>
        </w:rPr>
        <w:t>第二十一条</w:t>
      </w:r>
      <w:r>
        <w:rPr>
          <w:szCs w:val="32"/>
        </w:rPr>
        <w:t xml:space="preserve">  </w:t>
      </w:r>
      <w:r>
        <w:rPr>
          <w:rFonts w:hint="eastAsia"/>
          <w:szCs w:val="32"/>
        </w:rPr>
        <w:t>鼓励中小企业通过连锁经营、品牌经营等方式</w:t>
      </w:r>
      <w:r>
        <w:rPr>
          <w:rFonts w:hint="eastAsia"/>
          <w:szCs w:val="32"/>
        </w:rPr>
        <w:lastRenderedPageBreak/>
        <w:t>实现营销模式创新。</w:t>
      </w:r>
    </w:p>
    <w:p w:rsidR="00BF3854" w:rsidRDefault="00BF3854" w:rsidP="00BF3854">
      <w:pPr>
        <w:adjustRightInd w:val="0"/>
        <w:ind w:firstLine="640"/>
        <w:rPr>
          <w:szCs w:val="32"/>
        </w:rPr>
      </w:pPr>
      <w:r>
        <w:rPr>
          <w:rFonts w:hint="eastAsia"/>
          <w:szCs w:val="32"/>
        </w:rPr>
        <w:t>支持中小企业创立电子商务平台或者通过第三方电子商务平台开展营销活动。</w:t>
      </w:r>
    </w:p>
    <w:p w:rsidR="00BF3854" w:rsidRDefault="00BF3854" w:rsidP="00BF3854">
      <w:pPr>
        <w:adjustRightInd w:val="0"/>
        <w:ind w:firstLine="640"/>
        <w:rPr>
          <w:szCs w:val="32"/>
        </w:rPr>
      </w:pPr>
      <w:r>
        <w:rPr>
          <w:rFonts w:eastAsia="黑体" w:hint="eastAsia"/>
          <w:szCs w:val="32"/>
        </w:rPr>
        <w:t>第二十二条</w:t>
      </w:r>
      <w:r>
        <w:rPr>
          <w:szCs w:val="32"/>
        </w:rPr>
        <w:t xml:space="preserve">  </w:t>
      </w:r>
      <w:r>
        <w:rPr>
          <w:rFonts w:hint="eastAsia"/>
          <w:szCs w:val="32"/>
        </w:rPr>
        <w:t>鼓励银行业金融机构调整信贷结构，创新信贷方式，开发适应中小企业转型发展的金融产品，改善融资环境。</w:t>
      </w:r>
    </w:p>
    <w:p w:rsidR="00BF3854" w:rsidRDefault="00BF3854" w:rsidP="00BF3854">
      <w:pPr>
        <w:adjustRightInd w:val="0"/>
        <w:ind w:firstLine="640"/>
        <w:rPr>
          <w:szCs w:val="32"/>
        </w:rPr>
      </w:pPr>
      <w:r>
        <w:rPr>
          <w:rFonts w:hint="eastAsia"/>
          <w:szCs w:val="32"/>
        </w:rPr>
        <w:t>鼓励保险业金融机构为中小企业提供信用保险、保证保险、专利保险等保险服务。</w:t>
      </w:r>
    </w:p>
    <w:p w:rsidR="00BF3854" w:rsidRDefault="00BF3854" w:rsidP="00BF3854">
      <w:pPr>
        <w:adjustRightInd w:val="0"/>
        <w:ind w:firstLine="640"/>
        <w:rPr>
          <w:szCs w:val="32"/>
        </w:rPr>
      </w:pPr>
      <w:r>
        <w:rPr>
          <w:rFonts w:hint="eastAsia"/>
          <w:szCs w:val="32"/>
        </w:rPr>
        <w:t>鼓励小额贷款公司为中小企业提供金融服务。</w:t>
      </w:r>
    </w:p>
    <w:p w:rsidR="00BF3854" w:rsidRDefault="00BF3854" w:rsidP="00BF3854">
      <w:pPr>
        <w:adjustRightInd w:val="0"/>
        <w:ind w:firstLine="640"/>
        <w:rPr>
          <w:szCs w:val="32"/>
        </w:rPr>
      </w:pPr>
      <w:r>
        <w:rPr>
          <w:rFonts w:eastAsia="黑体" w:hint="eastAsia"/>
          <w:szCs w:val="32"/>
        </w:rPr>
        <w:t>第二十三条</w:t>
      </w:r>
      <w:r>
        <w:rPr>
          <w:szCs w:val="32"/>
        </w:rPr>
        <w:t xml:space="preserve">  </w:t>
      </w:r>
      <w:r>
        <w:rPr>
          <w:rFonts w:hint="eastAsia"/>
          <w:szCs w:val="32"/>
        </w:rPr>
        <w:t>引导和支持中小企业运用高新技术和先进适用技术改造提升传统产业。符合条件的技术改造项目，由经济和信息化行政管理部门按照规定给予补助。</w:t>
      </w:r>
    </w:p>
    <w:p w:rsidR="00BF3854" w:rsidRDefault="00BF3854" w:rsidP="00BF3854">
      <w:pPr>
        <w:adjustRightInd w:val="0"/>
        <w:ind w:firstLine="640"/>
        <w:rPr>
          <w:szCs w:val="32"/>
        </w:rPr>
      </w:pPr>
      <w:r>
        <w:rPr>
          <w:rFonts w:hint="eastAsia"/>
          <w:szCs w:val="32"/>
        </w:rPr>
        <w:t>中小企业技术转让可以按照国家规定享受免征、减征企业所得税等优惠政策。</w:t>
      </w:r>
    </w:p>
    <w:p w:rsidR="00BF3854" w:rsidRDefault="00BF3854" w:rsidP="00BF3854">
      <w:pPr>
        <w:adjustRightInd w:val="0"/>
        <w:ind w:firstLine="640"/>
        <w:rPr>
          <w:szCs w:val="32"/>
        </w:rPr>
      </w:pPr>
      <w:r>
        <w:rPr>
          <w:rFonts w:eastAsia="黑体" w:hint="eastAsia"/>
          <w:szCs w:val="32"/>
        </w:rPr>
        <w:t>第二十四条</w:t>
      </w:r>
      <w:r>
        <w:rPr>
          <w:szCs w:val="32"/>
        </w:rPr>
        <w:t xml:space="preserve">  </w:t>
      </w:r>
      <w:r>
        <w:rPr>
          <w:rFonts w:hint="eastAsia"/>
          <w:szCs w:val="32"/>
        </w:rPr>
        <w:t>引导中小企业加快信息技术在传统制造业领域的推广应用，促进企业生产经营各环节中信息技术的渗透融合，提高中小企业的信息化水平。</w:t>
      </w:r>
    </w:p>
    <w:p w:rsidR="00BF3854" w:rsidRDefault="00BF3854" w:rsidP="00BF3854">
      <w:pPr>
        <w:adjustRightInd w:val="0"/>
        <w:ind w:firstLine="640"/>
        <w:rPr>
          <w:szCs w:val="32"/>
        </w:rPr>
      </w:pPr>
      <w:r>
        <w:rPr>
          <w:rFonts w:eastAsia="黑体" w:hint="eastAsia"/>
          <w:szCs w:val="32"/>
        </w:rPr>
        <w:t>第二十五条</w:t>
      </w:r>
      <w:r>
        <w:rPr>
          <w:szCs w:val="32"/>
        </w:rPr>
        <w:t xml:space="preserve">  </w:t>
      </w:r>
      <w:r>
        <w:rPr>
          <w:rFonts w:hint="eastAsia"/>
          <w:szCs w:val="32"/>
        </w:rPr>
        <w:t>鼓励中小企业节能降耗，推广先进节能技术、工艺和产品，对符合条件的按照规定给予奖励；鼓励发展循环经济，对列入国家、省循环经济试点项目的，按照规定给予奖励。</w:t>
      </w:r>
    </w:p>
    <w:p w:rsidR="00BF3854" w:rsidRDefault="00BF3854" w:rsidP="00BF3854">
      <w:pPr>
        <w:adjustRightInd w:val="0"/>
        <w:ind w:firstLine="640"/>
        <w:rPr>
          <w:szCs w:val="32"/>
        </w:rPr>
      </w:pPr>
      <w:r>
        <w:rPr>
          <w:rFonts w:eastAsia="黑体" w:hint="eastAsia"/>
          <w:szCs w:val="32"/>
        </w:rPr>
        <w:t>第二十六条</w:t>
      </w:r>
      <w:r>
        <w:rPr>
          <w:szCs w:val="32"/>
        </w:rPr>
        <w:t xml:space="preserve">  </w:t>
      </w:r>
      <w:r>
        <w:rPr>
          <w:rFonts w:hint="eastAsia"/>
          <w:szCs w:val="32"/>
        </w:rPr>
        <w:t>严格执行国家有关法律、法规规定，综合运用财税、金融、环保、土地、产业政策等手段，加快淘汰中小企业的落后技术、工艺、装备和过剩产能，促进产业结构优化，节约</w:t>
      </w:r>
      <w:r>
        <w:rPr>
          <w:rFonts w:hint="eastAsia"/>
          <w:szCs w:val="32"/>
        </w:rPr>
        <w:lastRenderedPageBreak/>
        <w:t>资源和能源。</w:t>
      </w:r>
    </w:p>
    <w:p w:rsidR="00BF3854" w:rsidRDefault="00BF3854" w:rsidP="00BF3854">
      <w:pPr>
        <w:adjustRightInd w:val="0"/>
        <w:ind w:firstLine="640"/>
        <w:rPr>
          <w:szCs w:val="32"/>
        </w:rPr>
      </w:pPr>
      <w:r>
        <w:rPr>
          <w:rFonts w:eastAsia="黑体" w:hint="eastAsia"/>
          <w:szCs w:val="32"/>
        </w:rPr>
        <w:t>第二十七条</w:t>
      </w:r>
      <w:r>
        <w:rPr>
          <w:szCs w:val="32"/>
        </w:rPr>
        <w:t xml:space="preserve">  </w:t>
      </w:r>
      <w:r>
        <w:rPr>
          <w:rFonts w:hint="eastAsia"/>
          <w:szCs w:val="32"/>
        </w:rPr>
        <w:t>市、县级市人民政府在编制和实施土地利用总体规划和年度土地供应计划时，应当统筹考虑中小企业技术创新和改造升级项目的用地需求，保障中小企业转型发展用地。</w:t>
      </w:r>
    </w:p>
    <w:p w:rsidR="00BF3854" w:rsidRDefault="00BF3854" w:rsidP="00BF3854">
      <w:pPr>
        <w:adjustRightInd w:val="0"/>
        <w:ind w:firstLine="640"/>
        <w:rPr>
          <w:szCs w:val="32"/>
        </w:rPr>
      </w:pPr>
    </w:p>
    <w:p w:rsidR="00BF3854" w:rsidRDefault="00BF3854" w:rsidP="00BF3854">
      <w:pPr>
        <w:adjustRightInd w:val="0"/>
        <w:ind w:firstLineChars="0" w:firstLine="0"/>
        <w:jc w:val="center"/>
        <w:rPr>
          <w:rFonts w:eastAsia="黑体"/>
          <w:szCs w:val="32"/>
        </w:rPr>
      </w:pPr>
      <w:r>
        <w:rPr>
          <w:rFonts w:eastAsia="黑体" w:hint="eastAsia"/>
          <w:szCs w:val="32"/>
        </w:rPr>
        <w:t>第四章</w:t>
      </w:r>
      <w:r>
        <w:rPr>
          <w:rFonts w:eastAsia="黑体"/>
          <w:szCs w:val="32"/>
        </w:rPr>
        <w:t xml:space="preserve">  </w:t>
      </w:r>
      <w:r>
        <w:rPr>
          <w:rFonts w:eastAsia="黑体" w:hint="eastAsia"/>
          <w:szCs w:val="32"/>
        </w:rPr>
        <w:t>资金支持与服务保障</w:t>
      </w:r>
    </w:p>
    <w:p w:rsidR="00BF3854" w:rsidRDefault="00BF3854" w:rsidP="00BF3854">
      <w:pPr>
        <w:adjustRightInd w:val="0"/>
        <w:ind w:firstLine="640"/>
        <w:rPr>
          <w:rFonts w:eastAsia="黑体"/>
          <w:szCs w:val="32"/>
        </w:rPr>
      </w:pPr>
    </w:p>
    <w:p w:rsidR="00BF3854" w:rsidRDefault="00BF3854" w:rsidP="00BF3854">
      <w:pPr>
        <w:adjustRightInd w:val="0"/>
        <w:ind w:firstLine="640"/>
        <w:rPr>
          <w:szCs w:val="32"/>
        </w:rPr>
      </w:pPr>
      <w:r>
        <w:rPr>
          <w:rFonts w:eastAsia="黑体" w:hint="eastAsia"/>
          <w:szCs w:val="32"/>
        </w:rPr>
        <w:t>第二十八条</w:t>
      </w:r>
      <w:r>
        <w:rPr>
          <w:szCs w:val="32"/>
        </w:rPr>
        <w:t xml:space="preserve">  </w:t>
      </w:r>
      <w:r>
        <w:rPr>
          <w:rFonts w:hint="eastAsia"/>
          <w:szCs w:val="32"/>
        </w:rPr>
        <w:t>市、县级市、区人民政府应当设立促进中小企业发展的专项资金，并根据年度财政收入增长情况适度增加，重点支持中小企业转型发展。</w:t>
      </w:r>
    </w:p>
    <w:p w:rsidR="00BF3854" w:rsidRDefault="00BF3854" w:rsidP="00BF3854">
      <w:pPr>
        <w:adjustRightInd w:val="0"/>
        <w:ind w:firstLine="640"/>
        <w:rPr>
          <w:szCs w:val="32"/>
        </w:rPr>
      </w:pPr>
      <w:r>
        <w:rPr>
          <w:rFonts w:eastAsia="黑体" w:hint="eastAsia"/>
          <w:szCs w:val="32"/>
        </w:rPr>
        <w:t>第二十九条</w:t>
      </w:r>
      <w:r>
        <w:rPr>
          <w:szCs w:val="32"/>
        </w:rPr>
        <w:t xml:space="preserve">  </w:t>
      </w:r>
      <w:r>
        <w:rPr>
          <w:rFonts w:hint="eastAsia"/>
          <w:szCs w:val="32"/>
        </w:rPr>
        <w:t>市、县级市、区人民政府应当根据需要统筹安排中小企业转贷应急资金，为符合条件的中小企业转贷提供短期资金服务。</w:t>
      </w:r>
    </w:p>
    <w:p w:rsidR="00BF3854" w:rsidRDefault="00BF3854" w:rsidP="00BF3854">
      <w:pPr>
        <w:adjustRightInd w:val="0"/>
        <w:ind w:firstLine="640"/>
        <w:rPr>
          <w:szCs w:val="32"/>
        </w:rPr>
      </w:pPr>
      <w:r>
        <w:rPr>
          <w:rFonts w:hint="eastAsia"/>
          <w:szCs w:val="32"/>
        </w:rPr>
        <w:t>中小企业转贷应急资金使用和管理的具体办法，由市、县级市、区人民政府制定。</w:t>
      </w:r>
    </w:p>
    <w:p w:rsidR="00BF3854" w:rsidRDefault="00BF3854" w:rsidP="00BF3854">
      <w:pPr>
        <w:adjustRightInd w:val="0"/>
        <w:ind w:firstLine="640"/>
        <w:rPr>
          <w:szCs w:val="32"/>
        </w:rPr>
      </w:pPr>
      <w:r>
        <w:rPr>
          <w:rFonts w:eastAsia="黑体" w:hint="eastAsia"/>
          <w:szCs w:val="32"/>
        </w:rPr>
        <w:t>第三十条</w:t>
      </w:r>
      <w:r>
        <w:rPr>
          <w:szCs w:val="32"/>
        </w:rPr>
        <w:t xml:space="preserve">  </w:t>
      </w:r>
      <w:r>
        <w:rPr>
          <w:rFonts w:hint="eastAsia"/>
          <w:szCs w:val="32"/>
        </w:rPr>
        <w:t>市、县级市、区人民政府应当建立中小企业信用担保风险补偿机制，对担保机构为中小企业信贷提供信用担保产生的风险，按照规定给予补偿。</w:t>
      </w:r>
    </w:p>
    <w:p w:rsidR="00BF3854" w:rsidRDefault="00BF3854" w:rsidP="00BF3854">
      <w:pPr>
        <w:adjustRightInd w:val="0"/>
        <w:ind w:firstLine="640"/>
        <w:rPr>
          <w:szCs w:val="32"/>
        </w:rPr>
      </w:pPr>
      <w:r>
        <w:rPr>
          <w:rFonts w:hint="eastAsia"/>
          <w:szCs w:val="32"/>
        </w:rPr>
        <w:t>市、县级市、区人民政府应当根据需要设立政策性中小企业信用担保机构并逐步扩充资本金。</w:t>
      </w:r>
    </w:p>
    <w:p w:rsidR="00BF3854" w:rsidRDefault="00BF3854" w:rsidP="00BF3854">
      <w:pPr>
        <w:adjustRightInd w:val="0"/>
        <w:ind w:firstLine="640"/>
        <w:rPr>
          <w:szCs w:val="32"/>
        </w:rPr>
      </w:pPr>
      <w:r>
        <w:rPr>
          <w:rFonts w:eastAsia="黑体" w:hint="eastAsia"/>
          <w:szCs w:val="32"/>
        </w:rPr>
        <w:t>第三十一条</w:t>
      </w:r>
      <w:r>
        <w:rPr>
          <w:szCs w:val="32"/>
        </w:rPr>
        <w:t xml:space="preserve">  </w:t>
      </w:r>
      <w:r>
        <w:rPr>
          <w:rFonts w:hint="eastAsia"/>
          <w:szCs w:val="32"/>
        </w:rPr>
        <w:t>支持中小企业参加展览展销活动。</w:t>
      </w:r>
    </w:p>
    <w:p w:rsidR="00BF3854" w:rsidRDefault="00BF3854" w:rsidP="00BF3854">
      <w:pPr>
        <w:adjustRightInd w:val="0"/>
        <w:ind w:firstLine="640"/>
        <w:rPr>
          <w:szCs w:val="32"/>
        </w:rPr>
      </w:pPr>
      <w:r>
        <w:rPr>
          <w:rFonts w:hint="eastAsia"/>
          <w:szCs w:val="32"/>
        </w:rPr>
        <w:t>中小企业参加政府组织的展览展销活动，可以按照规定向商</w:t>
      </w:r>
      <w:r>
        <w:rPr>
          <w:rFonts w:hint="eastAsia"/>
          <w:szCs w:val="32"/>
        </w:rPr>
        <w:lastRenderedPageBreak/>
        <w:t>务、经济和信息化、农业等行政管理部门申请资金支持。</w:t>
      </w:r>
    </w:p>
    <w:p w:rsidR="00BF3854" w:rsidRDefault="00BF3854" w:rsidP="00BF3854">
      <w:pPr>
        <w:adjustRightInd w:val="0"/>
        <w:ind w:firstLine="640"/>
        <w:rPr>
          <w:szCs w:val="32"/>
        </w:rPr>
      </w:pPr>
      <w:r>
        <w:rPr>
          <w:rFonts w:eastAsia="黑体" w:hint="eastAsia"/>
          <w:szCs w:val="32"/>
        </w:rPr>
        <w:t>第三十二条</w:t>
      </w:r>
      <w:r>
        <w:rPr>
          <w:szCs w:val="32"/>
        </w:rPr>
        <w:t xml:space="preserve">  </w:t>
      </w:r>
      <w:r>
        <w:rPr>
          <w:rFonts w:hint="eastAsia"/>
          <w:szCs w:val="32"/>
        </w:rPr>
        <w:t>政府采购在同等条件下应当优先向中小企业购买产品和服务，不得设置不利于中小企业的限制条件。</w:t>
      </w:r>
    </w:p>
    <w:p w:rsidR="00BF3854" w:rsidRDefault="00BF3854" w:rsidP="00BF3854">
      <w:pPr>
        <w:adjustRightInd w:val="0"/>
        <w:ind w:firstLine="640"/>
        <w:rPr>
          <w:szCs w:val="32"/>
        </w:rPr>
      </w:pPr>
      <w:r>
        <w:rPr>
          <w:rFonts w:hint="eastAsia"/>
          <w:szCs w:val="32"/>
        </w:rPr>
        <w:t>符合规定条件的小型、微型企业产品，在政府采购评审中应当给予一定比例的价格扣除。</w:t>
      </w:r>
    </w:p>
    <w:p w:rsidR="00BF3854" w:rsidRDefault="00BF3854" w:rsidP="00BF3854">
      <w:pPr>
        <w:adjustRightInd w:val="0"/>
        <w:ind w:firstLine="640"/>
        <w:rPr>
          <w:szCs w:val="32"/>
        </w:rPr>
      </w:pPr>
      <w:r>
        <w:rPr>
          <w:rFonts w:hint="eastAsia"/>
          <w:szCs w:val="32"/>
        </w:rPr>
        <w:t>小型、微型企业在企业联合体中所占份额达到百分之三十以上的，在政府采购评审中可以按照规定给予联合体相应比例的价格扣除。</w:t>
      </w:r>
    </w:p>
    <w:p w:rsidR="00BF3854" w:rsidRDefault="00BF3854" w:rsidP="00BF3854">
      <w:pPr>
        <w:adjustRightInd w:val="0"/>
        <w:ind w:firstLine="640"/>
        <w:rPr>
          <w:szCs w:val="32"/>
        </w:rPr>
      </w:pPr>
      <w:r>
        <w:rPr>
          <w:rFonts w:eastAsia="黑体" w:hint="eastAsia"/>
          <w:szCs w:val="32"/>
        </w:rPr>
        <w:t>第三十三条</w:t>
      </w:r>
      <w:r>
        <w:rPr>
          <w:szCs w:val="32"/>
        </w:rPr>
        <w:t xml:space="preserve">  </w:t>
      </w:r>
      <w:r>
        <w:rPr>
          <w:rFonts w:hint="eastAsia"/>
          <w:szCs w:val="32"/>
        </w:rPr>
        <w:t>各级人民政府应当加强中小企业服务体系建设，完善公共服务平台，为中小企业转型发展提供统一高效的公共服务。</w:t>
      </w:r>
    </w:p>
    <w:p w:rsidR="00BF3854" w:rsidRDefault="00BF3854" w:rsidP="00BF3854">
      <w:pPr>
        <w:adjustRightInd w:val="0"/>
        <w:ind w:firstLine="640"/>
        <w:rPr>
          <w:szCs w:val="32"/>
        </w:rPr>
      </w:pPr>
      <w:r>
        <w:rPr>
          <w:rFonts w:hint="eastAsia"/>
          <w:szCs w:val="32"/>
        </w:rPr>
        <w:t>（一）完善信息化应用服务平台，加快信息技术在中小企业的普及推广和深化应用；</w:t>
      </w:r>
    </w:p>
    <w:p w:rsidR="00BF3854" w:rsidRDefault="00BF3854" w:rsidP="00BF3854">
      <w:pPr>
        <w:adjustRightInd w:val="0"/>
        <w:ind w:firstLine="640"/>
        <w:rPr>
          <w:szCs w:val="32"/>
        </w:rPr>
      </w:pPr>
      <w:r>
        <w:rPr>
          <w:rFonts w:hint="eastAsia"/>
          <w:szCs w:val="32"/>
        </w:rPr>
        <w:t>（二）完善信用信息共享平台，为中小企业投融资、产权交易、交流合作等提供信用信息服务；</w:t>
      </w:r>
    </w:p>
    <w:p w:rsidR="00BF3854" w:rsidRDefault="00BF3854" w:rsidP="00BF3854">
      <w:pPr>
        <w:adjustRightInd w:val="0"/>
        <w:ind w:firstLine="640"/>
        <w:rPr>
          <w:szCs w:val="32"/>
        </w:rPr>
      </w:pPr>
      <w:r>
        <w:rPr>
          <w:rFonts w:hint="eastAsia"/>
          <w:szCs w:val="32"/>
        </w:rPr>
        <w:t>（三）完善交流合作平台，定期组织中小企业与高等院校、科研机构开展产学研项目交流合作，提供公共技术服务；</w:t>
      </w:r>
    </w:p>
    <w:p w:rsidR="00BF3854" w:rsidRDefault="00BF3854" w:rsidP="00BF3854">
      <w:pPr>
        <w:adjustRightInd w:val="0"/>
        <w:ind w:firstLine="640"/>
        <w:rPr>
          <w:szCs w:val="32"/>
        </w:rPr>
      </w:pPr>
      <w:r>
        <w:rPr>
          <w:rFonts w:hint="eastAsia"/>
          <w:szCs w:val="32"/>
        </w:rPr>
        <w:t>（四）完善创新推荐平台，定期向市场推荐中小企业自主知识产权项目、产学研合作项目、科技成果产业化项目等</w:t>
      </w:r>
      <w:r>
        <w:rPr>
          <w:szCs w:val="32"/>
        </w:rPr>
        <w:t>;</w:t>
      </w:r>
    </w:p>
    <w:p w:rsidR="00BF3854" w:rsidRDefault="00BF3854" w:rsidP="00BF3854">
      <w:pPr>
        <w:adjustRightInd w:val="0"/>
        <w:ind w:firstLine="640"/>
        <w:rPr>
          <w:szCs w:val="32"/>
        </w:rPr>
      </w:pPr>
      <w:r>
        <w:rPr>
          <w:rFonts w:hint="eastAsia"/>
          <w:szCs w:val="32"/>
        </w:rPr>
        <w:t>（五）完善法律咨询平台，为中小企业提供咨询、代理和法律援助等法律服务。</w:t>
      </w:r>
    </w:p>
    <w:p w:rsidR="00BF3854" w:rsidRDefault="00BF3854" w:rsidP="00BF3854">
      <w:pPr>
        <w:adjustRightInd w:val="0"/>
        <w:ind w:firstLine="640"/>
        <w:rPr>
          <w:szCs w:val="32"/>
        </w:rPr>
      </w:pPr>
      <w:r>
        <w:rPr>
          <w:szCs w:val="32"/>
        </w:rPr>
        <w:t xml:space="preserve"> </w:t>
      </w:r>
      <w:r>
        <w:rPr>
          <w:rFonts w:hint="eastAsia"/>
          <w:szCs w:val="32"/>
        </w:rPr>
        <w:t>中小企业服务机构应当接受中小企业行政主管部门的业务</w:t>
      </w:r>
      <w:r>
        <w:rPr>
          <w:rFonts w:hint="eastAsia"/>
          <w:szCs w:val="32"/>
        </w:rPr>
        <w:lastRenderedPageBreak/>
        <w:t>指导。</w:t>
      </w:r>
    </w:p>
    <w:p w:rsidR="00BF3854" w:rsidRDefault="00BF3854" w:rsidP="00BF3854">
      <w:pPr>
        <w:adjustRightInd w:val="0"/>
        <w:ind w:firstLine="640"/>
        <w:rPr>
          <w:szCs w:val="32"/>
        </w:rPr>
      </w:pPr>
      <w:r>
        <w:rPr>
          <w:rFonts w:eastAsia="黑体" w:hint="eastAsia"/>
          <w:szCs w:val="32"/>
        </w:rPr>
        <w:t>第三十四条</w:t>
      </w:r>
      <w:r>
        <w:rPr>
          <w:szCs w:val="32"/>
        </w:rPr>
        <w:t xml:space="preserve">  </w:t>
      </w:r>
      <w:r>
        <w:rPr>
          <w:rFonts w:hint="eastAsia"/>
          <w:szCs w:val="32"/>
        </w:rPr>
        <w:t>人力资源和社会保障行政管理部门应当建立和完善人才引进服务机制，加强人力资源和用工信息网络建设，为中小企业提供服务。</w:t>
      </w:r>
    </w:p>
    <w:p w:rsidR="00BF3854" w:rsidRDefault="00BF3854" w:rsidP="00BF3854">
      <w:pPr>
        <w:adjustRightInd w:val="0"/>
        <w:ind w:firstLine="640"/>
        <w:rPr>
          <w:szCs w:val="32"/>
        </w:rPr>
      </w:pPr>
      <w:r>
        <w:rPr>
          <w:rFonts w:eastAsia="黑体" w:hint="eastAsia"/>
          <w:szCs w:val="32"/>
        </w:rPr>
        <w:t>第三十五条</w:t>
      </w:r>
      <w:r>
        <w:rPr>
          <w:szCs w:val="32"/>
        </w:rPr>
        <w:t xml:space="preserve">  </w:t>
      </w:r>
      <w:r>
        <w:rPr>
          <w:rFonts w:hint="eastAsia"/>
          <w:szCs w:val="32"/>
        </w:rPr>
        <w:t>税务行政管理部门应当提供优质纳税服务，建立税收风险提醒制度，减少中小企业涉税风险；实行多种办税方式，降低中小企业办税成本。</w:t>
      </w:r>
    </w:p>
    <w:p w:rsidR="00BF3854" w:rsidRDefault="00BF3854" w:rsidP="00BF3854">
      <w:pPr>
        <w:adjustRightInd w:val="0"/>
        <w:ind w:firstLine="640"/>
        <w:rPr>
          <w:szCs w:val="32"/>
        </w:rPr>
      </w:pPr>
      <w:r>
        <w:rPr>
          <w:rFonts w:eastAsia="黑体" w:hint="eastAsia"/>
          <w:szCs w:val="32"/>
        </w:rPr>
        <w:t>第三十六条</w:t>
      </w:r>
      <w:r>
        <w:rPr>
          <w:szCs w:val="32"/>
        </w:rPr>
        <w:t xml:space="preserve">  </w:t>
      </w:r>
      <w:r>
        <w:rPr>
          <w:rFonts w:hint="eastAsia"/>
          <w:szCs w:val="32"/>
        </w:rPr>
        <w:t>工商行政管理部门、人民银行应当为中小企业以股权、仓单、应收账款等设定担保提供便利。</w:t>
      </w:r>
    </w:p>
    <w:p w:rsidR="00BF3854" w:rsidRDefault="00BF3854" w:rsidP="00BF3854">
      <w:pPr>
        <w:adjustRightInd w:val="0"/>
        <w:ind w:firstLine="640"/>
        <w:rPr>
          <w:szCs w:val="32"/>
        </w:rPr>
      </w:pPr>
      <w:r>
        <w:rPr>
          <w:rFonts w:eastAsia="黑体" w:hint="eastAsia"/>
          <w:szCs w:val="32"/>
        </w:rPr>
        <w:t>第三十七条</w:t>
      </w:r>
      <w:r>
        <w:rPr>
          <w:szCs w:val="32"/>
        </w:rPr>
        <w:t xml:space="preserve">  </w:t>
      </w:r>
      <w:r>
        <w:rPr>
          <w:rFonts w:hint="eastAsia"/>
          <w:szCs w:val="32"/>
        </w:rPr>
        <w:t>各类产权交易市场和非上市企业股权托管登记中心，应当为中小企业产权交易及股权登记、托管、转让等提供指导和服务。</w:t>
      </w:r>
    </w:p>
    <w:p w:rsidR="00BF3854" w:rsidRDefault="00BF3854" w:rsidP="00BF3854">
      <w:pPr>
        <w:adjustRightInd w:val="0"/>
        <w:ind w:firstLine="640"/>
        <w:rPr>
          <w:szCs w:val="32"/>
        </w:rPr>
      </w:pPr>
      <w:r>
        <w:rPr>
          <w:rFonts w:eastAsia="黑体" w:hint="eastAsia"/>
          <w:szCs w:val="32"/>
        </w:rPr>
        <w:t>第三十八条</w:t>
      </w:r>
      <w:r>
        <w:rPr>
          <w:szCs w:val="32"/>
        </w:rPr>
        <w:t xml:space="preserve">  </w:t>
      </w:r>
      <w:r>
        <w:rPr>
          <w:rFonts w:hint="eastAsia"/>
          <w:szCs w:val="32"/>
        </w:rPr>
        <w:t>统计行政管理部门应当会同有关部门定期发布对中小企业的分类统计、监测、分析等信息。</w:t>
      </w:r>
    </w:p>
    <w:p w:rsidR="00BF3854" w:rsidRDefault="00BF3854" w:rsidP="00BF3854">
      <w:pPr>
        <w:adjustRightInd w:val="0"/>
        <w:ind w:firstLine="640"/>
        <w:rPr>
          <w:szCs w:val="32"/>
        </w:rPr>
      </w:pPr>
      <w:r>
        <w:rPr>
          <w:rFonts w:eastAsia="黑体" w:hint="eastAsia"/>
          <w:szCs w:val="32"/>
        </w:rPr>
        <w:t>第三十九条</w:t>
      </w:r>
      <w:r>
        <w:rPr>
          <w:szCs w:val="32"/>
        </w:rPr>
        <w:t xml:space="preserve">  </w:t>
      </w:r>
      <w:r>
        <w:rPr>
          <w:rFonts w:hint="eastAsia"/>
          <w:szCs w:val="32"/>
        </w:rPr>
        <w:t>各级人民政府及其有关部门应当通过购买服务、资助或者奖励等方式，鼓励各类社会组织、社会服务机构为中小企业提供优惠服务。</w:t>
      </w:r>
    </w:p>
    <w:p w:rsidR="00BF3854" w:rsidRDefault="00BF3854" w:rsidP="00BF3854">
      <w:pPr>
        <w:adjustRightInd w:val="0"/>
        <w:ind w:firstLine="640"/>
        <w:rPr>
          <w:szCs w:val="32"/>
        </w:rPr>
      </w:pPr>
      <w:r>
        <w:rPr>
          <w:rFonts w:eastAsia="黑体" w:hint="eastAsia"/>
          <w:szCs w:val="32"/>
        </w:rPr>
        <w:t>第四十条</w:t>
      </w:r>
      <w:r>
        <w:rPr>
          <w:szCs w:val="32"/>
        </w:rPr>
        <w:t xml:space="preserve">  </w:t>
      </w:r>
      <w:r>
        <w:rPr>
          <w:rFonts w:hint="eastAsia"/>
          <w:szCs w:val="32"/>
        </w:rPr>
        <w:t>各级人民政府及其有关部门应当建立和完善中小企业投诉、举报渠道，依法查处侵犯中小企业合法权益的行为。</w:t>
      </w:r>
    </w:p>
    <w:p w:rsidR="00BF3854" w:rsidRDefault="00BF3854" w:rsidP="00BF3854">
      <w:pPr>
        <w:adjustRightInd w:val="0"/>
        <w:ind w:firstLine="640"/>
        <w:rPr>
          <w:szCs w:val="32"/>
        </w:rPr>
      </w:pPr>
      <w:r>
        <w:rPr>
          <w:rFonts w:hint="eastAsia"/>
          <w:szCs w:val="32"/>
        </w:rPr>
        <w:t>中小企业行政主管部门对受理的投诉和举报，应当在三个工作日内</w:t>
      </w:r>
      <w:proofErr w:type="gramStart"/>
      <w:r>
        <w:rPr>
          <w:rFonts w:hint="eastAsia"/>
          <w:szCs w:val="32"/>
        </w:rPr>
        <w:t>作出</w:t>
      </w:r>
      <w:proofErr w:type="gramEnd"/>
      <w:r>
        <w:rPr>
          <w:rFonts w:hint="eastAsia"/>
          <w:szCs w:val="32"/>
        </w:rPr>
        <w:t>自办、会办、转办或者督办的处理决定。自办的应当在十个工作日内办结。会办和转办、督办的，有关部门应当自会</w:t>
      </w:r>
      <w:r>
        <w:rPr>
          <w:rFonts w:hint="eastAsia"/>
          <w:szCs w:val="32"/>
        </w:rPr>
        <w:lastRenderedPageBreak/>
        <w:t>办之日或者接到转办、督办通知之日起二十个工作日内办结。</w:t>
      </w:r>
    </w:p>
    <w:p w:rsidR="00BF3854" w:rsidRDefault="00BF3854" w:rsidP="00BF3854">
      <w:pPr>
        <w:adjustRightInd w:val="0"/>
        <w:ind w:firstLine="640"/>
        <w:rPr>
          <w:szCs w:val="32"/>
        </w:rPr>
      </w:pPr>
      <w:r>
        <w:rPr>
          <w:rFonts w:eastAsia="黑体" w:hint="eastAsia"/>
          <w:szCs w:val="32"/>
        </w:rPr>
        <w:t>第四十一条</w:t>
      </w:r>
      <w:r>
        <w:rPr>
          <w:szCs w:val="32"/>
        </w:rPr>
        <w:t xml:space="preserve">  </w:t>
      </w:r>
      <w:r>
        <w:rPr>
          <w:rFonts w:hint="eastAsia"/>
          <w:szCs w:val="32"/>
        </w:rPr>
        <w:t>国家机关工作人员滥用职权、玩忽职守、徇私舞弊，侵犯中小企业合法权益的，由其所在单位或者上级主管部门依法给予行政处分；构成犯罪的，依法追究刑事责任。</w:t>
      </w:r>
    </w:p>
    <w:p w:rsidR="00BF3854" w:rsidRDefault="00BF3854" w:rsidP="00BF3854">
      <w:pPr>
        <w:adjustRightInd w:val="0"/>
        <w:ind w:firstLine="640"/>
        <w:rPr>
          <w:szCs w:val="32"/>
        </w:rPr>
      </w:pPr>
    </w:p>
    <w:p w:rsidR="00BF3854" w:rsidRDefault="00BF3854" w:rsidP="00BF3854">
      <w:pPr>
        <w:adjustRightInd w:val="0"/>
        <w:ind w:firstLineChars="0" w:firstLine="0"/>
        <w:jc w:val="center"/>
        <w:rPr>
          <w:rFonts w:eastAsia="黑体"/>
          <w:szCs w:val="32"/>
        </w:rPr>
      </w:pPr>
      <w:r>
        <w:rPr>
          <w:rFonts w:eastAsia="黑体" w:hint="eastAsia"/>
          <w:szCs w:val="32"/>
        </w:rPr>
        <w:t>第五章</w:t>
      </w:r>
      <w:r>
        <w:rPr>
          <w:rFonts w:eastAsia="黑体"/>
          <w:szCs w:val="32"/>
        </w:rPr>
        <w:t xml:space="preserve">  </w:t>
      </w:r>
      <w:r>
        <w:rPr>
          <w:rFonts w:eastAsia="黑体" w:hint="eastAsia"/>
          <w:szCs w:val="32"/>
        </w:rPr>
        <w:t>附则</w:t>
      </w:r>
    </w:p>
    <w:p w:rsidR="00BF3854" w:rsidRDefault="00BF3854" w:rsidP="00BF3854">
      <w:pPr>
        <w:adjustRightInd w:val="0"/>
        <w:ind w:firstLine="640"/>
        <w:jc w:val="center"/>
        <w:rPr>
          <w:rFonts w:eastAsia="黑体"/>
          <w:szCs w:val="32"/>
        </w:rPr>
      </w:pPr>
    </w:p>
    <w:p w:rsidR="00BF3854" w:rsidRDefault="00BF3854" w:rsidP="00BF3854">
      <w:pPr>
        <w:adjustRightInd w:val="0"/>
        <w:ind w:firstLine="640"/>
        <w:rPr>
          <w:szCs w:val="32"/>
        </w:rPr>
      </w:pPr>
      <w:r>
        <w:rPr>
          <w:rFonts w:eastAsia="黑体" w:hint="eastAsia"/>
          <w:szCs w:val="32"/>
        </w:rPr>
        <w:t>第四十二条</w:t>
      </w:r>
      <w:r>
        <w:rPr>
          <w:szCs w:val="32"/>
        </w:rPr>
        <w:t xml:space="preserve">  </w:t>
      </w:r>
      <w:r>
        <w:rPr>
          <w:rFonts w:hint="eastAsia"/>
          <w:szCs w:val="32"/>
        </w:rPr>
        <w:t>本条例自</w:t>
      </w:r>
      <w:smartTag w:uri="urn:schemas-microsoft-com:office:smarttags" w:element="chsdate">
        <w:smartTagPr>
          <w:attr w:name="Year" w:val="2014"/>
          <w:attr w:name="Month" w:val="3"/>
          <w:attr w:name="Day" w:val="1"/>
          <w:attr w:name="IsLunarDate" w:val="False"/>
          <w:attr w:name="IsROCDate" w:val="False"/>
        </w:smartTagPr>
        <w:r>
          <w:rPr>
            <w:szCs w:val="32"/>
          </w:rPr>
          <w:t>2014</w:t>
        </w:r>
        <w:r>
          <w:rPr>
            <w:rFonts w:hint="eastAsia"/>
            <w:szCs w:val="32"/>
          </w:rPr>
          <w:t>年</w:t>
        </w:r>
        <w:r>
          <w:rPr>
            <w:szCs w:val="32"/>
          </w:rPr>
          <w:t>3</w:t>
        </w:r>
        <w:r>
          <w:rPr>
            <w:rFonts w:hint="eastAsia"/>
            <w:szCs w:val="32"/>
          </w:rPr>
          <w:t>月</w:t>
        </w:r>
        <w:r>
          <w:rPr>
            <w:szCs w:val="32"/>
          </w:rPr>
          <w:t>1</w:t>
        </w:r>
        <w:r>
          <w:rPr>
            <w:rFonts w:hint="eastAsia"/>
            <w:szCs w:val="32"/>
          </w:rPr>
          <w:t>日起</w:t>
        </w:r>
      </w:smartTag>
      <w:r>
        <w:rPr>
          <w:rFonts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8A3" w:rsidRDefault="005068A3">
      <w:pPr>
        <w:ind w:firstLine="640"/>
      </w:pPr>
      <w:r>
        <w:separator/>
      </w:r>
    </w:p>
  </w:endnote>
  <w:endnote w:type="continuationSeparator" w:id="1">
    <w:p w:rsidR="005068A3" w:rsidRDefault="005068A3">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3A784D">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3A784D">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8A3" w:rsidRDefault="005068A3">
      <w:pPr>
        <w:ind w:firstLine="640"/>
      </w:pPr>
      <w:r>
        <w:separator/>
      </w:r>
    </w:p>
  </w:footnote>
  <w:footnote w:type="continuationSeparator" w:id="1">
    <w:p w:rsidR="005068A3" w:rsidRDefault="005068A3">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5068A3"/>
    <w:rsid w:val="00006990"/>
    <w:rsid w:val="00150153"/>
    <w:rsid w:val="001A6DC1"/>
    <w:rsid w:val="0023486E"/>
    <w:rsid w:val="002C186C"/>
    <w:rsid w:val="00324F0E"/>
    <w:rsid w:val="00345F9B"/>
    <w:rsid w:val="0039762E"/>
    <w:rsid w:val="003A784D"/>
    <w:rsid w:val="003F7A14"/>
    <w:rsid w:val="004260FE"/>
    <w:rsid w:val="00432BC3"/>
    <w:rsid w:val="004603CD"/>
    <w:rsid w:val="004637FE"/>
    <w:rsid w:val="005068A3"/>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BF3854"/>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F3854"/>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BF3854"/>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10</Pages>
  <Words>634</Words>
  <Characters>3617</Characters>
  <Application>Microsoft Office Word</Application>
  <DocSecurity>0</DocSecurity>
  <PresentationFormat/>
  <Lines>30</Lines>
  <Paragraphs>8</Paragraphs>
  <Slides>0</Slides>
  <Notes>0</Notes>
  <HiddenSlides>0</HiddenSlides>
  <MMClips>0</MMClips>
  <ScaleCrop>false</ScaleCrop>
  <Manager/>
  <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2016-12-23T01:54:00Z</dcterms:created>
  <dcterms:modified xsi:type="dcterms:W3CDTF">2016-12-23T01:54:00Z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