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napToGrid w:val="0"/>
          <w:spacing w:val="-4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ind w:firstLine="0" w:firstLineChars="0"/>
        <w:textAlignment w:val="auto"/>
        <w:rPr>
          <w:rFonts w:hint="eastAsia" w:asciiTheme="minorEastAsia" w:hAnsiTheme="minorEastAsia" w:eastAsiaTheme="minorEastAsia" w:cstheme="minorEastAsia"/>
          <w:snapToGrid w:val="0"/>
          <w:spacing w:val="-4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宋体"/>
          <w:snapToGrid w:val="0"/>
          <w:sz w:val="44"/>
        </w:rPr>
      </w:pPr>
      <w:r>
        <w:rPr>
          <w:rFonts w:hint="eastAsia" w:ascii="Times New Roman" w:hAnsi="Times New Roman" w:eastAsia="宋体" w:cs="宋体"/>
          <w:snapToGrid w:val="0"/>
          <w:sz w:val="44"/>
        </w:rPr>
        <w:t>苏州市人民代表大会常务委员会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宋体"/>
          <w:snapToGrid w:val="0"/>
          <w:sz w:val="44"/>
        </w:rPr>
      </w:pPr>
      <w:r>
        <w:rPr>
          <w:rFonts w:hint="eastAsia" w:ascii="Times New Roman" w:hAnsi="Times New Roman" w:eastAsia="宋体" w:cs="宋体"/>
          <w:snapToGrid w:val="0"/>
          <w:sz w:val="44"/>
        </w:rPr>
        <w:t>关于修改《苏州市人民代表大会常务委员会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Times New Roman" w:hAnsi="Times New Roman" w:eastAsia="宋体" w:cs="宋体"/>
          <w:snapToGrid w:val="0"/>
          <w:sz w:val="44"/>
        </w:rPr>
      </w:pPr>
      <w:r>
        <w:rPr>
          <w:rFonts w:hint="eastAsia" w:ascii="Times New Roman" w:hAnsi="Times New Roman" w:eastAsia="宋体" w:cs="宋体"/>
          <w:snapToGrid w:val="0"/>
          <w:sz w:val="44"/>
        </w:rPr>
        <w:t>讨论、决定重大事项的规定》的决定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32" w:leftChars="200" w:right="632" w:rightChars="200" w:firstLine="0" w:firstLineChars="0"/>
        <w:jc w:val="center"/>
        <w:textAlignment w:val="auto"/>
        <w:rPr>
          <w:rFonts w:hint="default" w:ascii="Times New Roman" w:hAnsi="Times New Roman" w:eastAsia="楷体_GB2312" w:cs="Times New Roman"/>
          <w:snapToGrid w:val="0"/>
          <w:spacing w:val="-4"/>
          <w:kern w:val="0"/>
          <w:szCs w:val="32"/>
        </w:rPr>
      </w:pPr>
      <w:r>
        <w:rPr>
          <w:rFonts w:hint="default" w:ascii="Times New Roman" w:hAnsi="Times New Roman" w:eastAsia="楷体_GB2312" w:cs="Times New Roman"/>
          <w:snapToGrid w:val="0"/>
          <w:spacing w:val="-4"/>
          <w:kern w:val="0"/>
          <w:szCs w:val="32"/>
        </w:rPr>
        <w:t>（2023年4月25日苏州市第十七届人民代表大会常务委员会第七次会议通过</w:t>
      </w:r>
      <w:r>
        <w:rPr>
          <w:rFonts w:hint="default" w:ascii="Times New Roman" w:hAnsi="Times New Roman" w:eastAsia="楷体_GB2312" w:cs="Times New Roman"/>
          <w:bCs/>
          <w:szCs w:val="32"/>
          <w:lang w:eastAsia="zh-CN"/>
        </w:rPr>
        <w:t>　</w:t>
      </w:r>
      <w:r>
        <w:rPr>
          <w:rFonts w:hint="default" w:ascii="Times New Roman" w:hAnsi="Times New Roman" w:eastAsia="楷体_GB2312" w:cs="Times New Roman"/>
          <w:bCs/>
          <w:szCs w:val="32"/>
        </w:rPr>
        <w:t>2023年5月31日江苏省第十四届人民代表大会常务委员会第三次会议批准</w:t>
      </w:r>
      <w:r>
        <w:rPr>
          <w:rFonts w:hint="default" w:ascii="Times New Roman" w:hAnsi="Times New Roman" w:eastAsia="楷体_GB2312" w:cs="Times New Roman"/>
          <w:snapToGrid w:val="0"/>
          <w:spacing w:val="-4"/>
          <w:kern w:val="0"/>
          <w:szCs w:val="32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uto"/>
        <w:ind w:firstLine="0" w:firstLineChars="0"/>
        <w:jc w:val="center"/>
        <w:textAlignment w:val="auto"/>
        <w:rPr>
          <w:rFonts w:hint="eastAsia" w:ascii="宋体" w:hAnsi="宋体" w:eastAsia="宋体" w:cs="宋体"/>
          <w:snapToGrid w:val="0"/>
          <w:spacing w:val="-4"/>
          <w:kern w:val="0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苏州市第十七届人民代表大会常务委员会第七次会议决定，对《苏州市人民代表大会常务委员会讨论、决定重大事项的规定》作如下修改：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一、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二条修改为：“市人大常委会讨论、决定重大事项，应当坚持中国共产党的领导，坚持以人民为中心，坚持和发展全过程人民民主，坚持围绕中心服务大局，坚持依法履职，坚持从实际出发，促进重大决策科学化、民主化、法治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二、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将第三条第五项改为两项，作为第五项、第六项，修改为：“（五）推进依法治市，加强社会主义民主法治建设的重大决策和部署；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“（六）事关本市经济建设和社会发展全局的重大措施”。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将第六项改为第七项，修改为：“（七）市人民政府对国民经济和社会发展规划纲要调整方案、国民经济和社会发展计划调整方案”。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删去第八项至第十项、第十三项至第十六项。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三、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将第四条第四项修改为：“（四）国民经济和社会发展规划纲要实施情况的中期评估”。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第五项修改为：“（五）市人民政府对国有资产的管理情况”。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第六项修改为：“（六）政府债务管理情况”。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删去第九项中的“扶贫”。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将第十项修改为：“（十）市国土空间规划、市生态环境保护规划、苏州国家历史文化名城保护规划等重要规划的编制、修改和实施情况”。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增加一项，作为第十三项：“（十三）本市与外国城市缔结友好关系”。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删去第十四项。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增加一项，作为第十四项：“（十四）确定市级标志和建立重大永久性纪念物”。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增加一项，作为第十六项：“（十六）市、县级市（区）、镇人民代表大会换届选举工作中的有关重大事项”。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四、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将第七条修改为：“市人民政府、市监察委员会、市中级人民法院、市人民检察院关于重大事项的议案、报告，应当在市人大常委会会议召开十日前提交市人大常委会。”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五、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删去第九条。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 w:eastAsia="黑体"/>
          <w:snapToGrid w:val="0"/>
          <w:spacing w:val="-4"/>
          <w:kern w:val="0"/>
          <w:szCs w:val="32"/>
        </w:rPr>
        <w:t>六、</w:t>
      </w: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将第十四条</w:t>
      </w:r>
      <w:bookmarkStart w:id="0" w:name="_GoBack"/>
      <w:bookmarkEnd w:id="0"/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第一款修改为：“对不执行有关重大事项决议决定、不研究处理审议意见的，市人大常委会可以通过提出质询案、撤职案等方式依法予以监督。”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此外，对条文顺序和个别文字作相应修改。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本决定自2023年7月1日起施行。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16" w:firstLineChars="200"/>
        <w:textAlignment w:val="auto"/>
        <w:rPr>
          <w:rFonts w:hint="eastAsia" w:ascii="Times New Roman" w:hAnsi="Times New Roman"/>
          <w:snapToGrid w:val="0"/>
          <w:spacing w:val="-4"/>
          <w:kern w:val="0"/>
          <w:szCs w:val="32"/>
        </w:rPr>
      </w:pPr>
      <w:r>
        <w:rPr>
          <w:rFonts w:hint="eastAsia" w:ascii="Times New Roman" w:hAnsi="Times New Roman"/>
          <w:snapToGrid w:val="0"/>
          <w:spacing w:val="-4"/>
          <w:kern w:val="0"/>
          <w:szCs w:val="32"/>
        </w:rPr>
        <w:t>《苏州市人民代表大会常务委员会讨论、决定重大事项的规定》根据本决定作相应修改并对条文顺序作相应调整，重新公布。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ESI楷体-GB2312">
    <w:altName w:val="宋体"/>
    <w:panose1 w:val="02000500000000000000"/>
    <w:charset w:val="86"/>
    <w:family w:val="auto"/>
    <w:pitch w:val="default"/>
    <w:sig w:usb0="00000000" w:usb1="00000000" w:usb2="00000012" w:usb3="00000000" w:csb0="0004000F" w:csb1="00000000"/>
  </w:font>
  <w:font w:name="方正小标宋简体">
    <w:altName w:val="Arial Unicode MS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432B"/>
    <w:rsid w:val="00F97604"/>
    <w:rsid w:val="00FA7EE2"/>
    <w:rsid w:val="00FD0030"/>
    <w:rsid w:val="07FC0CDB"/>
    <w:rsid w:val="09A34AE0"/>
    <w:rsid w:val="0D9804AC"/>
    <w:rsid w:val="0D985D0D"/>
    <w:rsid w:val="204D1B46"/>
    <w:rsid w:val="250E3F9A"/>
    <w:rsid w:val="25237319"/>
    <w:rsid w:val="2A450AA9"/>
    <w:rsid w:val="329B31B7"/>
    <w:rsid w:val="3B037E4A"/>
    <w:rsid w:val="3DE63740"/>
    <w:rsid w:val="40CF052E"/>
    <w:rsid w:val="481351D2"/>
    <w:rsid w:val="4BEC797C"/>
    <w:rsid w:val="4DB74916"/>
    <w:rsid w:val="53543565"/>
    <w:rsid w:val="558A062C"/>
    <w:rsid w:val="574511ED"/>
    <w:rsid w:val="59A10AFD"/>
    <w:rsid w:val="61D51FCF"/>
    <w:rsid w:val="622F12CF"/>
    <w:rsid w:val="714B0200"/>
    <w:rsid w:val="75B275F6"/>
    <w:rsid w:val="775E64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widowControl w:val="0"/>
      <w:spacing w:before="260" w:after="260" w:line="416" w:lineRule="auto"/>
      <w:jc w:val="both"/>
      <w:outlineLvl w:val="2"/>
    </w:pPr>
    <w:rPr>
      <w:rFonts w:ascii="Calibri" w:hAnsi="Calibri" w:eastAsia="宋体" w:cs="Times New Roman"/>
      <w:b/>
      <w:bCs/>
      <w:kern w:val="2"/>
      <w:sz w:val="32"/>
      <w:szCs w:val="32"/>
      <w:lang w:val="en-US" w:eastAsia="zh-CN" w:bidi="ar-SA"/>
    </w:rPr>
  </w:style>
  <w:style w:type="character" w:default="1" w:styleId="13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uiPriority w:val="0"/>
    <w:pPr>
      <w:overflowPunct/>
      <w:autoSpaceDE w:val="0"/>
      <w:autoSpaceDN w:val="0"/>
      <w:spacing w:line="567" w:lineRule="atLeast"/>
      <w:ind w:left="400" w:hanging="400" w:hangingChars="400"/>
    </w:pPr>
    <w:rPr>
      <w:sz w:val="28"/>
    </w:rPr>
  </w:style>
  <w:style w:type="paragraph" w:styleId="4">
    <w:name w:val="Normal Indent"/>
    <w:basedOn w:val="1"/>
    <w:next w:val="5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5">
    <w:name w:val="toc 1"/>
    <w:basedOn w:val="1"/>
    <w:next w:val="1"/>
    <w:qFormat/>
    <w:uiPriority w:val="0"/>
    <w:pPr>
      <w:spacing w:line="560" w:lineRule="exact"/>
      <w:ind w:left="630" w:leftChars="300" w:right="630" w:rightChars="300"/>
    </w:pPr>
    <w:rPr>
      <w:rFonts w:ascii="Calibri" w:hAnsi="Calibri" w:eastAsia="楷体" w:cs="Calibri"/>
      <w:sz w:val="32"/>
      <w:szCs w:val="32"/>
    </w:rPr>
  </w:style>
  <w:style w:type="paragraph" w:styleId="6">
    <w:name w:val="Body Text"/>
    <w:basedOn w:val="1"/>
    <w:next w:val="7"/>
    <w:qFormat/>
    <w:uiPriority w:val="0"/>
    <w:rPr>
      <w:rFonts w:ascii="Times New Roman" w:hAnsi="Times New Roman" w:eastAsia="仿宋_GB2312" w:cs="Times New Roman"/>
      <w:sz w:val="32"/>
      <w:szCs w:val="20"/>
    </w:rPr>
  </w:style>
  <w:style w:type="paragraph" w:styleId="7">
    <w:name w:val="Body Text Indent"/>
    <w:basedOn w:val="1"/>
    <w:next w:val="1"/>
    <w:qFormat/>
    <w:uiPriority w:val="0"/>
    <w:pPr>
      <w:spacing w:line="560" w:lineRule="exact"/>
      <w:ind w:firstLine="643" w:firstLineChars="200"/>
    </w:pPr>
    <w:rPr>
      <w:rFonts w:hAnsi="Calibri" w:cs="Calibri"/>
      <w:b/>
      <w:bCs/>
      <w:szCs w:val="21"/>
    </w:rPr>
  </w:style>
  <w:style w:type="paragraph" w:styleId="8">
    <w:name w:val="Plain Text"/>
    <w:basedOn w:val="1"/>
    <w:qFormat/>
    <w:uiPriority w:val="0"/>
    <w:rPr>
      <w:rFonts w:ascii="宋体" w:hAnsi="Courier New"/>
    </w:rPr>
  </w:style>
  <w:style w:type="paragraph" w:styleId="9">
    <w:name w:val="footer"/>
    <w:basedOn w:val="1"/>
    <w:next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Body Text First Indent"/>
    <w:basedOn w:val="6"/>
    <w:next w:val="1"/>
    <w:qFormat/>
    <w:uiPriority w:val="0"/>
    <w:pPr>
      <w:ind w:firstLine="420" w:firstLineChars="100"/>
    </w:pPr>
    <w:rPr>
      <w:rFonts w:ascii="Calibri" w:hAnsi="Calibri" w:cs="Calibri"/>
    </w:rPr>
  </w:style>
  <w:style w:type="character" w:styleId="14">
    <w:name w:val="FollowedHyperlink"/>
    <w:unhideWhenUsed/>
    <w:qFormat/>
    <w:uiPriority w:val="99"/>
    <w:rPr>
      <w:color w:val="954F72"/>
      <w:u w:val="single"/>
    </w:rPr>
  </w:style>
  <w:style w:type="character" w:styleId="15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paragraph" w:customStyle="1" w:styleId="16">
    <w:name w:val="签发人"/>
    <w:basedOn w:val="1"/>
    <w:qFormat/>
    <w:uiPriority w:val="0"/>
    <w:rPr>
      <w:rFonts w:eastAsia="楷体"/>
      <w:sz w:val="32"/>
    </w:rPr>
  </w:style>
  <w:style w:type="character" w:customStyle="1" w:styleId="17">
    <w:name w:val="页脚 字符"/>
    <w:link w:val="9"/>
    <w:qFormat/>
    <w:uiPriority w:val="99"/>
    <w:rPr>
      <w:sz w:val="18"/>
      <w:szCs w:val="18"/>
    </w:rPr>
  </w:style>
  <w:style w:type="character" w:customStyle="1" w:styleId="18">
    <w:name w:val="页眉 字符"/>
    <w:link w:val="10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978</Words>
  <Characters>989</Characters>
  <Lines>1</Lines>
  <Paragraphs>1</Paragraphs>
  <TotalTime>1</TotalTime>
  <ScaleCrop>false</ScaleCrop>
  <LinksUpToDate>false</LinksUpToDate>
  <CharactersWithSpaces>990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striveforbetter</cp:lastModifiedBy>
  <dcterms:modified xsi:type="dcterms:W3CDTF">2023-08-16T03:13:41Z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2052-11.1.0.14309</vt:lpwstr>
  </property>
</Properties>
</file>