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2A7DADB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苏州市人民代表大会常务委员会关于修改《苏州市优化营商环境条例》等三件地方性法规的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苏州市人民代表大会常务委员会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关于修改《苏州市优化营商环境条例》等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5" w:name="_GoBack"/>
      <w:bookmarkEnd w:id="5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三件地方性法规的决定</w:t>
      </w:r>
    </w:p>
    <w:p w14:paraId="268377B0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（2025年2月26日苏州市第十七届人民代表大会常务委员会第二十次会议通过　2025年3月27日江苏省第十四届人民代表大会常务委员会第十四次会议批准）</w:t>
      </w:r>
    </w:p>
    <w:p w14:paraId="11F9E35A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苏州市第十七届人民代表大会常务委员会第二十次会议决定：</w:t>
      </w:r>
    </w:p>
    <w:p w14:paraId="1F7B205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2" w:name="一、对《苏州市优化营商环境条例》作出修改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一、对《苏州市优化营商环境条例》作出修改</w:t>
      </w:r>
    </w:p>
    <w:p w14:paraId="432B383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将第三十四条第一款中的“大数据管理机构”修改为“数据（政务服务）部门”，第二款中的“公安部门”修改为“数据（政务服务）部门”；将第三十六条第三款、第三十九条第一款中的“行政审批”修改为“数据（政务服务）”；将第四十三条第二款中的“行政审批部门”修改为“数据（政务服务）部门”。</w:t>
      </w:r>
    </w:p>
    <w:p w14:paraId="471B581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（二）删去第五十五条第一款、第四款。</w:t>
      </w:r>
    </w:p>
    <w:p w14:paraId="35019FF4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3" w:name="二、对《苏州市平安建设条例》作出修改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二、对《苏州市平安建设条例》作出修改</w:t>
      </w:r>
    </w:p>
    <w:p w14:paraId="380EEB8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删去第十五条第三款中的“民政”，将“政务服务”修改为“数据（政务服务）”；将第十九条中的“地方金融监督管理”修改为“地方金融管理”；将第三十条第二款、第三款中的“金融监督管理部门”修改为“金融管理部门”。</w:t>
      </w:r>
    </w:p>
    <w:p w14:paraId="0E88146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（二）将第二十八条第三款修改为：“持续优化营商环境，加强市场监测和监管协调，推进社会信用建设，促进市场主体规范有序发展。”</w:t>
      </w:r>
    </w:p>
    <w:p w14:paraId="1203767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（三）删去第三十七条。</w:t>
      </w:r>
    </w:p>
    <w:p w14:paraId="27B8B78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（四）删去第四十九条第二款。</w:t>
      </w:r>
    </w:p>
    <w:p w14:paraId="658F86BC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4" w:name="三、对《苏州市科技创新促进条例》作出修改"/>
      <w:bookmarkEnd w:id="4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三、对《苏州市科技创新促进条例》作出修改</w:t>
      </w:r>
    </w:p>
    <w:p w14:paraId="7B2526C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（一）将第四十二条中的“行政审批”修改为“数据（政务服务）”，“金融监管”修改为“地方金融管理”。</w:t>
      </w:r>
    </w:p>
    <w:p w14:paraId="687737F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（二）将第五十三条第二款修改为：“支持苏州知识产权法庭发挥跨区域集中管辖优势，深化与国家知识产权局专利审查协作江苏中心的合作，加强对战略性科技成果、关键核心技术专利和商业秘密的保护。”</w:t>
      </w:r>
    </w:p>
    <w:p w14:paraId="0184552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（三）删去第六十三条第一款。</w:t>
      </w:r>
    </w:p>
    <w:p w14:paraId="6083B98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此外，对个别文字作修改，并对条文顺序作相应调整。</w:t>
      </w:r>
    </w:p>
    <w:p w14:paraId="715E7D0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1D2FF71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《苏州市优化营商环境条例》《苏州市平安建设条例》《苏州市科技创新促进条例》根据本决定作相应修改，重新公布。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2010600010101010101"/>
    <w:charset w:val="86"/>
    <w:family w:val="script"/>
    <w:pitch w:val="default"/>
    <w:sig w:usb0="00000001" w:usb1="080E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7A30896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2AE00C3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6D14A80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8DE1A46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787</Words>
  <Characters>795</Characters>
  <Lines>87</Lines>
  <Paragraphs>24</Paragraphs>
  <TotalTime>0</TotalTime>
  <ScaleCrop>false</ScaleCrop>
  <LinksUpToDate>false</LinksUpToDate>
  <CharactersWithSpaces>796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2025-07-10T07:29:28Z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8539E6A213D842EA850B9E9BF9FED721_13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