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cs="宋体"/>
          <w:sz w:val="44"/>
          <w:szCs w:val="44"/>
        </w:rPr>
      </w:pPr>
      <w:r>
        <w:rPr>
          <w:rFonts w:hint="eastAsia" w:ascii="宋体" w:hAnsi="宋体"/>
          <w:sz w:val="44"/>
          <w:szCs w:val="44"/>
        </w:rPr>
        <w:t>南昌市</w:t>
      </w:r>
      <w:r>
        <w:rPr>
          <w:rFonts w:hint="eastAsia" w:ascii="宋体" w:hAnsi="宋体"/>
          <w:sz w:val="44"/>
          <w:szCs w:val="44"/>
          <w:lang w:val="en-US" w:eastAsia="zh-CN"/>
        </w:rPr>
        <w:t>荣誉市民</w:t>
      </w:r>
      <w:r>
        <w:rPr>
          <w:rFonts w:hint="eastAsia" w:ascii="宋体" w:hAnsi="宋体"/>
          <w:sz w:val="44"/>
          <w:szCs w:val="44"/>
        </w:rPr>
        <w:t>条例</w:t>
      </w:r>
    </w:p>
    <w:p>
      <w:pPr>
        <w:spacing w:line="560" w:lineRule="exact"/>
        <w:jc w:val="left"/>
        <w:rPr>
          <w:rFonts w:hint="eastAsia" w:ascii="楷体_GB2312" w:hAnsi="楷体_GB2312" w:eastAsia="楷体_GB2312" w:cs="楷体_GB2312"/>
          <w:sz w:val="32"/>
          <w:szCs w:val="32"/>
        </w:rPr>
      </w:pPr>
    </w:p>
    <w:p>
      <w:pPr>
        <w:spacing w:line="560" w:lineRule="exact"/>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6</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17</w:t>
      </w:r>
      <w:r>
        <w:rPr>
          <w:rFonts w:hint="eastAsia" w:ascii="楷体_GB2312" w:hAnsi="楷体_GB2312" w:eastAsia="楷体_GB2312" w:cs="楷体_GB2312"/>
          <w:sz w:val="32"/>
          <w:szCs w:val="32"/>
        </w:rPr>
        <w:t>日南昌市第十五届人民代表大会常务委员会第</w:t>
      </w:r>
      <w:r>
        <w:rPr>
          <w:rFonts w:hint="eastAsia" w:ascii="楷体_GB2312" w:hAnsi="楷体_GB2312" w:eastAsia="楷体_GB2312" w:cs="楷体_GB2312"/>
          <w:sz w:val="32"/>
          <w:szCs w:val="32"/>
          <w:lang w:val="en-US" w:eastAsia="zh-CN"/>
        </w:rPr>
        <w:t>四十</w:t>
      </w:r>
      <w:r>
        <w:rPr>
          <w:rFonts w:hint="eastAsia" w:ascii="楷体_GB2312" w:hAnsi="楷体_GB2312" w:eastAsia="楷体_GB2312" w:cs="楷体_GB2312"/>
          <w:sz w:val="32"/>
          <w:szCs w:val="32"/>
        </w:rPr>
        <w:t>次会议通过  202</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rPr>
        <w:t>日江西省第十三届人民代表大会常务委员会第</w:t>
      </w:r>
      <w:r>
        <w:rPr>
          <w:rFonts w:hint="eastAsia" w:ascii="楷体_GB2312" w:hAnsi="楷体_GB2312" w:eastAsia="楷体_GB2312" w:cs="楷体_GB2312"/>
          <w:sz w:val="32"/>
          <w:szCs w:val="32"/>
          <w:lang w:val="en-US" w:eastAsia="zh-CN"/>
        </w:rPr>
        <w:t>三十一</w:t>
      </w:r>
      <w:r>
        <w:rPr>
          <w:rFonts w:hint="eastAsia" w:ascii="楷体_GB2312" w:hAnsi="楷体_GB2312" w:eastAsia="楷体_GB2312" w:cs="楷体_GB2312"/>
          <w:sz w:val="32"/>
          <w:szCs w:val="32"/>
        </w:rPr>
        <w:t>次会议批准）</w:t>
      </w:r>
    </w:p>
    <w:p>
      <w:pPr>
        <w:spacing w:line="580" w:lineRule="exact"/>
        <w:jc w:val="center"/>
        <w:rPr>
          <w:rFonts w:hint="eastAsia" w:ascii="黑体" w:hAnsi="黑体" w:eastAsia="黑体" w:cs="黑体"/>
          <w:color w:val="000000"/>
          <w:sz w:val="32"/>
          <w:szCs w:val="32"/>
        </w:rPr>
      </w:pP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仿宋_GB2312" w:hAnsi="仿宋_GB2312" w:eastAsia="仿宋_GB2312" w:cs="Times New Roman"/>
          <w:sz w:val="32"/>
          <w:szCs w:val="32"/>
        </w:rPr>
      </w:pPr>
      <w:r>
        <w:rPr>
          <w:rFonts w:ascii="黑体" w:hAnsi="黑体" w:eastAsia="黑体" w:cs="Times New Roman"/>
          <w:sz w:val="32"/>
          <w:szCs w:val="32"/>
        </w:rPr>
        <w:t>第一条</w:t>
      </w:r>
      <w:r>
        <w:rPr>
          <w:rFonts w:ascii="Times New Roman" w:hAnsi="Times New Roman" w:eastAsia="黑体" w:cs="Times New Roman"/>
          <w:sz w:val="32"/>
          <w:szCs w:val="32"/>
        </w:rPr>
        <w:t xml:space="preserve"> </w:t>
      </w:r>
      <w:r>
        <w:rPr>
          <w:rFonts w:ascii="Times New Roman" w:hAnsi="Times New Roman" w:eastAsia="仿宋_GB2312" w:cs="Times New Roman"/>
          <w:sz w:val="32"/>
          <w:szCs w:val="32"/>
        </w:rPr>
        <w:t xml:space="preserve"> </w:t>
      </w:r>
      <w:r>
        <w:rPr>
          <w:rStyle w:val="11"/>
          <w:rFonts w:ascii="仿宋_GB2312" w:hAnsi="仿宋_GB2312" w:eastAsia="仿宋_GB2312" w:cs="Times New Roman"/>
          <w:sz w:val="32"/>
          <w:szCs w:val="32"/>
        </w:rPr>
        <w:t>为了</w:t>
      </w:r>
      <w:r>
        <w:rPr>
          <w:rStyle w:val="11"/>
          <w:rFonts w:hint="eastAsia" w:ascii="仿宋_GB2312" w:hAnsi="仿宋_GB2312" w:eastAsia="仿宋_GB2312" w:cs="Times New Roman"/>
          <w:sz w:val="32"/>
          <w:szCs w:val="32"/>
        </w:rPr>
        <w:t>褒奖</w:t>
      </w:r>
      <w:r>
        <w:rPr>
          <w:rStyle w:val="11"/>
          <w:rFonts w:ascii="仿宋_GB2312" w:hAnsi="仿宋_GB2312" w:eastAsia="仿宋_GB2312" w:cs="Times New Roman"/>
          <w:sz w:val="32"/>
          <w:szCs w:val="32"/>
        </w:rPr>
        <w:t>对本市经济社会发展和对外交流合作等方面作出突出贡献的</w:t>
      </w:r>
      <w:r>
        <w:rPr>
          <w:rStyle w:val="11"/>
          <w:rFonts w:hint="eastAsia" w:ascii="仿宋_GB2312" w:hAnsi="仿宋_GB2312" w:eastAsia="仿宋_GB2312" w:cs="Times New Roman"/>
          <w:sz w:val="32"/>
          <w:szCs w:val="32"/>
          <w:lang w:eastAsia="zh-CN"/>
        </w:rPr>
        <w:t>非本市人士</w:t>
      </w:r>
      <w:r>
        <w:rPr>
          <w:rStyle w:val="11"/>
          <w:rFonts w:ascii="仿宋_GB2312" w:hAnsi="仿宋_GB2312" w:eastAsia="仿宋_GB2312" w:cs="Times New Roman"/>
          <w:sz w:val="32"/>
          <w:szCs w:val="32"/>
        </w:rPr>
        <w:t>，根据</w:t>
      </w:r>
      <w:r>
        <w:rPr>
          <w:rStyle w:val="11"/>
          <w:rFonts w:hint="eastAsia" w:ascii="仿宋_GB2312" w:hAnsi="仿宋_GB2312" w:eastAsia="仿宋_GB2312" w:cs="Times New Roman"/>
          <w:sz w:val="32"/>
          <w:szCs w:val="32"/>
        </w:rPr>
        <w:t>有关法律、法规的规定</w:t>
      </w:r>
      <w:r>
        <w:rPr>
          <w:rStyle w:val="11"/>
          <w:rFonts w:ascii="仿宋_GB2312" w:hAnsi="仿宋_GB2312" w:eastAsia="仿宋_GB2312" w:cs="Times New Roman"/>
          <w:sz w:val="32"/>
          <w:szCs w:val="32"/>
        </w:rPr>
        <w:t>，结合本市实际，制定本</w:t>
      </w:r>
      <w:r>
        <w:rPr>
          <w:rStyle w:val="11"/>
          <w:rFonts w:hint="eastAsia" w:ascii="仿宋_GB2312" w:hAnsi="仿宋_GB2312" w:eastAsia="仿宋_GB2312" w:cs="Times New Roman"/>
          <w:sz w:val="32"/>
          <w:szCs w:val="32"/>
        </w:rPr>
        <w:t>条例</w:t>
      </w:r>
      <w:r>
        <w:rPr>
          <w:rStyle w:val="11"/>
          <w:rFonts w:ascii="仿宋_GB2312" w:hAnsi="仿宋_GB2312" w:eastAsia="仿宋_GB2312" w:cs="Times New Roman"/>
          <w:sz w:val="32"/>
          <w:szCs w:val="32"/>
        </w:rPr>
        <w:t>。</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hint="eastAsia" w:ascii="仿宋_GB2312" w:hAnsi="仿宋_GB2312" w:eastAsia="仿宋_GB2312" w:cs="Times New Roman"/>
          <w:sz w:val="32"/>
          <w:szCs w:val="32"/>
        </w:rPr>
      </w:pPr>
      <w:r>
        <w:rPr>
          <w:rFonts w:ascii="黑体" w:hAnsi="黑体" w:eastAsia="黑体" w:cs="Times New Roman"/>
          <w:sz w:val="32"/>
          <w:szCs w:val="32"/>
        </w:rPr>
        <w:t>第二条</w:t>
      </w:r>
      <w:r>
        <w:rPr>
          <w:rFonts w:ascii="Times New Roman" w:hAnsi="Times New Roman" w:eastAsia="黑体" w:cs="Times New Roman"/>
          <w:sz w:val="32"/>
          <w:szCs w:val="32"/>
        </w:rPr>
        <w:t xml:space="preserve"> </w:t>
      </w:r>
      <w:r>
        <w:rPr>
          <w:rFonts w:ascii="Times New Roman" w:hAnsi="Times New Roman" w:eastAsia="仿宋_GB2312" w:cs="Times New Roman"/>
          <w:sz w:val="32"/>
          <w:szCs w:val="32"/>
        </w:rPr>
        <w:t xml:space="preserve"> </w:t>
      </w:r>
      <w:r>
        <w:rPr>
          <w:rStyle w:val="11"/>
          <w:rFonts w:hint="eastAsia" w:ascii="仿宋_GB2312" w:hAnsi="仿宋_GB2312" w:eastAsia="仿宋_GB2312" w:cs="Times New Roman"/>
          <w:sz w:val="32"/>
          <w:szCs w:val="32"/>
          <w:lang w:val="en-US" w:eastAsia="zh-CN"/>
        </w:rPr>
        <w:t>市人民政府外事主管部门</w:t>
      </w:r>
      <w:r>
        <w:rPr>
          <w:rStyle w:val="11"/>
          <w:rFonts w:ascii="仿宋_GB2312" w:hAnsi="仿宋_GB2312" w:eastAsia="仿宋_GB2312" w:cs="Times New Roman"/>
          <w:sz w:val="32"/>
          <w:szCs w:val="32"/>
        </w:rPr>
        <w:t>负责</w:t>
      </w:r>
      <w:r>
        <w:rPr>
          <w:rStyle w:val="11"/>
          <w:rFonts w:hint="eastAsia" w:ascii="仿宋_GB2312" w:hAnsi="仿宋_GB2312" w:eastAsia="仿宋_GB2312" w:cs="Times New Roman"/>
          <w:sz w:val="32"/>
          <w:szCs w:val="32"/>
        </w:rPr>
        <w:t>南昌市荣誉市民（以下简称荣誉市民）工作的</w:t>
      </w:r>
      <w:r>
        <w:rPr>
          <w:rStyle w:val="11"/>
          <w:rFonts w:ascii="仿宋_GB2312" w:hAnsi="仿宋_GB2312" w:eastAsia="仿宋_GB2312" w:cs="Times New Roman"/>
          <w:sz w:val="32"/>
          <w:szCs w:val="32"/>
        </w:rPr>
        <w:t>组织协调</w:t>
      </w:r>
      <w:r>
        <w:rPr>
          <w:rStyle w:val="11"/>
          <w:rFonts w:hint="eastAsia" w:ascii="仿宋_GB2312" w:hAnsi="仿宋_GB2312" w:eastAsia="仿宋_GB2312" w:cs="Times New Roman"/>
          <w:sz w:val="32"/>
          <w:szCs w:val="32"/>
          <w:lang w:val="en-US" w:eastAsia="zh-CN"/>
        </w:rPr>
        <w:t>和日常服务保障</w:t>
      </w:r>
      <w:r>
        <w:rPr>
          <w:rStyle w:val="11"/>
          <w:rFonts w:hint="eastAsia" w:ascii="仿宋_GB2312" w:hAnsi="仿宋_GB2312" w:eastAsia="仿宋_GB2312" w:cs="Times New Roman"/>
          <w:sz w:val="32"/>
          <w:szCs w:val="32"/>
        </w:rPr>
        <w:t>。各县（区）人民政府、开发区管理委员会</w:t>
      </w:r>
      <w:r>
        <w:rPr>
          <w:rStyle w:val="11"/>
          <w:rFonts w:hint="eastAsia" w:ascii="仿宋_GB2312" w:hAnsi="仿宋_GB2312" w:eastAsia="仿宋_GB2312" w:cs="Times New Roman"/>
          <w:sz w:val="32"/>
          <w:szCs w:val="32"/>
          <w:lang w:eastAsia="zh-CN"/>
        </w:rPr>
        <w:t>、湾里管理局</w:t>
      </w:r>
      <w:r>
        <w:rPr>
          <w:rStyle w:val="11"/>
          <w:rFonts w:hint="eastAsia" w:ascii="仿宋_GB2312" w:hAnsi="仿宋_GB2312" w:eastAsia="仿宋_GB2312" w:cs="Times New Roman"/>
          <w:sz w:val="32"/>
          <w:szCs w:val="32"/>
        </w:rPr>
        <w:t>和市人民政府相关主管部门按照职责分工，负责本区域或</w:t>
      </w:r>
      <w:r>
        <w:rPr>
          <w:rStyle w:val="11"/>
          <w:rFonts w:hint="eastAsia" w:ascii="仿宋_GB2312" w:hAnsi="仿宋_GB2312" w:eastAsia="仿宋_GB2312" w:cs="Times New Roman"/>
          <w:sz w:val="32"/>
          <w:szCs w:val="32"/>
          <w:lang w:val="en-US" w:eastAsia="zh-CN"/>
        </w:rPr>
        <w:t>者</w:t>
      </w:r>
      <w:r>
        <w:rPr>
          <w:rStyle w:val="11"/>
          <w:rFonts w:hint="eastAsia" w:ascii="仿宋_GB2312" w:hAnsi="仿宋_GB2312" w:eastAsia="仿宋_GB2312" w:cs="Times New Roman"/>
          <w:sz w:val="32"/>
          <w:szCs w:val="32"/>
        </w:rPr>
        <w:t>领域的荣誉市民的具体工作。</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Fonts w:ascii="黑体" w:hAnsi="黑体" w:eastAsia="黑体" w:cs="Times New Roman"/>
          <w:sz w:val="32"/>
          <w:szCs w:val="32"/>
        </w:rPr>
        <w:t>第三条</w:t>
      </w:r>
      <w:r>
        <w:rPr>
          <w:rFonts w:ascii="Times New Roman" w:hAnsi="Times New Roman" w:eastAsia="黑体" w:cs="Times New Roman"/>
          <w:sz w:val="32"/>
          <w:szCs w:val="32"/>
        </w:rPr>
        <w:t xml:space="preserve">  </w:t>
      </w:r>
      <w:r>
        <w:rPr>
          <w:rStyle w:val="11"/>
          <w:rFonts w:ascii="仿宋_GB2312" w:hAnsi="仿宋_GB2312" w:eastAsia="仿宋_GB2312" w:cs="Times New Roman"/>
          <w:sz w:val="32"/>
          <w:szCs w:val="32"/>
        </w:rPr>
        <w:t>凡遵守中华人民共和国宪法和法律法规，并具备下列条件之一的外籍人士、华侨、港澳台同胞以及其他</w:t>
      </w:r>
      <w:r>
        <w:rPr>
          <w:rStyle w:val="11"/>
          <w:rFonts w:hint="eastAsia" w:ascii="仿宋_GB2312" w:hAnsi="仿宋_GB2312" w:eastAsia="仿宋_GB2312" w:cs="Times New Roman"/>
          <w:sz w:val="32"/>
          <w:szCs w:val="32"/>
          <w:lang w:eastAsia="zh-CN"/>
        </w:rPr>
        <w:t>非本市人士</w:t>
      </w:r>
      <w:r>
        <w:rPr>
          <w:rStyle w:val="11"/>
          <w:rFonts w:ascii="仿宋_GB2312" w:hAnsi="仿宋_GB2312" w:eastAsia="仿宋_GB2312" w:cs="Times New Roman"/>
          <w:sz w:val="32"/>
          <w:szCs w:val="32"/>
        </w:rPr>
        <w:t>，可以被授予荣誉市民称号：</w:t>
      </w:r>
      <w:r>
        <w:rPr>
          <w:rStyle w:val="11"/>
          <w:rFonts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（一）在本市经济社会发展、</w:t>
      </w:r>
      <w:r>
        <w:rPr>
          <w:rStyle w:val="11"/>
          <w:rFonts w:hint="eastAsia" w:ascii="仿宋_GB2312" w:hAnsi="仿宋_GB2312" w:eastAsia="仿宋_GB2312" w:cs="Times New Roman"/>
          <w:kern w:val="0"/>
          <w:sz w:val="32"/>
          <w:szCs w:val="32"/>
          <w:lang w:val="en-US" w:eastAsia="zh-CN" w:bidi="ar-SA"/>
        </w:rPr>
        <w:t>城乡规划建设管理</w:t>
      </w:r>
      <w:r>
        <w:rPr>
          <w:rStyle w:val="11"/>
          <w:rFonts w:ascii="仿宋_GB2312" w:hAnsi="仿宋_GB2312" w:eastAsia="仿宋_GB2312" w:cs="Times New Roman"/>
          <w:kern w:val="0"/>
          <w:sz w:val="32"/>
          <w:szCs w:val="32"/>
          <w:lang w:val="en-US" w:eastAsia="zh-CN" w:bidi="ar-SA"/>
        </w:rPr>
        <w:t>、生态环境保护和资源科学利用等方面提出建议，经采纳后产生重大社会或者经济效益的；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（二）在本市直接投资、开展经贸活动，</w:t>
      </w:r>
      <w:r>
        <w:rPr>
          <w:rStyle w:val="11"/>
          <w:rFonts w:hint="eastAsia" w:ascii="仿宋_GB2312" w:hAnsi="仿宋_GB2312" w:eastAsia="仿宋_GB2312" w:cs="Times New Roman"/>
          <w:kern w:val="0"/>
          <w:sz w:val="32"/>
          <w:szCs w:val="32"/>
          <w:lang w:val="en-US" w:eastAsia="zh-CN" w:bidi="ar-SA"/>
        </w:rPr>
        <w:t>或者</w:t>
      </w:r>
      <w:r>
        <w:rPr>
          <w:rStyle w:val="11"/>
          <w:rFonts w:ascii="仿宋_GB2312" w:hAnsi="仿宋_GB2312" w:eastAsia="仿宋_GB2312" w:cs="Times New Roman"/>
          <w:kern w:val="0"/>
          <w:sz w:val="32"/>
          <w:szCs w:val="32"/>
          <w:lang w:val="en-US" w:eastAsia="zh-CN" w:bidi="ar-SA"/>
        </w:rPr>
        <w:t>为本市招商引资、拓展国内外市场等方面作出突出贡献的；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（三）</w:t>
      </w:r>
      <w:r>
        <w:rPr>
          <w:rStyle w:val="11"/>
          <w:rFonts w:hint="eastAsia" w:ascii="仿宋_GB2312" w:hAnsi="仿宋_GB2312" w:eastAsia="仿宋_GB2312" w:cs="Times New Roman"/>
          <w:kern w:val="0"/>
          <w:sz w:val="32"/>
          <w:szCs w:val="32"/>
          <w:lang w:val="en-US" w:eastAsia="zh-CN" w:bidi="ar-SA"/>
        </w:rPr>
        <w:t>在本市开展科技创新，或者为本市引进高新技</w:t>
      </w:r>
      <w:r>
        <w:rPr>
          <w:rStyle w:val="11"/>
          <w:rFonts w:ascii="仿宋_GB2312" w:hAnsi="仿宋_GB2312" w:eastAsia="仿宋_GB2312" w:cs="Times New Roman"/>
          <w:kern w:val="0"/>
          <w:sz w:val="32"/>
          <w:szCs w:val="32"/>
          <w:lang w:val="en-US" w:eastAsia="zh-CN" w:bidi="ar-SA"/>
        </w:rPr>
        <w:t>术、高层次人才、高端科创平台等方面作出突出贡献的；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（四）在发展本市教育、文化、卫生、体育事业等方面作出突出贡献的；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（五）为本市社会</w:t>
      </w:r>
      <w:r>
        <w:rPr>
          <w:rStyle w:val="11"/>
          <w:rFonts w:hint="eastAsia" w:ascii="仿宋_GB2312" w:hAnsi="仿宋_GB2312" w:eastAsia="仿宋_GB2312" w:cs="Times New Roman"/>
          <w:kern w:val="0"/>
          <w:sz w:val="32"/>
          <w:szCs w:val="32"/>
          <w:lang w:val="en-US" w:eastAsia="zh-CN" w:bidi="ar-SA"/>
        </w:rPr>
        <w:t>保障制度和公益慈善事业</w:t>
      </w:r>
      <w:r>
        <w:rPr>
          <w:rStyle w:val="11"/>
          <w:rFonts w:ascii="仿宋_GB2312" w:hAnsi="仿宋_GB2312" w:eastAsia="仿宋_GB2312" w:cs="Times New Roman"/>
          <w:kern w:val="0"/>
          <w:sz w:val="32"/>
          <w:szCs w:val="32"/>
          <w:lang w:val="en-US" w:eastAsia="zh-CN" w:bidi="ar-SA"/>
        </w:rPr>
        <w:t>等方面作出突出贡献的；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（六）在</w:t>
      </w:r>
      <w:r>
        <w:rPr>
          <w:rStyle w:val="11"/>
          <w:rFonts w:hint="eastAsia" w:ascii="仿宋_GB2312" w:hAnsi="仿宋_GB2312" w:eastAsia="仿宋_GB2312" w:cs="Times New Roman"/>
          <w:kern w:val="0"/>
          <w:sz w:val="32"/>
          <w:szCs w:val="32"/>
          <w:lang w:val="en-US" w:eastAsia="zh-CN" w:bidi="ar-SA"/>
        </w:rPr>
        <w:t>本市</w:t>
      </w:r>
      <w:r>
        <w:rPr>
          <w:rStyle w:val="11"/>
          <w:rFonts w:ascii="仿宋_GB2312" w:hAnsi="仿宋_GB2312" w:eastAsia="仿宋_GB2312" w:cs="Times New Roman"/>
          <w:kern w:val="0"/>
          <w:sz w:val="32"/>
          <w:szCs w:val="32"/>
          <w:lang w:val="en-US" w:eastAsia="zh-CN" w:bidi="ar-SA"/>
        </w:rPr>
        <w:t>突发事件预防</w:t>
      </w:r>
      <w:r>
        <w:rPr>
          <w:rStyle w:val="11"/>
          <w:rFonts w:hint="eastAsia" w:ascii="仿宋_GB2312" w:hAnsi="仿宋_GB2312" w:eastAsia="仿宋_GB2312" w:cs="Times New Roman"/>
          <w:kern w:val="0"/>
          <w:sz w:val="32"/>
          <w:szCs w:val="32"/>
          <w:lang w:val="en-US" w:eastAsia="zh-CN" w:bidi="ar-SA"/>
        </w:rPr>
        <w:t>、</w:t>
      </w:r>
      <w:r>
        <w:rPr>
          <w:rStyle w:val="11"/>
          <w:rFonts w:ascii="仿宋_GB2312" w:hAnsi="仿宋_GB2312" w:eastAsia="仿宋_GB2312" w:cs="Times New Roman"/>
          <w:kern w:val="0"/>
          <w:sz w:val="32"/>
          <w:szCs w:val="32"/>
          <w:lang w:val="en-US" w:eastAsia="zh-CN" w:bidi="ar-SA"/>
        </w:rPr>
        <w:t>应急</w:t>
      </w:r>
      <w:r>
        <w:rPr>
          <w:rStyle w:val="11"/>
          <w:rFonts w:hint="eastAsia" w:ascii="仿宋_GB2312" w:hAnsi="仿宋_GB2312" w:eastAsia="仿宋_GB2312" w:cs="Times New Roman"/>
          <w:kern w:val="0"/>
          <w:sz w:val="32"/>
          <w:szCs w:val="32"/>
          <w:lang w:val="en-US" w:eastAsia="zh-CN" w:bidi="ar-SA"/>
        </w:rPr>
        <w:t>处置与救援、事后恢复与重建</w:t>
      </w:r>
      <w:r>
        <w:rPr>
          <w:rStyle w:val="11"/>
          <w:rFonts w:ascii="仿宋_GB2312" w:hAnsi="仿宋_GB2312" w:eastAsia="仿宋_GB2312" w:cs="Times New Roman"/>
          <w:kern w:val="0"/>
          <w:sz w:val="32"/>
          <w:szCs w:val="32"/>
          <w:lang w:val="en-US" w:eastAsia="zh-CN" w:bidi="ar-SA"/>
        </w:rPr>
        <w:t>等方面作出突出贡献的；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（七）在促进本市对外交流合作、推动建立国际友好城市关系、提升本市国际形象和影响力等方面作出突出贡献的；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（八）在促进本市与香港、澳门特别行政区和台湾地区的交流与合作等方面作出突出贡献的；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（九）为本市作出其他方面突出贡献的。</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Fonts w:ascii="黑体" w:hAnsi="黑体" w:eastAsia="黑体" w:cs="Times New Roman"/>
          <w:sz w:val="32"/>
          <w:szCs w:val="32"/>
        </w:rPr>
        <w:t>第四条</w:t>
      </w:r>
      <w:r>
        <w:rPr>
          <w:rFonts w:ascii="Times New Roman" w:hAnsi="Times New Roman" w:eastAsia="黑体" w:cs="Times New Roman"/>
          <w:sz w:val="32"/>
          <w:szCs w:val="32"/>
        </w:rPr>
        <w:t xml:space="preserve"> </w:t>
      </w:r>
      <w:r>
        <w:rPr>
          <w:rFonts w:ascii="Times New Roman" w:hAnsi="Times New Roman" w:eastAsia="仿宋_GB2312" w:cs="Times New Roman"/>
          <w:sz w:val="32"/>
          <w:szCs w:val="32"/>
        </w:rPr>
        <w:t xml:space="preserve"> </w:t>
      </w:r>
      <w:r>
        <w:rPr>
          <w:rStyle w:val="11"/>
          <w:rFonts w:ascii="仿宋_GB2312" w:hAnsi="仿宋_GB2312" w:eastAsia="仿宋_GB2312" w:cs="Times New Roman"/>
          <w:sz w:val="32"/>
          <w:szCs w:val="32"/>
        </w:rPr>
        <w:t>符合授予荣誉市民称号条件的，由本市有关单位或者组织推荐，也可由本人自荐。</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Style w:val="11"/>
          <w:rFonts w:ascii="仿宋_GB2312" w:hAnsi="仿宋_GB2312" w:eastAsia="仿宋_GB2312" w:cs="Times New Roman"/>
          <w:sz w:val="32"/>
          <w:szCs w:val="32"/>
        </w:rPr>
        <w:t>推荐单位或者组织在征得被推荐人同意后，填写《南昌市荣誉市民推荐表》</w:t>
      </w:r>
      <w:r>
        <w:rPr>
          <w:rStyle w:val="11"/>
          <w:rFonts w:hint="eastAsia" w:ascii="仿宋_GB2312" w:hAnsi="仿宋_GB2312" w:eastAsia="仿宋_GB2312" w:cs="Times New Roman"/>
          <w:sz w:val="32"/>
          <w:szCs w:val="32"/>
          <w:lang w:eastAsia="zh-CN"/>
        </w:rPr>
        <w:t>，</w:t>
      </w:r>
      <w:r>
        <w:rPr>
          <w:rStyle w:val="11"/>
          <w:rFonts w:ascii="仿宋_GB2312" w:hAnsi="仿宋_GB2312" w:eastAsia="仿宋_GB2312" w:cs="Times New Roman"/>
          <w:sz w:val="32"/>
          <w:szCs w:val="32"/>
        </w:rPr>
        <w:t>自荐人填写《南昌市荣誉市民自荐表》后，向下列单位申报：</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Style w:val="11"/>
          <w:rFonts w:ascii="仿宋_GB2312" w:hAnsi="仿宋_GB2312" w:eastAsia="仿宋_GB2312" w:cs="Times New Roman"/>
          <w:sz w:val="32"/>
          <w:szCs w:val="32"/>
        </w:rPr>
        <w:t>（一）被推荐人或者自荐人是外籍人士的，向市人民政府外事主管部门申报；</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Style w:val="11"/>
          <w:rFonts w:ascii="仿宋_GB2312" w:hAnsi="仿宋_GB2312" w:eastAsia="仿宋_GB2312" w:cs="Times New Roman"/>
          <w:sz w:val="32"/>
          <w:szCs w:val="32"/>
        </w:rPr>
        <w:t>（二）被推荐人或者自荐人是华侨的，向市人民政府侨务主管部门申报；</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Style w:val="11"/>
          <w:rFonts w:ascii="仿宋_GB2312" w:hAnsi="仿宋_GB2312" w:eastAsia="仿宋_GB2312" w:cs="Times New Roman"/>
          <w:sz w:val="32"/>
          <w:szCs w:val="32"/>
        </w:rPr>
        <w:t>（三）被推荐人或者自荐人是港澳同胞的，向市人民政府港澳事务主管部门申报；</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Style w:val="11"/>
          <w:rFonts w:ascii="仿宋_GB2312" w:hAnsi="仿宋_GB2312" w:eastAsia="仿宋_GB2312" w:cs="Times New Roman"/>
          <w:sz w:val="32"/>
          <w:szCs w:val="32"/>
        </w:rPr>
        <w:t>（四）被推荐人或者自荐人是台湾同胞的，向市人民政府台湾事务主管部门申报；</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Style w:val="11"/>
          <w:rFonts w:ascii="仿宋_GB2312" w:hAnsi="仿宋_GB2312" w:eastAsia="仿宋_GB2312" w:cs="Times New Roman"/>
          <w:sz w:val="32"/>
          <w:szCs w:val="32"/>
        </w:rPr>
        <w:t>（五）被推荐人或者自荐人是其他</w:t>
      </w:r>
      <w:r>
        <w:rPr>
          <w:rStyle w:val="11"/>
          <w:rFonts w:hint="eastAsia" w:ascii="仿宋_GB2312" w:hAnsi="仿宋_GB2312" w:eastAsia="仿宋_GB2312" w:cs="Times New Roman"/>
          <w:sz w:val="32"/>
          <w:szCs w:val="32"/>
          <w:lang w:eastAsia="zh-CN"/>
        </w:rPr>
        <w:t>非本市人士</w:t>
      </w:r>
      <w:r>
        <w:rPr>
          <w:rStyle w:val="11"/>
          <w:rFonts w:ascii="仿宋_GB2312" w:hAnsi="仿宋_GB2312" w:eastAsia="仿宋_GB2312" w:cs="Times New Roman"/>
          <w:sz w:val="32"/>
          <w:szCs w:val="32"/>
        </w:rPr>
        <w:t>的，按照其作出突出贡献的</w:t>
      </w:r>
      <w:r>
        <w:rPr>
          <w:rStyle w:val="11"/>
          <w:rFonts w:hint="eastAsia" w:ascii="仿宋_GB2312" w:hAnsi="仿宋_GB2312" w:eastAsia="仿宋_GB2312" w:cs="Times New Roman"/>
          <w:sz w:val="32"/>
          <w:szCs w:val="32"/>
        </w:rPr>
        <w:t>区域或</w:t>
      </w:r>
      <w:r>
        <w:rPr>
          <w:rStyle w:val="11"/>
          <w:rFonts w:hint="eastAsia" w:ascii="仿宋_GB2312" w:hAnsi="仿宋_GB2312" w:eastAsia="仿宋_GB2312" w:cs="Times New Roman"/>
          <w:sz w:val="32"/>
          <w:szCs w:val="32"/>
          <w:lang w:val="en-US" w:eastAsia="zh-CN"/>
        </w:rPr>
        <w:t>者</w:t>
      </w:r>
      <w:r>
        <w:rPr>
          <w:rStyle w:val="11"/>
          <w:rFonts w:ascii="仿宋_GB2312" w:hAnsi="仿宋_GB2312" w:eastAsia="仿宋_GB2312" w:cs="Times New Roman"/>
          <w:sz w:val="32"/>
          <w:szCs w:val="32"/>
        </w:rPr>
        <w:t>领域，向所属县（区）人民政府、</w:t>
      </w:r>
      <w:r>
        <w:rPr>
          <w:rStyle w:val="11"/>
          <w:rFonts w:hint="eastAsia" w:ascii="仿宋_GB2312" w:hAnsi="仿宋_GB2312" w:eastAsia="仿宋_GB2312" w:cs="Times New Roman"/>
          <w:sz w:val="32"/>
          <w:szCs w:val="32"/>
        </w:rPr>
        <w:t>开发区管理委员会</w:t>
      </w:r>
      <w:r>
        <w:rPr>
          <w:rStyle w:val="11"/>
          <w:rFonts w:hint="eastAsia" w:ascii="仿宋_GB2312" w:hAnsi="仿宋_GB2312" w:eastAsia="仿宋_GB2312" w:cs="Times New Roman"/>
          <w:sz w:val="32"/>
          <w:szCs w:val="32"/>
          <w:lang w:eastAsia="zh-CN"/>
        </w:rPr>
        <w:t>、湾里管理局</w:t>
      </w:r>
      <w:r>
        <w:rPr>
          <w:rStyle w:val="11"/>
          <w:rFonts w:hint="eastAsia" w:ascii="仿宋_GB2312" w:hAnsi="仿宋_GB2312" w:eastAsia="仿宋_GB2312" w:cs="Times New Roman"/>
          <w:sz w:val="32"/>
          <w:szCs w:val="32"/>
        </w:rPr>
        <w:t>或</w:t>
      </w:r>
      <w:r>
        <w:rPr>
          <w:rStyle w:val="11"/>
          <w:rFonts w:hint="eastAsia" w:ascii="仿宋_GB2312" w:hAnsi="仿宋_GB2312" w:eastAsia="仿宋_GB2312" w:cs="Times New Roman"/>
          <w:sz w:val="32"/>
          <w:szCs w:val="32"/>
          <w:lang w:val="en-US" w:eastAsia="zh-CN"/>
        </w:rPr>
        <w:t>者</w:t>
      </w:r>
      <w:r>
        <w:rPr>
          <w:rStyle w:val="11"/>
          <w:rFonts w:ascii="仿宋_GB2312" w:hAnsi="仿宋_GB2312" w:eastAsia="仿宋_GB2312" w:cs="Times New Roman"/>
          <w:sz w:val="32"/>
          <w:szCs w:val="32"/>
        </w:rPr>
        <w:t>市人民政府相关主管部门申报。</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Fonts w:ascii="黑体" w:hAnsi="黑体" w:eastAsia="黑体" w:cs="Times New Roman"/>
          <w:sz w:val="32"/>
          <w:szCs w:val="32"/>
        </w:rPr>
        <w:t>第五条</w:t>
      </w:r>
      <w:r>
        <w:rPr>
          <w:rFonts w:ascii="Times New Roman" w:hAnsi="Times New Roman" w:eastAsia="黑体" w:cs="Times New Roman"/>
          <w:sz w:val="32"/>
          <w:szCs w:val="32"/>
        </w:rPr>
        <w:t xml:space="preserve">  </w:t>
      </w:r>
      <w:r>
        <w:rPr>
          <w:rStyle w:val="11"/>
          <w:rFonts w:ascii="仿宋_GB2312" w:hAnsi="仿宋_GB2312" w:eastAsia="仿宋_GB2312" w:cs="Times New Roman"/>
          <w:sz w:val="32"/>
          <w:szCs w:val="32"/>
        </w:rPr>
        <w:t>受理部门收到申报材料后，</w:t>
      </w:r>
      <w:r>
        <w:rPr>
          <w:rStyle w:val="11"/>
          <w:rFonts w:hint="eastAsia" w:ascii="仿宋_GB2312" w:hAnsi="仿宋_GB2312" w:eastAsia="仿宋_GB2312" w:cs="Times New Roman"/>
          <w:sz w:val="32"/>
          <w:szCs w:val="32"/>
        </w:rPr>
        <w:t>应当</w:t>
      </w:r>
      <w:r>
        <w:rPr>
          <w:rStyle w:val="11"/>
          <w:rFonts w:ascii="仿宋_GB2312" w:hAnsi="仿宋_GB2312" w:eastAsia="仿宋_GB2312" w:cs="Times New Roman"/>
          <w:sz w:val="32"/>
          <w:szCs w:val="32"/>
        </w:rPr>
        <w:t>会同</w:t>
      </w:r>
      <w:r>
        <w:rPr>
          <w:rStyle w:val="11"/>
          <w:rFonts w:hint="eastAsia" w:ascii="仿宋_GB2312" w:hAnsi="仿宋_GB2312" w:eastAsia="仿宋_GB2312" w:cs="Times New Roman"/>
          <w:sz w:val="32"/>
          <w:szCs w:val="32"/>
        </w:rPr>
        <w:t>有关部门对申报对象的资格条件</w:t>
      </w:r>
      <w:r>
        <w:rPr>
          <w:rStyle w:val="11"/>
          <w:rFonts w:ascii="仿宋_GB2312" w:hAnsi="仿宋_GB2312" w:eastAsia="仿宋_GB2312" w:cs="Times New Roman"/>
          <w:sz w:val="32"/>
          <w:szCs w:val="32"/>
        </w:rPr>
        <w:t>进行审查</w:t>
      </w:r>
      <w:r>
        <w:rPr>
          <w:rStyle w:val="11"/>
          <w:rFonts w:hint="eastAsia" w:ascii="仿宋_GB2312" w:hAnsi="仿宋_GB2312" w:eastAsia="仿宋_GB2312" w:cs="Times New Roman"/>
          <w:sz w:val="32"/>
          <w:szCs w:val="32"/>
          <w:lang w:eastAsia="zh-CN"/>
        </w:rPr>
        <w:t>。</w:t>
      </w:r>
      <w:r>
        <w:rPr>
          <w:rStyle w:val="11"/>
          <w:rFonts w:ascii="仿宋_GB2312" w:hAnsi="仿宋_GB2312" w:eastAsia="仿宋_GB2312" w:cs="Times New Roman"/>
          <w:sz w:val="32"/>
          <w:szCs w:val="32"/>
        </w:rPr>
        <w:t>符合申报条件的，形成荣誉市民建议名单报市人民政府外事主管部门汇总。</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仿宋_GB2312" w:hAnsi="仿宋_GB2312" w:eastAsia="仿宋_GB2312" w:cs="Times New Roman"/>
          <w:sz w:val="32"/>
          <w:szCs w:val="32"/>
        </w:rPr>
      </w:pPr>
      <w:r>
        <w:rPr>
          <w:rFonts w:ascii="黑体" w:hAnsi="黑体" w:eastAsia="黑体" w:cs="Times New Roman"/>
          <w:sz w:val="32"/>
          <w:szCs w:val="32"/>
        </w:rPr>
        <w:t>第六条</w:t>
      </w:r>
      <w:r>
        <w:rPr>
          <w:rFonts w:ascii="Times New Roman" w:hAnsi="Times New Roman" w:eastAsia="黑体" w:cs="Times New Roman"/>
          <w:sz w:val="32"/>
          <w:szCs w:val="32"/>
        </w:rPr>
        <w:t xml:space="preserve">  </w:t>
      </w:r>
      <w:r>
        <w:rPr>
          <w:rStyle w:val="11"/>
          <w:rFonts w:ascii="仿宋_GB2312" w:hAnsi="仿宋_GB2312" w:eastAsia="仿宋_GB2312" w:cs="Times New Roman"/>
          <w:sz w:val="32"/>
          <w:szCs w:val="32"/>
        </w:rPr>
        <w:t>市人民政府外事主管部门</w:t>
      </w:r>
      <w:r>
        <w:rPr>
          <w:rStyle w:val="11"/>
          <w:rFonts w:hint="eastAsia" w:ascii="仿宋_GB2312" w:hAnsi="仿宋_GB2312" w:eastAsia="仿宋_GB2312" w:cs="Times New Roman"/>
          <w:sz w:val="32"/>
          <w:szCs w:val="32"/>
          <w:lang w:val="en-US" w:eastAsia="zh-CN"/>
        </w:rPr>
        <w:t>报</w:t>
      </w:r>
      <w:r>
        <w:rPr>
          <w:rStyle w:val="11"/>
          <w:rFonts w:ascii="仿宋_GB2312" w:hAnsi="仿宋_GB2312" w:eastAsia="仿宋_GB2312" w:cs="Times New Roman"/>
          <w:sz w:val="32"/>
          <w:szCs w:val="32"/>
        </w:rPr>
        <w:t>请市人民政府通过政府网站向社会公示</w:t>
      </w:r>
      <w:r>
        <w:rPr>
          <w:rFonts w:ascii="仿宋_GB2312" w:hAnsi="仿宋_GB2312" w:eastAsia="仿宋_GB2312" w:cs="Times New Roman"/>
          <w:sz w:val="32"/>
          <w:szCs w:val="32"/>
        </w:rPr>
        <w:t>荣誉市民建议名单</w:t>
      </w:r>
      <w:r>
        <w:rPr>
          <w:rStyle w:val="11"/>
          <w:rFonts w:ascii="仿宋_GB2312" w:hAnsi="仿宋_GB2312" w:eastAsia="仿宋_GB2312" w:cs="Times New Roman"/>
          <w:sz w:val="32"/>
          <w:szCs w:val="32"/>
        </w:rPr>
        <w:t>，公示期不得少于</w:t>
      </w:r>
      <w:r>
        <w:rPr>
          <w:rStyle w:val="11"/>
          <w:rFonts w:hint="eastAsia" w:ascii="仿宋_GB2312" w:hAnsi="仿宋_GB2312" w:eastAsia="仿宋_GB2312" w:cs="Times New Roman"/>
          <w:kern w:val="0"/>
          <w:sz w:val="32"/>
          <w:szCs w:val="32"/>
          <w:lang w:val="en-US" w:eastAsia="zh-CN" w:bidi="ar-SA"/>
        </w:rPr>
        <w:t>五个工作日。</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hint="eastAsia" w:ascii="仿宋_GB2312" w:hAnsi="仿宋_GB2312" w:eastAsia="仿宋_GB2312" w:cs="Times New Roman"/>
          <w:kern w:val="0"/>
          <w:sz w:val="32"/>
          <w:szCs w:val="32"/>
          <w:lang w:val="en-US" w:eastAsia="zh-CN" w:bidi="ar-SA"/>
        </w:rPr>
      </w:pPr>
      <w:r>
        <w:rPr>
          <w:rStyle w:val="11"/>
          <w:rFonts w:hint="eastAsia" w:ascii="仿宋_GB2312" w:hAnsi="仿宋_GB2312" w:eastAsia="仿宋_GB2312" w:cs="Times New Roman"/>
          <w:kern w:val="0"/>
          <w:sz w:val="32"/>
          <w:szCs w:val="32"/>
          <w:lang w:val="en-US" w:eastAsia="zh-CN" w:bidi="ar-SA"/>
        </w:rPr>
        <w:t>公示期满无异议或者异议不成立的，报请市人民政府常务会议审议。</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Fonts w:ascii="黑体" w:hAnsi="黑体" w:eastAsia="黑体" w:cs="Times New Roman"/>
          <w:sz w:val="32"/>
          <w:szCs w:val="32"/>
        </w:rPr>
        <w:t>第七条</w:t>
      </w:r>
      <w:r>
        <w:rPr>
          <w:rFonts w:ascii="Times New Roman" w:hAnsi="Times New Roman" w:eastAsia="黑体" w:cs="Times New Roman"/>
          <w:sz w:val="32"/>
          <w:szCs w:val="32"/>
        </w:rPr>
        <w:t xml:space="preserve"> </w:t>
      </w:r>
      <w:r>
        <w:rPr>
          <w:rFonts w:ascii="Times New Roman" w:hAnsi="Times New Roman" w:eastAsia="仿宋_GB2312" w:cs="Times New Roman"/>
          <w:sz w:val="32"/>
          <w:szCs w:val="32"/>
        </w:rPr>
        <w:t xml:space="preserve"> </w:t>
      </w:r>
      <w:r>
        <w:rPr>
          <w:rStyle w:val="11"/>
          <w:rFonts w:ascii="仿宋_GB2312" w:hAnsi="仿宋_GB2312" w:eastAsia="仿宋_GB2312" w:cs="Times New Roman"/>
          <w:sz w:val="32"/>
          <w:szCs w:val="32"/>
        </w:rPr>
        <w:t>市人民政府</w:t>
      </w:r>
      <w:r>
        <w:rPr>
          <w:rStyle w:val="11"/>
          <w:rFonts w:hint="eastAsia" w:ascii="仿宋_GB2312" w:hAnsi="仿宋_GB2312" w:eastAsia="仿宋_GB2312" w:cs="Times New Roman"/>
          <w:sz w:val="32"/>
          <w:szCs w:val="32"/>
        </w:rPr>
        <w:t>应当在</w:t>
      </w:r>
      <w:r>
        <w:rPr>
          <w:rStyle w:val="11"/>
          <w:rFonts w:hint="eastAsia" w:ascii="仿宋_GB2312" w:hAnsi="仿宋_GB2312" w:eastAsia="仿宋_GB2312" w:cs="Times New Roman"/>
          <w:kern w:val="0"/>
          <w:sz w:val="32"/>
          <w:szCs w:val="32"/>
          <w:lang w:val="en-US" w:eastAsia="zh-CN" w:bidi="ar-SA"/>
        </w:rPr>
        <w:t>常务会议审议通过后，向市人民代表大会常务委员会提出授予荣誉市民</w:t>
      </w:r>
      <w:r>
        <w:rPr>
          <w:rStyle w:val="11"/>
          <w:rFonts w:ascii="仿宋_GB2312" w:hAnsi="仿宋_GB2312" w:eastAsia="仿宋_GB2312" w:cs="Times New Roman"/>
          <w:sz w:val="32"/>
          <w:szCs w:val="32"/>
        </w:rPr>
        <w:t>称号的议案。</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Fonts w:ascii="黑体" w:hAnsi="黑体" w:eastAsia="黑体" w:cs="Times New Roman"/>
          <w:sz w:val="32"/>
          <w:szCs w:val="32"/>
        </w:rPr>
        <w:t>第八条</w:t>
      </w:r>
      <w:r>
        <w:rPr>
          <w:rFonts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Style w:val="11"/>
          <w:rFonts w:ascii="仿宋_GB2312" w:hAnsi="仿宋_GB2312" w:eastAsia="仿宋_GB2312" w:cs="Times New Roman"/>
          <w:sz w:val="32"/>
          <w:szCs w:val="32"/>
        </w:rPr>
        <w:t>市人民代表大会常务委员</w:t>
      </w:r>
      <w:r>
        <w:rPr>
          <w:rStyle w:val="11"/>
          <w:rFonts w:hint="eastAsia" w:ascii="仿宋_GB2312" w:hAnsi="仿宋_GB2312" w:eastAsia="仿宋_GB2312" w:cs="Times New Roman"/>
          <w:sz w:val="32"/>
          <w:szCs w:val="32"/>
          <w:lang w:val="en-US" w:eastAsia="zh-CN"/>
        </w:rPr>
        <w:t>会</w:t>
      </w:r>
      <w:r>
        <w:rPr>
          <w:rStyle w:val="11"/>
          <w:rFonts w:hint="eastAsia" w:ascii="仿宋_GB2312" w:hAnsi="仿宋_GB2312" w:eastAsia="仿宋_GB2312" w:cs="Times New Roman"/>
          <w:kern w:val="0"/>
          <w:sz w:val="32"/>
          <w:szCs w:val="32"/>
          <w:lang w:val="en-US" w:eastAsia="zh-CN" w:bidi="ar-SA"/>
        </w:rPr>
        <w:t>会议</w:t>
      </w:r>
      <w:r>
        <w:rPr>
          <w:rStyle w:val="11"/>
          <w:rFonts w:ascii="仿宋_GB2312" w:hAnsi="仿宋_GB2312" w:eastAsia="仿宋_GB2312" w:cs="Times New Roman"/>
          <w:sz w:val="32"/>
          <w:szCs w:val="32"/>
        </w:rPr>
        <w:t>对市人民政府</w:t>
      </w:r>
      <w:r>
        <w:rPr>
          <w:rStyle w:val="11"/>
          <w:rFonts w:hint="eastAsia" w:ascii="仿宋_GB2312" w:hAnsi="仿宋_GB2312" w:eastAsia="仿宋_GB2312" w:cs="Times New Roman"/>
          <w:kern w:val="0"/>
          <w:sz w:val="32"/>
          <w:szCs w:val="32"/>
          <w:lang w:val="en-US" w:eastAsia="zh-CN" w:bidi="ar-SA"/>
        </w:rPr>
        <w:t>提请的</w:t>
      </w:r>
      <w:r>
        <w:rPr>
          <w:rStyle w:val="11"/>
          <w:rFonts w:ascii="仿宋_GB2312" w:hAnsi="仿宋_GB2312" w:eastAsia="仿宋_GB2312" w:cs="Times New Roman"/>
          <w:sz w:val="32"/>
          <w:szCs w:val="32"/>
        </w:rPr>
        <w:t>授予荣誉市民称号的议案进行审议</w:t>
      </w:r>
      <w:r>
        <w:rPr>
          <w:rStyle w:val="11"/>
          <w:rFonts w:hint="eastAsia" w:ascii="仿宋_GB2312" w:hAnsi="仿宋_GB2312" w:eastAsia="仿宋_GB2312" w:cs="Times New Roman"/>
          <w:kern w:val="0"/>
          <w:sz w:val="32"/>
          <w:szCs w:val="32"/>
          <w:lang w:val="en-US" w:eastAsia="zh-CN" w:bidi="ar-SA"/>
        </w:rPr>
        <w:t>；</w:t>
      </w:r>
      <w:r>
        <w:rPr>
          <w:rStyle w:val="11"/>
          <w:rFonts w:ascii="仿宋_GB2312" w:hAnsi="仿宋_GB2312" w:eastAsia="仿宋_GB2312" w:cs="Times New Roman"/>
          <w:sz w:val="32"/>
          <w:szCs w:val="32"/>
        </w:rPr>
        <w:t>作出授予荣誉市民称号决定</w:t>
      </w:r>
      <w:r>
        <w:rPr>
          <w:rStyle w:val="11"/>
          <w:rFonts w:hint="eastAsia" w:ascii="仿宋_GB2312" w:hAnsi="仿宋_GB2312" w:eastAsia="仿宋_GB2312" w:cs="Times New Roman"/>
          <w:kern w:val="0"/>
          <w:sz w:val="32"/>
          <w:szCs w:val="32"/>
          <w:lang w:val="en-US" w:eastAsia="zh-CN" w:bidi="ar-SA"/>
        </w:rPr>
        <w:t>的，应当向社会</w:t>
      </w:r>
      <w:r>
        <w:rPr>
          <w:rStyle w:val="11"/>
          <w:rFonts w:ascii="仿宋_GB2312" w:hAnsi="仿宋_GB2312" w:eastAsia="仿宋_GB2312" w:cs="Times New Roman"/>
          <w:sz w:val="32"/>
          <w:szCs w:val="32"/>
        </w:rPr>
        <w:t>公告。</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20" w:firstLineChars="200"/>
        <w:jc w:val="both"/>
        <w:textAlignment w:val="baseline"/>
        <w:rPr>
          <w:rStyle w:val="11"/>
          <w:rFonts w:ascii="Times New Roman" w:hAnsi="Times New Roman" w:eastAsia="仿宋_GB2312" w:cs="Times New Roman"/>
          <w:sz w:val="32"/>
          <w:szCs w:val="32"/>
        </w:rPr>
      </w:pPr>
      <w:r>
        <w:rPr>
          <w:rFonts w:ascii="黑体" w:hAnsi="黑体" w:eastAsia="黑体" w:cs="Times New Roman"/>
          <w:sz w:val="31"/>
          <w:szCs w:val="31"/>
          <w:shd w:val="clear" w:color="auto" w:fill="FFFFFF"/>
        </w:rPr>
        <w:t>第九条</w:t>
      </w:r>
      <w:r>
        <w:rPr>
          <w:rFonts w:ascii="Times New Roman" w:hAnsi="Times New Roman" w:eastAsia="仿宋_GB2312" w:cs="Times New Roman"/>
          <w:sz w:val="31"/>
          <w:szCs w:val="31"/>
          <w:shd w:val="clear" w:color="auto" w:fill="FFFFFF"/>
        </w:rPr>
        <w:t xml:space="preserve">  </w:t>
      </w:r>
      <w:r>
        <w:rPr>
          <w:rStyle w:val="11"/>
          <w:rFonts w:ascii="仿宋_GB2312" w:hAnsi="仿宋_GB2312" w:eastAsia="仿宋_GB2312" w:cs="Times New Roman"/>
          <w:sz w:val="32"/>
          <w:szCs w:val="32"/>
        </w:rPr>
        <w:t>市人民政府根据市人民代表大会常务委员会的决定，举行授予荣誉市民称号的仪式，并颁发荣誉市民证书。</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仿宋_GB2312" w:hAnsi="仿宋_GB2312" w:eastAsia="仿宋_GB2312" w:cs="Times New Roman"/>
          <w:sz w:val="32"/>
          <w:szCs w:val="32"/>
        </w:rPr>
      </w:pPr>
      <w:r>
        <w:rPr>
          <w:rStyle w:val="11"/>
          <w:rFonts w:ascii="仿宋_GB2312" w:hAnsi="仿宋_GB2312" w:eastAsia="仿宋_GB2312" w:cs="Times New Roman"/>
          <w:sz w:val="32"/>
          <w:szCs w:val="32"/>
        </w:rPr>
        <w:t>荣誉市民证书由</w:t>
      </w:r>
      <w:r>
        <w:rPr>
          <w:rStyle w:val="11"/>
          <w:rFonts w:hint="eastAsia" w:ascii="仿宋_GB2312" w:hAnsi="仿宋_GB2312" w:eastAsia="仿宋_GB2312" w:cs="Times New Roman"/>
          <w:sz w:val="32"/>
          <w:szCs w:val="32"/>
        </w:rPr>
        <w:t>市人民政府统一制作，由市长签署。</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Fonts w:ascii="黑体" w:hAnsi="黑体" w:eastAsia="黑体" w:cs="Times New Roman"/>
          <w:sz w:val="32"/>
          <w:szCs w:val="32"/>
        </w:rPr>
        <w:t>第十条</w:t>
      </w:r>
      <w:r>
        <w:rPr>
          <w:rFonts w:ascii="Times New Roman" w:hAnsi="Times New Roman" w:eastAsia="仿宋_GB2312" w:cs="Times New Roman"/>
          <w:sz w:val="32"/>
          <w:szCs w:val="32"/>
        </w:rPr>
        <w:t xml:space="preserve">  </w:t>
      </w:r>
      <w:r>
        <w:rPr>
          <w:rStyle w:val="11"/>
          <w:rFonts w:ascii="仿宋_GB2312" w:hAnsi="仿宋_GB2312" w:eastAsia="仿宋_GB2312" w:cs="Times New Roman"/>
          <w:sz w:val="32"/>
          <w:szCs w:val="32"/>
        </w:rPr>
        <w:t>荣誉市民享有下列礼遇：</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（一）应邀列席</w:t>
      </w:r>
      <w:r>
        <w:rPr>
          <w:rStyle w:val="11"/>
          <w:rFonts w:hint="eastAsia" w:ascii="仿宋_GB2312" w:hAnsi="仿宋_GB2312" w:eastAsia="仿宋_GB2312" w:cs="Times New Roman"/>
          <w:kern w:val="0"/>
          <w:sz w:val="32"/>
          <w:szCs w:val="32"/>
          <w:lang w:val="en-US" w:eastAsia="zh-CN" w:bidi="ar-SA"/>
        </w:rPr>
        <w:t>南昌</w:t>
      </w:r>
      <w:r>
        <w:rPr>
          <w:rStyle w:val="11"/>
          <w:rFonts w:ascii="仿宋_GB2312" w:hAnsi="仿宋_GB2312" w:eastAsia="仿宋_GB2312" w:cs="Times New Roman"/>
          <w:kern w:val="0"/>
          <w:sz w:val="32"/>
          <w:szCs w:val="32"/>
          <w:lang w:val="en-US" w:eastAsia="zh-CN" w:bidi="ar-SA"/>
        </w:rPr>
        <w:t>市人民代表大会、中国人民政治协商会议南昌市委员会</w:t>
      </w:r>
      <w:r>
        <w:rPr>
          <w:rStyle w:val="11"/>
          <w:rFonts w:hint="eastAsia" w:ascii="仿宋_GB2312" w:hAnsi="仿宋_GB2312" w:eastAsia="仿宋_GB2312" w:cs="Times New Roman"/>
          <w:kern w:val="0"/>
          <w:sz w:val="32"/>
          <w:szCs w:val="32"/>
          <w:lang w:val="en-US" w:eastAsia="zh-CN" w:bidi="ar-SA"/>
        </w:rPr>
        <w:t>的</w:t>
      </w:r>
      <w:r>
        <w:rPr>
          <w:rStyle w:val="11"/>
          <w:rFonts w:ascii="仿宋_GB2312" w:hAnsi="仿宋_GB2312" w:eastAsia="仿宋_GB2312" w:cs="Times New Roman"/>
          <w:kern w:val="0"/>
          <w:sz w:val="32"/>
          <w:szCs w:val="32"/>
          <w:lang w:val="en-US" w:eastAsia="zh-CN" w:bidi="ar-SA"/>
        </w:rPr>
        <w:t>会议；</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（二）</w:t>
      </w:r>
      <w:r>
        <w:rPr>
          <w:rStyle w:val="11"/>
          <w:rFonts w:hint="eastAsia" w:ascii="仿宋_GB2312" w:hAnsi="仿宋_GB2312" w:eastAsia="仿宋_GB2312" w:cs="Times New Roman"/>
          <w:kern w:val="0"/>
          <w:sz w:val="32"/>
          <w:szCs w:val="32"/>
          <w:lang w:val="en-US" w:eastAsia="zh-CN" w:bidi="ar-SA"/>
        </w:rPr>
        <w:t>应邀参加本市举行的庆典或者其他重大活动，并享受贵宾礼遇；</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hint="eastAsia"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（三）</w:t>
      </w:r>
      <w:r>
        <w:rPr>
          <w:rStyle w:val="11"/>
          <w:rFonts w:hint="eastAsia" w:ascii="仿宋_GB2312" w:hAnsi="仿宋_GB2312" w:eastAsia="仿宋_GB2312" w:cs="Times New Roman"/>
          <w:kern w:val="0"/>
          <w:sz w:val="32"/>
          <w:szCs w:val="32"/>
          <w:lang w:val="en-US" w:eastAsia="zh-CN" w:bidi="ar-SA"/>
        </w:rPr>
        <w:t>出入本市客运口岸时，由有关单位申请给予通关便利；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（四）在本市主管的公立医院享受就医便利服务；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（五）本市给予的其他礼遇。</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Fonts w:ascii="黑体" w:hAnsi="黑体" w:eastAsia="黑体" w:cs="Times New Roman"/>
          <w:sz w:val="32"/>
          <w:szCs w:val="32"/>
        </w:rPr>
        <w:t>第十一条</w:t>
      </w:r>
      <w:r>
        <w:rPr>
          <w:rFonts w:ascii="Times New Roman" w:hAnsi="Times New Roman" w:eastAsia="仿宋_GB2312" w:cs="Times New Roman"/>
          <w:sz w:val="32"/>
          <w:szCs w:val="32"/>
        </w:rPr>
        <w:t xml:space="preserve">  </w:t>
      </w:r>
      <w:r>
        <w:rPr>
          <w:rStyle w:val="11"/>
          <w:rFonts w:ascii="仿宋_GB2312" w:hAnsi="仿宋_GB2312" w:eastAsia="仿宋_GB2312" w:cs="Times New Roman"/>
          <w:sz w:val="32"/>
          <w:szCs w:val="32"/>
        </w:rPr>
        <w:t>市人民政府及相关部门应当加强对荣誉市民先进事迹的宣传报道，通过不定期召开座谈会、组织专题调研、赴异地交流活动等方式加强与荣誉市民的沟通和联系，并向荣誉市民提供本市经济社会发展有关信息，听取荣誉市民的意见和建议。</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Fonts w:ascii="黑体" w:hAnsi="黑体" w:eastAsia="黑体" w:cs="Times New Roman"/>
          <w:sz w:val="32"/>
          <w:szCs w:val="32"/>
        </w:rPr>
        <w:t>第十二条</w:t>
      </w:r>
      <w:r>
        <w:rPr>
          <w:rFonts w:ascii="Times New Roman" w:hAnsi="Times New Roman" w:eastAsia="仿宋_GB2312" w:cs="Times New Roman"/>
          <w:sz w:val="32"/>
          <w:szCs w:val="32"/>
        </w:rPr>
        <w:t xml:space="preserve">  </w:t>
      </w:r>
      <w:r>
        <w:rPr>
          <w:rStyle w:val="11"/>
          <w:rFonts w:ascii="仿宋_GB2312" w:hAnsi="仿宋_GB2312" w:eastAsia="仿宋_GB2312" w:cs="Times New Roman"/>
          <w:sz w:val="32"/>
          <w:szCs w:val="32"/>
        </w:rPr>
        <w:t>荣誉市民有下列情形之一的，原受理部门应当及时提出撤销意见</w:t>
      </w:r>
      <w:r>
        <w:rPr>
          <w:rStyle w:val="11"/>
          <w:rFonts w:hint="eastAsia" w:ascii="仿宋_GB2312" w:hAnsi="仿宋_GB2312" w:eastAsia="仿宋_GB2312" w:cs="Times New Roman"/>
          <w:sz w:val="32"/>
          <w:szCs w:val="32"/>
          <w:lang w:eastAsia="zh-CN"/>
        </w:rPr>
        <w:t>，</w:t>
      </w:r>
      <w:r>
        <w:rPr>
          <w:rStyle w:val="11"/>
          <w:rFonts w:hint="eastAsia" w:ascii="仿宋_GB2312" w:hAnsi="仿宋_GB2312" w:eastAsia="仿宋_GB2312" w:cs="Times New Roman"/>
          <w:kern w:val="0"/>
          <w:sz w:val="32"/>
          <w:szCs w:val="32"/>
          <w:lang w:val="en-US" w:eastAsia="zh-CN" w:bidi="ar-SA"/>
        </w:rPr>
        <w:t>并报市</w:t>
      </w:r>
      <w:r>
        <w:rPr>
          <w:rStyle w:val="11"/>
          <w:rFonts w:ascii="仿宋_GB2312" w:hAnsi="仿宋_GB2312" w:eastAsia="仿宋_GB2312" w:cs="Times New Roman"/>
          <w:sz w:val="32"/>
          <w:szCs w:val="32"/>
        </w:rPr>
        <w:t>人民政府外事主管部门，由市人民政府外事主管部门报请市人民政府提出撤销称号的议案：</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kern w:val="2"/>
          <w:sz w:val="32"/>
          <w:szCs w:val="32"/>
        </w:rPr>
      </w:pPr>
      <w:r>
        <w:rPr>
          <w:rStyle w:val="11"/>
          <w:rFonts w:ascii="仿宋_GB2312" w:hAnsi="仿宋_GB2312" w:eastAsia="仿宋_GB2312" w:cs="Times New Roman"/>
          <w:kern w:val="2"/>
          <w:sz w:val="32"/>
          <w:szCs w:val="32"/>
        </w:rPr>
        <w:t>（一）在申报过程中弄虚作假的；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w:t>
      </w:r>
      <w:r>
        <w:rPr>
          <w:rStyle w:val="11"/>
          <w:rFonts w:hint="eastAsia" w:ascii="仿宋_GB2312" w:hAnsi="仿宋_GB2312" w:eastAsia="仿宋_GB2312" w:cs="Times New Roman"/>
          <w:kern w:val="0"/>
          <w:sz w:val="32"/>
          <w:szCs w:val="32"/>
          <w:lang w:val="en-US" w:eastAsia="zh-CN" w:bidi="ar-SA"/>
        </w:rPr>
        <w:t>二</w:t>
      </w:r>
      <w:r>
        <w:rPr>
          <w:rStyle w:val="11"/>
          <w:rFonts w:ascii="仿宋_GB2312" w:hAnsi="仿宋_GB2312" w:eastAsia="仿宋_GB2312" w:cs="Times New Roman"/>
          <w:kern w:val="0"/>
          <w:sz w:val="32"/>
          <w:szCs w:val="32"/>
          <w:lang w:val="en-US" w:eastAsia="zh-CN" w:bidi="ar-SA"/>
        </w:rPr>
        <w:t>）违背社会公德，影响恶劣的；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w:t>
      </w:r>
      <w:r>
        <w:rPr>
          <w:rStyle w:val="11"/>
          <w:rFonts w:hint="eastAsia" w:ascii="仿宋_GB2312" w:hAnsi="仿宋_GB2312" w:eastAsia="仿宋_GB2312" w:cs="Times New Roman"/>
          <w:kern w:val="0"/>
          <w:sz w:val="32"/>
          <w:szCs w:val="32"/>
          <w:lang w:val="en-US" w:eastAsia="zh-CN" w:bidi="ar-SA"/>
        </w:rPr>
        <w:t>三</w:t>
      </w:r>
      <w:r>
        <w:rPr>
          <w:rStyle w:val="11"/>
          <w:rFonts w:ascii="仿宋_GB2312" w:hAnsi="仿宋_GB2312" w:eastAsia="仿宋_GB2312" w:cs="Times New Roman"/>
          <w:kern w:val="0"/>
          <w:sz w:val="32"/>
          <w:szCs w:val="32"/>
          <w:lang w:val="en-US" w:eastAsia="zh-CN" w:bidi="ar-SA"/>
        </w:rPr>
        <w:t>）损害社会公共利益，影响恶劣的；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w:t>
      </w:r>
      <w:r>
        <w:rPr>
          <w:rStyle w:val="11"/>
          <w:rFonts w:hint="eastAsia" w:ascii="仿宋_GB2312" w:hAnsi="仿宋_GB2312" w:eastAsia="仿宋_GB2312" w:cs="Times New Roman"/>
          <w:kern w:val="0"/>
          <w:sz w:val="32"/>
          <w:szCs w:val="32"/>
          <w:lang w:val="en-US" w:eastAsia="zh-CN" w:bidi="ar-SA"/>
        </w:rPr>
        <w:t>四</w:t>
      </w:r>
      <w:r>
        <w:rPr>
          <w:rStyle w:val="11"/>
          <w:rFonts w:ascii="仿宋_GB2312" w:hAnsi="仿宋_GB2312" w:eastAsia="仿宋_GB2312" w:cs="Times New Roman"/>
          <w:kern w:val="0"/>
          <w:sz w:val="32"/>
          <w:szCs w:val="32"/>
          <w:lang w:val="en-US" w:eastAsia="zh-CN" w:bidi="ar-SA"/>
        </w:rPr>
        <w:t>）</w:t>
      </w:r>
      <w:r>
        <w:rPr>
          <w:rStyle w:val="11"/>
          <w:rFonts w:hint="eastAsia" w:ascii="仿宋_GB2312" w:hAnsi="仿宋_GB2312" w:eastAsia="仿宋_GB2312" w:cs="Times New Roman"/>
          <w:kern w:val="0"/>
          <w:sz w:val="32"/>
          <w:szCs w:val="32"/>
          <w:lang w:val="en-US" w:eastAsia="zh-CN" w:bidi="ar-SA"/>
        </w:rPr>
        <w:t>被认定为犯</w:t>
      </w:r>
      <w:r>
        <w:rPr>
          <w:rStyle w:val="11"/>
          <w:rFonts w:ascii="仿宋_GB2312" w:hAnsi="仿宋_GB2312" w:eastAsia="仿宋_GB2312" w:cs="Times New Roman"/>
          <w:kern w:val="0"/>
          <w:sz w:val="32"/>
          <w:szCs w:val="32"/>
          <w:lang w:val="en-US" w:eastAsia="zh-CN" w:bidi="ar-SA"/>
        </w:rPr>
        <w:t>罪的；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（五）有其他不宜保持荣誉市民称号情形的。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rStyle w:val="11"/>
          <w:rFonts w:ascii="仿宋_GB2312" w:hAnsi="仿宋_GB2312" w:eastAsia="仿宋_GB2312" w:cs="Times New Roman"/>
          <w:kern w:val="0"/>
          <w:sz w:val="32"/>
          <w:szCs w:val="32"/>
          <w:lang w:val="en-US" w:eastAsia="zh-CN" w:bidi="ar-SA"/>
        </w:rPr>
      </w:pPr>
      <w:r>
        <w:rPr>
          <w:rStyle w:val="11"/>
          <w:rFonts w:ascii="仿宋_GB2312" w:hAnsi="仿宋_GB2312" w:eastAsia="仿宋_GB2312" w:cs="Times New Roman"/>
          <w:kern w:val="0"/>
          <w:sz w:val="32"/>
          <w:szCs w:val="32"/>
          <w:lang w:val="en-US" w:eastAsia="zh-CN" w:bidi="ar-SA"/>
        </w:rPr>
        <w:t>荣誉市民主动放弃荣誉市民称号的，可以向市人民政府外事主管部门提出申请，市人民政府外事主管部门应当及时报请市人民政府提出终止称号的议案。</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仿宋_GB2312" w:hAnsi="仿宋_GB2312" w:eastAsia="仿宋_GB2312" w:cs="Times New Roman"/>
          <w:sz w:val="32"/>
          <w:szCs w:val="32"/>
        </w:rPr>
      </w:pPr>
      <w:r>
        <w:rPr>
          <w:rFonts w:ascii="黑体" w:hAnsi="黑体" w:eastAsia="黑体" w:cs="Times New Roman"/>
          <w:sz w:val="32"/>
          <w:szCs w:val="32"/>
        </w:rPr>
        <w:t>第十</w:t>
      </w:r>
      <w:r>
        <w:rPr>
          <w:rFonts w:hint="eastAsia" w:ascii="黑体" w:hAnsi="黑体" w:eastAsia="黑体" w:cs="Times New Roman"/>
          <w:sz w:val="32"/>
          <w:szCs w:val="32"/>
        </w:rPr>
        <w:t>三</w:t>
      </w:r>
      <w:r>
        <w:rPr>
          <w:rFonts w:ascii="黑体" w:hAnsi="黑体" w:eastAsia="黑体" w:cs="Times New Roman"/>
          <w:sz w:val="32"/>
          <w:szCs w:val="32"/>
        </w:rPr>
        <w:t>条</w:t>
      </w:r>
      <w:r>
        <w:rPr>
          <w:rFonts w:ascii="Times New Roman" w:hAnsi="Times New Roman" w:eastAsia="仿宋_GB2312" w:cs="Times New Roman"/>
          <w:b/>
          <w:bCs/>
          <w:sz w:val="32"/>
          <w:szCs w:val="32"/>
        </w:rPr>
        <w:t xml:space="preserve">  </w:t>
      </w:r>
      <w:r>
        <w:rPr>
          <w:rStyle w:val="11"/>
          <w:rFonts w:ascii="仿宋_GB2312" w:hAnsi="仿宋_GB2312" w:eastAsia="仿宋_GB2312" w:cs="Times New Roman"/>
          <w:sz w:val="32"/>
          <w:szCs w:val="32"/>
        </w:rPr>
        <w:t>市人民政府提出撤销或者终止荣誉市民称号的议案，</w:t>
      </w:r>
      <w:r>
        <w:rPr>
          <w:rStyle w:val="11"/>
          <w:rFonts w:hint="eastAsia" w:ascii="仿宋_GB2312" w:hAnsi="仿宋_GB2312" w:eastAsia="仿宋_GB2312" w:cs="Times New Roman"/>
          <w:sz w:val="32"/>
          <w:szCs w:val="32"/>
          <w:lang w:val="en-US" w:eastAsia="zh-CN"/>
        </w:rPr>
        <w:t>提</w:t>
      </w:r>
      <w:r>
        <w:rPr>
          <w:rStyle w:val="11"/>
          <w:rFonts w:ascii="仿宋_GB2312" w:hAnsi="仿宋_GB2312" w:eastAsia="仿宋_GB2312" w:cs="Times New Roman"/>
          <w:sz w:val="32"/>
          <w:szCs w:val="32"/>
        </w:rPr>
        <w:t>请市人民代表大会常务委员会审议决定。</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仿宋_GB2312" w:hAnsi="仿宋_GB2312" w:eastAsia="仿宋_GB2312" w:cs="Times New Roman"/>
          <w:sz w:val="32"/>
          <w:szCs w:val="32"/>
        </w:rPr>
      </w:pPr>
      <w:r>
        <w:rPr>
          <w:rStyle w:val="11"/>
          <w:rFonts w:ascii="仿宋_GB2312" w:hAnsi="仿宋_GB2312" w:eastAsia="仿宋_GB2312" w:cs="Times New Roman"/>
          <w:sz w:val="32"/>
          <w:szCs w:val="32"/>
        </w:rPr>
        <w:t>市人民代表大会常务委员会</w:t>
      </w:r>
      <w:r>
        <w:rPr>
          <w:rStyle w:val="11"/>
          <w:rFonts w:hint="eastAsia" w:ascii="仿宋_GB2312" w:hAnsi="仿宋_GB2312" w:eastAsia="仿宋_GB2312" w:cs="Times New Roman"/>
          <w:kern w:val="0"/>
          <w:sz w:val="32"/>
          <w:szCs w:val="32"/>
          <w:lang w:val="en-US" w:eastAsia="zh-CN" w:bidi="ar-SA"/>
        </w:rPr>
        <w:t>作出撤销或</w:t>
      </w:r>
      <w:r>
        <w:rPr>
          <w:rStyle w:val="11"/>
          <w:rFonts w:ascii="仿宋_GB2312" w:hAnsi="仿宋_GB2312" w:eastAsia="仿宋_GB2312" w:cs="Times New Roman"/>
          <w:sz w:val="32"/>
          <w:szCs w:val="32"/>
        </w:rPr>
        <w:t>者终止荣誉市民称号</w:t>
      </w:r>
      <w:r>
        <w:rPr>
          <w:rStyle w:val="11"/>
          <w:rFonts w:hint="eastAsia" w:ascii="仿宋_GB2312" w:hAnsi="仿宋_GB2312" w:eastAsia="仿宋_GB2312" w:cs="Times New Roman"/>
          <w:sz w:val="32"/>
          <w:szCs w:val="32"/>
          <w:lang w:val="en-US" w:eastAsia="zh-CN"/>
        </w:rPr>
        <w:t>决定</w:t>
      </w:r>
      <w:r>
        <w:rPr>
          <w:rStyle w:val="11"/>
          <w:rFonts w:ascii="仿宋_GB2312" w:hAnsi="仿宋_GB2312" w:eastAsia="仿宋_GB2312" w:cs="Times New Roman"/>
          <w:sz w:val="32"/>
          <w:szCs w:val="32"/>
        </w:rPr>
        <w:t>的，应当向社会公告。</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Fonts w:ascii="黑体" w:hAnsi="黑体" w:eastAsia="黑体" w:cs="Times New Roman"/>
          <w:sz w:val="32"/>
          <w:szCs w:val="32"/>
        </w:rPr>
        <w:t>第十</w:t>
      </w:r>
      <w:r>
        <w:rPr>
          <w:rFonts w:hint="eastAsia" w:ascii="黑体" w:hAnsi="黑体" w:eastAsia="黑体" w:cs="Times New Roman"/>
          <w:sz w:val="32"/>
          <w:szCs w:val="32"/>
        </w:rPr>
        <w:t>四</w:t>
      </w:r>
      <w:r>
        <w:rPr>
          <w:rFonts w:ascii="黑体" w:hAnsi="黑体" w:eastAsia="黑体" w:cs="Times New Roman"/>
          <w:sz w:val="32"/>
          <w:szCs w:val="32"/>
        </w:rPr>
        <w:t>条</w:t>
      </w:r>
      <w:r>
        <w:rPr>
          <w:rFonts w:ascii="Times New Roman" w:hAnsi="Times New Roman" w:eastAsia="仿宋_GB2312" w:cs="Times New Roman"/>
          <w:sz w:val="32"/>
          <w:szCs w:val="32"/>
        </w:rPr>
        <w:t xml:space="preserve">  </w:t>
      </w:r>
      <w:r>
        <w:rPr>
          <w:rStyle w:val="11"/>
          <w:rFonts w:hint="eastAsia" w:ascii="仿宋_GB2312" w:hAnsi="仿宋_GB2312" w:eastAsia="仿宋_GB2312" w:cs="Times New Roman"/>
          <w:kern w:val="0"/>
          <w:sz w:val="32"/>
          <w:szCs w:val="32"/>
          <w:lang w:val="en-US" w:eastAsia="zh-CN" w:bidi="ar-SA"/>
        </w:rPr>
        <w:t>荣誉市民相关工作经费由市财政统筹保障。</w:t>
      </w:r>
    </w:p>
    <w:p>
      <w:pPr>
        <w:pStyle w:val="10"/>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640" w:firstLineChars="200"/>
        <w:jc w:val="both"/>
        <w:textAlignment w:val="baseline"/>
        <w:rPr>
          <w:rStyle w:val="11"/>
          <w:rFonts w:ascii="Times New Roman" w:hAnsi="Times New Roman" w:eastAsia="仿宋_GB2312" w:cs="Times New Roman"/>
          <w:sz w:val="32"/>
          <w:szCs w:val="32"/>
        </w:rPr>
      </w:pPr>
      <w:r>
        <w:rPr>
          <w:rFonts w:ascii="黑体" w:hAnsi="黑体" w:eastAsia="黑体" w:cs="Times New Roman"/>
          <w:sz w:val="32"/>
          <w:szCs w:val="32"/>
        </w:rPr>
        <w:t>第十</w:t>
      </w:r>
      <w:r>
        <w:rPr>
          <w:rFonts w:hint="eastAsia" w:ascii="黑体" w:hAnsi="黑体" w:eastAsia="黑体" w:cs="Times New Roman"/>
          <w:sz w:val="32"/>
          <w:szCs w:val="32"/>
        </w:rPr>
        <w:t>五</w:t>
      </w:r>
      <w:r>
        <w:rPr>
          <w:rFonts w:ascii="黑体" w:hAnsi="黑体" w:eastAsia="黑体" w:cs="Times New Roman"/>
          <w:sz w:val="32"/>
          <w:szCs w:val="32"/>
        </w:rPr>
        <w:t>条</w:t>
      </w:r>
      <w:r>
        <w:rPr>
          <w:rFonts w:ascii="Times New Roman" w:hAnsi="Times New Roman" w:eastAsia="仿宋_GB2312" w:cs="Times New Roman"/>
          <w:sz w:val="32"/>
          <w:szCs w:val="32"/>
        </w:rPr>
        <w:t xml:space="preserve">  </w:t>
      </w:r>
      <w:r>
        <w:rPr>
          <w:rStyle w:val="11"/>
          <w:rFonts w:hint="eastAsia" w:ascii="仿宋_GB2312" w:hAnsi="仿宋_GB2312" w:eastAsia="仿宋_GB2312" w:cs="Times New Roman"/>
          <w:kern w:val="0"/>
          <w:sz w:val="32"/>
          <w:szCs w:val="32"/>
          <w:lang w:val="en-US" w:eastAsia="zh-CN" w:bidi="ar-SA"/>
        </w:rPr>
        <w:t>国家工作人员在荣誉市民工作中滥用职权、</w:t>
      </w:r>
      <w:r>
        <w:rPr>
          <w:rStyle w:val="11"/>
          <w:rFonts w:ascii="仿宋_GB2312" w:hAnsi="仿宋_GB2312" w:eastAsia="仿宋_GB2312" w:cs="Times New Roman"/>
          <w:sz w:val="32"/>
          <w:szCs w:val="32"/>
        </w:rPr>
        <w:t>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baseline"/>
        <w:rPr>
          <w:sz w:val="20"/>
        </w:rPr>
      </w:pPr>
      <w:r>
        <w:rPr>
          <w:rFonts w:hint="eastAsia" w:ascii="黑体" w:hAnsi="黑体" w:eastAsia="黑体" w:cs="Times New Roman"/>
          <w:kern w:val="0"/>
          <w:sz w:val="32"/>
          <w:szCs w:val="32"/>
          <w:lang w:val="en-US" w:eastAsia="zh-CN" w:bidi="ar-SA"/>
        </w:rPr>
        <w:t>第十六条</w:t>
      </w:r>
      <w:r>
        <w:rPr>
          <w:rStyle w:val="11"/>
          <w:rFonts w:hint="eastAsia" w:ascii="仿宋_GB2312" w:hAnsi="仿宋_GB2312" w:eastAsia="仿宋_GB2312" w:cs="Times New Roman"/>
          <w:kern w:val="0"/>
          <w:sz w:val="32"/>
          <w:szCs w:val="32"/>
          <w:lang w:val="en-US" w:eastAsia="zh-CN" w:bidi="ar-SA"/>
        </w:rPr>
        <w:t xml:space="preserve">  </w:t>
      </w:r>
      <w:r>
        <w:rPr>
          <w:rStyle w:val="11"/>
          <w:rFonts w:ascii="仿宋_GB2312" w:hAnsi="仿宋_GB2312" w:eastAsia="仿宋_GB2312" w:cs="Times New Roman"/>
          <w:kern w:val="0"/>
          <w:sz w:val="32"/>
          <w:szCs w:val="32"/>
          <w:lang w:val="en-US" w:eastAsia="zh-CN" w:bidi="ar-SA"/>
        </w:rPr>
        <w:t>本</w:t>
      </w:r>
      <w:bookmarkStart w:id="0" w:name="_GoBack"/>
      <w:bookmarkEnd w:id="0"/>
      <w:r>
        <w:rPr>
          <w:rStyle w:val="11"/>
          <w:rFonts w:hint="eastAsia" w:ascii="仿宋_GB2312" w:hAnsi="仿宋_GB2312" w:eastAsia="仿宋_GB2312" w:cs="Times New Roman"/>
          <w:kern w:val="0"/>
          <w:sz w:val="32"/>
          <w:szCs w:val="32"/>
          <w:lang w:val="en-US" w:eastAsia="zh-CN" w:bidi="ar-SA"/>
        </w:rPr>
        <w:t>条例</w:t>
      </w:r>
      <w:r>
        <w:rPr>
          <w:rStyle w:val="11"/>
          <w:rFonts w:ascii="仿宋_GB2312" w:hAnsi="仿宋_GB2312" w:eastAsia="仿宋_GB2312" w:cs="Times New Roman"/>
          <w:kern w:val="0"/>
          <w:sz w:val="32"/>
          <w:szCs w:val="32"/>
          <w:lang w:val="en-US" w:eastAsia="zh-CN" w:bidi="ar-SA"/>
        </w:rPr>
        <w:t>自</w:t>
      </w:r>
      <w:r>
        <w:rPr>
          <w:rStyle w:val="11"/>
          <w:rFonts w:hint="eastAsia" w:ascii="仿宋_GB2312" w:hAnsi="仿宋_GB2312" w:eastAsia="仿宋_GB2312" w:cs="Times New Roman"/>
          <w:kern w:val="0"/>
          <w:sz w:val="32"/>
          <w:szCs w:val="32"/>
          <w:lang w:val="en-US" w:eastAsia="zh-CN" w:bidi="ar-SA"/>
        </w:rPr>
        <w:t>2022</w:t>
      </w:r>
      <w:r>
        <w:rPr>
          <w:rStyle w:val="11"/>
          <w:rFonts w:ascii="仿宋_GB2312" w:hAnsi="仿宋_GB2312" w:eastAsia="仿宋_GB2312" w:cs="Times New Roman"/>
          <w:kern w:val="0"/>
          <w:sz w:val="32"/>
          <w:szCs w:val="32"/>
          <w:lang w:val="en-US" w:eastAsia="zh-CN" w:bidi="ar-SA"/>
        </w:rPr>
        <w:t>年</w:t>
      </w:r>
      <w:r>
        <w:rPr>
          <w:rStyle w:val="11"/>
          <w:rFonts w:hint="eastAsia" w:ascii="仿宋_GB2312" w:hAnsi="仿宋_GB2312" w:eastAsia="仿宋_GB2312" w:cs="Times New Roman"/>
          <w:kern w:val="0"/>
          <w:sz w:val="32"/>
          <w:szCs w:val="32"/>
          <w:lang w:val="en-US" w:eastAsia="zh-CN" w:bidi="ar-SA"/>
        </w:rPr>
        <w:t>1</w:t>
      </w:r>
      <w:r>
        <w:rPr>
          <w:rStyle w:val="11"/>
          <w:rFonts w:ascii="仿宋_GB2312" w:hAnsi="仿宋_GB2312" w:eastAsia="仿宋_GB2312" w:cs="Times New Roman"/>
          <w:kern w:val="0"/>
          <w:sz w:val="32"/>
          <w:szCs w:val="32"/>
          <w:lang w:val="en-US" w:eastAsia="zh-CN" w:bidi="ar-SA"/>
        </w:rPr>
        <w:t>月</w:t>
      </w:r>
      <w:r>
        <w:rPr>
          <w:rStyle w:val="11"/>
          <w:rFonts w:hint="eastAsia" w:ascii="仿宋_GB2312" w:hAnsi="仿宋_GB2312" w:eastAsia="仿宋_GB2312" w:cs="Times New Roman"/>
          <w:kern w:val="0"/>
          <w:sz w:val="32"/>
          <w:szCs w:val="32"/>
          <w:lang w:val="en-US" w:eastAsia="zh-CN" w:bidi="ar-SA"/>
        </w:rPr>
        <w:t>1</w:t>
      </w:r>
      <w:r>
        <w:rPr>
          <w:rStyle w:val="11"/>
          <w:rFonts w:ascii="仿宋_GB2312" w:hAnsi="仿宋_GB2312" w:eastAsia="仿宋_GB2312" w:cs="Times New Roman"/>
          <w:kern w:val="0"/>
          <w:sz w:val="32"/>
          <w:szCs w:val="32"/>
          <w:lang w:val="en-US" w:eastAsia="zh-CN" w:bidi="ar-SA"/>
        </w:rPr>
        <w:t>日起施行</w:t>
      </w:r>
      <w:r>
        <w:rPr>
          <w:rStyle w:val="11"/>
          <w:rFonts w:hint="eastAsia" w:ascii="仿宋_GB2312" w:hAnsi="仿宋_GB2312" w:eastAsia="仿宋_GB2312" w:cs="Times New Roman"/>
          <w:kern w:val="0"/>
          <w:sz w:val="32"/>
          <w:szCs w:val="32"/>
          <w:lang w:val="en-US" w:eastAsia="zh-CN" w:bidi="ar-SA"/>
        </w:rPr>
        <w:t>。1998年6月5日南昌市第十一届人民代表大会常务委员会第十次会议通过，1998年6月19日江西省第九届人民代表大会常务委员会第三次会议批准的《南昌市荣誉市民称号授予办法》同时废止。</w:t>
      </w:r>
    </w:p>
    <w:p>
      <w:pPr>
        <w:spacing w:line="580" w:lineRule="exact"/>
        <w:rPr>
          <w:rFonts w:ascii="Calibri" w:hAnsi="Calibri"/>
          <w:color w:val="000000"/>
          <w:szCs w:val="24"/>
        </w:rPr>
      </w:pPr>
    </w:p>
    <w:p>
      <w:pPr>
        <w:pStyle w:val="4"/>
        <w:spacing w:line="560" w:lineRule="exact"/>
        <w:rPr>
          <w:rFonts w:ascii="黑体" w:eastAsia="黑体"/>
          <w:sz w:val="32"/>
          <w:szCs w:val="32"/>
        </w:rPr>
      </w:pPr>
    </w:p>
    <w:p>
      <w:pPr>
        <w:pStyle w:val="4"/>
        <w:spacing w:line="560" w:lineRule="exact"/>
        <w:rPr>
          <w:rFonts w:hint="eastAsia" w:ascii="黑体" w:eastAsia="黑体"/>
          <w:sz w:val="32"/>
          <w:szCs w:val="32"/>
        </w:rPr>
      </w:pPr>
    </w:p>
    <w:p>
      <w:pPr>
        <w:pStyle w:val="4"/>
        <w:spacing w:line="560" w:lineRule="exact"/>
        <w:rPr>
          <w:rFonts w:hint="eastAsia" w:ascii="黑体" w:eastAsia="黑体"/>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5C9"/>
    <w:rsid w:val="006805C9"/>
    <w:rsid w:val="007C5D84"/>
    <w:rsid w:val="008A1D85"/>
    <w:rsid w:val="00C24086"/>
    <w:rsid w:val="019C1DC2"/>
    <w:rsid w:val="05594693"/>
    <w:rsid w:val="15F92903"/>
    <w:rsid w:val="168907F3"/>
    <w:rsid w:val="194067F9"/>
    <w:rsid w:val="23DA08CF"/>
    <w:rsid w:val="2C0B5BDB"/>
    <w:rsid w:val="2CD57CD1"/>
    <w:rsid w:val="2DA261DD"/>
    <w:rsid w:val="34881B34"/>
    <w:rsid w:val="4B8C1998"/>
    <w:rsid w:val="50D55FF5"/>
    <w:rsid w:val="54F873F0"/>
    <w:rsid w:val="57375C30"/>
    <w:rsid w:val="583C751E"/>
    <w:rsid w:val="59700D59"/>
    <w:rsid w:val="59A82802"/>
    <w:rsid w:val="60481EE5"/>
    <w:rsid w:val="61634276"/>
    <w:rsid w:val="631B6489"/>
    <w:rsid w:val="7A185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Body Text 2"/>
    <w:basedOn w:val="1"/>
    <w:link w:val="9"/>
    <w:semiHidden/>
    <w:unhideWhenUsed/>
    <w:qFormat/>
    <w:uiPriority w:val="0"/>
    <w:pPr>
      <w:spacing w:after="120" w:line="480" w:lineRule="auto"/>
    </w:pPr>
    <w:rPr>
      <w:rFonts w:ascii="Calibri" w:hAnsi="Calibri"/>
      <w:szCs w:val="24"/>
    </w:rPr>
  </w:style>
  <w:style w:type="character" w:styleId="7">
    <w:name w:val="page number"/>
    <w:basedOn w:val="6"/>
    <w:qFormat/>
    <w:uiPriority w:val="0"/>
  </w:style>
  <w:style w:type="paragraph" w:customStyle="1" w:styleId="8">
    <w:name w:val="普通(网站)1"/>
    <w:basedOn w:val="1"/>
    <w:qFormat/>
    <w:uiPriority w:val="0"/>
    <w:pPr>
      <w:widowControl/>
      <w:spacing w:before="100" w:beforeAutospacing="1" w:after="100" w:afterAutospacing="1"/>
      <w:jc w:val="left"/>
    </w:pPr>
    <w:rPr>
      <w:rFonts w:ascii="宋体" w:hAnsi="宋体" w:eastAsia="仿宋_GB2312"/>
      <w:kern w:val="0"/>
      <w:sz w:val="24"/>
      <w:szCs w:val="24"/>
    </w:rPr>
  </w:style>
  <w:style w:type="character" w:customStyle="1" w:styleId="9">
    <w:name w:val="正文文本 2 Char"/>
    <w:basedOn w:val="6"/>
    <w:link w:val="4"/>
    <w:semiHidden/>
    <w:qFormat/>
    <w:uiPriority w:val="0"/>
    <w:rPr>
      <w:kern w:val="2"/>
      <w:sz w:val="21"/>
      <w:szCs w:val="24"/>
    </w:rPr>
  </w:style>
  <w:style w:type="paragraph" w:customStyle="1" w:styleId="10">
    <w:name w:val="HtmlNormal"/>
    <w:basedOn w:val="1"/>
    <w:qFormat/>
    <w:uiPriority w:val="0"/>
    <w:pPr>
      <w:widowControl/>
      <w:spacing w:before="100" w:beforeAutospacing="1" w:after="100" w:afterAutospacing="1"/>
      <w:jc w:val="left"/>
      <w:textAlignment w:val="baseline"/>
    </w:pPr>
    <w:rPr>
      <w:rFonts w:ascii="Calibri" w:hAnsi="Calibri" w:eastAsia="宋体" w:cs="Calibri"/>
      <w:kern w:val="0"/>
      <w:sz w:val="24"/>
      <w:szCs w:val="24"/>
    </w:rPr>
  </w:style>
  <w:style w:type="character" w:customStyle="1" w:styleId="11">
    <w:name w:val="15"/>
    <w:basedOn w:val="6"/>
    <w:qFormat/>
    <w:uiPriority w:val="0"/>
    <w:rPr>
      <w:rFonts w:hint="default" w:ascii="Calibri" w:hAnsi="Calibri" w:cs="Calibr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22</Pages>
  <Words>1568</Words>
  <Characters>8942</Characters>
  <Lines>74</Lines>
  <Paragraphs>20</Paragraphs>
  <TotalTime>26</TotalTime>
  <ScaleCrop>false</ScaleCrop>
  <LinksUpToDate>false</LinksUpToDate>
  <CharactersWithSpaces>10490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2019-02-27T07:44:00Z</dcterms:created>
  <dc:creator>gongyuan</dc:creator>
  <cp:lastModifiedBy>想想</cp:lastModifiedBy>
  <dcterms:modified xsi:type="dcterms:W3CDTF">2021-08-13T08:55:11Z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ACAD5FA291764201A223440CBE737F33</vt:lpwstr>
  </property>
</Properties>
</file>