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（2014年9月25日江西省第十二届人民代表大会常务委员会第十三次会议通过　2018年7月27日江西省第十三届人民代表大会常务委员会第四次会议第一次修正　2019年9月28日江西省第十三届人民代表大会常务委员会第十五次会议第二次修正）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的防御，避免、减轻气象灾害造成的损失，保障人民生命财产安全，促进经济和社会发展，根据《中华人民共和国气象法》、国务院《气象灾害防御条例》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在本省行政区域内从事气象灾害防御活动，适用本条例。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本条例所称气象灾害，是指气象因素引发的自然灾害，包括暴雨（雪）、寒潮、大风、台风、低温、高温、干旱、雷电、冰雹、霜冻、连阴雨、大雾和霾等所造成的灾害。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水旱灾害、地质灾害、森林火灾、农业和林业有害生物等因气象因素引发的衍生、次生灾害的防御工作，适用有关法律、法规的规定。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气象灾害防御应当遵循以人为本、科学防御、政府主导、部门联动、社会参与的原则。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灾害防御工作的领导，设立气象灾害防御协调机构，建立健全气象灾害防御工作的协调机制和责任制，完善气象灾害防御体系；将气象灾害防御工作纳入本级国民经济和社会发展规划和本级人民政府绩效考核，气象灾害防御工作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本行政区域气象灾害的监测、预报、预警、评估，以及气候可行性论证、人工影响天气、雷电灾害防御等有关气象灾害防御的管理工作，参与气象灾害应急处置，协助有关部门做好气象衍生、次生灾害的监测、预报、预警和减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未设立气象主管机构的区人民政府、高新技术产业开发区、经济技术开发区、工业园区、风景名胜区应当指定有关机构或者安排有关人员，做好气象灾害防御工作。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县级以上人民政府有关部门应当按照职责分工，做好气象灾害防御的相关工作。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乡镇人民政府、街道办事处应当配备兼职气象灾害防御协理员，村（居）民委员会应当配备兼职信息员。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气象灾害防御协理员和信息员具体负责气象灾害防御设施管理、气象灾情收集、气象灾害预警信息传播、应急联络、灾害报告、气象科普宣传和气象为社会服务等工作。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各级人民政府、有关部门和各新闻媒体应当向社会宣传气象科普和防灾减灾知识，增强社会公众防御气象灾害的意识，提高防灾减灾能力。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鼓励、引导公民、法人和其他组织参加气象灾害防御活动，保障公众的知情权、监督权。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县级以上人民政府教育主管部门应当将气象灾害防御知识纳入学校有关教学内容，在科协、气象等团体和专业机构指导下开展科普活动，培养、提高学生气象灾害防范意识和自救、互救能力。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县级以上人民政府和有关部门应当对在气象灾害防御活动中做出突出贡献的组织和个人，按照国家和省有关规定给予表彰、奖励。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和有关部门对本行政区域内发生的气象灾害的种类、次数、强度和造成的损失等情况开展气象灾害普查，建立气象灾害信息数据库，按照气象灾害的种类进行气象灾害风险评估；根据气象灾害分布情况和气象灾害风险评估结论，划定和公告气象灾害易发区、重点防御区等气象灾害风险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气象灾害风险评估应当包括下列内容：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（一）气象灾害历史、现状分析；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（二）气象灾害风险预估；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（三）预防或者减轻气象灾害影响的对策和措施；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（四）气象灾害风险评估结论。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县级以上气象主管机构应当按照国家有关规定，为气象灾害风险区域的建设工程和项目提供基础性气象资料和咨询服务。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气象灾害风险区域的建设工程和项目，应当根据其所属区域气象灾害的特点采取相应的防御措施。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和有关部门，根据上一级人民政府的气象灾害防御规划，结合本地气象灾害特点、风险评估结论以及经济社会发展趋势，编制本行政区域的气象灾害防御规划并组织实施。气象灾害防御规划应当根据气象灾害变化情况及时予以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（一）气象灾害防御的目标、任务；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（二）气象灾害现状及发生、发展规律；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（三）气象灾害易发区、易发时段和重点防御区；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（四）气象灾害防御标准；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（五）气象灾害防御项目、措施和实施方案；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（六）气象灾害防御设施建设和管理；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（七）气象灾害应急处置措施；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编制城乡规划、土地利用总体规划和区域、流域建设开发利用规划，以及工业、农业、林业、水利、交通运输、旅游、通信、能源、环境保护和自然资源开发等专项规划，应当与气象灾害防御规划相衔接。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与气候条件密切相关的下列规划和项目应当进行气候可行性论证：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（二）国家重点建设工程、重大区域性经济开发项目；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（三）大型太阳能、风能等气候资源开发利用项目。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县级以上气象主管机构应当根据城市规划编制需要，组织开展气候可行性论证。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城市规划编制单位在编制规划时，应当统筹考虑气候可行性论证结论。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本条例规定应当进行气候可行性论证的项目，建设单位应当将气候可行性论证结论纳入可行性研究报告。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县级以上人民政府应当根据气象灾害防御规划，组织本级气象主管机构和有关部门制定和公布气象灾害应急预案，并报上一级人民政府备案。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和自然资源、农业农村、林业、水利、交通运输、能源、生态环境、住房和城乡建设、应急管理、教育、卫生健康、通信、文化和旅游、民政、电力等部门、单位应当根据本级人民政府的气象灾害防御规划和气象灾害应急预案，结合各自的职责，完善本部门、单位的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县级以上人民政府及有关部门应当根据本地、本部门实际，整合防灾救助资源，建立或者确定应急救援队伍，组织应急演练，提高气象灾害应急处置能力。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县级以上人民政府应当建立气象灾害隐患排查治理制度，组织有关部门定期进行气象灾害隐患排查，及时督促治理整改，消除隐患。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有关部门，将农业、林业、水利、交通运输、建设、能源、通信、旅游、粮食、危险化学品、矿产、烟花爆竹等行业中易遭受气象灾害影响并可能造成重大人员伤亡或者经济损失的单位列入气象灾害防御重点单位目录，报本级人民政府审定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气象灾害防御重点单位应当做好下列气象灾害防御准备工作：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（一）宣传气象灾害防御知识；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（二）接收与传播预警信息；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（三）制定应急预案的实施方案并加强演练；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（四）落实气象灾害防御责任部门、责任人及其职责；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（五）建设并维护气象灾害防御设施；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（六）其他防御准备工作。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县级以上人民政府应当组织气象主管机构和有关部门加强对气象灾害防御重点单位的监督检查，督促其整改存在的隐患。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暴雨发生情况，加强河道、水库、堤防等防洪设施建设，定期检查各种排水（涝）、防洪设施的运行情况，及时疏通河道，加固病险水库，做好地质灾害易发区和堤防等重要险段的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设区的市、县（市、区）人民政府及有关部门应当加强城市排水（涝）管网、排涝泵站等建设、维护、改造，疏通排水管网，加强城市内河、内湖的清理，及时整治积水易涝区域。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各级人民政府、有关部门和单位应当在高温来临前和高温期间做好供电、供水和防暑医药供应的工作，并合理调整工作时间。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和单位应当根据旱情灾害的特点和风险评估结论，因地制宜修建中小型蓄水、引水、提水和雨水集蓄利用等抗旱工程，储备必要的抗旱物资，做好保障干旱期城乡居民生活供水的水源贮备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县级以上人民政府应当将防雷减灾工作纳入公共安全监督管理的范围。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各类建（构）筑物、场所和危险物品生产储存设施应当按照国家有关防雷标准和省有关规定安装雷电防护装置。雷电防护装置所有者或者使用者应当做好维护更新工作，定期向防雷检测机构申报检测。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建设单位应当将雷电防护装置竣工验收资料纳入建设项目档案，县级以上人民政府住房和城乡建设主管部门、县级以上气象主管机构应当加强监督管理。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根据本地大雾、霾的发生情况，加强对机场、港口、高速公路、航道、铁路、渔场等重要场所和交通要道的大雾、霾的监测设施建设，及时向公众提供大雾、霾灾害监测信息，做好交通疏导、调度和防护等工作，保障交通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县级以上人民政府、有关部门和单位应当根据本地降雪、冰冻可能发生的情况，加强供电、供（排）水、供气、通信线路的巡查，做好交通疏导、积冰清除、线路维护等准备工作。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公安、交通运输、林业、能源、通信等部门和单位应当制定应对道路结冰、线路覆冰的防护方案，做好交通疏导、线路抢修等准备工作。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有关单位和个人应当根据本地降雪、冰冻情况，做好危旧房屋的加固和人员转移，以及粮草储备、牲畜转移等准备工作。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各级人民政府、有关部门和单位应当根据本地气象灾害发生情况，加强农村地区气象灾害预防、监测、信息传播等基础设施建设，并定期排查气象灾害安全隐患。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县级以上人民政府应当根据气象灾害防御工作的需要，配备人工影响天气作业人员和设备、设施，建立人工影响天气指挥和作业体系。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干旱、冰雹、森林火灾多发区域和城市供水、工农业用水紧缺地区的水源地及其上游地区的县级以上人民政府应当根据实际情况，安排本级气象主管机构组织开展人工增雨、防雹等人工影响天气作业，减少气象灾害的影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县级以上人民政府应当建立跨地区、跨部门的气象灾害联合监测网络和监测信息共享平台，完善气象灾害监测体系和信息共享机制，健全应急监测队伍。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对气象灾害监测信息共享平台进行统一管理和协调。与灾害性天气监测、预报有关的单位应当根据气象灾害防御的需要，按照职责开展灾害性天气的监测工作，并及时向气象灾害监测信息共享平台提供实时监测的雨情、水情、风情、旱情等监测信息，保障信息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县级以上气象主管机构应当加强气象灾害综合监测、预报预警、应急服务等基础设施建设；在气象灾害易发区、重点防御区，统一规划设置加密气象观测站、移动气象灾害监测设施，完善气象灾害自动监测网点。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自然资源、交通运输、水利、农业农村、林业、生态环境、能源、通信等部门和单位根据防灾减灾需要设置气象监测设施的，应当符合国家相关质量标准。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可能发生气象灾害时，气象灾害监测有关单位应当增加监测时次；县级以上气象主管机构所属气象台站应当组织跨区域预报会商和监测联防，并根据天气变化情况，及时发布灾害性天气预警信息。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可能发生暴雨（雪）等重大气象灾害时，县级以上气象主管机构所属气象台站应当增加预警信息播发的次数。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县级以上气象主管机构及其所属气象台站应当完善灾害性天气预报系统，提高灾害性天气预报、警报的准确率和时效性，做好灾害性、关键性、转折性天气预报、警报和灾害趋势预测。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县级以上气象主管机构所属气象台站应当及时与有关部门联合制作、提供森林火险气象等级、城市环境气象、地质灾害、农业和林业有害生物等预报。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灾害性天气警报和气象灾害预警信号实行统一发布制度。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所属气象台站应当按照职责，向社会统一发布灾害性天气警报和气象灾害预警信号，并及时报告当地人民政府和通报有关灾害防御、救助部门。其他组织和个人不得向社会发布灾害性天气警报和气象灾害预警信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播、电视、报纸、通信等单位应当建立气象灾害信息发布绿色通道，及时、准确、无偿向社会播发或者刊登当地气象主管机构所属气象台站提供的适时灾害性天气警报、气象灾害预警信号，并标明发布时间和发布单位的名称。情况紧急时，采用滚动字幕、加开视频窗口或者中断正常播出等方式，迅速播报预警信息及有关防范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在学校、医院、社区、机场、港口、车站、旅游景点等人员密集区和公共场所设置气象灾害预警信息接收和传播设施。有关管理单位应当利用气象灾害预警信息接收和传播设施，向公众持续播发灾害性天气预报、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各级人民政府、有关部门和单位应当加强农村偏远地区气象灾害预警信息接收终端建设，因地制宜利用有线广播、高音喇叭、鸣锣吹哨等方式，及时向受影响的公众传播灾害预警信息。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县级以上人民政府应当根据灾害性天气警报、气象灾害预警信息和气象灾害应急预案启动标准，及时作出启动相应应急预案的决定，向社会公布，并报告上一级人民政府。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县级以上人民政府可以根据气象灾害应急处置需要，依法组织有关部门和单位采取下列措施：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（一）标明危险区域并公告；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（三）组织疏散、撤离；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（四）组织抢修被损坏的水利、道路、通信、供电、供（排）水、供气等基础设施；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（五）对群众基本生活必需品和药品的生产、供应、价格采取特殊管理措施；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（六）决定停产、停工、停业、停运、停课；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（七）法律、法规以及应急预案规定的其他措施。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县级以上人民政府应当建立气象灾害应急处置协调机制。下列有关部门和单位应当按照职责和气象灾害应急预案确定的分工，做好应急处置有关工作：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（一）民政主管部门应当及时核查灾情、上报灾情信息，紧急调集救灾物资，设置避难场所和物资供应点，保障受灾群众的基本生活需要，配合当地人民政府组织灾区群众开展自救互救工作；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健康主管部门应当根据气象灾害危害程度，及时启动应急响应，组织医疗卫生救援力量开展医疗救治、疾病预防控制、心理危机干预和健康教育等处置工作，组织医疗机构提供医疗卫生应急物资和设备，保障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（三）公路、铁路、民航等交通运输部门和单位应当开辟快捷运输通道，优先运送伤员和食品、药品、设备等救灾物资，及时抢修被毁损的道路和交通设施；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（四）住房和城乡建设主管部门及其他有关部门应当及时组织专业人员勘察受损建（构）筑物并开展安全评估，标注安全警示，保障供（排）水、供气等市政公用设施的安全运行；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能源、通信部门应当做好电力、通信应急保障工作，保证突发性气象灾害应急处置的电力、通信畅通，根据低温、大风、雷电、暴雨（雪）等气象灾害发生情况，组织有关单位立即抢修被破坏的电力、通信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（六）自然资源主管部门应当组织开展地质灾害监测、预防工作，划定地质灾害危险区域，承担地质灾害应急救援的技术支撑工作；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（七）农业农村、林业部门应当及时核查农业、林业气象灾害情况，组织开展农业、林业抗灾救灾工作，加强技术指导；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（八）水行政主管部门应当统筹协调主要河流、湖泊、水库的水量调度，及时修复损毁的水利设施，组织开展防汛抗旱工作；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（九）公安机关应当维护灾区的社会治安和道路交通秩序，协助组织灾区群众紧急转移，配合相关救援机构实施应急救援工作，在危险区域划定警戒区，封锁危险场所；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（十）粮食主管部门应当及时组织灾区粮食供应，确保粮食市场稳定；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（十一）应急管理部门应当组织指导相关部门调查处理因气象灾害导致的生产安全事故，督促有关单位监控重大危险源，消除生产安全事故隐患，避免发生次生灾害；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（十二）景区景点管理机构应当对景区景点的旅游活动加强防范和预警，及时做好景区景点的气象灾害防护，必要时停运观光缆车，关闭景区景点和设施。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其他部门和单位在本级人民政府的统一领导下，做好应急处置相关工作。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发生或者可能发生严重气象灾害危险区域的当地人民政府、村（居）民委员会和企业、学校、医院等单位，应当及时动员并组织受到灾害威胁的人员转移、疏散。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单位和个人应当服从当地人民政府的指挥与安排，及时转移疏散，开展自救互救，协助维护社会秩序。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县级以上气象主管机构应当组织所属气象台站对气象灾害进行跟踪监测，开展现场气象服务，及时向本级人民政府和有关部门报告灾害性天气实况、变化趋势，为组织防御气象灾害提供决策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县级以上人民政府应当按照有关规定，统一、准确、及时发布重大气象灾害的发生、发展和应急处置工作信息。广播、电视、报纸、通信等单位应当将政府发布的信息及时、准确地向社会传播。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任何单位和个人不得编造或者传播有关重大气象灾害事态发展和应急处置工作的虚假信息。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气象灾害发生后，县级以上气象主管机构应当组织有关气象台站、移动监测设备开展灾情监测和评估，适时调整预警级别或者解除预警，及时向本级人民政府及有关部门报告灾害性天气实况、发生发展趋势和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县级以上人民政府及有关部门应当根据灾害性天气发生、发展趋势信息以及灾情发展和处置情况，适时调整气象灾害响应级别或者作出解除气象灾害应急措施的决定。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气象灾害应急处置工作结束后，灾害发生地县级以上人民政府应当组织有关部门、单位对气象灾害进行调查与评估，完善气象灾害防御规划和应急预案，制定恢复重建计划，并向上一级人民政府报告，不得迟报、谎报、瞒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（一）未依法编制气象灾害防御规划或者气象灾害应急预案的；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（三）瞒报、谎报或者由于玩忽职守导致重大漏报、错报灾害性天气警报、气象灾害预警信号的；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（四）未及时采取气象灾害应急措施或者采取措施不力的；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（五）收到灾害性天气预警信息后，未采取措施及时向公众传播的；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（六）对未按照规定进行气候可行性论证的项目予以审批立项的；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（七）气象主管机构所属气象台站未及时向社会发布灾害性天气预警信息，或者未适时补充、订正的；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（八）不依法履行职责的其他行为。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违反本条例规定，气象灾害防御重点单位未做好气象灾害防御准备工作的，由县级以上气象主管机构责令限期改正；逾期未改正的，对直接负责的主管人员及其他直接责任人员依法给予处分。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给予警告，可以处一万元以上二万元以下的罚款；情节严重的，可以处二万元以上五万元以下的罚款；违反《中华人民共和国治安管理处罚法》的，由公安机关依法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（一）擅自向社会发布灾害性天气警报、气象灾害预警信息的；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（二）广播、电视、报纸、通信等单位未按照要求播发或者刊登灾害性天气警报和气象灾害预警信息的；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