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5A1FD">
      <w:pPr>
        <w:rPr>
          <w:rFonts w:hint="eastAsia" w:ascii="宋体" w:hAnsi="宋体" w:eastAsia="宋体" w:cs="宋体"/>
          <w:sz w:val="32"/>
        </w:rPr>
      </w:pPr>
    </w:p>
    <w:p w14:paraId="5A5A7B46"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 w14:paraId="56B85DA3">
      <w:pPr>
        <w:jc w:val="center"/>
      </w:pPr>
      <w:r>
        <w:rPr>
          <w:rFonts w:ascii="宋体" w:hAnsi="宋体" w:eastAsia="宋体"/>
          <w:sz w:val="44"/>
        </w:rPr>
        <w:t>河北省人民代表大会常务委员会关于修改</w:t>
      </w:r>
    </w:p>
    <w:p w14:paraId="437F6127"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《河北省多元化解纠纷条例》等</w:t>
      </w:r>
    </w:p>
    <w:p w14:paraId="6F622963">
      <w:pPr>
        <w:jc w:val="center"/>
      </w:pPr>
      <w:r>
        <w:rPr>
          <w:rFonts w:ascii="宋体" w:hAnsi="宋体" w:eastAsia="宋体"/>
          <w:sz w:val="44"/>
        </w:rPr>
        <w:t>六部法规的决定</w:t>
      </w:r>
    </w:p>
    <w:p w14:paraId="61029A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28</w:t>
      </w:r>
      <w:r>
        <w:rPr>
          <w:rFonts w:hint="eastAsia" w:ascii="楷体_GB2312" w:hAnsi="楷体_GB2312" w:eastAsia="楷体_GB2312" w:cs="楷体_GB2312"/>
          <w:sz w:val="32"/>
        </w:rPr>
        <w:t>日河北省第十四届人民代表大会</w:t>
      </w:r>
    </w:p>
    <w:p w14:paraId="1B860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常务委员会第八次会议通过）</w:t>
      </w:r>
    </w:p>
    <w:p w14:paraId="3A809092"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 w14:paraId="4759FA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河北省第十四届人民代表大会常务委员会第八次会议决定，对下列六部法规作出修改：</w:t>
      </w:r>
    </w:p>
    <w:p w14:paraId="1ABDAA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一、河北省多元化解纠纷条例</w:t>
      </w:r>
    </w:p>
    <w:p w14:paraId="1DFEC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仿宋_GB2312" w:hAnsi="仿宋_GB2312" w:eastAsia="仿宋_GB2312"/>
          <w:sz w:val="32"/>
        </w:rPr>
        <w:t>（一）将第二十一条第一款修改为：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教育、民政、人力资源和社会保障、自然资源、生态环境、住房和城乡建设、交通运输、农业农村、文化和旅游、卫生健康、退役军人事务、市场监督管理等行政主管部门，应当按照各自职责依法开展行政调解、行政裁决，支持、指导和监督本系统行业性、专业性调解组织的工作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 w14:paraId="2E872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仿宋_GB2312" w:hAnsi="仿宋_GB2312" w:eastAsia="仿宋_GB2312"/>
          <w:sz w:val="32"/>
        </w:rPr>
        <w:t>（二）将第三十九条修改为：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行政复议机关对当事人提起的行政复议申请，经审查符合受理条件的，应当依法受理并可以依法进行调解。调解不成的，应当依法及时作出行政复议决定，并告知当事人救济途径。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 w14:paraId="27C7C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二、河北省标准化监督管理条例</w:t>
      </w:r>
    </w:p>
    <w:p w14:paraId="5972E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仿宋_GB2312" w:hAnsi="仿宋_GB2312" w:eastAsia="仿宋_GB2312"/>
          <w:sz w:val="32"/>
        </w:rPr>
        <w:t>将第三十七条第一款修改为：</w:t>
      </w:r>
      <w:bookmarkStart w:id="0" w:name="_GoBack"/>
      <w:r>
        <w:rPr>
          <w:rFonts w:hint="eastAsia" w:ascii="仿宋_GB2312" w:hAnsi="仿宋_GB2312" w:eastAsia="仿宋_GB2312"/>
          <w:sz w:val="32"/>
          <w:lang w:eastAsia="zh-CN"/>
        </w:rPr>
        <w:t>“</w:t>
      </w:r>
      <w:bookmarkEnd w:id="0"/>
      <w:r>
        <w:rPr>
          <w:rFonts w:ascii="仿宋_GB2312" w:hAnsi="仿宋_GB2312" w:eastAsia="仿宋_GB2312"/>
          <w:sz w:val="32"/>
        </w:rPr>
        <w:t>当事人对行政处罚决定不服的，可以在收到处罚决定后依法申请行政复议或者提起行政诉讼。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 w14:paraId="55C0CB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三、河北省反不正当竞争条例</w:t>
      </w:r>
    </w:p>
    <w:p w14:paraId="1E74F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仿宋_GB2312" w:hAnsi="仿宋_GB2312" w:eastAsia="仿宋_GB2312"/>
          <w:sz w:val="32"/>
        </w:rPr>
        <w:t>将第五十条第一款修改为：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当事人对监督检查部门作出的处罚决定不服的，可以在收到处罚决定后依法申请行政复议或者提起行政诉讼。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 w14:paraId="25E852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四、河北省村集体财务管理条例</w:t>
      </w:r>
    </w:p>
    <w:p w14:paraId="31BDD3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删除第四十四条第一款。</w:t>
      </w:r>
    </w:p>
    <w:p w14:paraId="0392A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五、河北省矿产资源管理条例</w:t>
      </w:r>
    </w:p>
    <w:p w14:paraId="0D2A5A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仿宋_GB2312" w:hAnsi="仿宋_GB2312" w:eastAsia="仿宋_GB2312"/>
          <w:sz w:val="32"/>
        </w:rPr>
        <w:t>将第五十二条第一款修改为：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受处罚当事人对行政处罚决定不服的，可以依法申请行政复议或者提起行政诉讼。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 w14:paraId="6D1F35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六、河北省实施《中华人民共和国集会游行示威法》办法</w:t>
      </w:r>
    </w:p>
    <w:p w14:paraId="68C39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删除第十条。</w:t>
      </w:r>
    </w:p>
    <w:p w14:paraId="39134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 w14:paraId="7E57A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上述法规根据本决定作相应修改和条序调整后，重新公布。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521C2C"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BDC52"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8F33D56"/>
    <w:rsid w:val="0D9804AC"/>
    <w:rsid w:val="11E4354D"/>
    <w:rsid w:val="16DC7373"/>
    <w:rsid w:val="1A8A3490"/>
    <w:rsid w:val="3310712F"/>
    <w:rsid w:val="344634A2"/>
    <w:rsid w:val="35272181"/>
    <w:rsid w:val="3DE63740"/>
    <w:rsid w:val="3E614CE2"/>
    <w:rsid w:val="46D5626E"/>
    <w:rsid w:val="481351D2"/>
    <w:rsid w:val="51CE2237"/>
    <w:rsid w:val="53543565"/>
    <w:rsid w:val="558A062C"/>
    <w:rsid w:val="5A1629CD"/>
    <w:rsid w:val="622F12CF"/>
    <w:rsid w:val="653E08AD"/>
    <w:rsid w:val="699851AD"/>
    <w:rsid w:val="71B9247E"/>
    <w:rsid w:val="72FD55FF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664</Words>
  <Characters>668</Characters>
  <Lines>0</Lines>
  <Paragraphs>0</Paragraphs>
  <TotalTime>2</TotalTime>
  <ScaleCrop>false</ScaleCrop>
  <LinksUpToDate>false</LinksUpToDate>
  <CharactersWithSpaces>668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2024-06-30T10:38:55Z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2052-12.1.0.17133</vt:lpwstr>
  </property>
</Properties>
</file>