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FE4C8">
      <w:pPr>
        <w:spacing w:line="240" w:lineRule="auto"/>
        <w:rPr>
          <w:rFonts w:hint="eastAsia" w:ascii="宋体" w:hAnsi="宋体" w:eastAsia="宋体" w:cs="宋体"/>
        </w:rPr>
      </w:pPr>
    </w:p>
    <w:p w14:paraId="1AB3DEB3">
      <w:pPr>
        <w:spacing w:line="240" w:lineRule="auto"/>
        <w:rPr>
          <w:rFonts w:hint="eastAsia" w:ascii="宋体" w:hAnsi="宋体" w:eastAsia="宋体" w:cs="宋体"/>
        </w:rPr>
      </w:pPr>
    </w:p>
    <w:p w14:paraId="31D1172C">
      <w:pPr>
        <w:pStyle w:val="3"/>
        <w:bidi w:val="0"/>
      </w:pPr>
      <w:r>
        <w:rPr>
          <w:rFonts w:hint="eastAsia"/>
        </w:rPr>
        <w:t>河北省人民代表大会常务委员会关于废止</w:t>
      </w:r>
      <w:r>
        <w:rPr>
          <w:rFonts w:hint="eastAsia"/>
        </w:rPr>
        <w:br w:type="textWrapping"/>
      </w:r>
      <w:r>
        <w:rPr>
          <w:rFonts w:hint="eastAsia"/>
        </w:rPr>
        <w:t>《河北省建设工程抗震管理条例》等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t>四部法规的决定</w:t>
      </w:r>
    </w:p>
    <w:p w14:paraId="67C0C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（</w:t>
      </w:r>
      <w:r>
        <w:rPr>
          <w:rFonts w:hint="eastAsia" w:ascii="Times New Roman" w:hAnsi="Times New Roman" w:eastAsia="楷体_GB2312"/>
          <w:sz w:val="32"/>
        </w:rPr>
        <w:t>2024年5月28日河北省第十四届人民代表大会常务委员会第九次会议通过</w:t>
      </w:r>
      <w:r>
        <w:rPr>
          <w:rFonts w:ascii="Times New Roman" w:hAnsi="Times New Roman" w:eastAsia="楷体_GB2312"/>
          <w:sz w:val="32"/>
        </w:rPr>
        <w:t>）</w:t>
      </w:r>
    </w:p>
    <w:p w14:paraId="661BD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</w:rPr>
      </w:pPr>
    </w:p>
    <w:p w14:paraId="1292C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t>河北省第十四届人民代表大会常务委员会第</w:t>
      </w:r>
      <w:r>
        <w:rPr>
          <w:rFonts w:hint="eastAsia" w:ascii="仿宋_GB2312" w:hAnsi="仿宋_GB2312" w:eastAsia="仿宋_GB2312" w:cs="仿宋_GB2312"/>
          <w:lang w:val="en-US" w:eastAsia="zh-CN"/>
        </w:rPr>
        <w:t>九</w:t>
      </w:r>
      <w:r>
        <w:rPr>
          <w:rFonts w:hint="eastAsia" w:ascii="仿宋_GB2312" w:hAnsi="仿宋_GB2312" w:eastAsia="仿宋_GB2312" w:cs="仿宋_GB2312"/>
        </w:rPr>
        <w:t>次会议决定，废止下列</w:t>
      </w:r>
      <w:r>
        <w:rPr>
          <w:rFonts w:hint="eastAsia" w:ascii="仿宋_GB2312" w:hAnsi="仿宋_GB2312" w:eastAsia="仿宋_GB2312" w:cs="仿宋_GB2312"/>
          <w:lang w:val="en-US" w:eastAsia="zh-CN"/>
        </w:rPr>
        <w:t>四</w:t>
      </w:r>
      <w:r>
        <w:rPr>
          <w:rFonts w:hint="eastAsia" w:ascii="仿宋_GB2312" w:hAnsi="仿宋_GB2312" w:eastAsia="仿宋_GB2312" w:cs="仿宋_GB2312"/>
        </w:rPr>
        <w:t>部法规：</w:t>
      </w:r>
    </w:p>
    <w:p w14:paraId="7ECCB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一、河北省建设工程抗震管理条例</w:t>
      </w:r>
    </w:p>
    <w:p w14:paraId="661B87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</w:t>
      </w:r>
      <w:r>
        <w:rPr>
          <w:rFonts w:hint="eastAsia" w:ascii="Times New Roman" w:hAnsi="Times New Roman" w:eastAsia="楷体_GB2312"/>
          <w:sz w:val="32"/>
          <w:lang w:val="en-US" w:eastAsia="zh-CN"/>
        </w:rPr>
        <w:t>1998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楷体_GB2312"/>
          <w:sz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27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日河北省第九届人民代表大会常务委员会第三次会议通过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2005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日河北省第十届人民代表大会常务委员会第十三次会议《关于第二批废止地方性法规中若干行政许可规定的决定》修正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2010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30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日河北省第十一届人民代表大会常务委员会第十七次会议《关于修改部分法规的决定》第二次修正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2011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26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日河北省第十一届人民代表大会常务委员会第二十七次会议《关于修改部分法规的决定》第三次修正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2015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24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日河北省第十二届人民代表大会常务委员会第十六次会议《关于修改〈河北省食盐加碘消除碘缺乏危害监督管理条例〉等八部法规的决定》第四次修正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2021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29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日河北省第十三届人民代表大会常务委员会第二十五次会议《关于修改〈河北省技术市场条例〉等十四部法规的决定》第五次修正）</w:t>
      </w:r>
    </w:p>
    <w:p w14:paraId="4C0C5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二、河北省建设工程勘察设计管理条例</w:t>
      </w:r>
    </w:p>
    <w:p w14:paraId="6F3E1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</w:t>
      </w:r>
      <w:r>
        <w:rPr>
          <w:rFonts w:hint="eastAsia" w:ascii="Times New Roman" w:hAnsi="Times New Roman" w:eastAsia="仿宋_GB2312" w:cs="仿宋_GB2312"/>
          <w:lang w:val="en-US" w:eastAsia="zh-CN"/>
        </w:rPr>
        <w:t>2000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30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日河北省第九届人民代表大会常务委员会第十六次会议通过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2005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日河北省第十届人民代表大会常务委员会第十三次会议《关于第二批废止地方性法规中若干行政许可规定的决定》修正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2010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30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日河北省第十一届人民代表大会常务委员会第十七次会议《关于修改部分法规的决定》第二次修正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2015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24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日河北省第十二届人民代表大会常务委员会第十六次会议《关于修改〈河北省食盐加碘消除碘缺乏危害监督管理条例〉等八部法规的决定》第三次修正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2016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22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日河北省第十二届人民代表大会常务委员会第二十三次会议《关于修改〈河北省实施《中华人民共和国水法》办法〉等十部法规的决定》第四次修正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2021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29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日河北省第十三届人民代表大会常务委员会第二十五次会议《关于修改〈河北省技术市场条例〉等十四部法规的决定》第五次修正）</w:t>
      </w:r>
    </w:p>
    <w:p w14:paraId="109C7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三、河北省植物保护条例</w:t>
      </w:r>
    </w:p>
    <w:p w14:paraId="1159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eastAsia="zh-CN"/>
        </w:rPr>
        <w:t>（</w:t>
      </w:r>
      <w:r>
        <w:rPr>
          <w:rFonts w:hint="eastAsia" w:ascii="Times New Roman" w:hAnsi="Times New Roman" w:eastAsia="仿宋_GB2312" w:cs="仿宋_GB2312"/>
        </w:rPr>
        <w:t>2002</w:t>
      </w:r>
      <w:r>
        <w:rPr>
          <w:rFonts w:hint="eastAsia" w:ascii="仿宋_GB2312" w:hAnsi="仿宋_GB2312" w:eastAsia="仿宋_GB2312" w:cs="仿宋_GB2312"/>
        </w:rPr>
        <w:t>年</w:t>
      </w:r>
      <w:r>
        <w:rPr>
          <w:rFonts w:hint="eastAsia" w:ascii="Times New Roman" w:hAnsi="Times New Roman" w:eastAsia="仿宋_GB2312" w:cs="仿宋_GB2312"/>
        </w:rPr>
        <w:t>3</w:t>
      </w:r>
      <w:r>
        <w:rPr>
          <w:rFonts w:hint="eastAsia" w:ascii="仿宋_GB2312" w:hAnsi="仿宋_GB2312" w:eastAsia="仿宋_GB2312" w:cs="仿宋_GB2312"/>
        </w:rPr>
        <w:t>月</w:t>
      </w:r>
      <w:r>
        <w:rPr>
          <w:rFonts w:hint="eastAsia" w:ascii="Times New Roman" w:hAnsi="Times New Roman" w:eastAsia="仿宋_GB2312" w:cs="仿宋_GB2312"/>
        </w:rPr>
        <w:t>30</w:t>
      </w:r>
      <w:r>
        <w:rPr>
          <w:rFonts w:hint="eastAsia" w:ascii="仿宋_GB2312" w:hAnsi="仿宋_GB2312" w:eastAsia="仿宋_GB2312" w:cs="仿宋_GB2312"/>
        </w:rPr>
        <w:t>日河北省第九届人民代表大会常务委员会第二十六次会议通过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</w:rPr>
        <w:t>根据</w:t>
      </w:r>
      <w:r>
        <w:rPr>
          <w:rFonts w:hint="eastAsia" w:ascii="Times New Roman" w:hAnsi="Times New Roman" w:eastAsia="仿宋_GB2312" w:cs="仿宋_GB2312"/>
        </w:rPr>
        <w:t>2010</w:t>
      </w:r>
      <w:r>
        <w:rPr>
          <w:rFonts w:hint="eastAsia" w:ascii="仿宋_GB2312" w:hAnsi="仿宋_GB2312" w:eastAsia="仿宋_GB2312" w:cs="仿宋_GB2312"/>
        </w:rPr>
        <w:t>年</w:t>
      </w:r>
      <w:r>
        <w:rPr>
          <w:rFonts w:hint="eastAsia" w:ascii="Times New Roman" w:hAnsi="Times New Roman" w:eastAsia="仿宋_GB2312" w:cs="仿宋_GB2312"/>
        </w:rPr>
        <w:t>7</w:t>
      </w:r>
      <w:r>
        <w:rPr>
          <w:rFonts w:hint="eastAsia" w:ascii="仿宋_GB2312" w:hAnsi="仿宋_GB2312" w:eastAsia="仿宋_GB2312" w:cs="仿宋_GB2312"/>
        </w:rPr>
        <w:t>月</w:t>
      </w:r>
      <w:r>
        <w:rPr>
          <w:rFonts w:hint="eastAsia" w:ascii="Times New Roman" w:hAnsi="Times New Roman" w:eastAsia="仿宋_GB2312" w:cs="仿宋_GB2312"/>
        </w:rPr>
        <w:t>30</w:t>
      </w:r>
      <w:r>
        <w:rPr>
          <w:rFonts w:hint="eastAsia" w:ascii="仿宋_GB2312" w:hAnsi="仿宋_GB2312" w:eastAsia="仿宋_GB2312" w:cs="仿宋_GB2312"/>
        </w:rPr>
        <w:t>日河北省第十一届人民代表大会常务委员会第十七次会议《河北省人民代表大会常务委员会关于修改部分法规的决定》修正</w:t>
      </w:r>
      <w:r>
        <w:rPr>
          <w:rFonts w:hint="eastAsia" w:ascii="仿宋_GB2312" w:hAnsi="仿宋_GB2312" w:eastAsia="仿宋_GB2312" w:cs="仿宋_GB2312"/>
          <w:lang w:eastAsia="zh-CN"/>
        </w:rPr>
        <w:t>）</w:t>
      </w:r>
    </w:p>
    <w:p w14:paraId="16A17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四、河北省国家建设项目审计条例</w:t>
      </w:r>
    </w:p>
    <w:p w14:paraId="02539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</w:t>
      </w:r>
      <w:r>
        <w:rPr>
          <w:rFonts w:hint="eastAsia" w:ascii="Times New Roman" w:hAnsi="Times New Roman" w:eastAsia="仿宋_GB2312" w:cs="仿宋_GB2312"/>
          <w:lang w:val="en-US" w:eastAsia="zh-CN"/>
        </w:rPr>
        <w:t>2009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25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日河北省第十一届人民代表大会常务委员会第八次会议通过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2017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28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日河北省第十二届人民代表大会常务委员会第三十二次会议《关于修改部分法规的决定》修正</w:t>
      </w:r>
      <w:r>
        <w:rPr>
          <w:rFonts w:hint="eastAsia" w:ascii="仿宋_GB2312" w:hAnsi="仿宋_GB2312" w:cs="仿宋_GB231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lang w:val="en-US" w:eastAsia="zh-CN"/>
        </w:rPr>
        <w:t>根据</w:t>
      </w:r>
      <w:r>
        <w:rPr>
          <w:rFonts w:hint="eastAsia" w:ascii="Times New Roman" w:hAnsi="Times New Roman" w:eastAsia="仿宋_GB2312" w:cs="仿宋_GB2312"/>
          <w:lang w:val="en-US" w:eastAsia="zh-CN"/>
        </w:rPr>
        <w:t>2021</w:t>
      </w:r>
      <w:r>
        <w:rPr>
          <w:rFonts w:hint="eastAsia" w:ascii="仿宋_GB2312" w:hAnsi="仿宋_GB2312" w:eastAsia="仿宋_GB2312" w:cs="仿宋_GB2312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lang w:val="en-US" w:eastAsia="zh-CN"/>
        </w:rPr>
        <w:t>月</w:t>
      </w:r>
      <w:r>
        <w:rPr>
          <w:rFonts w:hint="eastAsia" w:ascii="Times New Roman" w:hAnsi="Times New Roman" w:eastAsia="仿宋_GB2312" w:cs="仿宋_GB2312"/>
          <w:lang w:val="en-US" w:eastAsia="zh-CN"/>
        </w:rPr>
        <w:t>29</w:t>
      </w:r>
      <w:r>
        <w:rPr>
          <w:rFonts w:hint="eastAsia" w:ascii="仿宋_GB2312" w:hAnsi="仿宋_GB2312" w:eastAsia="仿宋_GB2312" w:cs="仿宋_GB2312"/>
          <w:lang w:val="en-US" w:eastAsia="zh-CN"/>
        </w:rPr>
        <w:t>日河北省第十三届人民代表大会常务委员会第二十五次会议《关于修改〈河北省技术市场条例〉等十四部法规的决定》第二次修正）</w:t>
      </w:r>
    </w:p>
    <w:p w14:paraId="7F637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78" w:lineRule="exact"/>
        <w:ind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</w:rPr>
        <w:t>本决定自公布之日起施行。</w:t>
      </w:r>
    </w:p>
    <w:p w14:paraId="552DD1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78" w:lineRule="exact"/>
        <w:textAlignment w:val="auto"/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lnNumType w:countBy="0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A6347">
    <w:pPr>
      <w:tabs>
        <w:tab w:val="center" w:pos="4153"/>
        <w:tab w:val="right" w:pos="8306"/>
      </w:tabs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A0ECE">
    <w:pPr>
      <w:tabs>
        <w:tab w:val="center" w:pos="4153"/>
        <w:tab w:val="right" w:pos="8306"/>
      </w:tabs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MjBlNGY5ZDViNDBkMGVkMmNmOWZlMjYyZGFlYzkifQ=="/>
  </w:docVars>
  <w:rsids>
    <w:rsidRoot w:val="7352529E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B8473A"/>
    <w:rsid w:val="05500244"/>
    <w:rsid w:val="05EE09DC"/>
    <w:rsid w:val="065A0E1D"/>
    <w:rsid w:val="068E3768"/>
    <w:rsid w:val="071947CE"/>
    <w:rsid w:val="0AFB0486"/>
    <w:rsid w:val="0BA37602"/>
    <w:rsid w:val="0D9804AC"/>
    <w:rsid w:val="0E3C1CFB"/>
    <w:rsid w:val="11E4354D"/>
    <w:rsid w:val="125C6E10"/>
    <w:rsid w:val="14515052"/>
    <w:rsid w:val="16DC7373"/>
    <w:rsid w:val="17E51656"/>
    <w:rsid w:val="1D4F618B"/>
    <w:rsid w:val="21D74D73"/>
    <w:rsid w:val="220A23E4"/>
    <w:rsid w:val="234806C1"/>
    <w:rsid w:val="25973F8F"/>
    <w:rsid w:val="26EE0409"/>
    <w:rsid w:val="29484637"/>
    <w:rsid w:val="2A2102CB"/>
    <w:rsid w:val="2B3B078B"/>
    <w:rsid w:val="2DF31F7F"/>
    <w:rsid w:val="2E681AF4"/>
    <w:rsid w:val="344634A2"/>
    <w:rsid w:val="351F3659"/>
    <w:rsid w:val="3591582E"/>
    <w:rsid w:val="35A26038"/>
    <w:rsid w:val="37441DBD"/>
    <w:rsid w:val="378116AE"/>
    <w:rsid w:val="385B52F0"/>
    <w:rsid w:val="38C72FA6"/>
    <w:rsid w:val="3ACB1E7C"/>
    <w:rsid w:val="3B9A7E9A"/>
    <w:rsid w:val="3DE63740"/>
    <w:rsid w:val="3E9E5F37"/>
    <w:rsid w:val="3FEA0D08"/>
    <w:rsid w:val="40302BBE"/>
    <w:rsid w:val="42B2200A"/>
    <w:rsid w:val="44354C47"/>
    <w:rsid w:val="4499567F"/>
    <w:rsid w:val="44C164DB"/>
    <w:rsid w:val="47C979DB"/>
    <w:rsid w:val="481351D2"/>
    <w:rsid w:val="4860600B"/>
    <w:rsid w:val="53543565"/>
    <w:rsid w:val="558A062C"/>
    <w:rsid w:val="5623455D"/>
    <w:rsid w:val="56345682"/>
    <w:rsid w:val="5C5C1059"/>
    <w:rsid w:val="5FD73625"/>
    <w:rsid w:val="61826A36"/>
    <w:rsid w:val="61D729C7"/>
    <w:rsid w:val="622F12CF"/>
    <w:rsid w:val="62F51D1A"/>
    <w:rsid w:val="653E08AD"/>
    <w:rsid w:val="6D176D30"/>
    <w:rsid w:val="6D695DCB"/>
    <w:rsid w:val="6DA51CA6"/>
    <w:rsid w:val="70822713"/>
    <w:rsid w:val="70A95AA7"/>
    <w:rsid w:val="71B9247E"/>
    <w:rsid w:val="729E6E3D"/>
    <w:rsid w:val="7352529E"/>
    <w:rsid w:val="73C47771"/>
    <w:rsid w:val="79681B1A"/>
    <w:rsid w:val="7A805F15"/>
    <w:rsid w:val="7A861051"/>
    <w:rsid w:val="7C3A702B"/>
    <w:rsid w:val="7C4A4A2C"/>
    <w:rsid w:val="7D4C0330"/>
    <w:rsid w:val="7EDC56E4"/>
    <w:rsid w:val="7F341F96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ind w:left="0" w:firstLine="0"/>
      <w:jc w:val="center"/>
      <w:outlineLvl w:val="0"/>
    </w:pPr>
    <w:rPr>
      <w:rFonts w:eastAsia="宋体"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jc w:val="center"/>
      <w:outlineLvl w:val="1"/>
    </w:pPr>
    <w:rPr>
      <w:rFonts w:ascii="Arial" w:hAnsi="Arial" w:eastAsia="黑体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line="240" w:lineRule="auto"/>
      <w:jc w:val="center"/>
      <w:outlineLvl w:val="2"/>
    </w:pPr>
    <w:rPr>
      <w:rFonts w:eastAsia="黑体"/>
      <w:bCs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line="240" w:lineRule="auto"/>
      <w:jc w:val="center"/>
      <w:outlineLvl w:val="3"/>
    </w:pPr>
    <w:rPr>
      <w:rFonts w:ascii="Cambria" w:hAnsi="Cambria" w:eastAsia="宋体" w:cs="Times New Roman"/>
      <w:bCs/>
      <w:sz w:val="32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1">
    <w:name w:val="ab-法规题注"/>
    <w:basedOn w:val="1"/>
    <w:uiPriority w:val="0"/>
    <w:pPr>
      <w:ind w:left="632" w:leftChars="200" w:right="632" w:rightChars="200"/>
    </w:pPr>
    <w:rPr>
      <w:rFonts w:eastAsia="楷体_GB2312"/>
    </w:rPr>
  </w:style>
  <w:style w:type="paragraph" w:customStyle="1" w:styleId="12">
    <w:name w:val="ac-法规目录标题"/>
    <w:basedOn w:val="1"/>
    <w:qFormat/>
    <w:uiPriority w:val="0"/>
    <w:pPr>
      <w:ind w:left="632" w:leftChars="200" w:right="632" w:rightChars="200"/>
      <w:jc w:val="center"/>
    </w:pPr>
    <w:rPr>
      <w:rFonts w:ascii="楷体_GB2312" w:hAnsi="楷体_GB2312" w:eastAsia="楷体_GB2312"/>
    </w:rPr>
  </w:style>
  <w:style w:type="paragraph" w:customStyle="1" w:styleId="13">
    <w:name w:val="ad-法规目录列表"/>
    <w:basedOn w:val="1"/>
    <w:qFormat/>
    <w:uiPriority w:val="0"/>
    <w:pPr>
      <w:ind w:left="632" w:leftChars="200" w:right="632" w:rightChars="200"/>
      <w:jc w:val="left"/>
    </w:pPr>
    <w:rPr>
      <w:rFonts w:ascii="楷体_GB2312" w:hAnsi="楷体_GB2312" w:eastAsia="楷体_GB2312"/>
    </w:rPr>
  </w:style>
  <w:style w:type="paragraph" w:customStyle="1" w:styleId="14">
    <w:name w:val="af-法规空行"/>
    <w:basedOn w:val="1"/>
    <w:next w:val="1"/>
    <w:qFormat/>
    <w:uiPriority w:val="0"/>
    <w:rPr>
      <w:rFonts w:hint="eastAsia" w:eastAsia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al\Desktop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Pages>3</Pages>
  <Words>1099</Words>
  <Characters>1170</Characters>
  <Lines>0</Lines>
  <Paragraphs>0</Paragraphs>
  <TotalTime>46</TotalTime>
  <ScaleCrop>false</ScaleCrop>
  <LinksUpToDate>false</LinksUpToDate>
  <CharactersWithSpaces>1183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2024-07-30T06:27:00Z</dcterms:created>
  <dc:creator>legal</dc:creator>
  <cp:lastModifiedBy>马儿</cp:lastModifiedBy>
  <dcterms:modified xsi:type="dcterms:W3CDTF">2024-08-05T01:16:47Z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BD90A016D9504A1AB78A6BFE9128F918_13</vt:lpwstr>
  </property>
  <property fmtid="{D5CDD505-2E9C-101B-9397-08002B2CF9AE}" pid="3" name="KSOProductBuildVer">
    <vt:lpwstr>2052-12.1.0.17147</vt:lpwstr>
  </property>
</Properties>
</file>