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ascii="宋体" w:hAnsi="宋体" w:eastAsia="宋体"/>
          <w:b w:val="0"/>
          <w:bCs w:val="0"/>
          <w:sz w:val="44"/>
          <w:szCs w:val="44"/>
        </w:rPr>
      </w:pPr>
      <w:r>
        <w:rPr>
          <w:rFonts w:hint="eastAsia" w:ascii="宋体" w:hAnsi="宋体" w:eastAsia="宋体" w:cs="宋体"/>
          <w:b w:val="0"/>
          <w:bCs w:val="0"/>
          <w:sz w:val="44"/>
          <w:szCs w:val="44"/>
        </w:rPr>
        <w:t>石家庄市科学技术奖励条例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（1999年8月24日石家庄市第十届人民代表大会常务委员会第九次会议通过</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1999年11月29日河北省第九届人民代表大会常务委员会第十二次会议批准）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第一条</w:t>
      </w:r>
      <w:r>
        <w:rPr>
          <w:rFonts w:ascii="仿宋" w:hAnsi="仿宋" w:eastAsia="仿宋" w:cs="仿宋"/>
          <w:sz w:val="32"/>
          <w:szCs w:val="32"/>
        </w:rPr>
        <w:t xml:space="preserve">  </w:t>
      </w:r>
      <w:r>
        <w:rPr>
          <w:rFonts w:hint="eastAsia" w:ascii="仿宋" w:hAnsi="仿宋" w:eastAsia="仿宋" w:cs="仿宋"/>
          <w:sz w:val="32"/>
          <w:szCs w:val="32"/>
        </w:rPr>
        <w:t>为了奖励在科学技术进步活动中做出突出贡献的公民、组织，调动科学技术工作者的积极性和创造性，鼓励科学技术创新，加速科学技术产业化，促进本市经济和社会发展，根据《中华人民共和国科技进步法》、《国家科学技术奖励条例》等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第二条</w:t>
      </w:r>
      <w:r>
        <w:rPr>
          <w:rFonts w:ascii="仿宋" w:hAnsi="仿宋" w:eastAsia="仿宋" w:cs="仿宋"/>
          <w:sz w:val="32"/>
          <w:szCs w:val="32"/>
        </w:rPr>
        <w:t xml:space="preserve">  </w:t>
      </w:r>
      <w:r>
        <w:rPr>
          <w:rFonts w:hint="eastAsia" w:ascii="仿宋" w:hAnsi="仿宋" w:eastAsia="仿宋" w:cs="仿宋"/>
          <w:sz w:val="32"/>
          <w:szCs w:val="32"/>
        </w:rPr>
        <w:t>本条例适用于本市行政区域内，在科学进步活动中，为本市经济和社会发展作出突出贡献的公民、组织。</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第三条</w:t>
      </w:r>
      <w:r>
        <w:rPr>
          <w:rFonts w:ascii="仿宋" w:hAnsi="仿宋" w:eastAsia="仿宋" w:cs="仿宋"/>
          <w:sz w:val="32"/>
          <w:szCs w:val="32"/>
        </w:rPr>
        <w:t xml:space="preserve">  </w:t>
      </w:r>
      <w:r>
        <w:rPr>
          <w:rFonts w:hint="eastAsia" w:ascii="仿宋" w:hAnsi="仿宋" w:eastAsia="仿宋" w:cs="仿宋"/>
          <w:sz w:val="32"/>
          <w:szCs w:val="32"/>
        </w:rPr>
        <w:t>本市设立科学技术奖，包括以下两类：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（一）市科学技术特别奖；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（二）市科学技术进步奖。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第四条</w:t>
      </w:r>
      <w:r>
        <w:rPr>
          <w:rFonts w:ascii="仿宋" w:hAnsi="仿宋" w:eastAsia="仿宋" w:cs="仿宋"/>
          <w:sz w:val="32"/>
          <w:szCs w:val="32"/>
        </w:rPr>
        <w:t xml:space="preserve">  </w:t>
      </w:r>
      <w:r>
        <w:rPr>
          <w:rFonts w:hint="eastAsia" w:ascii="仿宋" w:hAnsi="仿宋" w:eastAsia="仿宋" w:cs="仿宋"/>
          <w:sz w:val="32"/>
          <w:szCs w:val="32"/>
        </w:rPr>
        <w:t>科学技术奖励贯彻尊重知识、尊重人才的方针，坚持精神鼓励与物质奖励相结合和科学、公平、公正、公开的原则。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第五条</w:t>
      </w:r>
      <w:r>
        <w:rPr>
          <w:rFonts w:ascii="仿宋" w:hAnsi="仿宋" w:eastAsia="仿宋" w:cs="仿宋"/>
          <w:sz w:val="32"/>
          <w:szCs w:val="32"/>
        </w:rPr>
        <w:t xml:space="preserve">  </w:t>
      </w:r>
      <w:r>
        <w:rPr>
          <w:rFonts w:hint="eastAsia" w:ascii="仿宋" w:hAnsi="仿宋" w:eastAsia="仿宋" w:cs="仿宋"/>
          <w:sz w:val="32"/>
          <w:szCs w:val="32"/>
        </w:rPr>
        <w:t>市科学技术奖的评审、授予，不受任何组织或者个人的非法干涉。</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任何组织或者个人，不得压制或者阻挠科学技术工作者申报科学技术奖。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第六条</w:t>
      </w:r>
      <w:r>
        <w:rPr>
          <w:rFonts w:ascii="仿宋" w:hAnsi="仿宋" w:eastAsia="仿宋" w:cs="仿宋"/>
          <w:sz w:val="32"/>
          <w:szCs w:val="32"/>
        </w:rPr>
        <w:t xml:space="preserve">  </w:t>
      </w:r>
      <w:r>
        <w:rPr>
          <w:rFonts w:hint="eastAsia" w:ascii="仿宋" w:hAnsi="仿宋" w:eastAsia="仿宋" w:cs="仿宋"/>
          <w:sz w:val="32"/>
          <w:szCs w:val="32"/>
        </w:rPr>
        <w:t>市科学技术行政部门负责市科学技术奖评审的组织工作。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第七条</w:t>
      </w:r>
      <w:r>
        <w:rPr>
          <w:rFonts w:ascii="仿宋" w:hAnsi="仿宋" w:eastAsia="仿宋" w:cs="仿宋"/>
          <w:sz w:val="32"/>
          <w:szCs w:val="32"/>
        </w:rPr>
        <w:t xml:space="preserve">  </w:t>
      </w:r>
      <w:r>
        <w:rPr>
          <w:rFonts w:hint="eastAsia" w:ascii="仿宋" w:hAnsi="仿宋" w:eastAsia="仿宋" w:cs="仿宋"/>
          <w:sz w:val="32"/>
          <w:szCs w:val="32"/>
        </w:rPr>
        <w:t>本市设立科学技术奖励委员会及其评审委员会。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市科学技术奖励委员会的组成人员人选由市科学技术行政部门提出，报市人民政府批准。评审委员会由市科学技术奖励委员会每年聘请有关方面的专家、学者组成，依照本条例的规定负责市科学技术奖的评审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第八条</w:t>
      </w:r>
      <w:r>
        <w:rPr>
          <w:rFonts w:ascii="仿宋" w:hAnsi="仿宋" w:eastAsia="仿宋" w:cs="仿宋"/>
          <w:sz w:val="32"/>
          <w:szCs w:val="32"/>
        </w:rPr>
        <w:t xml:space="preserve">  </w:t>
      </w:r>
      <w:r>
        <w:rPr>
          <w:rFonts w:hint="eastAsia" w:ascii="仿宋" w:hAnsi="仿宋" w:eastAsia="仿宋" w:cs="仿宋"/>
          <w:sz w:val="32"/>
          <w:szCs w:val="32"/>
        </w:rPr>
        <w:t>鼓励社会力量设立面向社会的科学技术奖。社会力量设立的科学技术奖应当在科学技术行政部门办理登记手续。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社会力量经登记设立的面向社会的科学技术奖，在奖励活动中不得收取任何费用。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第九条</w:t>
      </w:r>
      <w:r>
        <w:rPr>
          <w:rFonts w:ascii="仿宋" w:hAnsi="仿宋" w:eastAsia="仿宋" w:cs="仿宋"/>
          <w:sz w:val="32"/>
          <w:szCs w:val="32"/>
        </w:rPr>
        <w:t xml:space="preserve">  </w:t>
      </w:r>
      <w:r>
        <w:rPr>
          <w:rFonts w:hint="eastAsia" w:ascii="仿宋" w:hAnsi="仿宋" w:eastAsia="仿宋" w:cs="仿宋"/>
          <w:sz w:val="32"/>
          <w:szCs w:val="32"/>
        </w:rPr>
        <w:t>市科学技术特别奖是本市最高科学技术奖。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在科学技术创新、科学技术成果转化、高新技术产业化、国内外科学技术合作和引进、消化、吸收的工作中，完成的项目具有国内领先技术水平，并取得重大经济效益或者社会效益的公民或者组织，可申报市科学技术特别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市科学技术特别奖每年不超过</w:t>
      </w:r>
      <w:r>
        <w:rPr>
          <w:rFonts w:ascii="仿宋" w:hAnsi="仿宋" w:eastAsia="仿宋" w:cs="仿宋"/>
          <w:sz w:val="32"/>
          <w:szCs w:val="32"/>
        </w:rPr>
        <w:t>5</w:t>
      </w:r>
      <w:r>
        <w:rPr>
          <w:rFonts w:hint="eastAsia" w:ascii="仿宋" w:hAnsi="仿宋" w:eastAsia="仿宋" w:cs="仿宋"/>
          <w:sz w:val="32"/>
          <w:szCs w:val="32"/>
        </w:rPr>
        <w:t>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第十条 </w:t>
      </w:r>
      <w:r>
        <w:rPr>
          <w:rFonts w:ascii="仿宋" w:hAnsi="仿宋" w:eastAsia="仿宋" w:cs="仿宋"/>
          <w:sz w:val="32"/>
          <w:szCs w:val="32"/>
        </w:rPr>
        <w:t xml:space="preserve"> </w:t>
      </w:r>
      <w:r>
        <w:rPr>
          <w:rFonts w:hint="eastAsia" w:ascii="仿宋" w:hAnsi="仿宋" w:eastAsia="仿宋" w:cs="仿宋"/>
          <w:sz w:val="32"/>
          <w:szCs w:val="32"/>
        </w:rPr>
        <w:t>具备下列条件之一的公民、组织可申报市科学技术进步奖：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（一）应用推广具备国内先进水平或者拥有自主知识产权的科学技术成果（包括新产品、新技术、新工艺、新材料、新设计、生物新品种和技术发明等），并取得显著经济效益或者社会效益；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（二）重大工程项目建设、企业技术改造和引用、消化吸收国外先进技术，整体技术达到国内先进水平并取得显著经济效益或者社会效益；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（三）从事标准、计量、信息、科技档案和科技著作等科学技术基础性工作和服务于国家安全、社会公益性科学技术工作做出重要贡献，取得显著成效；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（四）在与高等院校、研究开发机构、科技企业合作研究开发、技术传授、人才培养和促进国际科学技术交流与合作中，对本市科学技术事业的发展做出重要贡献，取得显著成效；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（五）在本市实施应用符合省科学技术进步奖励范围与条件的其他科学技术项目。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市科学技术进步奖分为一等奖、二等奖、三等奖</w:t>
      </w:r>
      <w:r>
        <w:rPr>
          <w:rFonts w:ascii="仿宋" w:hAnsi="仿宋" w:eastAsia="仿宋" w:cs="仿宋"/>
          <w:sz w:val="32"/>
          <w:szCs w:val="32"/>
        </w:rPr>
        <w:t>3</w:t>
      </w:r>
      <w:r>
        <w:rPr>
          <w:rFonts w:hint="eastAsia" w:ascii="仿宋" w:hAnsi="仿宋" w:eastAsia="仿宋" w:cs="仿宋"/>
          <w:sz w:val="32"/>
          <w:szCs w:val="32"/>
        </w:rPr>
        <w:t>个等级，每年奖励项目总数不超过</w:t>
      </w:r>
      <w:r>
        <w:rPr>
          <w:rFonts w:ascii="仿宋" w:hAnsi="仿宋" w:eastAsia="仿宋" w:cs="仿宋"/>
          <w:sz w:val="32"/>
          <w:szCs w:val="32"/>
        </w:rPr>
        <w:t>80</w:t>
      </w:r>
      <w:r>
        <w:rPr>
          <w:rFonts w:hint="eastAsia" w:ascii="仿宋" w:hAnsi="仿宋" w:eastAsia="仿宋" w:cs="仿宋"/>
          <w:sz w:val="32"/>
          <w:szCs w:val="32"/>
        </w:rPr>
        <w:t>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第十一条</w:t>
      </w:r>
      <w:r>
        <w:rPr>
          <w:rFonts w:ascii="仿宋" w:hAnsi="仿宋" w:eastAsia="仿宋" w:cs="仿宋"/>
          <w:sz w:val="32"/>
          <w:szCs w:val="32"/>
        </w:rPr>
        <w:t xml:space="preserve">  </w:t>
      </w:r>
      <w:r>
        <w:rPr>
          <w:rFonts w:hint="eastAsia" w:ascii="仿宋" w:hAnsi="仿宋" w:eastAsia="仿宋" w:cs="仿宋"/>
          <w:sz w:val="32"/>
          <w:szCs w:val="32"/>
        </w:rPr>
        <w:t>尚未实际应用专利技术、未转化的应用技术成果和有技术权益争议的科学技术成果以及对社会公共利益有损害的技术项目，不得申报市科学技术奖。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第十二条 </w:t>
      </w:r>
      <w:r>
        <w:rPr>
          <w:rFonts w:ascii="仿宋" w:hAnsi="仿宋" w:eastAsia="仿宋" w:cs="仿宋"/>
          <w:sz w:val="32"/>
          <w:szCs w:val="32"/>
        </w:rPr>
        <w:t xml:space="preserve"> </w:t>
      </w:r>
      <w:r>
        <w:rPr>
          <w:rFonts w:hint="eastAsia" w:ascii="仿宋" w:hAnsi="仿宋" w:eastAsia="仿宋" w:cs="仿宋"/>
          <w:sz w:val="32"/>
          <w:szCs w:val="32"/>
        </w:rPr>
        <w:t>市科学技术奖每年评审一次。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市科学技术行政部门应当于评审工作开始的</w:t>
      </w:r>
      <w:r>
        <w:rPr>
          <w:rFonts w:ascii="仿宋" w:hAnsi="仿宋" w:eastAsia="仿宋" w:cs="仿宋"/>
          <w:sz w:val="32"/>
          <w:szCs w:val="32"/>
        </w:rPr>
        <w:t>30</w:t>
      </w:r>
      <w:r>
        <w:rPr>
          <w:rFonts w:hint="eastAsia" w:ascii="仿宋" w:hAnsi="仿宋" w:eastAsia="仿宋" w:cs="仿宋"/>
          <w:sz w:val="32"/>
          <w:szCs w:val="32"/>
        </w:rPr>
        <w:t>日之前，发布申报科学技术奖的通知并予公告。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凡符合本条例第九条、第十条规定条件的，均可向项目单位所在地的县（市）、区科学技术行政部门或市人民政府行业主管部门申报，由上述部门向市科学技术行政部门推荐；也可以由科学技术行政部门认定的符合规定资格条件的单位或者科学技术专家向市科学技术行政部门推荐。</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第十三条</w:t>
      </w:r>
      <w:r>
        <w:rPr>
          <w:rFonts w:ascii="仿宋" w:hAnsi="仿宋" w:eastAsia="仿宋" w:cs="仿宋"/>
          <w:sz w:val="32"/>
          <w:szCs w:val="32"/>
        </w:rPr>
        <w:t xml:space="preserve">  </w:t>
      </w:r>
      <w:r>
        <w:rPr>
          <w:rFonts w:hint="eastAsia" w:ascii="仿宋" w:hAnsi="仿宋" w:eastAsia="仿宋" w:cs="仿宋"/>
          <w:sz w:val="32"/>
          <w:szCs w:val="32"/>
        </w:rPr>
        <w:t>申报市科学技术奖的公民、组织应当填写统一格式的材料，按照申报要求提供真实、可靠的评价证明。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申报市科学技术特别奖和市科学技术进步一等奖的项目，必要时还应当提供由依法设立的社会中介机构出具的该项目直接经济效益的审计报告。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第十四条  </w:t>
      </w:r>
      <w:r>
        <w:rPr>
          <w:rFonts w:hint="eastAsia" w:ascii="仿宋" w:hAnsi="仿宋" w:eastAsia="仿宋" w:cs="仿宋"/>
          <w:sz w:val="32"/>
          <w:szCs w:val="32"/>
        </w:rPr>
        <w:t>市科学技术行政部门对推荐项目按照申报要求进行形式审查。对申报材料不符合要求的应当通知申报人补正，申报人应当在接到通知之日起</w:t>
      </w:r>
      <w:r>
        <w:rPr>
          <w:rFonts w:ascii="仿宋" w:hAnsi="仿宋" w:eastAsia="仿宋" w:cs="仿宋"/>
          <w:sz w:val="32"/>
          <w:szCs w:val="32"/>
        </w:rPr>
        <w:t>15</w:t>
      </w:r>
      <w:r>
        <w:rPr>
          <w:rFonts w:hint="eastAsia" w:ascii="仿宋" w:hAnsi="仿宋" w:eastAsia="仿宋" w:cs="仿宋"/>
          <w:sz w:val="32"/>
          <w:szCs w:val="32"/>
        </w:rPr>
        <w:t>日内予以补正，逾期未补正的视为自动放弃申报。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第十五条</w:t>
      </w:r>
      <w:r>
        <w:rPr>
          <w:rFonts w:ascii="仿宋" w:hAnsi="仿宋" w:eastAsia="仿宋" w:cs="仿宋"/>
          <w:sz w:val="32"/>
          <w:szCs w:val="32"/>
        </w:rPr>
        <w:t xml:space="preserve">  </w:t>
      </w:r>
      <w:r>
        <w:rPr>
          <w:rFonts w:hint="eastAsia" w:ascii="仿宋" w:hAnsi="仿宋" w:eastAsia="仿宋" w:cs="仿宋"/>
          <w:sz w:val="32"/>
          <w:szCs w:val="32"/>
        </w:rPr>
        <w:t>评审委员会根据需要设立若干行业评审组，负责对推荐项目分行业进行评审，提出评审意见，提交评审委员会进行综合评审。评审委员会采取无记名投票方式表决，经占全体委员三分之二以上同意，提出拟获奖人选、奖励种类和奖励等级的建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市科学技术奖的评审规则由市科学技术行政部门规定。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第十六条</w:t>
      </w:r>
      <w:r>
        <w:rPr>
          <w:rFonts w:ascii="仿宋" w:hAnsi="仿宋" w:eastAsia="仿宋" w:cs="仿宋"/>
          <w:sz w:val="32"/>
          <w:szCs w:val="32"/>
        </w:rPr>
        <w:t xml:space="preserve">  </w:t>
      </w:r>
      <w:r>
        <w:rPr>
          <w:rFonts w:hint="eastAsia" w:ascii="仿宋" w:hAnsi="仿宋" w:eastAsia="仿宋" w:cs="仿宋"/>
          <w:sz w:val="32"/>
          <w:szCs w:val="32"/>
        </w:rPr>
        <w:t>市科学技术行政部门应当将评审委员会提出的拟获奖人选、奖励种类和奖励等级向社会公告。自公告之日起</w:t>
      </w:r>
      <w:r>
        <w:rPr>
          <w:rFonts w:ascii="仿宋" w:hAnsi="仿宋" w:eastAsia="仿宋" w:cs="仿宋"/>
          <w:sz w:val="32"/>
          <w:szCs w:val="32"/>
        </w:rPr>
        <w:t>30</w:t>
      </w:r>
      <w:r>
        <w:rPr>
          <w:rFonts w:hint="eastAsia" w:ascii="仿宋" w:hAnsi="仿宋" w:eastAsia="仿宋" w:cs="仿宋"/>
          <w:sz w:val="32"/>
          <w:szCs w:val="32"/>
        </w:rPr>
        <w:t>日内，任何单位或者个人均可对公告内容向市科学技术行政部门提出异议。市科学技术行政部门应当组织有关部门和专家对异议进行调查处理。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第十七条</w:t>
      </w:r>
      <w:r>
        <w:rPr>
          <w:rFonts w:ascii="仿宋" w:hAnsi="仿宋" w:eastAsia="仿宋" w:cs="仿宋"/>
          <w:sz w:val="32"/>
          <w:szCs w:val="32"/>
        </w:rPr>
        <w:t xml:space="preserve">  </w:t>
      </w:r>
      <w:r>
        <w:rPr>
          <w:rFonts w:hint="eastAsia" w:ascii="仿宋" w:hAnsi="仿宋" w:eastAsia="仿宋" w:cs="仿宋"/>
          <w:sz w:val="32"/>
          <w:szCs w:val="32"/>
        </w:rPr>
        <w:t>市科学技术奖励委员会根据评审委员会的建议，在异议期满无人提出异议或者异议处理完毕后，作出获奖人选、奖励种类及奖励等级的决议。市科学技术行政部门对上述决议进行审核，并报市人民政府批准。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第十八条 </w:t>
      </w:r>
      <w:r>
        <w:rPr>
          <w:rFonts w:ascii="仿宋" w:hAnsi="仿宋" w:eastAsia="仿宋" w:cs="仿宋"/>
          <w:sz w:val="32"/>
          <w:szCs w:val="32"/>
        </w:rPr>
        <w:t xml:space="preserve"> </w:t>
      </w:r>
      <w:r>
        <w:rPr>
          <w:rFonts w:hint="eastAsia" w:ascii="仿宋" w:hAnsi="仿宋" w:eastAsia="仿宋" w:cs="仿宋"/>
          <w:sz w:val="32"/>
          <w:szCs w:val="32"/>
        </w:rPr>
        <w:t>市科学技术特别奖由市长颁发奖励证书、奖章和奖金</w:t>
      </w:r>
      <w:r>
        <w:rPr>
          <w:rFonts w:ascii="仿宋" w:hAnsi="仿宋" w:eastAsia="仿宋" w:cs="仿宋"/>
          <w:sz w:val="32"/>
          <w:szCs w:val="32"/>
        </w:rPr>
        <w:t>10</w:t>
      </w:r>
      <w:r>
        <w:rPr>
          <w:rFonts w:hint="eastAsia" w:ascii="仿宋" w:hAnsi="仿宋" w:eastAsia="仿宋" w:cs="仿宋"/>
          <w:sz w:val="32"/>
          <w:szCs w:val="32"/>
        </w:rPr>
        <w:t>万元。对获得市科学技术特别奖的个人或者项目首席人员，同时享受市劳动模范待遇。</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市科学技术进步奖由市人民政府颁发奖励证书、奖状和奖金，其中一等奖</w:t>
      </w:r>
      <w:r>
        <w:rPr>
          <w:rFonts w:ascii="仿宋" w:hAnsi="仿宋" w:eastAsia="仿宋" w:cs="仿宋"/>
          <w:sz w:val="32"/>
          <w:szCs w:val="32"/>
        </w:rPr>
        <w:t>2</w:t>
      </w:r>
      <w:r>
        <w:rPr>
          <w:rFonts w:hint="eastAsia" w:ascii="仿宋" w:hAnsi="仿宋" w:eastAsia="仿宋" w:cs="仿宋"/>
          <w:sz w:val="32"/>
          <w:szCs w:val="32"/>
        </w:rPr>
        <w:t>万元，二等奖</w:t>
      </w:r>
      <w:r>
        <w:rPr>
          <w:rFonts w:ascii="仿宋" w:hAnsi="仿宋" w:eastAsia="仿宋" w:cs="仿宋"/>
          <w:sz w:val="32"/>
          <w:szCs w:val="32"/>
        </w:rPr>
        <w:t>1</w:t>
      </w:r>
      <w:r>
        <w:rPr>
          <w:rFonts w:hint="eastAsia" w:ascii="仿宋" w:hAnsi="仿宋" w:eastAsia="仿宋" w:cs="仿宋"/>
          <w:sz w:val="32"/>
          <w:szCs w:val="32"/>
        </w:rPr>
        <w:t>万元，三等奖</w:t>
      </w:r>
      <w:r>
        <w:rPr>
          <w:rFonts w:ascii="仿宋" w:hAnsi="仿宋" w:eastAsia="仿宋" w:cs="仿宋"/>
          <w:sz w:val="32"/>
          <w:szCs w:val="32"/>
        </w:rPr>
        <w:t>0</w:t>
      </w:r>
      <w:r>
        <w:rPr>
          <w:rFonts w:hint="eastAsia" w:ascii="仿宋" w:hAnsi="仿宋" w:eastAsia="仿宋" w:cs="仿宋"/>
          <w:sz w:val="32"/>
          <w:szCs w:val="32"/>
        </w:rPr>
        <w:t></w:t>
      </w:r>
      <w:r>
        <w:rPr>
          <w:rFonts w:ascii="仿宋" w:hAnsi="仿宋" w:eastAsia="仿宋" w:cs="仿宋"/>
          <w:sz w:val="32"/>
          <w:szCs w:val="32"/>
        </w:rPr>
        <w:t>5</w:t>
      </w:r>
      <w:r>
        <w:rPr>
          <w:rFonts w:hint="eastAsia" w:ascii="仿宋" w:hAnsi="仿宋" w:eastAsia="仿宋" w:cs="仿宋"/>
          <w:sz w:val="32"/>
          <w:szCs w:val="32"/>
        </w:rPr>
        <w:t>万元。</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第十九条</w:t>
      </w:r>
      <w:r>
        <w:rPr>
          <w:rFonts w:ascii="仿宋" w:hAnsi="仿宋" w:eastAsia="仿宋" w:cs="仿宋"/>
          <w:sz w:val="32"/>
          <w:szCs w:val="32"/>
        </w:rPr>
        <w:t xml:space="preserve">  </w:t>
      </w:r>
      <w:r>
        <w:rPr>
          <w:rFonts w:hint="eastAsia" w:ascii="仿宋" w:hAnsi="仿宋" w:eastAsia="仿宋" w:cs="仿宋"/>
          <w:sz w:val="32"/>
          <w:szCs w:val="32"/>
        </w:rPr>
        <w:t>市人民政府对获得市科学技术特别奖或者省级科学技术进步二等奖及其以上奖励项目和国家科技技术奖励项目所在单位的主要组织者，授予市科学技术进步组织奖，并颁发奖励证书和奖金</w:t>
      </w:r>
      <w:r>
        <w:rPr>
          <w:rFonts w:ascii="仿宋" w:hAnsi="仿宋" w:eastAsia="仿宋" w:cs="仿宋"/>
          <w:sz w:val="32"/>
          <w:szCs w:val="32"/>
        </w:rPr>
        <w:t>1</w:t>
      </w:r>
      <w:r>
        <w:rPr>
          <w:rFonts w:hint="eastAsia" w:ascii="仿宋" w:hAnsi="仿宋" w:eastAsia="仿宋" w:cs="仿宋"/>
          <w:sz w:val="32"/>
          <w:szCs w:val="32"/>
        </w:rPr>
        <w:t>万元。</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第二十条</w:t>
      </w:r>
      <w:r>
        <w:rPr>
          <w:rFonts w:ascii="仿宋" w:hAnsi="仿宋" w:eastAsia="仿宋" w:cs="仿宋"/>
          <w:sz w:val="32"/>
          <w:szCs w:val="32"/>
        </w:rPr>
        <w:t xml:space="preserve">  </w:t>
      </w:r>
      <w:r>
        <w:rPr>
          <w:rFonts w:hint="eastAsia" w:ascii="仿宋" w:hAnsi="仿宋" w:eastAsia="仿宋" w:cs="仿宋"/>
          <w:sz w:val="32"/>
          <w:szCs w:val="32"/>
        </w:rPr>
        <w:t>市科学技术奖励经费由市财政列支。</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市人民政府可根据本市经济发展和财政收入的增长，适当提高市科学技术奖的奖金数额。</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第二十一条</w:t>
      </w:r>
      <w:r>
        <w:rPr>
          <w:rFonts w:ascii="仿宋" w:hAnsi="仿宋" w:eastAsia="仿宋" w:cs="仿宋"/>
          <w:sz w:val="32"/>
          <w:szCs w:val="32"/>
        </w:rPr>
        <w:t xml:space="preserve">  </w:t>
      </w:r>
      <w:r>
        <w:rPr>
          <w:rFonts w:hint="eastAsia" w:ascii="仿宋" w:hAnsi="仿宋" w:eastAsia="仿宋" w:cs="仿宋"/>
          <w:sz w:val="32"/>
          <w:szCs w:val="32"/>
        </w:rPr>
        <w:t>市科学技术奖的奖金应按照贡献大小合理分配，做出主要贡献人员所得奖金，不得少于奖金总额的百分之五十。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第二十二条 </w:t>
      </w:r>
      <w:r>
        <w:rPr>
          <w:rFonts w:ascii="仿宋" w:hAnsi="仿宋" w:eastAsia="仿宋" w:cs="仿宋"/>
          <w:sz w:val="32"/>
          <w:szCs w:val="32"/>
        </w:rPr>
        <w:t xml:space="preserve"> </w:t>
      </w:r>
      <w:r>
        <w:rPr>
          <w:rFonts w:hint="eastAsia" w:ascii="仿宋" w:hAnsi="仿宋" w:eastAsia="仿宋" w:cs="仿宋"/>
          <w:sz w:val="32"/>
          <w:szCs w:val="32"/>
        </w:rPr>
        <w:t>获得市科学技术奖项目所在的企业、事业单位，应当对完成项目做出重要贡献的人员给予奖励。取得直接经济效益的项目，应连续三至五年从实施该项目新增留利中提取不低于百分之五的比例，对完成该项目做出主要贡献的人员进行奖励，或者参照上述比例给予一次性奖励；采用股份形式的企业，也可以用不低于科技成果入股时作价金额百分之二十的股份给予奖励。</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以技术转让方式将职务科学技术成果提供给他人实施的，应当从技术转让所得的净收入中提取不低于百分之二十的比例对科学技术成果完成人给予一次性奖励。</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第二十三条</w:t>
      </w:r>
      <w:r>
        <w:rPr>
          <w:rFonts w:ascii="仿宋" w:hAnsi="仿宋" w:eastAsia="仿宋" w:cs="仿宋"/>
          <w:sz w:val="32"/>
          <w:szCs w:val="32"/>
        </w:rPr>
        <w:t xml:space="preserve">  </w:t>
      </w:r>
      <w:r>
        <w:rPr>
          <w:rFonts w:hint="eastAsia" w:ascii="仿宋" w:hAnsi="仿宋" w:eastAsia="仿宋" w:cs="仿宋"/>
          <w:sz w:val="32"/>
          <w:szCs w:val="32"/>
        </w:rPr>
        <w:t>市科学技术奖获得者的获奖事迹，应记入本人档案，并作为专业技术职务评聘、晋升和人才选拔、考核的重要依据。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各级人民政府，企业、事业单位，新闻媒体和社会团体，应当对市科学技术奖获得者的先进事迹进行宣传。</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第二十四条</w:t>
      </w:r>
      <w:r>
        <w:rPr>
          <w:rFonts w:ascii="仿宋" w:hAnsi="仿宋" w:eastAsia="仿宋" w:cs="仿宋"/>
          <w:sz w:val="32"/>
          <w:szCs w:val="32"/>
        </w:rPr>
        <w:t xml:space="preserve">  </w:t>
      </w:r>
      <w:r>
        <w:rPr>
          <w:rFonts w:hint="eastAsia" w:ascii="仿宋" w:hAnsi="仿宋" w:eastAsia="仿宋" w:cs="仿宋"/>
          <w:sz w:val="32"/>
          <w:szCs w:val="32"/>
        </w:rPr>
        <w:t>剽窃、假冒、侵夺他人的科学技术成果的，或者以其他不正当手段骗取市科学技术奖的，经市人民政府批准，由市科学技术行政部门撤销奖励，追回奖金。</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第二十五条</w:t>
      </w:r>
      <w:r>
        <w:rPr>
          <w:rFonts w:ascii="仿宋" w:hAnsi="仿宋" w:eastAsia="仿宋" w:cs="仿宋"/>
          <w:sz w:val="32"/>
          <w:szCs w:val="32"/>
        </w:rPr>
        <w:t xml:space="preserve">  </w:t>
      </w:r>
      <w:r>
        <w:rPr>
          <w:rFonts w:hint="eastAsia" w:ascii="仿宋" w:hAnsi="仿宋" w:eastAsia="仿宋" w:cs="仿宋"/>
          <w:sz w:val="32"/>
          <w:szCs w:val="32"/>
        </w:rPr>
        <w:t>推荐单位或者个人提供虚假数据、材料，协助他人骗取市科学技术奖的，由市科学技术行政部门予以通报批评，情节严重的，暂停或者取消其推荐资格；对负有直接责任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第二十六条 </w:t>
      </w:r>
      <w:r>
        <w:rPr>
          <w:rFonts w:ascii="仿宋" w:hAnsi="仿宋" w:eastAsia="仿宋" w:cs="仿宋"/>
          <w:sz w:val="32"/>
          <w:szCs w:val="32"/>
        </w:rPr>
        <w:t xml:space="preserve"> </w:t>
      </w:r>
      <w:r>
        <w:rPr>
          <w:rFonts w:hint="eastAsia" w:ascii="仿宋" w:hAnsi="仿宋" w:eastAsia="仿宋" w:cs="仿宋"/>
          <w:sz w:val="32"/>
          <w:szCs w:val="32"/>
        </w:rPr>
        <w:t>参与市科学技术奖评审活动和有关工作的人员，在评审活动中弄虚作假、徇私舞弊的，依法给予行政处分。构成犯罪的，依法追究刑事责任。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第二十七条 </w:t>
      </w:r>
      <w:r>
        <w:rPr>
          <w:rFonts w:ascii="仿宋" w:hAnsi="仿宋" w:eastAsia="仿宋" w:cs="仿宋"/>
          <w:sz w:val="32"/>
          <w:szCs w:val="32"/>
        </w:rPr>
        <w:t xml:space="preserve"> </w:t>
      </w:r>
      <w:r>
        <w:rPr>
          <w:rFonts w:hint="eastAsia" w:ascii="仿宋" w:hAnsi="仿宋" w:eastAsia="仿宋" w:cs="仿宋"/>
          <w:sz w:val="32"/>
          <w:szCs w:val="32"/>
        </w:rPr>
        <w:t>社会力量未经登记擅自设立面向社会的科学技术奖的，由科学技术行政部门予以取缔。</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社会力量经登记设立面向社会的科学技术奖，在奖励活动中收取费用的，由科学技术行政部门没收其所收取的费用，可以并处所收取费用</w:t>
      </w:r>
      <w:r>
        <w:rPr>
          <w:rFonts w:ascii="仿宋" w:hAnsi="仿宋" w:eastAsia="仿宋" w:cs="仿宋"/>
          <w:sz w:val="32"/>
          <w:szCs w:val="32"/>
        </w:rPr>
        <w:t>1</w:t>
      </w:r>
      <w:r>
        <w:rPr>
          <w:rFonts w:hint="eastAsia" w:ascii="仿宋" w:hAnsi="仿宋" w:eastAsia="仿宋" w:cs="仿宋"/>
          <w:sz w:val="32"/>
          <w:szCs w:val="32"/>
        </w:rPr>
        <w:t>倍以上</w:t>
      </w:r>
      <w:r>
        <w:rPr>
          <w:rFonts w:ascii="仿宋" w:hAnsi="仿宋" w:eastAsia="仿宋" w:cs="仿宋"/>
          <w:sz w:val="32"/>
          <w:szCs w:val="32"/>
        </w:rPr>
        <w:t>3</w:t>
      </w:r>
      <w:r>
        <w:rPr>
          <w:rFonts w:hint="eastAsia" w:ascii="仿宋" w:hAnsi="仿宋" w:eastAsia="仿宋" w:cs="仿宋"/>
          <w:sz w:val="32"/>
          <w:szCs w:val="32"/>
        </w:rPr>
        <w:t>倍以下的罚款；情节严重的，撤销登记。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第二十八条 </w:t>
      </w:r>
      <w:r>
        <w:rPr>
          <w:rFonts w:ascii="仿宋" w:hAnsi="仿宋" w:eastAsia="仿宋" w:cs="仿宋"/>
          <w:sz w:val="32"/>
          <w:szCs w:val="32"/>
        </w:rPr>
        <w:t xml:space="preserve"> </w:t>
      </w:r>
      <w:r>
        <w:rPr>
          <w:rFonts w:hint="eastAsia" w:ascii="仿宋" w:hAnsi="仿宋" w:eastAsia="仿宋" w:cs="仿宋"/>
          <w:sz w:val="32"/>
          <w:szCs w:val="32"/>
        </w:rPr>
        <w:t>各县（市）、区人民政府，企业、事业单位，应当参照本条例，结合本地区、本单位的实际情况，建立、完善科学技术奖励制度。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第二十九条  </w:t>
      </w:r>
      <w:r>
        <w:rPr>
          <w:rFonts w:hint="eastAsia" w:ascii="仿宋" w:hAnsi="仿宋" w:eastAsia="仿宋" w:cs="仿宋"/>
          <w:sz w:val="32"/>
          <w:szCs w:val="32"/>
        </w:rPr>
        <w:t>本条例自</w:t>
      </w:r>
      <w:r>
        <w:rPr>
          <w:rFonts w:ascii="仿宋" w:hAnsi="仿宋" w:eastAsia="仿宋" w:cs="仿宋"/>
          <w:sz w:val="32"/>
          <w:szCs w:val="32"/>
        </w:rPr>
        <w:t>2000</w:t>
      </w:r>
      <w:r>
        <w:rPr>
          <w:rFonts w:hint="eastAsia" w:ascii="仿宋" w:hAnsi="仿宋" w:eastAsia="仿宋" w:cs="仿宋"/>
          <w:sz w:val="32"/>
          <w:szCs w:val="32"/>
        </w:rPr>
        <w:t>年</w:t>
      </w:r>
      <w:r>
        <w:rPr>
          <w:rFonts w:ascii="仿宋" w:hAnsi="仿宋" w:eastAsia="仿宋" w:cs="仿宋"/>
          <w:sz w:val="32"/>
          <w:szCs w:val="32"/>
        </w:rPr>
        <w:t>1</w:t>
      </w:r>
      <w:r>
        <w:rPr>
          <w:rFonts w:hint="eastAsia" w:ascii="仿宋" w:hAnsi="仿宋" w:eastAsia="仿宋" w:cs="仿宋"/>
          <w:sz w:val="32"/>
          <w:szCs w:val="32"/>
        </w:rPr>
        <w:t>月</w:t>
      </w:r>
      <w:r>
        <w:rPr>
          <w:rFonts w:ascii="仿宋" w:hAnsi="仿宋" w:eastAsia="仿宋" w:cs="仿宋"/>
          <w:sz w:val="32"/>
          <w:szCs w:val="32"/>
        </w:rPr>
        <w:t>1</w:t>
      </w:r>
      <w:r>
        <w:rPr>
          <w:rFonts w:hint="eastAsia" w:ascii="仿宋" w:hAnsi="仿宋" w:eastAsia="仿宋" w:cs="仿宋"/>
          <w:sz w:val="32"/>
          <w:szCs w:val="32"/>
        </w:rPr>
        <w:t>日起施行。</w:t>
      </w:r>
      <w:r>
        <w:rPr>
          <w:rFonts w:ascii="仿宋" w:hAnsi="仿宋" w:eastAsia="仿宋" w:cs="仿宋"/>
          <w:sz w:val="32"/>
          <w:szCs w:val="32"/>
        </w:rPr>
        <w:t>1995</w:t>
      </w:r>
      <w:r>
        <w:rPr>
          <w:rFonts w:hint="eastAsia" w:ascii="仿宋" w:hAnsi="仿宋" w:eastAsia="仿宋" w:cs="仿宋"/>
          <w:sz w:val="32"/>
          <w:szCs w:val="32"/>
        </w:rPr>
        <w:t>年</w:t>
      </w:r>
      <w:r>
        <w:rPr>
          <w:rFonts w:ascii="仿宋" w:hAnsi="仿宋" w:eastAsia="仿宋" w:cs="仿宋"/>
          <w:sz w:val="32"/>
          <w:szCs w:val="32"/>
        </w:rPr>
        <w:t>12</w:t>
      </w:r>
      <w:r>
        <w:rPr>
          <w:rFonts w:hint="eastAsia" w:ascii="仿宋" w:hAnsi="仿宋" w:eastAsia="仿宋" w:cs="仿宋"/>
          <w:sz w:val="32"/>
          <w:szCs w:val="32"/>
        </w:rPr>
        <w:t>月</w:t>
      </w:r>
      <w:r>
        <w:rPr>
          <w:rFonts w:ascii="仿宋" w:hAnsi="仿宋" w:eastAsia="仿宋" w:cs="仿宋"/>
          <w:sz w:val="32"/>
          <w:szCs w:val="32"/>
        </w:rPr>
        <w:t>25</w:t>
      </w:r>
      <w:r>
        <w:rPr>
          <w:rFonts w:hint="eastAsia" w:ascii="仿宋" w:hAnsi="仿宋" w:eastAsia="仿宋" w:cs="仿宋"/>
          <w:sz w:val="32"/>
          <w:szCs w:val="32"/>
        </w:rPr>
        <w:t>日市人民政府制定发布的《石家庄市科学技术奖励办法》同时废止。</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843090"/>
    <w:rsid w:val="00C26B3B"/>
    <w:rsid w:val="01D128D6"/>
    <w:rsid w:val="046735A2"/>
    <w:rsid w:val="04BD30EE"/>
    <w:rsid w:val="05027C7B"/>
    <w:rsid w:val="05855310"/>
    <w:rsid w:val="07F76BDF"/>
    <w:rsid w:val="086D70EA"/>
    <w:rsid w:val="0A60126C"/>
    <w:rsid w:val="0AE44067"/>
    <w:rsid w:val="0CDC57DE"/>
    <w:rsid w:val="0D1E6D8F"/>
    <w:rsid w:val="0D2178BA"/>
    <w:rsid w:val="0DF91A9B"/>
    <w:rsid w:val="114B31DF"/>
    <w:rsid w:val="1213791C"/>
    <w:rsid w:val="12A94EED"/>
    <w:rsid w:val="14A02DAD"/>
    <w:rsid w:val="16267A8A"/>
    <w:rsid w:val="19245B64"/>
    <w:rsid w:val="197B298B"/>
    <w:rsid w:val="1B192D4B"/>
    <w:rsid w:val="1CF155E1"/>
    <w:rsid w:val="1E0A572F"/>
    <w:rsid w:val="1E6E551B"/>
    <w:rsid w:val="212A30F3"/>
    <w:rsid w:val="21880412"/>
    <w:rsid w:val="22126840"/>
    <w:rsid w:val="224A7C41"/>
    <w:rsid w:val="2567574B"/>
    <w:rsid w:val="25821FEA"/>
    <w:rsid w:val="258647FB"/>
    <w:rsid w:val="26712017"/>
    <w:rsid w:val="28B271CC"/>
    <w:rsid w:val="290F4D77"/>
    <w:rsid w:val="29B26361"/>
    <w:rsid w:val="2B740067"/>
    <w:rsid w:val="2CDA3FD1"/>
    <w:rsid w:val="2D4F5779"/>
    <w:rsid w:val="2E3D3153"/>
    <w:rsid w:val="300F42F0"/>
    <w:rsid w:val="31D66C9B"/>
    <w:rsid w:val="326D229B"/>
    <w:rsid w:val="337D6438"/>
    <w:rsid w:val="344E685E"/>
    <w:rsid w:val="35566676"/>
    <w:rsid w:val="361677CC"/>
    <w:rsid w:val="37547701"/>
    <w:rsid w:val="37EC0DB7"/>
    <w:rsid w:val="39C745F2"/>
    <w:rsid w:val="3A020F71"/>
    <w:rsid w:val="3A4A2B5C"/>
    <w:rsid w:val="3B783A74"/>
    <w:rsid w:val="3BE5398E"/>
    <w:rsid w:val="40747904"/>
    <w:rsid w:val="41BF1CCF"/>
    <w:rsid w:val="43AD0F69"/>
    <w:rsid w:val="45EA3456"/>
    <w:rsid w:val="4704693B"/>
    <w:rsid w:val="48CE1AF6"/>
    <w:rsid w:val="4C522106"/>
    <w:rsid w:val="4DA63E11"/>
    <w:rsid w:val="4DB42CCA"/>
    <w:rsid w:val="4E511068"/>
    <w:rsid w:val="4EA353A1"/>
    <w:rsid w:val="4FF173D0"/>
    <w:rsid w:val="501A18E7"/>
    <w:rsid w:val="50AB3E72"/>
    <w:rsid w:val="526D66EC"/>
    <w:rsid w:val="548854C2"/>
    <w:rsid w:val="552B233B"/>
    <w:rsid w:val="57BA5A41"/>
    <w:rsid w:val="586C2513"/>
    <w:rsid w:val="5A5D668A"/>
    <w:rsid w:val="5C966F8E"/>
    <w:rsid w:val="5CDD46A8"/>
    <w:rsid w:val="5D376632"/>
    <w:rsid w:val="5DA41C4C"/>
    <w:rsid w:val="5ED81DE8"/>
    <w:rsid w:val="5FE4282A"/>
    <w:rsid w:val="60BA4089"/>
    <w:rsid w:val="625B4190"/>
    <w:rsid w:val="63406024"/>
    <w:rsid w:val="63D71723"/>
    <w:rsid w:val="640741D5"/>
    <w:rsid w:val="64726AB7"/>
    <w:rsid w:val="66D831E3"/>
    <w:rsid w:val="67ED7D82"/>
    <w:rsid w:val="683B242D"/>
    <w:rsid w:val="689D6E12"/>
    <w:rsid w:val="68F60425"/>
    <w:rsid w:val="6924414F"/>
    <w:rsid w:val="6A983E71"/>
    <w:rsid w:val="6ADB702F"/>
    <w:rsid w:val="6B6739D5"/>
    <w:rsid w:val="6B8C53C4"/>
    <w:rsid w:val="6BD1519A"/>
    <w:rsid w:val="6C071855"/>
    <w:rsid w:val="6C8B0A05"/>
    <w:rsid w:val="70B54C42"/>
    <w:rsid w:val="72AA6CCD"/>
    <w:rsid w:val="74C224C6"/>
    <w:rsid w:val="76A93C1C"/>
    <w:rsid w:val="77AD179F"/>
    <w:rsid w:val="785B7DD3"/>
    <w:rsid w:val="78932B1F"/>
    <w:rsid w:val="79A857A7"/>
    <w:rsid w:val="7B3D3EE0"/>
    <w:rsid w:val="7BEC25FC"/>
    <w:rsid w:val="7CC67135"/>
    <w:rsid w:val="7E01040A"/>
    <w:rsid w:val="7E865B7D"/>
    <w:rsid w:val="7F57120A"/>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 w:type="paragraph" w:customStyle="1" w:styleId="7">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2017-02-28T14:29:33Z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