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宋体"/>
          <w:szCs w:val="32"/>
        </w:rPr>
      </w:pPr>
    </w:p>
    <w:p>
      <w:pPr>
        <w:rPr>
          <w:rFonts w:ascii="Times New Roman" w:hAnsi="Times New Roman" w:eastAsia="宋体" w:cs="宋体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河南省人民代表大会常务委员会关于修改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《河南省黄河防汛条例》《河南省黄河工程管理</w:t>
      </w:r>
      <w:bookmarkStart w:id="0" w:name="_GoBack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条例》的决定</w:t>
      </w:r>
    </w:p>
    <w:p>
      <w:pPr>
        <w:rPr>
          <w:rFonts w:ascii="Times New Roman" w:hAnsi="Times New Roman" w:eastAsia="宋体" w:cs="宋体"/>
          <w:szCs w:val="32"/>
        </w:rPr>
      </w:pPr>
    </w:p>
    <w:p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（2024年11月28日河南省第十四届人民代表大会常务委员会第十二次会议通过）</w:t>
      </w:r>
    </w:p>
    <w:p>
      <w:pPr>
        <w:rPr>
          <w:rFonts w:ascii="Times New Roman" w:hAnsi="Times New Roman" w:eastAsia="宋体" w:cs="宋体"/>
          <w:szCs w:val="32"/>
        </w:rPr>
      </w:pP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河南省第十四届人民代表大会常务委员会第十二次会议决定：</w:t>
      </w:r>
    </w:p>
    <w:p>
      <w:pPr>
        <w:numPr>
          <w:ilvl w:val="0"/>
          <w:numId w:val="0"/>
        </w:numPr>
        <w:ind w:firstLine="632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Times New Roman" w:hAnsi="Times New Roman" w:eastAsia="黑体" w:cs="黑体"/>
          <w:kern w:val="2"/>
          <w:sz w:val="32"/>
          <w:szCs w:val="24"/>
          <w:lang w:val="en-US" w:eastAsia="zh-CN" w:bidi="ar-SA"/>
        </w:rPr>
        <w:t>一、对《河南省黄河防汛条例》作出修改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1.将第二十三条第一款修改为：“在黄河河道管理范围内建设跨河、穿河、穿堤、临河的桥梁、码头、道路、渡口、管道、缆线、取水、排水等工程设施，应当符合黄河防洪标准和其他技术要求，不得危害堤防安全、影响河势稳定、妨碍行洪畅通、擅自改变水域和滩地用途、降低行洪和调蓄能力、缩小水域面积；确实无法避免降低行洪和调蓄能力、缩小水域面积的，应当同时建设等效替代工程或者采取其他功能补救措施。”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2.删去第三十二条第一款、第四十一条。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3.在第十三条中删去“民政”，增加“应急管理”、“水利”，“卫生计生”修改为“卫生健康”，“国土资源”修改为“自然资源”。</w:t>
      </w:r>
    </w:p>
    <w:p>
      <w:pPr>
        <w:numPr>
          <w:ilvl w:val="0"/>
          <w:numId w:val="0"/>
        </w:numPr>
        <w:ind w:firstLine="632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Times New Roman" w:hAnsi="Times New Roman" w:eastAsia="黑体" w:cs="黑体"/>
          <w:kern w:val="2"/>
          <w:sz w:val="32"/>
          <w:szCs w:val="24"/>
          <w:lang w:val="en-US" w:eastAsia="zh-CN" w:bidi="ar-SA"/>
        </w:rPr>
        <w:t>二、对《河南省黄河工程管理条例》作出修改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1.将第九条第一款修改为：“黄河堤防工程管理范围包括：堤（坝）身、护堤地。”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将第三款修改为：“原护堤地达不到以上规定的，由省辖市、县（市、区）人民政府按规定标准逐步划出。”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2.将第十一条修改为：“在黄河堤防工程安全保护区外二百米范围内，禁止擅自进行爆破作业；确需进行爆破作业的，应当由设区的市级公安机关批准后实施。”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3.将第十五条第一款修改为：“黄河堤顶不作公路使用。”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将第二款修改为：“禁止履带车辆在黄河堤上通行。在紧急防汛期和堤顶泥泞期间，除防汛抢险和紧急军事专用车辆外，其他车辆一律不准在堤上通行。”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4.将第二十条修改为：“黄河干流和沁河干流大、中、小型提灌站、涵闸等取水工程由黄河河务部门管理。黄河其他支流地方建设的沿河提灌站、涵闸和工矿企业的取水工程由兴办单位管理，黄河河务部门进行业务指导和检查监督。”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5.删去第十条、第十二条第二款、第十三条、第十四条第二款、第十九条第二款、第二十五条。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上述地方性法规根据本决定作相应修改并对条文顺序作相应调整，重新公布。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IxNGNjZTJlZjgyZmVhMDdiNGEyY2U0Yzg0MGFkMz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6316E29"/>
    <w:rsid w:val="479733DA"/>
    <w:rsid w:val="481351D2"/>
    <w:rsid w:val="4AB1034C"/>
    <w:rsid w:val="5248189E"/>
    <w:rsid w:val="53543565"/>
    <w:rsid w:val="53F27078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autoRedefine/>
    <w:unhideWhenUsed/>
    <w:qFormat/>
    <w:uiPriority w:val="99"/>
    <w:rPr>
      <w:color w:val="954F72"/>
      <w:u w:val="single"/>
    </w:rPr>
  </w:style>
  <w:style w:type="character" w:styleId="9">
    <w:name w:val="Hyperlink"/>
    <w:autoRedefine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autoRedefine/>
    <w:qFormat/>
    <w:uiPriority w:val="99"/>
    <w:rPr>
      <w:sz w:val="18"/>
      <w:szCs w:val="18"/>
    </w:rPr>
  </w:style>
  <w:style w:type="character" w:customStyle="1" w:styleId="11">
    <w:name w:val="页眉 Char"/>
    <w:link w:val="5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360</Words>
  <Characters>387</Characters>
  <Lines>87</Lines>
  <Paragraphs>24</Paragraphs>
  <TotalTime>1</TotalTime>
  <ScaleCrop>false</ScaleCrop>
  <LinksUpToDate>false</LinksUpToDate>
  <CharactersWithSpaces>389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2025-01-15T11:55:07Z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2052-12.1.0.16417</vt:lpwstr>
  </property>
</Properties>
</file>