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3915B" w14:textId="77777777" w:rsidR="003F732E" w:rsidRDefault="003F732E">
      <w:pPr>
        <w:jc w:val="center"/>
        <w:rPr>
          <w:rFonts w:asciiTheme="majorEastAsia" w:eastAsiaTheme="majorEastAsia" w:hAnsiTheme="majorEastAsia" w:cstheme="majorEastAsia"/>
          <w:szCs w:val="32"/>
        </w:rPr>
      </w:pPr>
      <w:bookmarkStart w:id="0" w:name="OLE_LINK2"/>
    </w:p>
    <w:p w14:paraId="6CBC3030" w14:textId="77777777" w:rsidR="003F732E" w:rsidRDefault="003F732E">
      <w:pPr>
        <w:jc w:val="center"/>
        <w:rPr>
          <w:rFonts w:asciiTheme="majorEastAsia" w:eastAsiaTheme="majorEastAsia" w:hAnsiTheme="majorEastAsia" w:cstheme="majorEastAsia"/>
          <w:szCs w:val="32"/>
        </w:rPr>
      </w:pPr>
    </w:p>
    <w:p w14:paraId="0A91A35E" w14:textId="77777777" w:rsidR="003F732E" w:rsidRDefault="00850517">
      <w:pPr>
        <w:jc w:val="center"/>
        <w:rPr>
          <w:rFonts w:asciiTheme="majorEastAsia" w:eastAsiaTheme="majorEastAsia" w:hAnsiTheme="majorEastAsia" w:cstheme="majorEastAsia"/>
          <w:sz w:val="44"/>
          <w:szCs w:val="44"/>
        </w:rPr>
      </w:pPr>
      <w:r>
        <w:rPr>
          <w:rFonts w:asciiTheme="majorEastAsia" w:eastAsiaTheme="majorEastAsia" w:hAnsiTheme="majorEastAsia" w:cstheme="majorEastAsia" w:hint="eastAsia"/>
          <w:sz w:val="44"/>
          <w:szCs w:val="44"/>
        </w:rPr>
        <w:t>河南省人民代表大会常务委员会关于向</w:t>
      </w:r>
    </w:p>
    <w:p w14:paraId="1034FF6E" w14:textId="77777777" w:rsidR="003F732E" w:rsidRDefault="00850517">
      <w:pPr>
        <w:jc w:val="center"/>
        <w:rPr>
          <w:rFonts w:asciiTheme="majorEastAsia" w:eastAsiaTheme="majorEastAsia" w:hAnsiTheme="majorEastAsia" w:cstheme="majorEastAsia"/>
          <w:sz w:val="44"/>
          <w:szCs w:val="44"/>
        </w:rPr>
      </w:pPr>
      <w:r>
        <w:rPr>
          <w:rFonts w:asciiTheme="majorEastAsia" w:eastAsiaTheme="majorEastAsia" w:hAnsiTheme="majorEastAsia" w:cstheme="majorEastAsia" w:hint="eastAsia"/>
          <w:sz w:val="44"/>
          <w:szCs w:val="44"/>
        </w:rPr>
        <w:t>郑州市</w:t>
      </w:r>
      <w:r>
        <w:rPr>
          <w:rFonts w:asciiTheme="majorEastAsia" w:eastAsiaTheme="majorEastAsia" w:hAnsiTheme="majorEastAsia" w:cstheme="majorEastAsia" w:hint="eastAsia"/>
          <w:sz w:val="44"/>
          <w:szCs w:val="44"/>
        </w:rPr>
        <w:t xml:space="preserve"> </w:t>
      </w:r>
      <w:r>
        <w:rPr>
          <w:rFonts w:asciiTheme="majorEastAsia" w:eastAsiaTheme="majorEastAsia" w:hAnsiTheme="majorEastAsia" w:cstheme="majorEastAsia" w:hint="eastAsia"/>
          <w:sz w:val="44"/>
          <w:szCs w:val="44"/>
        </w:rPr>
        <w:t>洛阳市下放部分省级经济</w:t>
      </w:r>
    </w:p>
    <w:p w14:paraId="5C37CDDD" w14:textId="77777777" w:rsidR="003F732E" w:rsidRDefault="00850517">
      <w:pPr>
        <w:jc w:val="center"/>
        <w:rPr>
          <w:rFonts w:asciiTheme="majorEastAsia" w:eastAsiaTheme="majorEastAsia" w:hAnsiTheme="majorEastAsia" w:cstheme="majorEastAsia"/>
          <w:sz w:val="44"/>
          <w:szCs w:val="44"/>
        </w:rPr>
      </w:pPr>
      <w:r>
        <w:rPr>
          <w:rFonts w:asciiTheme="majorEastAsia" w:eastAsiaTheme="majorEastAsia" w:hAnsiTheme="majorEastAsia" w:cstheme="majorEastAsia" w:hint="eastAsia"/>
          <w:sz w:val="44"/>
          <w:szCs w:val="44"/>
        </w:rPr>
        <w:t>社会管理权限的决定</w:t>
      </w:r>
    </w:p>
    <w:p w14:paraId="63E18C3F" w14:textId="77777777" w:rsidR="003F732E" w:rsidRDefault="00850517">
      <w:pPr>
        <w:jc w:val="center"/>
        <w:rPr>
          <w:rFonts w:ascii="楷体_GB2312" w:eastAsia="楷体_GB2312" w:hAnsi="楷体_GB2312" w:cs="楷体_GB2312"/>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2020</w:t>
      </w:r>
      <w:r>
        <w:rPr>
          <w:rFonts w:ascii="楷体_GB2312" w:eastAsia="楷体_GB2312" w:hAnsi="楷体_GB2312" w:cs="楷体_GB2312" w:hint="eastAsia"/>
          <w:szCs w:val="32"/>
        </w:rPr>
        <w:t>年</w:t>
      </w:r>
      <w:r>
        <w:rPr>
          <w:rFonts w:ascii="楷体_GB2312" w:eastAsia="楷体_GB2312" w:hAnsi="楷体_GB2312" w:cs="楷体_GB2312" w:hint="eastAsia"/>
          <w:szCs w:val="32"/>
        </w:rPr>
        <w:t>9</w:t>
      </w:r>
      <w:r>
        <w:rPr>
          <w:rFonts w:ascii="楷体_GB2312" w:eastAsia="楷体_GB2312" w:hAnsi="楷体_GB2312" w:cs="楷体_GB2312" w:hint="eastAsia"/>
          <w:szCs w:val="32"/>
        </w:rPr>
        <w:t>月</w:t>
      </w:r>
      <w:r>
        <w:rPr>
          <w:rFonts w:ascii="楷体_GB2312" w:eastAsia="楷体_GB2312" w:hAnsi="楷体_GB2312" w:cs="楷体_GB2312" w:hint="eastAsia"/>
          <w:szCs w:val="32"/>
        </w:rPr>
        <w:t>26</w:t>
      </w:r>
      <w:r>
        <w:rPr>
          <w:rFonts w:ascii="楷体_GB2312" w:eastAsia="楷体_GB2312" w:hAnsi="楷体_GB2312" w:cs="楷体_GB2312" w:hint="eastAsia"/>
          <w:szCs w:val="32"/>
        </w:rPr>
        <w:t>日河南省第十三届人民代表大会</w:t>
      </w:r>
    </w:p>
    <w:p w14:paraId="5ECE3B7B" w14:textId="77777777" w:rsidR="003F732E" w:rsidRDefault="00850517">
      <w:pPr>
        <w:jc w:val="center"/>
        <w:rPr>
          <w:rFonts w:ascii="楷体_GB2312" w:eastAsia="楷体_GB2312" w:hAnsi="楷体_GB2312" w:cs="楷体_GB2312"/>
          <w:szCs w:val="32"/>
        </w:rPr>
      </w:pPr>
      <w:r>
        <w:rPr>
          <w:rFonts w:ascii="楷体_GB2312" w:eastAsia="楷体_GB2312" w:hAnsi="楷体_GB2312" w:cs="楷体_GB2312" w:hint="eastAsia"/>
          <w:szCs w:val="32"/>
        </w:rPr>
        <w:t>常务委员会第二十次会议通过）</w:t>
      </w:r>
    </w:p>
    <w:p w14:paraId="28CCBB6C" w14:textId="77777777" w:rsidR="003F732E" w:rsidRDefault="003F732E">
      <w:pPr>
        <w:jc w:val="center"/>
        <w:rPr>
          <w:rFonts w:ascii="楷体_GB2312" w:eastAsia="楷体_GB2312" w:hAnsi="楷体_GB2312" w:cs="楷体_GB2312"/>
          <w:szCs w:val="32"/>
        </w:rPr>
      </w:pPr>
    </w:p>
    <w:bookmarkEnd w:id="0"/>
    <w:p w14:paraId="513EDAA0" w14:textId="77777777" w:rsidR="003F732E" w:rsidRDefault="00850517">
      <w:pPr>
        <w:ind w:firstLineChars="200" w:firstLine="608"/>
        <w:rPr>
          <w:rFonts w:ascii="仿宋_GB2312" w:eastAsia="仿宋_GB2312" w:hAnsi="Calibri" w:cs="Times New Roman"/>
        </w:rPr>
      </w:pPr>
      <w:r>
        <w:rPr>
          <w:rFonts w:ascii="仿宋_GB2312" w:eastAsia="仿宋_GB2312" w:hAnsi="Calibri" w:cs="Times New Roman" w:hint="eastAsia"/>
        </w:rPr>
        <w:t>为了进一步激发郑州市、洛阳市改革创新动力活力，加快郑州国家中心城市和洛阳中原城市群副中心城市建设，根据有关法律、法规，结合本省实际，现就向郑州市、洛阳市下放部分省级经济社会管理权限决定如下：</w:t>
      </w:r>
    </w:p>
    <w:p w14:paraId="73561565" w14:textId="77777777" w:rsidR="003F732E" w:rsidRDefault="00850517">
      <w:pPr>
        <w:ind w:firstLineChars="200" w:firstLine="608"/>
        <w:rPr>
          <w:rFonts w:ascii="仿宋_GB2312" w:eastAsia="仿宋_GB2312" w:hAnsi="Calibri" w:cs="Times New Roman"/>
        </w:rPr>
      </w:pPr>
      <w:r>
        <w:rPr>
          <w:rFonts w:ascii="仿宋_GB2312" w:eastAsia="仿宋_GB2312" w:hAnsi="Calibri" w:cs="Times New Roman" w:hint="eastAsia"/>
        </w:rPr>
        <w:t>一、向郑州市、洛阳市下放部分省级经济社会管理权限工作，应当坚持依法合规、应放尽放，按需放权、注重实效，放管结合、放好用好的原则，着眼全省经济社会发展大局，充分考虑郑州市和洛阳市自身实际、发展需求、承接能力，确保相关权限放得下、接得住、用得好。</w:t>
      </w:r>
    </w:p>
    <w:p w14:paraId="487FCBC3" w14:textId="77777777" w:rsidR="003F732E" w:rsidRDefault="00850517">
      <w:pPr>
        <w:ind w:firstLineChars="200" w:firstLine="608"/>
        <w:rPr>
          <w:rFonts w:ascii="仿宋_GB2312" w:eastAsia="仿宋_GB2312" w:hAnsi="Calibri" w:cs="Times New Roman"/>
        </w:rPr>
      </w:pPr>
      <w:r>
        <w:rPr>
          <w:rFonts w:ascii="仿宋_GB2312" w:eastAsia="仿宋_GB2312" w:hAnsi="Calibri" w:cs="Times New Roman" w:hint="eastAsia"/>
        </w:rPr>
        <w:t>二、省人民政府应当依照本决定的精神，研究制定向郑州市、洛阳市下放部分省级经济</w:t>
      </w:r>
      <w:r>
        <w:rPr>
          <w:rFonts w:ascii="仿宋_GB2312" w:eastAsia="仿宋_GB2312" w:hAnsi="Calibri" w:cs="Times New Roman" w:hint="eastAsia"/>
        </w:rPr>
        <w:t>社会管理权限目录，明确具体权力事项、放权形式、后续管理等，并向社会公布。</w:t>
      </w:r>
    </w:p>
    <w:p w14:paraId="69B8CC48" w14:textId="77777777" w:rsidR="003F732E" w:rsidRDefault="00850517">
      <w:pPr>
        <w:ind w:firstLineChars="200" w:firstLine="608"/>
        <w:rPr>
          <w:rFonts w:ascii="仿宋_GB2312" w:eastAsia="仿宋_GB2312" w:hAnsi="Calibri" w:cs="Times New Roman"/>
        </w:rPr>
      </w:pPr>
      <w:r>
        <w:rPr>
          <w:rFonts w:ascii="仿宋_GB2312" w:eastAsia="仿宋_GB2312" w:hAnsi="Calibri" w:cs="Times New Roman" w:hint="eastAsia"/>
        </w:rPr>
        <w:t>三、法律、行政法规规定应当由省人民政府或者其所属部门行使的管理权限，郑州市、洛阳市确有需求的，可以依法采取委</w:t>
      </w:r>
      <w:r>
        <w:rPr>
          <w:rFonts w:ascii="仿宋_GB2312" w:eastAsia="仿宋_GB2312" w:hAnsi="Calibri" w:cs="Times New Roman" w:hint="eastAsia"/>
        </w:rPr>
        <w:lastRenderedPageBreak/>
        <w:t>托的方式下放给郑州市、洛阳市人民政府或者其所属部门。</w:t>
      </w:r>
    </w:p>
    <w:p w14:paraId="7181DB31" w14:textId="77777777" w:rsidR="003F732E" w:rsidRDefault="00850517">
      <w:pPr>
        <w:ind w:firstLineChars="200" w:firstLine="608"/>
        <w:rPr>
          <w:rFonts w:ascii="仿宋_GB2312" w:eastAsia="仿宋_GB2312" w:hAnsi="Calibri" w:cs="Times New Roman"/>
        </w:rPr>
      </w:pPr>
      <w:r>
        <w:rPr>
          <w:rFonts w:ascii="仿宋_GB2312" w:eastAsia="仿宋_GB2312" w:hAnsi="Calibri" w:cs="Times New Roman" w:hint="eastAsia"/>
        </w:rPr>
        <w:t>法律、行政法规未作明确规定，国务院部门规章或者规范性文件规定应当由省人民政府或者其所属部门行使的管理权限，郑州市、洛阳市确有需求的，可以通过授权或者委托方式下放给郑州市、洛阳市人民政府或者其所属部门。</w:t>
      </w:r>
    </w:p>
    <w:p w14:paraId="1DC2DC5E" w14:textId="77777777" w:rsidR="003F732E" w:rsidRDefault="00850517">
      <w:pPr>
        <w:ind w:firstLineChars="200" w:firstLine="608"/>
        <w:rPr>
          <w:rFonts w:ascii="仿宋_GB2312" w:eastAsia="仿宋_GB2312" w:hAnsi="Calibri" w:cs="Times New Roman"/>
        </w:rPr>
      </w:pPr>
      <w:r>
        <w:rPr>
          <w:rFonts w:ascii="仿宋_GB2312" w:eastAsia="仿宋_GB2312" w:hAnsi="Calibri" w:cs="Times New Roman" w:hint="eastAsia"/>
        </w:rPr>
        <w:t>法律、行政法规、部门规章规定省人民政府及其所属部门可以授权或者委托设区的市</w:t>
      </w:r>
      <w:r>
        <w:rPr>
          <w:rFonts w:ascii="仿宋_GB2312" w:eastAsia="仿宋_GB2312" w:hAnsi="Calibri" w:cs="Times New Roman" w:hint="eastAsia"/>
        </w:rPr>
        <w:t>人民政府或者其所属部门行使的管理权限，郑州市、洛阳市确有需求的，应当授权或者委托郑州市、洛阳市人民政府或者其所属部门行使。</w:t>
      </w:r>
    </w:p>
    <w:p w14:paraId="578CB579" w14:textId="77777777" w:rsidR="003F732E" w:rsidRDefault="00850517">
      <w:pPr>
        <w:ind w:firstLineChars="200" w:firstLine="608"/>
        <w:rPr>
          <w:rFonts w:ascii="仿宋_GB2312" w:eastAsia="仿宋_GB2312" w:hAnsi="Calibri" w:cs="Times New Roman"/>
        </w:rPr>
      </w:pPr>
      <w:r>
        <w:rPr>
          <w:rFonts w:ascii="仿宋_GB2312" w:eastAsia="仿宋_GB2312" w:hAnsi="Calibri" w:cs="Times New Roman" w:hint="eastAsia"/>
        </w:rPr>
        <w:t>除省人民代表大会通过的地方性法规外，我省地方性法规规定应当由省人民政府或者其所属部门行使的管理权限，郑州市、洛阳市确有需求的，由省人民政府决定下放给郑州市、洛阳市人民政府或者其所属部门，并向省人大常委会备案。</w:t>
      </w:r>
    </w:p>
    <w:p w14:paraId="4C1ACD0E" w14:textId="77777777" w:rsidR="003F732E" w:rsidRDefault="00850517">
      <w:pPr>
        <w:ind w:firstLineChars="200" w:firstLine="608"/>
        <w:rPr>
          <w:rFonts w:ascii="仿宋_GB2312" w:eastAsia="仿宋_GB2312" w:hAnsi="Calibri" w:cs="Times New Roman"/>
        </w:rPr>
      </w:pPr>
      <w:r>
        <w:rPr>
          <w:rFonts w:ascii="仿宋_GB2312" w:eastAsia="仿宋_GB2312" w:hAnsi="Calibri" w:cs="Times New Roman" w:hint="eastAsia"/>
        </w:rPr>
        <w:t>四、省人民政府规章和规范性文件规定由省人民政府或者其所属部门行使的管理权限，省人民政府可以决定下放给郑州市、洛阳市人民政府或者其所属部门。</w:t>
      </w:r>
    </w:p>
    <w:p w14:paraId="3B3973B8" w14:textId="77777777" w:rsidR="003F732E" w:rsidRDefault="00850517">
      <w:pPr>
        <w:ind w:firstLineChars="200" w:firstLine="608"/>
        <w:rPr>
          <w:rFonts w:ascii="仿宋_GB2312" w:eastAsia="仿宋_GB2312" w:hAnsi="Calibri" w:cs="Times New Roman"/>
        </w:rPr>
      </w:pPr>
      <w:r>
        <w:rPr>
          <w:rFonts w:ascii="仿宋_GB2312" w:eastAsia="仿宋_GB2312" w:hAnsi="Calibri" w:cs="Times New Roman" w:hint="eastAsia"/>
        </w:rPr>
        <w:t>省人民政府所属部门及其他省直部门的规范性文件规定由省级行使的管理权限，郑州市、洛阳市确有需求的，应当下放给郑州市、洛阳市人民政府或者所属部门。</w:t>
      </w:r>
    </w:p>
    <w:p w14:paraId="26192752" w14:textId="77777777" w:rsidR="003F732E" w:rsidRDefault="00850517">
      <w:pPr>
        <w:ind w:firstLineChars="200" w:firstLine="608"/>
        <w:rPr>
          <w:rFonts w:ascii="仿宋_GB2312" w:eastAsia="仿宋_GB2312" w:hAnsi="Calibri" w:cs="Times New Roman"/>
        </w:rPr>
      </w:pPr>
      <w:r>
        <w:rPr>
          <w:rFonts w:ascii="仿宋_GB2312" w:eastAsia="仿宋_GB2312" w:hAnsi="Calibri" w:cs="Times New Roman" w:hint="eastAsia"/>
        </w:rPr>
        <w:t>五、省人民政府所属部门和其他省直部门应当根据本决定的规定，积极审慎研究后，提出下放相关省级经济社会管理权限的意见，报省人民政府决定。郑州市、洛阳市确有需求的，应当主</w:t>
      </w:r>
      <w:r>
        <w:rPr>
          <w:rFonts w:ascii="仿宋_GB2312" w:eastAsia="仿宋_GB2312" w:hAnsi="Calibri" w:cs="Times New Roman" w:hint="eastAsia"/>
        </w:rPr>
        <w:lastRenderedPageBreak/>
        <w:t>动向省人民政府或者省直有关部门提出。</w:t>
      </w:r>
    </w:p>
    <w:p w14:paraId="2E064796" w14:textId="77777777" w:rsidR="003F732E" w:rsidRDefault="00850517">
      <w:pPr>
        <w:ind w:firstLineChars="200" w:firstLine="608"/>
        <w:rPr>
          <w:rFonts w:ascii="仿宋_GB2312" w:eastAsia="仿宋_GB2312" w:hAnsi="Calibri" w:cs="Times New Roman"/>
        </w:rPr>
      </w:pPr>
      <w:r>
        <w:rPr>
          <w:rFonts w:ascii="仿宋_GB2312" w:eastAsia="仿宋_GB2312" w:hAnsi="Calibri" w:cs="Times New Roman" w:hint="eastAsia"/>
        </w:rPr>
        <w:t>六、对下放的权限，省直部门不得擅自收回或者以事前备案、征得同意等方式变相继续行使。未经省人民政府或者其授权的部门同意，郑州市、洛阳市人民政府及其所属部门不得再行决定下</w:t>
      </w:r>
      <w:r>
        <w:rPr>
          <w:rFonts w:ascii="仿宋_GB2312" w:eastAsia="仿宋_GB2312" w:hAnsi="Calibri" w:cs="Times New Roman" w:hint="eastAsia"/>
        </w:rPr>
        <w:t>放。</w:t>
      </w:r>
    </w:p>
    <w:p w14:paraId="41F51451" w14:textId="77777777" w:rsidR="003F732E" w:rsidRDefault="00850517">
      <w:pPr>
        <w:ind w:firstLineChars="200" w:firstLine="608"/>
        <w:rPr>
          <w:rFonts w:ascii="仿宋_GB2312" w:eastAsia="仿宋_GB2312" w:hAnsi="Calibri" w:cs="Times New Roman"/>
        </w:rPr>
      </w:pPr>
      <w:r>
        <w:rPr>
          <w:rFonts w:ascii="仿宋_GB2312" w:eastAsia="仿宋_GB2312" w:hAnsi="Calibri" w:cs="Times New Roman" w:hint="eastAsia"/>
        </w:rPr>
        <w:t>七、涉及权限下放的省直部门和郑州市、洛阳市应当做好下放省级管理权限的对接衔接工作。省直部门应当制定工作方案，加强规划引领、标准规范、制度约束、业务培训和工作指导，完善事中事后监管措施，支持郑州市、洛阳市有效承接相关省级经济社会管理权限。</w:t>
      </w:r>
    </w:p>
    <w:p w14:paraId="7219448F" w14:textId="77777777" w:rsidR="003F732E" w:rsidRDefault="00850517">
      <w:pPr>
        <w:ind w:firstLineChars="200" w:firstLine="608"/>
        <w:rPr>
          <w:rFonts w:ascii="仿宋_GB2312" w:eastAsia="仿宋_GB2312" w:hAnsi="Calibri" w:cs="Times New Roman"/>
        </w:rPr>
      </w:pPr>
      <w:r>
        <w:rPr>
          <w:rFonts w:ascii="仿宋_GB2312" w:eastAsia="仿宋_GB2312" w:hAnsi="Calibri" w:cs="Times New Roman" w:hint="eastAsia"/>
        </w:rPr>
        <w:t>郑州市、洛阳市应当制定承接方案，加强行政能力建设，完善设施设备，强化力量配备，优化办理流程，提高办理效率，切实承担好相应的行政管理责任。</w:t>
      </w:r>
    </w:p>
    <w:p w14:paraId="4E6819AF" w14:textId="77777777" w:rsidR="003F732E" w:rsidRDefault="00850517">
      <w:pPr>
        <w:ind w:firstLineChars="200" w:firstLine="608"/>
        <w:rPr>
          <w:rFonts w:ascii="仿宋_GB2312" w:eastAsia="仿宋_GB2312" w:hAnsi="Calibri" w:cs="Times New Roman"/>
        </w:rPr>
      </w:pPr>
      <w:r>
        <w:rPr>
          <w:rFonts w:ascii="仿宋_GB2312" w:eastAsia="仿宋_GB2312" w:hAnsi="Calibri" w:cs="Times New Roman" w:hint="eastAsia"/>
        </w:rPr>
        <w:t>八、郑州航空港经济综合实验区、中国（河南）自由贸易试验区、郑洛新国家自主创新示范区等特定区域需要行使省级经济社会管理权限的，由省人</w:t>
      </w:r>
      <w:r>
        <w:rPr>
          <w:rFonts w:ascii="仿宋_GB2312" w:eastAsia="仿宋_GB2312" w:hAnsi="Calibri" w:cs="Times New Roman" w:hint="eastAsia"/>
        </w:rPr>
        <w:t>民政府参照本决定执行。</w:t>
      </w:r>
    </w:p>
    <w:p w14:paraId="0AAE329B" w14:textId="77777777" w:rsidR="003F732E" w:rsidRDefault="00850517">
      <w:pPr>
        <w:ind w:firstLineChars="200" w:firstLine="608"/>
        <w:rPr>
          <w:rFonts w:ascii="仿宋_GB2312" w:eastAsia="仿宋_GB2312" w:hAnsi="Calibri" w:cs="Times New Roman"/>
        </w:rPr>
      </w:pPr>
      <w:r>
        <w:rPr>
          <w:rFonts w:ascii="仿宋_GB2312" w:eastAsia="仿宋_GB2312" w:hAnsi="Calibri" w:cs="Times New Roman" w:hint="eastAsia"/>
        </w:rPr>
        <w:t>九、本决定自公布之日起施行。</w:t>
      </w:r>
    </w:p>
    <w:p w14:paraId="57D82A97" w14:textId="77777777" w:rsidR="003F732E" w:rsidRDefault="003F732E">
      <w:pPr>
        <w:ind w:firstLineChars="200" w:firstLine="608"/>
        <w:rPr>
          <w:rFonts w:ascii="仿宋_GB2312" w:eastAsia="仿宋_GB2312"/>
        </w:rPr>
      </w:pPr>
    </w:p>
    <w:p w14:paraId="1AE6CB3C" w14:textId="77777777" w:rsidR="003F732E" w:rsidRDefault="003F732E">
      <w:pPr>
        <w:rPr>
          <w:rFonts w:ascii="仿宋_GB2312" w:eastAsia="仿宋_GB2312"/>
        </w:rPr>
      </w:pPr>
    </w:p>
    <w:p w14:paraId="22785D6C" w14:textId="0A673B64" w:rsidR="003F732E" w:rsidRPr="00AD29A3" w:rsidRDefault="003F732E" w:rsidP="00AD29A3">
      <w:pPr>
        <w:rPr>
          <w:rFonts w:ascii="仿宋_GB2312" w:eastAsia="仿宋_GB2312" w:hint="eastAsia"/>
        </w:rPr>
      </w:pPr>
    </w:p>
    <w:sectPr w:rsidR="003F732E" w:rsidRPr="00AD29A3">
      <w:footerReference w:type="default" r:id="rId8"/>
      <w:pgSz w:w="11906" w:h="16838"/>
      <w:pgMar w:top="2098" w:right="1800" w:bottom="1440" w:left="1587" w:header="851" w:footer="992" w:gutter="0"/>
      <w:pgNumType w:fmt="numberInDash"/>
      <w:cols w:space="0"/>
      <w:docGrid w:type="linesAndChars" w:linePitch="604" w:charSpace="-32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A74372" w14:textId="77777777" w:rsidR="00850517" w:rsidRDefault="00850517">
      <w:r>
        <w:separator/>
      </w:r>
    </w:p>
  </w:endnote>
  <w:endnote w:type="continuationSeparator" w:id="0">
    <w:p w14:paraId="0D0D2ADE" w14:textId="77777777" w:rsidR="00850517" w:rsidRDefault="00850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0" w:usb1="00000000" w:usb2="00000000" w:usb3="00000000" w:csb0="00040000" w:csb1="00000000"/>
  </w:font>
  <w:font w:name="仿宋_GB2312">
    <w:altName w:val="仿宋"/>
    <w:charset w:val="86"/>
    <w:family w:val="modern"/>
    <w:pitch w:val="default"/>
    <w:sig w:usb0="00000000" w:usb1="00000000" w:usb2="0000000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DC8E1" w14:textId="77777777" w:rsidR="003F732E" w:rsidRDefault="00850517">
    <w:pPr>
      <w:pStyle w:val="a3"/>
    </w:pPr>
    <w:r>
      <w:rPr>
        <w:noProof/>
      </w:rPr>
      <mc:AlternateContent>
        <mc:Choice Requires="wps">
          <w:drawing>
            <wp:anchor distT="0" distB="0" distL="114300" distR="114300" simplePos="0" relativeHeight="251658240" behindDoc="0" locked="0" layoutInCell="1" allowOverlap="1" wp14:anchorId="756C9552" wp14:editId="61A968E4">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3B29E7A4" w14:textId="77777777" w:rsidR="003F732E" w:rsidRDefault="00850517">
                          <w:pPr>
                            <w:snapToGrid w:val="0"/>
                            <w:rPr>
                              <w:rFonts w:asciiTheme="minorEastAsia" w:hAnsiTheme="minorEastAsia" w:cstheme="minorEastAsia"/>
                              <w:sz w:val="28"/>
                              <w:szCs w:val="28"/>
                            </w:rPr>
                          </w:pPr>
                          <w:r>
                            <w:rPr>
                              <w:rFonts w:asciiTheme="minorEastAsia" w:hAnsiTheme="minorEastAsia" w:cstheme="minorEastAsia" w:hint="eastAsia"/>
                              <w:sz w:val="28"/>
                              <w:szCs w:val="28"/>
                            </w:rPr>
                            <w:fldChar w:fldCharType="begin"/>
                          </w:r>
                          <w:r>
                            <w:rPr>
                              <w:rFonts w:asciiTheme="minorEastAsia" w:hAnsiTheme="minorEastAsia" w:cstheme="minorEastAsia" w:hint="eastAsia"/>
                              <w:sz w:val="28"/>
                              <w:szCs w:val="28"/>
                            </w:rPr>
                            <w:instrText xml:space="preserve"> PAGE  \* MERGEFORMAT </w:instrText>
                          </w:r>
                          <w:r>
                            <w:rPr>
                              <w:rFonts w:asciiTheme="minorEastAsia" w:hAnsiTheme="minorEastAsia" w:cstheme="minorEastAsia" w:hint="eastAsia"/>
                              <w:sz w:val="28"/>
                              <w:szCs w:val="28"/>
                            </w:rPr>
                            <w:fldChar w:fldCharType="separate"/>
                          </w:r>
                          <w:r>
                            <w:rPr>
                              <w:rFonts w:asciiTheme="minorEastAsia" w:hAnsiTheme="minorEastAsia" w:cstheme="minorEastAsia"/>
                              <w:sz w:val="28"/>
                              <w:szCs w:val="28"/>
                            </w:rPr>
                            <w:t>- 38 -</w:t>
                          </w:r>
                          <w:r>
                            <w:rPr>
                              <w:rFonts w:asciiTheme="minorEastAsia" w:hAnsiTheme="minorEastAsia" w:cstheme="minorEastAsia"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56C9552" id="_x0000_t202" coordsize="21600,21600" o:spt="202" path="m,l,21600r21600,l21600,xe">
              <v:stroke joinstyle="miter"/>
              <v:path gradientshapeok="t" o:connecttype="rect"/>
            </v:shapetype>
            <v:shape id="文本框 1"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B0&#10;FVBdGgIAABUEAAAOAAAAAAAAAAAAAAAAAC4CAABkcnMvZTJvRG9jLnhtbFBLAQItABQABgAIAAAA&#10;IQBxqtG51wAAAAUBAAAPAAAAAAAAAAAAAAAAAHQEAABkcnMvZG93bnJldi54bWxQSwUGAAAAAAQA&#10;BADzAAAAeAUAAAAA&#10;" filled="f" stroked="f" strokeweight=".5pt">
              <v:textbox style="mso-fit-shape-to-text:t" inset="0,0,0,0">
                <w:txbxContent>
                  <w:p w14:paraId="3B29E7A4" w14:textId="77777777" w:rsidR="003F732E" w:rsidRDefault="00850517">
                    <w:pPr>
                      <w:snapToGrid w:val="0"/>
                      <w:rPr>
                        <w:rFonts w:asciiTheme="minorEastAsia" w:hAnsiTheme="minorEastAsia" w:cstheme="minorEastAsia"/>
                        <w:sz w:val="28"/>
                        <w:szCs w:val="28"/>
                      </w:rPr>
                    </w:pPr>
                    <w:r>
                      <w:rPr>
                        <w:rFonts w:asciiTheme="minorEastAsia" w:hAnsiTheme="minorEastAsia" w:cstheme="minorEastAsia" w:hint="eastAsia"/>
                        <w:sz w:val="28"/>
                        <w:szCs w:val="28"/>
                      </w:rPr>
                      <w:fldChar w:fldCharType="begin"/>
                    </w:r>
                    <w:r>
                      <w:rPr>
                        <w:rFonts w:asciiTheme="minorEastAsia" w:hAnsiTheme="minorEastAsia" w:cstheme="minorEastAsia" w:hint="eastAsia"/>
                        <w:sz w:val="28"/>
                        <w:szCs w:val="28"/>
                      </w:rPr>
                      <w:instrText xml:space="preserve"> PAGE  \* MERGEFORMAT </w:instrText>
                    </w:r>
                    <w:r>
                      <w:rPr>
                        <w:rFonts w:asciiTheme="minorEastAsia" w:hAnsiTheme="minorEastAsia" w:cstheme="minorEastAsia" w:hint="eastAsia"/>
                        <w:sz w:val="28"/>
                        <w:szCs w:val="28"/>
                      </w:rPr>
                      <w:fldChar w:fldCharType="separate"/>
                    </w:r>
                    <w:r>
                      <w:rPr>
                        <w:rFonts w:asciiTheme="minorEastAsia" w:hAnsiTheme="minorEastAsia" w:cstheme="minorEastAsia"/>
                        <w:sz w:val="28"/>
                        <w:szCs w:val="28"/>
                      </w:rPr>
                      <w:t>- 38 -</w:t>
                    </w:r>
                    <w:r>
                      <w:rPr>
                        <w:rFonts w:asciiTheme="minorEastAsia" w:hAnsiTheme="minorEastAsia" w:cstheme="minorEastAsia" w:hint="eastAsia"/>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8CDB4F" w14:textId="77777777" w:rsidR="00850517" w:rsidRDefault="00850517">
      <w:r>
        <w:separator/>
      </w:r>
    </w:p>
  </w:footnote>
  <w:footnote w:type="continuationSeparator" w:id="0">
    <w:p w14:paraId="052C841B" w14:textId="77777777" w:rsidR="00850517" w:rsidRDefault="008505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embedSystemFonts/>
  <w:bordersDoNotSurroundHeader/>
  <w:bordersDoNotSurroundFooter/>
  <w:defaultTabStop w:val="420"/>
  <w:drawingGridHorizontalSpacing w:val="152"/>
  <w:drawingGridVerticalSpacing w:val="302"/>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96D658D"/>
    <w:rsid w:val="0000509E"/>
    <w:rsid w:val="0005512F"/>
    <w:rsid w:val="000578E7"/>
    <w:rsid w:val="000865EF"/>
    <w:rsid w:val="000B29AA"/>
    <w:rsid w:val="000B5D4D"/>
    <w:rsid w:val="00143A9B"/>
    <w:rsid w:val="00180B73"/>
    <w:rsid w:val="001B0C29"/>
    <w:rsid w:val="001C4F41"/>
    <w:rsid w:val="001D200D"/>
    <w:rsid w:val="002B3A09"/>
    <w:rsid w:val="002D13FE"/>
    <w:rsid w:val="002E5DD5"/>
    <w:rsid w:val="00332A07"/>
    <w:rsid w:val="0034061A"/>
    <w:rsid w:val="00356773"/>
    <w:rsid w:val="00364EE4"/>
    <w:rsid w:val="00373863"/>
    <w:rsid w:val="003F732E"/>
    <w:rsid w:val="004522FA"/>
    <w:rsid w:val="00460FCC"/>
    <w:rsid w:val="00497B0A"/>
    <w:rsid w:val="004B7D16"/>
    <w:rsid w:val="00531E6B"/>
    <w:rsid w:val="00533118"/>
    <w:rsid w:val="0057647F"/>
    <w:rsid w:val="005C54B5"/>
    <w:rsid w:val="00652C65"/>
    <w:rsid w:val="006F13B9"/>
    <w:rsid w:val="007A51AD"/>
    <w:rsid w:val="00827141"/>
    <w:rsid w:val="00850517"/>
    <w:rsid w:val="00862E7A"/>
    <w:rsid w:val="00866EE7"/>
    <w:rsid w:val="008A5BD2"/>
    <w:rsid w:val="008B3295"/>
    <w:rsid w:val="008C2416"/>
    <w:rsid w:val="008F1C1A"/>
    <w:rsid w:val="009606B9"/>
    <w:rsid w:val="00974F76"/>
    <w:rsid w:val="00992420"/>
    <w:rsid w:val="009C2B25"/>
    <w:rsid w:val="009E1461"/>
    <w:rsid w:val="009F1B8F"/>
    <w:rsid w:val="00A6214F"/>
    <w:rsid w:val="00AB3915"/>
    <w:rsid w:val="00AB76F8"/>
    <w:rsid w:val="00AD29A3"/>
    <w:rsid w:val="00B07D1A"/>
    <w:rsid w:val="00B168A4"/>
    <w:rsid w:val="00BC71F2"/>
    <w:rsid w:val="00C4148A"/>
    <w:rsid w:val="00C46535"/>
    <w:rsid w:val="00CC050C"/>
    <w:rsid w:val="00CC1E8A"/>
    <w:rsid w:val="00D35097"/>
    <w:rsid w:val="00D47E28"/>
    <w:rsid w:val="00DB35FB"/>
    <w:rsid w:val="00DD2850"/>
    <w:rsid w:val="00DE6C6B"/>
    <w:rsid w:val="00E15F5D"/>
    <w:rsid w:val="00E16C4A"/>
    <w:rsid w:val="00E24995"/>
    <w:rsid w:val="00E348DD"/>
    <w:rsid w:val="00E43F50"/>
    <w:rsid w:val="00E47401"/>
    <w:rsid w:val="00E735D0"/>
    <w:rsid w:val="00F95E39"/>
    <w:rsid w:val="01185D59"/>
    <w:rsid w:val="01193E8F"/>
    <w:rsid w:val="01311A5C"/>
    <w:rsid w:val="01431885"/>
    <w:rsid w:val="01481F38"/>
    <w:rsid w:val="014D5147"/>
    <w:rsid w:val="01523965"/>
    <w:rsid w:val="015D6F9F"/>
    <w:rsid w:val="019A26EB"/>
    <w:rsid w:val="01F54B45"/>
    <w:rsid w:val="020149F8"/>
    <w:rsid w:val="02484697"/>
    <w:rsid w:val="027366A3"/>
    <w:rsid w:val="02893789"/>
    <w:rsid w:val="0291024A"/>
    <w:rsid w:val="029D7B6F"/>
    <w:rsid w:val="02B17AB9"/>
    <w:rsid w:val="02EB7F6A"/>
    <w:rsid w:val="02F80147"/>
    <w:rsid w:val="030A75EE"/>
    <w:rsid w:val="030D556F"/>
    <w:rsid w:val="031A3093"/>
    <w:rsid w:val="032F3642"/>
    <w:rsid w:val="03312645"/>
    <w:rsid w:val="039936BE"/>
    <w:rsid w:val="041D4CA5"/>
    <w:rsid w:val="04337C60"/>
    <w:rsid w:val="044B5369"/>
    <w:rsid w:val="0474645B"/>
    <w:rsid w:val="04A37038"/>
    <w:rsid w:val="04DF252B"/>
    <w:rsid w:val="0519751D"/>
    <w:rsid w:val="0557555A"/>
    <w:rsid w:val="05927856"/>
    <w:rsid w:val="05A713B9"/>
    <w:rsid w:val="05F51A42"/>
    <w:rsid w:val="067453DD"/>
    <w:rsid w:val="069E2B90"/>
    <w:rsid w:val="06B6342F"/>
    <w:rsid w:val="06BB2623"/>
    <w:rsid w:val="06ED704C"/>
    <w:rsid w:val="072D4E6D"/>
    <w:rsid w:val="07491C33"/>
    <w:rsid w:val="074B55A1"/>
    <w:rsid w:val="07691573"/>
    <w:rsid w:val="07BB2DB6"/>
    <w:rsid w:val="07CB16D1"/>
    <w:rsid w:val="08006F04"/>
    <w:rsid w:val="08394658"/>
    <w:rsid w:val="0855226B"/>
    <w:rsid w:val="089716EF"/>
    <w:rsid w:val="08B80D62"/>
    <w:rsid w:val="08D94368"/>
    <w:rsid w:val="08DF4B33"/>
    <w:rsid w:val="08E10A41"/>
    <w:rsid w:val="08F77323"/>
    <w:rsid w:val="090348B9"/>
    <w:rsid w:val="093B6D04"/>
    <w:rsid w:val="09405D8D"/>
    <w:rsid w:val="09617F31"/>
    <w:rsid w:val="09691BE9"/>
    <w:rsid w:val="09B41746"/>
    <w:rsid w:val="09B70D3E"/>
    <w:rsid w:val="09CA266D"/>
    <w:rsid w:val="09E24A74"/>
    <w:rsid w:val="09EF4E27"/>
    <w:rsid w:val="0A1471F3"/>
    <w:rsid w:val="0A771992"/>
    <w:rsid w:val="0A813AA0"/>
    <w:rsid w:val="0A9E4348"/>
    <w:rsid w:val="0AA51708"/>
    <w:rsid w:val="0AD64B8F"/>
    <w:rsid w:val="0AE82785"/>
    <w:rsid w:val="0AFD45AC"/>
    <w:rsid w:val="0B455C18"/>
    <w:rsid w:val="0B8A72B9"/>
    <w:rsid w:val="0BC6168B"/>
    <w:rsid w:val="0BCC708A"/>
    <w:rsid w:val="0BD00149"/>
    <w:rsid w:val="0C462640"/>
    <w:rsid w:val="0C4C5F38"/>
    <w:rsid w:val="0C592681"/>
    <w:rsid w:val="0C593177"/>
    <w:rsid w:val="0C684504"/>
    <w:rsid w:val="0C7C777D"/>
    <w:rsid w:val="0CA6035B"/>
    <w:rsid w:val="0CC730E7"/>
    <w:rsid w:val="0D1B7BE1"/>
    <w:rsid w:val="0D3201E5"/>
    <w:rsid w:val="0D4B270D"/>
    <w:rsid w:val="0D783BEF"/>
    <w:rsid w:val="0D852599"/>
    <w:rsid w:val="0D9D74BD"/>
    <w:rsid w:val="0DA17EDA"/>
    <w:rsid w:val="0DC45D42"/>
    <w:rsid w:val="0DF5146A"/>
    <w:rsid w:val="0DF63F4E"/>
    <w:rsid w:val="0E065CE6"/>
    <w:rsid w:val="0E20711A"/>
    <w:rsid w:val="0E35670E"/>
    <w:rsid w:val="0E5B6D5A"/>
    <w:rsid w:val="0E600F2E"/>
    <w:rsid w:val="0E677451"/>
    <w:rsid w:val="0E802384"/>
    <w:rsid w:val="0E9607A3"/>
    <w:rsid w:val="0EAA6C50"/>
    <w:rsid w:val="0EFA09D8"/>
    <w:rsid w:val="0F1114D3"/>
    <w:rsid w:val="0F237C3F"/>
    <w:rsid w:val="0F3530E7"/>
    <w:rsid w:val="0F387FE8"/>
    <w:rsid w:val="0F5E1CBF"/>
    <w:rsid w:val="0FA61B53"/>
    <w:rsid w:val="0FBC541C"/>
    <w:rsid w:val="0FDD5034"/>
    <w:rsid w:val="100D3D21"/>
    <w:rsid w:val="102F5A3F"/>
    <w:rsid w:val="104C0B02"/>
    <w:rsid w:val="10692F08"/>
    <w:rsid w:val="10711F6E"/>
    <w:rsid w:val="108E0C14"/>
    <w:rsid w:val="109177CA"/>
    <w:rsid w:val="10A5596C"/>
    <w:rsid w:val="10BF6D5B"/>
    <w:rsid w:val="10D04DE9"/>
    <w:rsid w:val="10D71064"/>
    <w:rsid w:val="10DB589F"/>
    <w:rsid w:val="10DB7447"/>
    <w:rsid w:val="11134D10"/>
    <w:rsid w:val="11167180"/>
    <w:rsid w:val="11186149"/>
    <w:rsid w:val="111A3984"/>
    <w:rsid w:val="112815FB"/>
    <w:rsid w:val="112C746A"/>
    <w:rsid w:val="11375E9F"/>
    <w:rsid w:val="11522E92"/>
    <w:rsid w:val="115B43FB"/>
    <w:rsid w:val="11636284"/>
    <w:rsid w:val="116E6B58"/>
    <w:rsid w:val="1174319D"/>
    <w:rsid w:val="117B4802"/>
    <w:rsid w:val="117E0301"/>
    <w:rsid w:val="118F5DA8"/>
    <w:rsid w:val="11936706"/>
    <w:rsid w:val="119E5948"/>
    <w:rsid w:val="11A61097"/>
    <w:rsid w:val="120B4AF1"/>
    <w:rsid w:val="124C5479"/>
    <w:rsid w:val="12676824"/>
    <w:rsid w:val="12E43843"/>
    <w:rsid w:val="12F037C4"/>
    <w:rsid w:val="12FE2D52"/>
    <w:rsid w:val="131F6F90"/>
    <w:rsid w:val="13232F5A"/>
    <w:rsid w:val="13422164"/>
    <w:rsid w:val="134C2EA9"/>
    <w:rsid w:val="13677FCC"/>
    <w:rsid w:val="13D66E5F"/>
    <w:rsid w:val="13FD1544"/>
    <w:rsid w:val="141B3DE2"/>
    <w:rsid w:val="143D1FE0"/>
    <w:rsid w:val="146D5569"/>
    <w:rsid w:val="147F2324"/>
    <w:rsid w:val="149B73CE"/>
    <w:rsid w:val="14A43B78"/>
    <w:rsid w:val="14A46494"/>
    <w:rsid w:val="14BE59B1"/>
    <w:rsid w:val="14F315C3"/>
    <w:rsid w:val="14FB5368"/>
    <w:rsid w:val="151E5190"/>
    <w:rsid w:val="152A1379"/>
    <w:rsid w:val="15671EE3"/>
    <w:rsid w:val="15AA0B79"/>
    <w:rsid w:val="15B71F49"/>
    <w:rsid w:val="15D077BA"/>
    <w:rsid w:val="15ED71B0"/>
    <w:rsid w:val="1611403C"/>
    <w:rsid w:val="161A5D65"/>
    <w:rsid w:val="16244A05"/>
    <w:rsid w:val="162A78DC"/>
    <w:rsid w:val="16321FE8"/>
    <w:rsid w:val="164C127D"/>
    <w:rsid w:val="16507665"/>
    <w:rsid w:val="16AA7450"/>
    <w:rsid w:val="17246F6C"/>
    <w:rsid w:val="173D1A4A"/>
    <w:rsid w:val="175C27BC"/>
    <w:rsid w:val="177E12CE"/>
    <w:rsid w:val="177E13FA"/>
    <w:rsid w:val="178549FD"/>
    <w:rsid w:val="17866555"/>
    <w:rsid w:val="179D1102"/>
    <w:rsid w:val="17C84478"/>
    <w:rsid w:val="18276543"/>
    <w:rsid w:val="184D7143"/>
    <w:rsid w:val="187104E0"/>
    <w:rsid w:val="187B0800"/>
    <w:rsid w:val="18B14DF6"/>
    <w:rsid w:val="18B97CF2"/>
    <w:rsid w:val="18ED6212"/>
    <w:rsid w:val="18F5053A"/>
    <w:rsid w:val="19051904"/>
    <w:rsid w:val="1922547B"/>
    <w:rsid w:val="196174EF"/>
    <w:rsid w:val="19676C28"/>
    <w:rsid w:val="196A10C6"/>
    <w:rsid w:val="196D658D"/>
    <w:rsid w:val="197159C4"/>
    <w:rsid w:val="198D2336"/>
    <w:rsid w:val="19A50196"/>
    <w:rsid w:val="19B55EF1"/>
    <w:rsid w:val="19CA7F32"/>
    <w:rsid w:val="19E67EAD"/>
    <w:rsid w:val="1A357BB4"/>
    <w:rsid w:val="1A3A35FB"/>
    <w:rsid w:val="1A3E2241"/>
    <w:rsid w:val="1A6B45D8"/>
    <w:rsid w:val="1A8E65AD"/>
    <w:rsid w:val="1A991915"/>
    <w:rsid w:val="1AA24EED"/>
    <w:rsid w:val="1AA61F96"/>
    <w:rsid w:val="1AAB5470"/>
    <w:rsid w:val="1AAD194D"/>
    <w:rsid w:val="1AB45D81"/>
    <w:rsid w:val="1ABC2AC0"/>
    <w:rsid w:val="1ABF03F2"/>
    <w:rsid w:val="1AC2235F"/>
    <w:rsid w:val="1AD41C79"/>
    <w:rsid w:val="1AD61546"/>
    <w:rsid w:val="1B29396C"/>
    <w:rsid w:val="1B5A23B2"/>
    <w:rsid w:val="1BAC0726"/>
    <w:rsid w:val="1BE9003E"/>
    <w:rsid w:val="1C3E65CC"/>
    <w:rsid w:val="1C5B24B1"/>
    <w:rsid w:val="1C61227F"/>
    <w:rsid w:val="1CA517B8"/>
    <w:rsid w:val="1CB66387"/>
    <w:rsid w:val="1CC340DD"/>
    <w:rsid w:val="1CE63BE3"/>
    <w:rsid w:val="1D0765F4"/>
    <w:rsid w:val="1D36404B"/>
    <w:rsid w:val="1D487403"/>
    <w:rsid w:val="1D4A0D51"/>
    <w:rsid w:val="1D7F1285"/>
    <w:rsid w:val="1D8B7156"/>
    <w:rsid w:val="1D941EAF"/>
    <w:rsid w:val="1DB6031C"/>
    <w:rsid w:val="1DCD51A5"/>
    <w:rsid w:val="1DD061CC"/>
    <w:rsid w:val="1E5304E9"/>
    <w:rsid w:val="1E590F02"/>
    <w:rsid w:val="1E86355A"/>
    <w:rsid w:val="1F187357"/>
    <w:rsid w:val="1F3E73FD"/>
    <w:rsid w:val="1F566066"/>
    <w:rsid w:val="1F886C5A"/>
    <w:rsid w:val="1F917229"/>
    <w:rsid w:val="1FAE1584"/>
    <w:rsid w:val="1FCB2910"/>
    <w:rsid w:val="201909B0"/>
    <w:rsid w:val="202206BF"/>
    <w:rsid w:val="20234F3B"/>
    <w:rsid w:val="203C6F26"/>
    <w:rsid w:val="20B5310D"/>
    <w:rsid w:val="20C747AA"/>
    <w:rsid w:val="20F979B0"/>
    <w:rsid w:val="210F14B8"/>
    <w:rsid w:val="218C4298"/>
    <w:rsid w:val="21A4029D"/>
    <w:rsid w:val="21B7161F"/>
    <w:rsid w:val="21CD0EAE"/>
    <w:rsid w:val="21DF76DB"/>
    <w:rsid w:val="21EC2031"/>
    <w:rsid w:val="223075FF"/>
    <w:rsid w:val="22865B87"/>
    <w:rsid w:val="22AB65F5"/>
    <w:rsid w:val="22B05D48"/>
    <w:rsid w:val="22CD5337"/>
    <w:rsid w:val="22D46EB0"/>
    <w:rsid w:val="22FC20BB"/>
    <w:rsid w:val="23277453"/>
    <w:rsid w:val="232F3915"/>
    <w:rsid w:val="233D6455"/>
    <w:rsid w:val="234F0037"/>
    <w:rsid w:val="238E3D67"/>
    <w:rsid w:val="23F2550B"/>
    <w:rsid w:val="2411337A"/>
    <w:rsid w:val="247B60D4"/>
    <w:rsid w:val="247E1216"/>
    <w:rsid w:val="247E151F"/>
    <w:rsid w:val="24B37103"/>
    <w:rsid w:val="24C01F1D"/>
    <w:rsid w:val="24C6604F"/>
    <w:rsid w:val="24CB0DCE"/>
    <w:rsid w:val="24CC0714"/>
    <w:rsid w:val="24CC4290"/>
    <w:rsid w:val="24CE2B67"/>
    <w:rsid w:val="24D04633"/>
    <w:rsid w:val="24F80D59"/>
    <w:rsid w:val="24FA11F4"/>
    <w:rsid w:val="252B7107"/>
    <w:rsid w:val="253269A1"/>
    <w:rsid w:val="253535D9"/>
    <w:rsid w:val="25395E8B"/>
    <w:rsid w:val="253D060E"/>
    <w:rsid w:val="255966DE"/>
    <w:rsid w:val="257210B5"/>
    <w:rsid w:val="25990992"/>
    <w:rsid w:val="25CA6B6A"/>
    <w:rsid w:val="25E01985"/>
    <w:rsid w:val="26455AF9"/>
    <w:rsid w:val="2668518B"/>
    <w:rsid w:val="2692458D"/>
    <w:rsid w:val="26D52D19"/>
    <w:rsid w:val="27146C06"/>
    <w:rsid w:val="27302220"/>
    <w:rsid w:val="27331A99"/>
    <w:rsid w:val="27832A50"/>
    <w:rsid w:val="279922AD"/>
    <w:rsid w:val="27B031D2"/>
    <w:rsid w:val="283912C9"/>
    <w:rsid w:val="28605D41"/>
    <w:rsid w:val="286E3B98"/>
    <w:rsid w:val="28795A2E"/>
    <w:rsid w:val="289E252E"/>
    <w:rsid w:val="28AC1785"/>
    <w:rsid w:val="28AF59A1"/>
    <w:rsid w:val="28DD2F82"/>
    <w:rsid w:val="28E737CF"/>
    <w:rsid w:val="28FA2FA8"/>
    <w:rsid w:val="28FE0F6C"/>
    <w:rsid w:val="292A4C72"/>
    <w:rsid w:val="292D4827"/>
    <w:rsid w:val="293F342B"/>
    <w:rsid w:val="29B629A4"/>
    <w:rsid w:val="29CB67E7"/>
    <w:rsid w:val="2A1F0F90"/>
    <w:rsid w:val="2A39359F"/>
    <w:rsid w:val="2A60209A"/>
    <w:rsid w:val="2A7525B8"/>
    <w:rsid w:val="2ABF2454"/>
    <w:rsid w:val="2AFD7C7C"/>
    <w:rsid w:val="2B0D602A"/>
    <w:rsid w:val="2B886617"/>
    <w:rsid w:val="2BBD4F8D"/>
    <w:rsid w:val="2BD0494D"/>
    <w:rsid w:val="2BD462A0"/>
    <w:rsid w:val="2C1363DC"/>
    <w:rsid w:val="2C297DCC"/>
    <w:rsid w:val="2C3B7492"/>
    <w:rsid w:val="2C605195"/>
    <w:rsid w:val="2C614C0D"/>
    <w:rsid w:val="2C7A60F8"/>
    <w:rsid w:val="2C8708A4"/>
    <w:rsid w:val="2C94329A"/>
    <w:rsid w:val="2C953A5D"/>
    <w:rsid w:val="2CB758C2"/>
    <w:rsid w:val="2CF23EBB"/>
    <w:rsid w:val="2D00739B"/>
    <w:rsid w:val="2D3D1A21"/>
    <w:rsid w:val="2D876607"/>
    <w:rsid w:val="2D926F7E"/>
    <w:rsid w:val="2DCB78DA"/>
    <w:rsid w:val="2DCE6D92"/>
    <w:rsid w:val="2DD05A9B"/>
    <w:rsid w:val="2DDF0441"/>
    <w:rsid w:val="2E16751A"/>
    <w:rsid w:val="2E39111C"/>
    <w:rsid w:val="2E401846"/>
    <w:rsid w:val="2E806DCE"/>
    <w:rsid w:val="2EA143A6"/>
    <w:rsid w:val="2EA14F5F"/>
    <w:rsid w:val="2EDF2A7A"/>
    <w:rsid w:val="2F0F6014"/>
    <w:rsid w:val="2F1569D4"/>
    <w:rsid w:val="2F1B419E"/>
    <w:rsid w:val="2F764660"/>
    <w:rsid w:val="2F955D74"/>
    <w:rsid w:val="2FC77E1A"/>
    <w:rsid w:val="2FD46EC0"/>
    <w:rsid w:val="2FF44806"/>
    <w:rsid w:val="301149BB"/>
    <w:rsid w:val="301624F9"/>
    <w:rsid w:val="3031728B"/>
    <w:rsid w:val="30F12DDE"/>
    <w:rsid w:val="310831E4"/>
    <w:rsid w:val="310F2DBC"/>
    <w:rsid w:val="312E4D85"/>
    <w:rsid w:val="313C5313"/>
    <w:rsid w:val="315A2FE6"/>
    <w:rsid w:val="31763D8C"/>
    <w:rsid w:val="31A166BB"/>
    <w:rsid w:val="31A54B6F"/>
    <w:rsid w:val="31A8099E"/>
    <w:rsid w:val="31B241E5"/>
    <w:rsid w:val="31B25A7A"/>
    <w:rsid w:val="31FC0629"/>
    <w:rsid w:val="320D3884"/>
    <w:rsid w:val="32107B1E"/>
    <w:rsid w:val="3244505A"/>
    <w:rsid w:val="324669CE"/>
    <w:rsid w:val="32537456"/>
    <w:rsid w:val="327067BD"/>
    <w:rsid w:val="32DB6393"/>
    <w:rsid w:val="32E352EB"/>
    <w:rsid w:val="32EA192F"/>
    <w:rsid w:val="3355420B"/>
    <w:rsid w:val="335B6BA1"/>
    <w:rsid w:val="335D091B"/>
    <w:rsid w:val="338308D0"/>
    <w:rsid w:val="34201B1A"/>
    <w:rsid w:val="347705B9"/>
    <w:rsid w:val="34A7748E"/>
    <w:rsid w:val="34D559F1"/>
    <w:rsid w:val="34D6304A"/>
    <w:rsid w:val="34D97EB1"/>
    <w:rsid w:val="350F4A02"/>
    <w:rsid w:val="35872366"/>
    <w:rsid w:val="35AE43E0"/>
    <w:rsid w:val="35B724FD"/>
    <w:rsid w:val="35F525BC"/>
    <w:rsid w:val="36026737"/>
    <w:rsid w:val="362C36AA"/>
    <w:rsid w:val="36915B45"/>
    <w:rsid w:val="36C83275"/>
    <w:rsid w:val="36D57006"/>
    <w:rsid w:val="370C7A77"/>
    <w:rsid w:val="3772255F"/>
    <w:rsid w:val="378528AD"/>
    <w:rsid w:val="3788247B"/>
    <w:rsid w:val="37A02C01"/>
    <w:rsid w:val="37B64D9C"/>
    <w:rsid w:val="37C81790"/>
    <w:rsid w:val="37E10C97"/>
    <w:rsid w:val="3813027B"/>
    <w:rsid w:val="381B5B1D"/>
    <w:rsid w:val="383540CF"/>
    <w:rsid w:val="38611AC5"/>
    <w:rsid w:val="386701B4"/>
    <w:rsid w:val="387633C9"/>
    <w:rsid w:val="38B128A1"/>
    <w:rsid w:val="38DC14FC"/>
    <w:rsid w:val="38E12007"/>
    <w:rsid w:val="39406473"/>
    <w:rsid w:val="394D246D"/>
    <w:rsid w:val="398D0B3B"/>
    <w:rsid w:val="39C34B80"/>
    <w:rsid w:val="39E213BF"/>
    <w:rsid w:val="39F137A0"/>
    <w:rsid w:val="39FA1038"/>
    <w:rsid w:val="3A0617E4"/>
    <w:rsid w:val="3A646EF6"/>
    <w:rsid w:val="3A7E6ED0"/>
    <w:rsid w:val="3A8B7B7E"/>
    <w:rsid w:val="3A9A0718"/>
    <w:rsid w:val="3ADC7E0A"/>
    <w:rsid w:val="3AE414C6"/>
    <w:rsid w:val="3AF20237"/>
    <w:rsid w:val="3B3E2D8E"/>
    <w:rsid w:val="3B5C0DD2"/>
    <w:rsid w:val="3B755A08"/>
    <w:rsid w:val="3B9F4C78"/>
    <w:rsid w:val="3BA2766A"/>
    <w:rsid w:val="3BA4757C"/>
    <w:rsid w:val="3BA60444"/>
    <w:rsid w:val="3BB467C8"/>
    <w:rsid w:val="3BD83E9C"/>
    <w:rsid w:val="3C626FE1"/>
    <w:rsid w:val="3C9B2730"/>
    <w:rsid w:val="3CAF1EE5"/>
    <w:rsid w:val="3CB414D9"/>
    <w:rsid w:val="3CCC2E7E"/>
    <w:rsid w:val="3CE6433E"/>
    <w:rsid w:val="3CF73876"/>
    <w:rsid w:val="3D2F0E6B"/>
    <w:rsid w:val="3D363832"/>
    <w:rsid w:val="3D83712A"/>
    <w:rsid w:val="3DB37449"/>
    <w:rsid w:val="3DC443E9"/>
    <w:rsid w:val="3DF1788D"/>
    <w:rsid w:val="3DFC4577"/>
    <w:rsid w:val="3E1978D5"/>
    <w:rsid w:val="3E403F60"/>
    <w:rsid w:val="3E5D5EE5"/>
    <w:rsid w:val="3E65036D"/>
    <w:rsid w:val="3E7204CE"/>
    <w:rsid w:val="3E773C70"/>
    <w:rsid w:val="3EBC334C"/>
    <w:rsid w:val="3EBF5335"/>
    <w:rsid w:val="3F395B27"/>
    <w:rsid w:val="3F3E156B"/>
    <w:rsid w:val="3F6104D4"/>
    <w:rsid w:val="3F7131EE"/>
    <w:rsid w:val="3F7A4503"/>
    <w:rsid w:val="3F8A239C"/>
    <w:rsid w:val="3FE06B1E"/>
    <w:rsid w:val="3FE71D4A"/>
    <w:rsid w:val="3FF516BA"/>
    <w:rsid w:val="400D0747"/>
    <w:rsid w:val="40704E6E"/>
    <w:rsid w:val="40C10B2D"/>
    <w:rsid w:val="40C135A1"/>
    <w:rsid w:val="40CA1F77"/>
    <w:rsid w:val="411A46F6"/>
    <w:rsid w:val="414464F7"/>
    <w:rsid w:val="414A6551"/>
    <w:rsid w:val="415B2255"/>
    <w:rsid w:val="41762F30"/>
    <w:rsid w:val="41A61EC4"/>
    <w:rsid w:val="41BF5EB8"/>
    <w:rsid w:val="41D63144"/>
    <w:rsid w:val="42334825"/>
    <w:rsid w:val="423432C8"/>
    <w:rsid w:val="425B5314"/>
    <w:rsid w:val="42851C69"/>
    <w:rsid w:val="428966B5"/>
    <w:rsid w:val="42F578AF"/>
    <w:rsid w:val="430F3AE5"/>
    <w:rsid w:val="43384C71"/>
    <w:rsid w:val="43477A57"/>
    <w:rsid w:val="439E551B"/>
    <w:rsid w:val="43E25DF5"/>
    <w:rsid w:val="441E5F16"/>
    <w:rsid w:val="44223B90"/>
    <w:rsid w:val="442A4E0A"/>
    <w:rsid w:val="44345F99"/>
    <w:rsid w:val="44556240"/>
    <w:rsid w:val="44A75A26"/>
    <w:rsid w:val="44BF10DC"/>
    <w:rsid w:val="450C0C94"/>
    <w:rsid w:val="450E6121"/>
    <w:rsid w:val="45105698"/>
    <w:rsid w:val="457B2B2C"/>
    <w:rsid w:val="45906E15"/>
    <w:rsid w:val="45985C43"/>
    <w:rsid w:val="4599530A"/>
    <w:rsid w:val="45F457F7"/>
    <w:rsid w:val="46171ECF"/>
    <w:rsid w:val="46423FFC"/>
    <w:rsid w:val="46623974"/>
    <w:rsid w:val="46977A46"/>
    <w:rsid w:val="46AF4198"/>
    <w:rsid w:val="46BF10B7"/>
    <w:rsid w:val="47106652"/>
    <w:rsid w:val="476C60D2"/>
    <w:rsid w:val="47771D70"/>
    <w:rsid w:val="477B4716"/>
    <w:rsid w:val="478407B7"/>
    <w:rsid w:val="47A907F9"/>
    <w:rsid w:val="47B74F2A"/>
    <w:rsid w:val="47C72FA0"/>
    <w:rsid w:val="47FC5C67"/>
    <w:rsid w:val="48117168"/>
    <w:rsid w:val="48185F87"/>
    <w:rsid w:val="48364A94"/>
    <w:rsid w:val="485E644A"/>
    <w:rsid w:val="48637144"/>
    <w:rsid w:val="486C5D20"/>
    <w:rsid w:val="48725718"/>
    <w:rsid w:val="489D3CAC"/>
    <w:rsid w:val="489E72C9"/>
    <w:rsid w:val="48B6508D"/>
    <w:rsid w:val="48C3797F"/>
    <w:rsid w:val="48EE770F"/>
    <w:rsid w:val="48FB70E9"/>
    <w:rsid w:val="490707BA"/>
    <w:rsid w:val="491E0A92"/>
    <w:rsid w:val="498E53AA"/>
    <w:rsid w:val="499932AD"/>
    <w:rsid w:val="49B4494E"/>
    <w:rsid w:val="49D71BCE"/>
    <w:rsid w:val="49DC2713"/>
    <w:rsid w:val="49EF5205"/>
    <w:rsid w:val="49F223EB"/>
    <w:rsid w:val="4A193B12"/>
    <w:rsid w:val="4A195017"/>
    <w:rsid w:val="4A356E53"/>
    <w:rsid w:val="4A453CEE"/>
    <w:rsid w:val="4A9415D7"/>
    <w:rsid w:val="4A94409C"/>
    <w:rsid w:val="4A9730BE"/>
    <w:rsid w:val="4A9A5ECB"/>
    <w:rsid w:val="4ADF799F"/>
    <w:rsid w:val="4B0E27C7"/>
    <w:rsid w:val="4B13680B"/>
    <w:rsid w:val="4B35405D"/>
    <w:rsid w:val="4B513AED"/>
    <w:rsid w:val="4B830342"/>
    <w:rsid w:val="4BCF02BE"/>
    <w:rsid w:val="4C02152C"/>
    <w:rsid w:val="4C1C6906"/>
    <w:rsid w:val="4C8140F3"/>
    <w:rsid w:val="4CAB41B9"/>
    <w:rsid w:val="4CB46DDD"/>
    <w:rsid w:val="4CEA7527"/>
    <w:rsid w:val="4D604391"/>
    <w:rsid w:val="4DD422B0"/>
    <w:rsid w:val="4E0C0195"/>
    <w:rsid w:val="4E211E32"/>
    <w:rsid w:val="4E234D3A"/>
    <w:rsid w:val="4E2636D3"/>
    <w:rsid w:val="4E4260BA"/>
    <w:rsid w:val="4E4A7DD9"/>
    <w:rsid w:val="4E5B73E8"/>
    <w:rsid w:val="4E643D6E"/>
    <w:rsid w:val="4E8239C5"/>
    <w:rsid w:val="4E8D4A9F"/>
    <w:rsid w:val="4E9F218B"/>
    <w:rsid w:val="4ED02CF2"/>
    <w:rsid w:val="4ED92F0B"/>
    <w:rsid w:val="4EEF3285"/>
    <w:rsid w:val="4F184A37"/>
    <w:rsid w:val="4F2F238D"/>
    <w:rsid w:val="4F717202"/>
    <w:rsid w:val="4F966B58"/>
    <w:rsid w:val="4FB22710"/>
    <w:rsid w:val="4FBD47A1"/>
    <w:rsid w:val="4FCD68FA"/>
    <w:rsid w:val="4FE04752"/>
    <w:rsid w:val="4FF77B97"/>
    <w:rsid w:val="501534F6"/>
    <w:rsid w:val="501C05BB"/>
    <w:rsid w:val="502E55AC"/>
    <w:rsid w:val="503F0241"/>
    <w:rsid w:val="504A0734"/>
    <w:rsid w:val="506948F1"/>
    <w:rsid w:val="507E14BC"/>
    <w:rsid w:val="50BA21E8"/>
    <w:rsid w:val="50C55D25"/>
    <w:rsid w:val="50C8760A"/>
    <w:rsid w:val="51283D11"/>
    <w:rsid w:val="51370B94"/>
    <w:rsid w:val="51377FC3"/>
    <w:rsid w:val="51484850"/>
    <w:rsid w:val="515B6E19"/>
    <w:rsid w:val="516D47AB"/>
    <w:rsid w:val="51813081"/>
    <w:rsid w:val="51926BF4"/>
    <w:rsid w:val="51E63B98"/>
    <w:rsid w:val="51ED1DE2"/>
    <w:rsid w:val="51FD0EBE"/>
    <w:rsid w:val="52062CFF"/>
    <w:rsid w:val="5211285B"/>
    <w:rsid w:val="5237220C"/>
    <w:rsid w:val="524F0775"/>
    <w:rsid w:val="529913CC"/>
    <w:rsid w:val="531B4157"/>
    <w:rsid w:val="53420B89"/>
    <w:rsid w:val="534E7BBC"/>
    <w:rsid w:val="5360395E"/>
    <w:rsid w:val="536C5889"/>
    <w:rsid w:val="53A3771D"/>
    <w:rsid w:val="53A76D6C"/>
    <w:rsid w:val="53BE673E"/>
    <w:rsid w:val="53C807BC"/>
    <w:rsid w:val="53FC6A62"/>
    <w:rsid w:val="54231FC5"/>
    <w:rsid w:val="544914C0"/>
    <w:rsid w:val="5461403F"/>
    <w:rsid w:val="5476082D"/>
    <w:rsid w:val="547C7E5E"/>
    <w:rsid w:val="5494377B"/>
    <w:rsid w:val="54B243B8"/>
    <w:rsid w:val="54D126DC"/>
    <w:rsid w:val="54D818C3"/>
    <w:rsid w:val="550B15FA"/>
    <w:rsid w:val="552F3D9F"/>
    <w:rsid w:val="55303C8E"/>
    <w:rsid w:val="55386140"/>
    <w:rsid w:val="553F562B"/>
    <w:rsid w:val="556B1685"/>
    <w:rsid w:val="55751B59"/>
    <w:rsid w:val="55B562A7"/>
    <w:rsid w:val="55C544B5"/>
    <w:rsid w:val="56066747"/>
    <w:rsid w:val="56151E56"/>
    <w:rsid w:val="561F6EE7"/>
    <w:rsid w:val="56870F3E"/>
    <w:rsid w:val="56A132FA"/>
    <w:rsid w:val="56AE6C39"/>
    <w:rsid w:val="56ED7EF4"/>
    <w:rsid w:val="56F63E10"/>
    <w:rsid w:val="570D341B"/>
    <w:rsid w:val="570F792E"/>
    <w:rsid w:val="57264C49"/>
    <w:rsid w:val="573B7883"/>
    <w:rsid w:val="57693DB3"/>
    <w:rsid w:val="577344E5"/>
    <w:rsid w:val="577A01F3"/>
    <w:rsid w:val="578B19DA"/>
    <w:rsid w:val="579E2311"/>
    <w:rsid w:val="57A32B34"/>
    <w:rsid w:val="57FD201D"/>
    <w:rsid w:val="580423B3"/>
    <w:rsid w:val="582C38D0"/>
    <w:rsid w:val="58346097"/>
    <w:rsid w:val="58A34075"/>
    <w:rsid w:val="58CC6306"/>
    <w:rsid w:val="58FF047B"/>
    <w:rsid w:val="59043AC9"/>
    <w:rsid w:val="59173389"/>
    <w:rsid w:val="59795D7B"/>
    <w:rsid w:val="59D76BA2"/>
    <w:rsid w:val="59F46DCC"/>
    <w:rsid w:val="59FB68A6"/>
    <w:rsid w:val="5A3A3AE2"/>
    <w:rsid w:val="5A3B3B47"/>
    <w:rsid w:val="5A91283B"/>
    <w:rsid w:val="5A957255"/>
    <w:rsid w:val="5AD066E5"/>
    <w:rsid w:val="5AD653A7"/>
    <w:rsid w:val="5B171D7C"/>
    <w:rsid w:val="5B1734CB"/>
    <w:rsid w:val="5B190705"/>
    <w:rsid w:val="5B2822DC"/>
    <w:rsid w:val="5B417C0F"/>
    <w:rsid w:val="5B67564A"/>
    <w:rsid w:val="5B8C0CBD"/>
    <w:rsid w:val="5B9D7F1F"/>
    <w:rsid w:val="5BBF3C74"/>
    <w:rsid w:val="5BDF48B6"/>
    <w:rsid w:val="5BE937F1"/>
    <w:rsid w:val="5BED1BF3"/>
    <w:rsid w:val="5C3F0994"/>
    <w:rsid w:val="5C9033E9"/>
    <w:rsid w:val="5D043F10"/>
    <w:rsid w:val="5D1773F4"/>
    <w:rsid w:val="5D326258"/>
    <w:rsid w:val="5D3C2022"/>
    <w:rsid w:val="5D4D4031"/>
    <w:rsid w:val="5D614059"/>
    <w:rsid w:val="5D9A320B"/>
    <w:rsid w:val="5DBB0B4B"/>
    <w:rsid w:val="5E0D5A63"/>
    <w:rsid w:val="5E2C0ECA"/>
    <w:rsid w:val="5E304D9C"/>
    <w:rsid w:val="5E4656A8"/>
    <w:rsid w:val="5E6B4D09"/>
    <w:rsid w:val="5E9441E1"/>
    <w:rsid w:val="5E9E630C"/>
    <w:rsid w:val="5EA02AB7"/>
    <w:rsid w:val="5EFE177E"/>
    <w:rsid w:val="5F057C27"/>
    <w:rsid w:val="5F4B1367"/>
    <w:rsid w:val="5F8B77EC"/>
    <w:rsid w:val="5F995E19"/>
    <w:rsid w:val="5FD61E6F"/>
    <w:rsid w:val="5FDA47E8"/>
    <w:rsid w:val="5FE4520C"/>
    <w:rsid w:val="5FEA50F4"/>
    <w:rsid w:val="5FF675F1"/>
    <w:rsid w:val="605F2AB8"/>
    <w:rsid w:val="606916D5"/>
    <w:rsid w:val="607676B4"/>
    <w:rsid w:val="607A2963"/>
    <w:rsid w:val="60B802D8"/>
    <w:rsid w:val="60C16F9A"/>
    <w:rsid w:val="60F47FE8"/>
    <w:rsid w:val="60FF7A17"/>
    <w:rsid w:val="6114353D"/>
    <w:rsid w:val="6157364E"/>
    <w:rsid w:val="61847D51"/>
    <w:rsid w:val="618C7598"/>
    <w:rsid w:val="61BE2538"/>
    <w:rsid w:val="61BE2EF4"/>
    <w:rsid w:val="61EC660C"/>
    <w:rsid w:val="620B7D15"/>
    <w:rsid w:val="62321116"/>
    <w:rsid w:val="62844D99"/>
    <w:rsid w:val="62B6458F"/>
    <w:rsid w:val="62B875E2"/>
    <w:rsid w:val="62DC4FEF"/>
    <w:rsid w:val="63306307"/>
    <w:rsid w:val="63424BE0"/>
    <w:rsid w:val="6374554F"/>
    <w:rsid w:val="637E76E5"/>
    <w:rsid w:val="637F0275"/>
    <w:rsid w:val="63830B28"/>
    <w:rsid w:val="63965CE6"/>
    <w:rsid w:val="63A35EED"/>
    <w:rsid w:val="63C61846"/>
    <w:rsid w:val="63D36033"/>
    <w:rsid w:val="64032C4E"/>
    <w:rsid w:val="64087512"/>
    <w:rsid w:val="642271BE"/>
    <w:rsid w:val="64237701"/>
    <w:rsid w:val="648A2EE2"/>
    <w:rsid w:val="64B2328D"/>
    <w:rsid w:val="64E76C6A"/>
    <w:rsid w:val="64ED1D2A"/>
    <w:rsid w:val="64F13E27"/>
    <w:rsid w:val="651168CE"/>
    <w:rsid w:val="65117F07"/>
    <w:rsid w:val="65376169"/>
    <w:rsid w:val="654A4AC7"/>
    <w:rsid w:val="65512A50"/>
    <w:rsid w:val="656C35AB"/>
    <w:rsid w:val="6572167B"/>
    <w:rsid w:val="65937E68"/>
    <w:rsid w:val="65D6630E"/>
    <w:rsid w:val="665A63E5"/>
    <w:rsid w:val="66795E74"/>
    <w:rsid w:val="66B97F98"/>
    <w:rsid w:val="670A7241"/>
    <w:rsid w:val="670C688D"/>
    <w:rsid w:val="67241ECF"/>
    <w:rsid w:val="67564FDF"/>
    <w:rsid w:val="67633626"/>
    <w:rsid w:val="67683989"/>
    <w:rsid w:val="678245DF"/>
    <w:rsid w:val="67F463B9"/>
    <w:rsid w:val="682C4EFE"/>
    <w:rsid w:val="682F67EF"/>
    <w:rsid w:val="68751EA0"/>
    <w:rsid w:val="687B499F"/>
    <w:rsid w:val="687C1020"/>
    <w:rsid w:val="68AC250D"/>
    <w:rsid w:val="691574E7"/>
    <w:rsid w:val="69311EDE"/>
    <w:rsid w:val="6936272E"/>
    <w:rsid w:val="697B6959"/>
    <w:rsid w:val="69856360"/>
    <w:rsid w:val="6987360A"/>
    <w:rsid w:val="69CA2921"/>
    <w:rsid w:val="6A0D7CA4"/>
    <w:rsid w:val="6A1C6CFF"/>
    <w:rsid w:val="6A2227FF"/>
    <w:rsid w:val="6A2A27BB"/>
    <w:rsid w:val="6A390D59"/>
    <w:rsid w:val="6A4F7B8D"/>
    <w:rsid w:val="6A820D0C"/>
    <w:rsid w:val="6A9F4951"/>
    <w:rsid w:val="6AA24CFA"/>
    <w:rsid w:val="6B121DCF"/>
    <w:rsid w:val="6B3C692C"/>
    <w:rsid w:val="6B42162C"/>
    <w:rsid w:val="6B6C2C98"/>
    <w:rsid w:val="6B885A45"/>
    <w:rsid w:val="6BBD3174"/>
    <w:rsid w:val="6BC905A4"/>
    <w:rsid w:val="6BE85284"/>
    <w:rsid w:val="6C355463"/>
    <w:rsid w:val="6C5130B9"/>
    <w:rsid w:val="6C536D4A"/>
    <w:rsid w:val="6CED0600"/>
    <w:rsid w:val="6CF85983"/>
    <w:rsid w:val="6D34485A"/>
    <w:rsid w:val="6D41042B"/>
    <w:rsid w:val="6D6273F6"/>
    <w:rsid w:val="6D82328F"/>
    <w:rsid w:val="6DC527BB"/>
    <w:rsid w:val="6DE843F2"/>
    <w:rsid w:val="6E0506E2"/>
    <w:rsid w:val="6E1B0C0F"/>
    <w:rsid w:val="6E640917"/>
    <w:rsid w:val="6E795FC7"/>
    <w:rsid w:val="6E813F93"/>
    <w:rsid w:val="6EAA73C9"/>
    <w:rsid w:val="6EE71850"/>
    <w:rsid w:val="6F280085"/>
    <w:rsid w:val="6F385C80"/>
    <w:rsid w:val="6F63417D"/>
    <w:rsid w:val="6F6E6253"/>
    <w:rsid w:val="6F700B8A"/>
    <w:rsid w:val="6F7B0EC2"/>
    <w:rsid w:val="6F947EC6"/>
    <w:rsid w:val="6F9A3508"/>
    <w:rsid w:val="702966BF"/>
    <w:rsid w:val="70303D08"/>
    <w:rsid w:val="70535B9B"/>
    <w:rsid w:val="706F5F4D"/>
    <w:rsid w:val="70777B17"/>
    <w:rsid w:val="708B13E0"/>
    <w:rsid w:val="70C80449"/>
    <w:rsid w:val="70F91562"/>
    <w:rsid w:val="7114400B"/>
    <w:rsid w:val="71362EC4"/>
    <w:rsid w:val="7137788A"/>
    <w:rsid w:val="71606548"/>
    <w:rsid w:val="71635D92"/>
    <w:rsid w:val="717C7B75"/>
    <w:rsid w:val="71821FA6"/>
    <w:rsid w:val="718F780E"/>
    <w:rsid w:val="71947DA0"/>
    <w:rsid w:val="71AF2283"/>
    <w:rsid w:val="71F0103F"/>
    <w:rsid w:val="7219011A"/>
    <w:rsid w:val="7229538F"/>
    <w:rsid w:val="722F1762"/>
    <w:rsid w:val="723258BA"/>
    <w:rsid w:val="723F5531"/>
    <w:rsid w:val="725C0197"/>
    <w:rsid w:val="72731B9B"/>
    <w:rsid w:val="72C02A1A"/>
    <w:rsid w:val="72EB7428"/>
    <w:rsid w:val="7329486B"/>
    <w:rsid w:val="73542EA0"/>
    <w:rsid w:val="735636AE"/>
    <w:rsid w:val="73603445"/>
    <w:rsid w:val="737E314B"/>
    <w:rsid w:val="73A960A0"/>
    <w:rsid w:val="73D16097"/>
    <w:rsid w:val="742D7BA7"/>
    <w:rsid w:val="746B132A"/>
    <w:rsid w:val="747D4D4D"/>
    <w:rsid w:val="74873196"/>
    <w:rsid w:val="74C6699C"/>
    <w:rsid w:val="75083044"/>
    <w:rsid w:val="75123364"/>
    <w:rsid w:val="75152A6F"/>
    <w:rsid w:val="7534093B"/>
    <w:rsid w:val="753812C4"/>
    <w:rsid w:val="757C74E9"/>
    <w:rsid w:val="75861BC7"/>
    <w:rsid w:val="75C94B12"/>
    <w:rsid w:val="75E43528"/>
    <w:rsid w:val="760B2136"/>
    <w:rsid w:val="769179DE"/>
    <w:rsid w:val="76F730C0"/>
    <w:rsid w:val="76F737D8"/>
    <w:rsid w:val="77003CCA"/>
    <w:rsid w:val="77106BD3"/>
    <w:rsid w:val="77190D88"/>
    <w:rsid w:val="771F6F3C"/>
    <w:rsid w:val="773A06D2"/>
    <w:rsid w:val="77C34096"/>
    <w:rsid w:val="780059AE"/>
    <w:rsid w:val="784C495F"/>
    <w:rsid w:val="787B0CF8"/>
    <w:rsid w:val="78867E04"/>
    <w:rsid w:val="788A226D"/>
    <w:rsid w:val="78A61C70"/>
    <w:rsid w:val="78BE5EC5"/>
    <w:rsid w:val="78E13280"/>
    <w:rsid w:val="790E5F58"/>
    <w:rsid w:val="79154E0B"/>
    <w:rsid w:val="79175A5E"/>
    <w:rsid w:val="792F16F0"/>
    <w:rsid w:val="79417DEE"/>
    <w:rsid w:val="797D5850"/>
    <w:rsid w:val="79C1148F"/>
    <w:rsid w:val="79CE53ED"/>
    <w:rsid w:val="79D97AD1"/>
    <w:rsid w:val="7A1B129B"/>
    <w:rsid w:val="7A7B51FC"/>
    <w:rsid w:val="7A956ABB"/>
    <w:rsid w:val="7A9832E5"/>
    <w:rsid w:val="7A9933EC"/>
    <w:rsid w:val="7AAE08F7"/>
    <w:rsid w:val="7B1370E7"/>
    <w:rsid w:val="7B4C2DEB"/>
    <w:rsid w:val="7B7206DB"/>
    <w:rsid w:val="7BAF49DD"/>
    <w:rsid w:val="7BBE3381"/>
    <w:rsid w:val="7BC64A73"/>
    <w:rsid w:val="7BF62590"/>
    <w:rsid w:val="7C0561DF"/>
    <w:rsid w:val="7C120CD0"/>
    <w:rsid w:val="7C6314BB"/>
    <w:rsid w:val="7C8E28B7"/>
    <w:rsid w:val="7C917D4C"/>
    <w:rsid w:val="7CBD7FD5"/>
    <w:rsid w:val="7D11566E"/>
    <w:rsid w:val="7D401953"/>
    <w:rsid w:val="7D672C79"/>
    <w:rsid w:val="7DA9377F"/>
    <w:rsid w:val="7DAF6A9D"/>
    <w:rsid w:val="7DC657BB"/>
    <w:rsid w:val="7DFA5026"/>
    <w:rsid w:val="7E2360F4"/>
    <w:rsid w:val="7E240E83"/>
    <w:rsid w:val="7E476467"/>
    <w:rsid w:val="7E65658A"/>
    <w:rsid w:val="7E8E590F"/>
    <w:rsid w:val="7EB51790"/>
    <w:rsid w:val="7ED51309"/>
    <w:rsid w:val="7EE03230"/>
    <w:rsid w:val="7EEA1922"/>
    <w:rsid w:val="7F2629D9"/>
    <w:rsid w:val="7F325F08"/>
    <w:rsid w:val="7F9A42F8"/>
    <w:rsid w:val="7FB35774"/>
    <w:rsid w:val="7FF33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DC1025"/>
  <w15:docId w15:val="{29DAF4EF-BE5C-4DAD-A8D7-BB9A3F583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表段落1"/>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C824480E-C593-4122-8BAE-57D7C8C31DE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205</Words>
  <Characters>1173</Characters>
  <Application>Microsoft Office Word</Application>
  <DocSecurity>0</DocSecurity>
  <Lines>9</Lines>
  <Paragraphs>2</Paragraphs>
  <ScaleCrop>false</ScaleCrop>
  <Company>微软中国</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杨 晨</cp:lastModifiedBy>
  <cp:revision>102</cp:revision>
  <cp:lastPrinted>2019-07-15T07:32:00Z</cp:lastPrinted>
  <dcterms:created xsi:type="dcterms:W3CDTF">2018-05-03T07:24:00Z</dcterms:created>
  <dcterms:modified xsi:type="dcterms:W3CDTF">2020-12-17T11:10:00Z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