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asciiTheme="minorEastAsia" w:hAnsi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asciiTheme="minorEastAsia" w:hAnsiTheme="minorEastAsia" w:cstheme="minor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</w:pPr>
      <w:bookmarkStart w:id="0" w:name="_GoBack"/>
      <w:r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  <w:t>河南省人民代表大会常务委员会关于废止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</w:pPr>
      <w:r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  <w:t>《河南省安置教育刑满释放和解除劳动教</w:t>
      </w:r>
      <w:r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  <w:lang w:eastAsia="zh-CN"/>
        </w:rPr>
        <w:t>养</w:t>
      </w:r>
      <w:r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  <w:t>人员的暂行规定》的决定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8"/>
        <w:jc w:val="both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8"/>
        <w:jc w:val="both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（2022年11月26日河南省第十三届人民代表大会常务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8"/>
        <w:jc w:val="both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委员会第三十六次会议通过）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河南省第十三届人民代表大会常务委员会第三十六次会议决定，废止1988年9月1日河南省第七届人民代表大会常务委员会第五次会议通过的《河南省安置教育刑满释放和解除劳动教养人员的暂行规定》。</w:t>
      </w:r>
    </w:p>
    <w:p>
      <w:pPr>
        <w:ind w:firstLine="640" w:firstLineChars="200"/>
        <w:rPr>
          <w:rFonts w:hint="eastAsia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本决定自公布之日起施行。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圆B5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仿宋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仿宋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仿宋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宋体-GB2312">
    <w:panose1 w:val="02000500000000000000"/>
    <w:charset w:val="86"/>
    <w:family w:val="auto"/>
    <w:pitch w:val="default"/>
    <w:sig w:usb0="800002AF" w:usb1="08476CF8" w:usb2="00000010" w:usb3="00000000" w:csb0="0004000F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仿宋S">
    <w:panose1 w:val="00020600040101000101"/>
    <w:charset w:val="86"/>
    <w:family w:val="auto"/>
    <w:pitch w:val="default"/>
    <w:sig w:usb0="A00002BF" w:usb1="38CF7CFA" w:usb2="00000016" w:usb3="00000000" w:csb0="0004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中圆B5">
    <w:panose1 w:val="02010600000101010101"/>
    <w:charset w:val="88"/>
    <w:family w:val="auto"/>
    <w:pitch w:val="default"/>
    <w:sig w:usb0="00000001" w:usb1="080E0800" w:usb2="00000002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wZWVkNmRkODRkNzdiNGM0Y2U2MTc2MDVmODUxNGQifQ=="/>
  </w:docVars>
  <w:rsids>
    <w:rsidRoot w:val="00814D1E"/>
    <w:rsid w:val="00814D1E"/>
    <w:rsid w:val="040950B8"/>
    <w:rsid w:val="14700DED"/>
    <w:rsid w:val="16BEE270"/>
    <w:rsid w:val="1FBF60A4"/>
    <w:rsid w:val="31F70F25"/>
    <w:rsid w:val="366C5889"/>
    <w:rsid w:val="59354086"/>
    <w:rsid w:val="6B135097"/>
    <w:rsid w:val="6CDE4EAE"/>
    <w:rsid w:val="6F5FB83E"/>
    <w:rsid w:val="76C9109B"/>
    <w:rsid w:val="76FD636C"/>
    <w:rsid w:val="7F9BEF84"/>
    <w:rsid w:val="AFF25526"/>
    <w:rsid w:val="EEF5A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4540</Words>
  <Characters>4553</Characters>
  <Lines>34</Lines>
  <Paragraphs>9</Paragraphs>
  <TotalTime>1</TotalTime>
  <ScaleCrop>false</ScaleCrop>
  <LinksUpToDate>false</LinksUpToDate>
  <CharactersWithSpaces>4682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2022-08-18T16:39:00Z</dcterms:created>
  <dc:creator>王 浦航</dc:creator>
  <cp:lastModifiedBy>langchao</cp:lastModifiedBy>
  <dcterms:modified xsi:type="dcterms:W3CDTF">2023-01-06T15:53:37Z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  <property fmtid="{D5CDD505-2E9C-101B-9397-08002B2CF9AE}" pid="3" name="ICV">
    <vt:lpwstr>F27468A9D71F4F8E9C9B0251F3F34E6A</vt:lpwstr>
  </property>
</Properties>
</file>