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洛阳市科学技术进步条例</w:t>
      </w: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（2014年</w:t>
      </w:r>
      <w:r>
        <w:rPr>
          <w:rFonts w:hint="eastAsia" w:ascii="楷体_GB2312" w:hAnsi="楷体_GB2312" w:eastAsia="楷体_GB2312" w:cs="楷体_GB2312"/>
          <w:lang w:val="en-US" w:eastAsia="zh-CN"/>
        </w:rPr>
        <w:t>8</w:t>
      </w:r>
      <w:r>
        <w:rPr>
          <w:rFonts w:hint="eastAsia" w:ascii="楷体_GB2312" w:hAnsi="楷体_GB2312" w:eastAsia="楷体_GB2312" w:cs="楷体_GB2312"/>
        </w:rPr>
        <w:t>月2</w:t>
      </w:r>
      <w:r>
        <w:rPr>
          <w:rFonts w:hint="eastAsia" w:ascii="楷体_GB2312" w:hAnsi="楷体_GB2312" w:eastAsia="楷体_GB2312" w:cs="楷体_GB2312"/>
          <w:lang w:val="en-US" w:eastAsia="zh-CN"/>
        </w:rPr>
        <w:t>2</w:t>
      </w:r>
      <w:r>
        <w:rPr>
          <w:rFonts w:hint="eastAsia" w:ascii="楷体_GB2312" w:hAnsi="楷体_GB2312" w:eastAsia="楷体_GB2312" w:cs="楷体_GB2312"/>
        </w:rPr>
        <w:t>日洛阳市第十四届人民代表大会常务委</w:t>
      </w:r>
      <w:r>
        <w:rPr>
          <w:rFonts w:hint="eastAsia" w:ascii="楷体_GB2312" w:hAnsi="楷体_GB2312" w:eastAsia="楷体_GB2312" w:cs="楷体_GB2312"/>
          <w:lang w:eastAsia="zh-CN"/>
        </w:rPr>
        <w:t>员</w:t>
      </w:r>
      <w:r>
        <w:rPr>
          <w:rFonts w:hint="eastAsia" w:ascii="楷体_GB2312" w:hAnsi="楷体_GB2312" w:eastAsia="楷体_GB2312" w:cs="楷体_GB2312"/>
        </w:rPr>
        <w:t>会第</w:t>
      </w:r>
      <w:r>
        <w:rPr>
          <w:rFonts w:hint="eastAsia" w:ascii="楷体_GB2312" w:hAnsi="楷体_GB2312" w:eastAsia="楷体_GB2312" w:cs="楷体_GB2312"/>
          <w:lang w:eastAsia="zh-CN"/>
        </w:rPr>
        <w:t>五</w:t>
      </w:r>
      <w:r>
        <w:rPr>
          <w:rFonts w:hint="eastAsia" w:ascii="楷体_GB2312" w:hAnsi="楷体_GB2312" w:eastAsia="楷体_GB2312" w:cs="楷体_GB2312"/>
        </w:rPr>
        <w:t>次会议通过</w:t>
      </w:r>
      <w:r>
        <w:rPr>
          <w:rFonts w:hint="eastAsia" w:ascii="黑体" w:hAnsi="黑体" w:eastAsia="黑体" w:cs="黑体"/>
          <w:sz w:val="32"/>
          <w:szCs w:val="32"/>
        </w:rPr>
        <w:t>　</w:t>
      </w:r>
      <w:r>
        <w:rPr>
          <w:rFonts w:hint="eastAsia" w:ascii="楷体_GB2312" w:hAnsi="楷体_GB2312" w:eastAsia="楷体_GB2312" w:cs="楷体_GB2312"/>
          <w:lang w:val="en-US" w:eastAsia="zh-CN"/>
        </w:rPr>
        <w:t>2014年9月26日河南省第十二届人民代表大会常务委员会第十次会议批准</w:t>
      </w:r>
      <w:r>
        <w:rPr>
          <w:rFonts w:hint="eastAsia" w:ascii="楷体_GB2312" w:hAnsi="楷体_GB2312" w:eastAsia="楷体_GB2312" w:cs="楷体_GB2312"/>
        </w:rPr>
        <w:t>）</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firstLine="640"/>
        <w:textAlignment w:val="auto"/>
        <w:rPr>
          <w:rFonts w:hint="eastAsia" w:ascii="宋体" w:hAnsi="宋体" w:eastAsia="宋体" w:cs="宋体"/>
          <w:color w:val="000000"/>
          <w:sz w:val="32"/>
          <w:szCs w:val="32"/>
          <w:lang w:val="en-US" w:eastAsia="zh-CN"/>
        </w:rPr>
      </w:pPr>
    </w:p>
    <w:p>
      <w:pPr>
        <w:keepNext w:val="0"/>
        <w:keepLines w:val="0"/>
        <w:pageBreakBefore w:val="0"/>
        <w:widowControl w:val="0"/>
        <w:tabs>
          <w:tab w:val="left" w:pos="3555"/>
          <w:tab w:val="center" w:pos="4153"/>
        </w:tabs>
        <w:kinsoku/>
        <w:wordWrap/>
        <w:overflowPunct/>
        <w:topLinePunct w:val="0"/>
        <w:autoSpaceDE/>
        <w:autoSpaceDN/>
        <w:bidi w:val="0"/>
        <w:spacing w:line="560" w:lineRule="exact"/>
        <w:ind w:left="0" w:leftChars="0" w:right="0" w:rightChars="0"/>
        <w:jc w:val="center"/>
        <w:textAlignment w:val="auto"/>
        <w:rPr>
          <w:rFonts w:hint="eastAsia" w:ascii="黑体" w:hAnsi="黑体" w:eastAsia="黑体" w:cs="黑体"/>
          <w:color w:val="000000"/>
          <w:kern w:val="0"/>
          <w:szCs w:val="32"/>
          <w:lang w:val="en-US" w:eastAsia="zh-CN"/>
        </w:rPr>
      </w:pPr>
      <w:r>
        <w:rPr>
          <w:rFonts w:hint="eastAsia" w:ascii="楷体_GB2312" w:hAnsi="楷体_GB2312" w:eastAsia="楷体_GB2312" w:cs="楷体_GB2312"/>
          <w:color w:val="000000"/>
          <w:kern w:val="0"/>
          <w:szCs w:val="32"/>
          <w:lang w:val="en-US" w:eastAsia="zh-CN"/>
        </w:rPr>
        <w:t>目</w:t>
      </w:r>
      <w:r>
        <w:rPr>
          <w:rFonts w:hint="eastAsia" w:ascii="黑体" w:hAnsi="黑体" w:eastAsia="黑体" w:cs="黑体"/>
          <w:sz w:val="32"/>
          <w:szCs w:val="32"/>
        </w:rPr>
        <w:t>　　</w:t>
      </w:r>
      <w:r>
        <w:rPr>
          <w:rFonts w:hint="eastAsia" w:ascii="楷体_GB2312" w:hAnsi="楷体_GB2312" w:eastAsia="楷体_GB2312" w:cs="楷体_GB2312"/>
          <w:color w:val="000000"/>
          <w:kern w:val="0"/>
          <w:szCs w:val="32"/>
          <w:lang w:val="en-US" w:eastAsia="zh-CN"/>
        </w:rPr>
        <w:t>录</w:t>
      </w:r>
    </w:p>
    <w:p>
      <w:pPr>
        <w:keepNext w:val="0"/>
        <w:keepLines w:val="0"/>
        <w:pageBreakBefore w:val="0"/>
        <w:widowControl w:val="0"/>
        <w:tabs>
          <w:tab w:val="left" w:pos="3555"/>
          <w:tab w:val="center" w:pos="4153"/>
        </w:tabs>
        <w:kinsoku/>
        <w:wordWrap/>
        <w:overflowPunct/>
        <w:topLinePunct w:val="0"/>
        <w:autoSpaceDE/>
        <w:autoSpaceDN/>
        <w:bidi w:val="0"/>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第一章</w:t>
      </w:r>
      <w:r>
        <w:rPr>
          <w:rFonts w:hint="eastAsia" w:ascii="黑体" w:hAnsi="黑体" w:eastAsia="黑体" w:cs="黑体"/>
          <w:sz w:val="32"/>
          <w:szCs w:val="32"/>
        </w:rPr>
        <w:t>　</w:t>
      </w:r>
      <w:r>
        <w:rPr>
          <w:rFonts w:hint="eastAsia" w:ascii="楷体_GB2312" w:hAnsi="楷体_GB2312" w:eastAsia="楷体_GB2312" w:cs="楷体_GB2312"/>
          <w:color w:val="000000"/>
          <w:kern w:val="0"/>
          <w:szCs w:val="32"/>
          <w:lang w:val="en-US" w:eastAsia="zh-CN"/>
        </w:rPr>
        <w:t>总则</w:t>
      </w:r>
    </w:p>
    <w:p>
      <w:pPr>
        <w:keepNext w:val="0"/>
        <w:keepLines w:val="0"/>
        <w:pageBreakBefore w:val="0"/>
        <w:widowControl w:val="0"/>
        <w:tabs>
          <w:tab w:val="left" w:pos="3555"/>
          <w:tab w:val="center" w:pos="4153"/>
        </w:tabs>
        <w:kinsoku/>
        <w:wordWrap/>
        <w:overflowPunct/>
        <w:topLinePunct w:val="0"/>
        <w:autoSpaceDE/>
        <w:autoSpaceDN/>
        <w:bidi w:val="0"/>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第二章</w:t>
      </w:r>
      <w:r>
        <w:rPr>
          <w:rFonts w:hint="eastAsia" w:ascii="黑体" w:hAnsi="黑体" w:eastAsia="黑体" w:cs="黑体"/>
          <w:sz w:val="32"/>
          <w:szCs w:val="32"/>
        </w:rPr>
        <w:t>　</w:t>
      </w:r>
      <w:r>
        <w:rPr>
          <w:rFonts w:hint="eastAsia" w:ascii="楷体_GB2312" w:hAnsi="楷体_GB2312" w:eastAsia="楷体_GB2312" w:cs="楷体_GB2312"/>
          <w:color w:val="000000"/>
          <w:kern w:val="0"/>
          <w:szCs w:val="32"/>
          <w:lang w:val="en-US" w:eastAsia="zh-CN"/>
        </w:rPr>
        <w:t>企业技术创新</w:t>
      </w:r>
    </w:p>
    <w:p>
      <w:pPr>
        <w:keepNext w:val="0"/>
        <w:keepLines w:val="0"/>
        <w:pageBreakBefore w:val="0"/>
        <w:widowControl w:val="0"/>
        <w:tabs>
          <w:tab w:val="left" w:pos="3555"/>
          <w:tab w:val="center" w:pos="4153"/>
        </w:tabs>
        <w:kinsoku/>
        <w:wordWrap/>
        <w:overflowPunct/>
        <w:topLinePunct w:val="0"/>
        <w:autoSpaceDE/>
        <w:autoSpaceDN/>
        <w:bidi w:val="0"/>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第三章</w:t>
      </w:r>
      <w:r>
        <w:rPr>
          <w:rFonts w:hint="eastAsia" w:ascii="黑体" w:hAnsi="黑体" w:eastAsia="黑体" w:cs="黑体"/>
          <w:sz w:val="32"/>
          <w:szCs w:val="32"/>
        </w:rPr>
        <w:t>　</w:t>
      </w:r>
      <w:r>
        <w:rPr>
          <w:rFonts w:hint="eastAsia" w:ascii="楷体_GB2312" w:hAnsi="楷体_GB2312" w:eastAsia="楷体_GB2312" w:cs="楷体_GB2312"/>
          <w:color w:val="000000"/>
          <w:kern w:val="0"/>
          <w:szCs w:val="32"/>
          <w:lang w:val="en-US" w:eastAsia="zh-CN"/>
        </w:rPr>
        <w:t>产学研合作与科技成果转化</w:t>
      </w:r>
    </w:p>
    <w:p>
      <w:pPr>
        <w:keepNext w:val="0"/>
        <w:keepLines w:val="0"/>
        <w:pageBreakBefore w:val="0"/>
        <w:widowControl w:val="0"/>
        <w:tabs>
          <w:tab w:val="left" w:pos="3555"/>
          <w:tab w:val="center" w:pos="4153"/>
        </w:tabs>
        <w:kinsoku/>
        <w:wordWrap/>
        <w:overflowPunct/>
        <w:topLinePunct w:val="0"/>
        <w:autoSpaceDE/>
        <w:autoSpaceDN/>
        <w:bidi w:val="0"/>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第四章</w:t>
      </w:r>
      <w:r>
        <w:rPr>
          <w:rFonts w:hint="eastAsia" w:ascii="黑体" w:hAnsi="黑体" w:eastAsia="黑体" w:cs="黑体"/>
          <w:sz w:val="32"/>
          <w:szCs w:val="32"/>
        </w:rPr>
        <w:t>　</w:t>
      </w:r>
      <w:r>
        <w:rPr>
          <w:rFonts w:hint="eastAsia" w:ascii="楷体_GB2312" w:hAnsi="楷体_GB2312" w:eastAsia="楷体_GB2312" w:cs="楷体_GB2312"/>
          <w:color w:val="000000"/>
          <w:kern w:val="0"/>
          <w:szCs w:val="32"/>
          <w:lang w:val="en-US" w:eastAsia="zh-CN"/>
        </w:rPr>
        <w:t>科技创新平台</w:t>
      </w:r>
    </w:p>
    <w:p>
      <w:pPr>
        <w:keepNext w:val="0"/>
        <w:keepLines w:val="0"/>
        <w:pageBreakBefore w:val="0"/>
        <w:widowControl w:val="0"/>
        <w:tabs>
          <w:tab w:val="left" w:pos="3555"/>
          <w:tab w:val="center" w:pos="4153"/>
        </w:tabs>
        <w:kinsoku/>
        <w:wordWrap/>
        <w:overflowPunct/>
        <w:topLinePunct w:val="0"/>
        <w:autoSpaceDE/>
        <w:autoSpaceDN/>
        <w:bidi w:val="0"/>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第五章</w:t>
      </w:r>
      <w:r>
        <w:rPr>
          <w:rFonts w:hint="eastAsia" w:ascii="黑体" w:hAnsi="黑体" w:eastAsia="黑体" w:cs="黑体"/>
          <w:sz w:val="32"/>
          <w:szCs w:val="32"/>
        </w:rPr>
        <w:t>　</w:t>
      </w:r>
      <w:r>
        <w:rPr>
          <w:rFonts w:hint="eastAsia" w:ascii="楷体_GB2312" w:hAnsi="楷体_GB2312" w:eastAsia="楷体_GB2312" w:cs="楷体_GB2312"/>
          <w:color w:val="000000"/>
          <w:kern w:val="0"/>
          <w:szCs w:val="32"/>
          <w:lang w:val="en-US" w:eastAsia="zh-CN"/>
        </w:rPr>
        <w:t>科学技术人才</w:t>
      </w:r>
    </w:p>
    <w:p>
      <w:pPr>
        <w:keepNext w:val="0"/>
        <w:keepLines w:val="0"/>
        <w:pageBreakBefore w:val="0"/>
        <w:widowControl w:val="0"/>
        <w:tabs>
          <w:tab w:val="left" w:pos="3555"/>
          <w:tab w:val="center" w:pos="4153"/>
        </w:tabs>
        <w:kinsoku/>
        <w:wordWrap/>
        <w:overflowPunct/>
        <w:topLinePunct w:val="0"/>
        <w:autoSpaceDE/>
        <w:autoSpaceDN/>
        <w:bidi w:val="0"/>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第六章</w:t>
      </w:r>
      <w:r>
        <w:rPr>
          <w:rFonts w:hint="eastAsia" w:ascii="黑体" w:hAnsi="黑体" w:eastAsia="黑体" w:cs="黑体"/>
          <w:sz w:val="32"/>
          <w:szCs w:val="32"/>
        </w:rPr>
        <w:t>　</w:t>
      </w:r>
      <w:r>
        <w:rPr>
          <w:rFonts w:hint="eastAsia" w:ascii="楷体_GB2312" w:hAnsi="楷体_GB2312" w:eastAsia="楷体_GB2312" w:cs="楷体_GB2312"/>
          <w:color w:val="000000"/>
          <w:kern w:val="0"/>
          <w:szCs w:val="32"/>
          <w:lang w:val="en-US" w:eastAsia="zh-CN"/>
        </w:rPr>
        <w:t>科技进步保障</w:t>
      </w:r>
    </w:p>
    <w:p>
      <w:pPr>
        <w:keepNext w:val="0"/>
        <w:keepLines w:val="0"/>
        <w:pageBreakBefore w:val="0"/>
        <w:widowControl w:val="0"/>
        <w:tabs>
          <w:tab w:val="left" w:pos="3555"/>
          <w:tab w:val="center" w:pos="4153"/>
        </w:tabs>
        <w:kinsoku/>
        <w:wordWrap/>
        <w:overflowPunct/>
        <w:topLinePunct w:val="0"/>
        <w:autoSpaceDE/>
        <w:autoSpaceDN/>
        <w:bidi w:val="0"/>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第七章</w:t>
      </w:r>
      <w:r>
        <w:rPr>
          <w:rFonts w:hint="eastAsia" w:ascii="黑体" w:hAnsi="黑体" w:eastAsia="黑体" w:cs="黑体"/>
          <w:sz w:val="32"/>
          <w:szCs w:val="32"/>
        </w:rPr>
        <w:t>　</w:t>
      </w:r>
      <w:r>
        <w:rPr>
          <w:rFonts w:hint="eastAsia" w:ascii="楷体_GB2312" w:hAnsi="楷体_GB2312" w:eastAsia="楷体_GB2312" w:cs="楷体_GB2312"/>
          <w:color w:val="000000"/>
          <w:kern w:val="0"/>
          <w:szCs w:val="32"/>
          <w:lang w:val="en-US" w:eastAsia="zh-CN"/>
        </w:rPr>
        <w:t>法律责任</w:t>
      </w:r>
    </w:p>
    <w:p>
      <w:pPr>
        <w:keepNext w:val="0"/>
        <w:keepLines w:val="0"/>
        <w:pageBreakBefore w:val="0"/>
        <w:widowControl w:val="0"/>
        <w:tabs>
          <w:tab w:val="left" w:pos="3555"/>
          <w:tab w:val="center" w:pos="4153"/>
        </w:tabs>
        <w:kinsoku/>
        <w:wordWrap/>
        <w:overflowPunct/>
        <w:topLinePunct w:val="0"/>
        <w:autoSpaceDE/>
        <w:autoSpaceDN/>
        <w:bidi w:val="0"/>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第八章</w:t>
      </w:r>
      <w:r>
        <w:rPr>
          <w:rFonts w:hint="eastAsia" w:ascii="黑体" w:hAnsi="黑体" w:eastAsia="黑体" w:cs="黑体"/>
          <w:sz w:val="32"/>
          <w:szCs w:val="32"/>
        </w:rPr>
        <w:t>　</w:t>
      </w:r>
      <w:r>
        <w:rPr>
          <w:rFonts w:hint="eastAsia" w:ascii="楷体_GB2312" w:hAnsi="楷体_GB2312" w:eastAsia="楷体_GB2312" w:cs="楷体_GB2312"/>
          <w:color w:val="000000"/>
          <w:kern w:val="0"/>
          <w:szCs w:val="32"/>
          <w:lang w:val="en-US" w:eastAsia="zh-CN"/>
        </w:rPr>
        <w:t>附则</w:t>
      </w:r>
    </w:p>
    <w:p>
      <w:pPr>
        <w:keepNext w:val="0"/>
        <w:keepLines w:val="0"/>
        <w:pageBreakBefore w:val="0"/>
        <w:widowControl w:val="0"/>
        <w:tabs>
          <w:tab w:val="left" w:pos="3555"/>
          <w:tab w:val="center" w:pos="4153"/>
        </w:tabs>
        <w:kinsoku/>
        <w:wordWrap/>
        <w:overflowPunct/>
        <w:topLinePunct w:val="0"/>
        <w:autoSpaceDE/>
        <w:autoSpaceDN/>
        <w:bidi w:val="0"/>
        <w:spacing w:line="560" w:lineRule="exact"/>
        <w:ind w:left="0" w:leftChars="0" w:right="0" w:rightChars="0" w:firstLine="640"/>
        <w:jc w:val="left"/>
        <w:textAlignment w:val="auto"/>
        <w:rPr>
          <w:rFonts w:hint="eastAsia" w:ascii="黑体" w:hAnsi="黑体" w:eastAsia="黑体" w:cs="黑体"/>
          <w:color w:val="000000"/>
          <w:kern w:val="0"/>
          <w:szCs w:val="32"/>
          <w:lang w:val="en-US" w:eastAsia="zh-CN"/>
        </w:rPr>
      </w:pPr>
      <w:r>
        <w:rPr>
          <w:rFonts w:hint="eastAsia" w:ascii="黑体" w:hAnsi="黑体" w:eastAsia="黑体" w:cs="黑体"/>
          <w:color w:val="000000"/>
          <w:kern w:val="0"/>
          <w:szCs w:val="32"/>
          <w:lang w:val="en-US" w:eastAsia="zh-CN"/>
        </w:rPr>
        <w:t xml:space="preserve"> </w:t>
      </w:r>
    </w:p>
    <w:p>
      <w:pPr>
        <w:keepNext w:val="0"/>
        <w:keepLines w:val="0"/>
        <w:pageBreakBefore w:val="0"/>
        <w:widowControl w:val="0"/>
        <w:tabs>
          <w:tab w:val="left" w:pos="3555"/>
          <w:tab w:val="center" w:pos="4153"/>
        </w:tabs>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rPr>
      </w:pPr>
      <w:r>
        <w:rPr>
          <w:rFonts w:hint="eastAsia" w:ascii="黑体" w:hAnsi="宋体" w:eastAsia="黑体"/>
        </w:rPr>
        <w:t>第一章</w:t>
      </w:r>
      <w:r>
        <w:rPr>
          <w:rFonts w:hint="eastAsia" w:ascii="黑体" w:hAnsi="黑体" w:eastAsia="黑体" w:cs="黑体"/>
          <w:sz w:val="32"/>
          <w:szCs w:val="32"/>
        </w:rPr>
        <w:t>　</w:t>
      </w:r>
      <w:r>
        <w:rPr>
          <w:rFonts w:hint="eastAsia" w:ascii="黑体" w:hAnsi="宋体" w:eastAsia="黑体"/>
        </w:rPr>
        <w:t>总则</w:t>
      </w:r>
    </w:p>
    <w:p>
      <w:pPr>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rPr>
          <w:rFonts w:hint="eastAsia" w:ascii="黑体" w:hAnsi="文星标宋" w:eastAsia="黑体"/>
          <w:sz w:val="32"/>
          <w:szCs w:val="32"/>
        </w:rPr>
      </w:pP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rPr>
          <w:rFonts w:hint="eastAsia" w:ascii="仿宋_GB2312" w:hAnsi="宋体" w:eastAsia="仿宋_GB2312" w:cs="宋体"/>
          <w:color w:val="000000"/>
          <w:sz w:val="32"/>
          <w:szCs w:val="32"/>
          <w:lang w:val="zh-CN"/>
        </w:rPr>
      </w:pPr>
      <w:r>
        <w:rPr>
          <w:rFonts w:hint="eastAsia" w:ascii="黑体" w:hAnsi="黑体" w:eastAsia="黑体" w:cs="黑体"/>
          <w:sz w:val="32"/>
          <w:szCs w:val="32"/>
        </w:rPr>
        <w:t>　　</w:t>
      </w:r>
      <w:r>
        <w:rPr>
          <w:rFonts w:hint="eastAsia" w:ascii="黑体" w:hAnsi="文星标宋" w:eastAsia="黑体"/>
          <w:sz w:val="32"/>
          <w:szCs w:val="32"/>
        </w:rPr>
        <w:t>第一条</w:t>
      </w:r>
      <w:r>
        <w:rPr>
          <w:rFonts w:hint="eastAsia" w:ascii="黑体" w:hAnsi="黑体" w:eastAsia="黑体" w:cs="黑体"/>
          <w:sz w:val="32"/>
          <w:szCs w:val="32"/>
        </w:rPr>
        <w:t>　</w:t>
      </w:r>
      <w:r>
        <w:rPr>
          <w:rFonts w:hint="eastAsia" w:ascii="仿宋_GB2312" w:hAnsi="宋体" w:eastAsia="仿宋_GB2312" w:cs="宋体"/>
          <w:color w:val="000000"/>
          <w:sz w:val="32"/>
          <w:szCs w:val="32"/>
          <w:lang w:val="zh-CN"/>
        </w:rPr>
        <w:t>为了促进科学技术进步，增强科技创新能力，建设创新型城市，根据《中华人民共和国科学技术进步法》等有关法律、法规，结合本市实际，制定本条例。</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rPr>
          <w:rFonts w:hint="eastAsia" w:ascii="仿宋_GB2312" w:hAnsi="宋体" w:eastAsia="仿宋_GB2312" w:cs="宋体"/>
          <w:color w:val="000000"/>
          <w:sz w:val="32"/>
          <w:szCs w:val="32"/>
          <w:lang w:val="zh-CN"/>
        </w:rPr>
      </w:pPr>
      <w:r>
        <w:rPr>
          <w:rFonts w:hint="eastAsia" w:ascii="黑体" w:hAnsi="黑体" w:eastAsia="黑体" w:cs="黑体"/>
          <w:sz w:val="32"/>
          <w:szCs w:val="32"/>
        </w:rPr>
        <w:t>　　</w:t>
      </w:r>
      <w:r>
        <w:rPr>
          <w:rFonts w:hint="eastAsia" w:ascii="黑体" w:hAnsi="宋体" w:eastAsia="黑体" w:cs="宋体"/>
          <w:color w:val="000000"/>
          <w:sz w:val="32"/>
          <w:szCs w:val="32"/>
        </w:rPr>
        <w:t>第二条</w:t>
      </w:r>
      <w:r>
        <w:rPr>
          <w:rFonts w:hint="eastAsia" w:ascii="黑体" w:hAnsi="黑体" w:eastAsia="黑体" w:cs="黑体"/>
          <w:sz w:val="32"/>
          <w:szCs w:val="32"/>
        </w:rPr>
        <w:t>　</w:t>
      </w:r>
      <w:r>
        <w:rPr>
          <w:rFonts w:hint="eastAsia" w:ascii="仿宋_GB2312" w:hAnsi="宋体" w:eastAsia="仿宋_GB2312" w:cs="宋体"/>
          <w:color w:val="000000"/>
          <w:sz w:val="32"/>
          <w:szCs w:val="32"/>
          <w:lang w:val="zh-CN"/>
        </w:rPr>
        <w:t>在本市行政区域内从事科学研究、技术创新、科技成果转化、科学技术普及以及相关的服务和管理活动，适用本条例。</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rPr>
          <w:rFonts w:hint="eastAsia" w:ascii="仿宋_GB2312" w:hAnsi="宋体" w:eastAsia="仿宋_GB2312" w:cs="宋体"/>
          <w:color w:val="000000"/>
          <w:sz w:val="32"/>
          <w:szCs w:val="32"/>
        </w:rPr>
      </w:pPr>
      <w:r>
        <w:rPr>
          <w:rFonts w:hint="eastAsia" w:ascii="黑体" w:hAnsi="黑体" w:eastAsia="黑体" w:cs="黑体"/>
          <w:sz w:val="32"/>
          <w:szCs w:val="32"/>
        </w:rPr>
        <w:t>　　</w:t>
      </w:r>
      <w:r>
        <w:rPr>
          <w:rFonts w:hint="eastAsia" w:ascii="黑体" w:hAnsi="宋体" w:eastAsia="黑体" w:cs="宋体"/>
          <w:color w:val="000000"/>
          <w:sz w:val="32"/>
          <w:szCs w:val="32"/>
        </w:rPr>
        <w:t>第三条</w:t>
      </w:r>
      <w:r>
        <w:rPr>
          <w:rFonts w:hint="eastAsia" w:ascii="黑体" w:hAnsi="黑体" w:eastAsia="黑体" w:cs="黑体"/>
          <w:sz w:val="32"/>
          <w:szCs w:val="32"/>
        </w:rPr>
        <w:t>　</w:t>
      </w:r>
      <w:r>
        <w:rPr>
          <w:rFonts w:hint="eastAsia" w:ascii="仿宋_GB2312" w:hAnsi="宋体" w:eastAsia="仿宋_GB2312" w:cs="宋体"/>
          <w:color w:val="000000"/>
          <w:sz w:val="32"/>
          <w:szCs w:val="32"/>
          <w:lang w:val="zh-CN"/>
        </w:rPr>
        <w:t>科学技术进步工作</w:t>
      </w:r>
      <w:r>
        <w:rPr>
          <w:rFonts w:hint="eastAsia" w:ascii="仿宋_GB2312" w:hAnsi="宋体" w:eastAsia="仿宋_GB2312" w:cs="宋体"/>
          <w:color w:val="000000"/>
          <w:sz w:val="32"/>
          <w:szCs w:val="32"/>
        </w:rPr>
        <w:t>应当坚持政府引导、企业为主体、市场为导向、产学研相结合、全社会共同参与的原则。</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rPr>
          <w:rFonts w:hint="eastAsia" w:ascii="仿宋_GB2312" w:hAnsi="宋体" w:eastAsia="仿宋_GB2312" w:cs="宋体"/>
          <w:color w:val="000000"/>
          <w:sz w:val="32"/>
          <w:szCs w:val="32"/>
          <w:lang w:val="zh-CN"/>
        </w:rPr>
      </w:pPr>
      <w:r>
        <w:rPr>
          <w:rFonts w:hint="eastAsia" w:ascii="黑体" w:hAnsi="黑体" w:eastAsia="黑体" w:cs="黑体"/>
          <w:sz w:val="32"/>
          <w:szCs w:val="32"/>
        </w:rPr>
        <w:t>　　</w:t>
      </w:r>
      <w:r>
        <w:rPr>
          <w:rFonts w:hint="eastAsia" w:ascii="黑体" w:hAnsi="宋体" w:eastAsia="黑体" w:cs="宋体"/>
          <w:color w:val="000000"/>
          <w:sz w:val="32"/>
          <w:szCs w:val="32"/>
        </w:rPr>
        <w:t>第四条</w:t>
      </w:r>
      <w:r>
        <w:rPr>
          <w:rFonts w:hint="eastAsia" w:ascii="黑体" w:hAnsi="黑体" w:eastAsia="黑体" w:cs="黑体"/>
          <w:sz w:val="32"/>
          <w:szCs w:val="32"/>
        </w:rPr>
        <w:t>　</w:t>
      </w:r>
      <w:r>
        <w:rPr>
          <w:rFonts w:hint="eastAsia" w:ascii="仿宋_GB2312" w:hAnsi="宋体" w:eastAsia="仿宋_GB2312" w:cs="宋体"/>
          <w:color w:val="000000"/>
          <w:sz w:val="32"/>
          <w:szCs w:val="32"/>
          <w:lang w:val="zh-CN"/>
        </w:rPr>
        <w:t>市人民政府领导全市科学技术进步工作，将科学技术进步纳入国民经济和社会发展规划，贯彻落实国家、省科学技术进步的法律、法规和政策，完善促进科学技术进步的制度和机制。</w:t>
      </w:r>
    </w:p>
    <w:p>
      <w:pPr>
        <w:keepNext w:val="0"/>
        <w:keepLines w:val="0"/>
        <w:pageBreakBefore w:val="0"/>
        <w:widowControl w:val="0"/>
        <w:tabs>
          <w:tab w:val="left" w:pos="0"/>
        </w:tabs>
        <w:kinsoku/>
        <w:wordWrap/>
        <w:overflowPunct/>
        <w:topLinePunct w:val="0"/>
        <w:autoSpaceDE/>
        <w:autoSpaceDN/>
        <w:bidi w:val="0"/>
        <w:spacing w:line="560" w:lineRule="exact"/>
        <w:ind w:right="0" w:rightChars="0"/>
        <w:textAlignment w:val="auto"/>
        <w:rPr>
          <w:rFonts w:hint="eastAsia" w:ascii="仿宋_GB2312" w:hAnsi="宋体" w:eastAsia="仿宋_GB2312" w:cs="宋体"/>
          <w:color w:val="000000"/>
          <w:sz w:val="32"/>
          <w:szCs w:val="32"/>
          <w:lang w:val="zh-CN"/>
        </w:rPr>
      </w:pPr>
      <w:r>
        <w:rPr>
          <w:rFonts w:hint="eastAsia" w:ascii="黑体" w:hAnsi="黑体" w:eastAsia="黑体" w:cs="黑体"/>
          <w:sz w:val="32"/>
          <w:szCs w:val="32"/>
        </w:rPr>
        <w:t>　　</w:t>
      </w:r>
      <w:r>
        <w:rPr>
          <w:rFonts w:hint="eastAsia" w:ascii="仿宋_GB2312" w:hAnsi="宋体" w:eastAsia="仿宋_GB2312" w:cs="宋体"/>
          <w:color w:val="000000"/>
          <w:sz w:val="32"/>
          <w:szCs w:val="32"/>
          <w:lang w:val="zh-CN"/>
        </w:rPr>
        <w:t>县（</w:t>
      </w:r>
      <w:r>
        <w:rPr>
          <w:rFonts w:hint="eastAsia" w:ascii="仿宋_GB2312" w:hAnsi="仿宋_GB2312" w:eastAsia="仿宋_GB2312" w:cs="仿宋_GB2312"/>
          <w:color w:val="000000"/>
          <w:sz w:val="32"/>
          <w:szCs w:val="32"/>
          <w:lang w:val="zh-CN"/>
        </w:rPr>
        <w:t>市、区</w:t>
      </w:r>
      <w:r>
        <w:rPr>
          <w:rFonts w:hint="eastAsia" w:ascii="仿宋_GB2312" w:hAnsi="仿宋_GB2312" w:eastAsia="仿宋_GB2312" w:cs="仿宋_GB2312"/>
          <w:color w:val="000000"/>
          <w:sz w:val="32"/>
          <w:szCs w:val="32"/>
          <w:lang w:val="en-US" w:eastAsia="zh-CN"/>
        </w:rPr>
        <w:t>)</w:t>
      </w:r>
      <w:r>
        <w:rPr>
          <w:rFonts w:hint="eastAsia" w:ascii="仿宋_GB2312" w:hAnsi="宋体" w:eastAsia="仿宋_GB2312" w:cs="宋体"/>
          <w:color w:val="000000"/>
          <w:sz w:val="32"/>
          <w:szCs w:val="32"/>
          <w:lang w:val="zh-CN"/>
        </w:rPr>
        <w:t>人民政府负责本行政区域内的科学技术进步工作。</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rPr>
          <w:rFonts w:hint="eastAsia" w:ascii="仿宋_GB2312" w:hAnsi="宋体" w:eastAsia="仿宋_GB2312" w:cs="宋体"/>
          <w:spacing w:val="-2"/>
          <w:sz w:val="32"/>
          <w:szCs w:val="32"/>
          <w:lang w:val="zh-CN"/>
        </w:rPr>
      </w:pPr>
      <w:r>
        <w:rPr>
          <w:rFonts w:hint="eastAsia" w:ascii="黑体" w:hAnsi="黑体" w:eastAsia="黑体" w:cs="黑体"/>
          <w:sz w:val="32"/>
          <w:szCs w:val="32"/>
        </w:rPr>
        <w:t>　　</w:t>
      </w:r>
      <w:r>
        <w:rPr>
          <w:rFonts w:hint="eastAsia" w:ascii="黑体" w:hAnsi="宋体" w:eastAsia="黑体" w:cs="宋体"/>
          <w:sz w:val="32"/>
          <w:szCs w:val="32"/>
        </w:rPr>
        <w:t>第五条</w:t>
      </w:r>
      <w:r>
        <w:rPr>
          <w:rFonts w:hint="eastAsia" w:ascii="黑体" w:hAnsi="黑体" w:eastAsia="黑体" w:cs="黑体"/>
          <w:sz w:val="32"/>
          <w:szCs w:val="32"/>
        </w:rPr>
        <w:t>　</w:t>
      </w:r>
      <w:r>
        <w:rPr>
          <w:rFonts w:hint="eastAsia" w:ascii="仿宋_GB2312" w:hAnsi="宋体" w:eastAsia="仿宋_GB2312" w:cs="宋体"/>
          <w:sz w:val="32"/>
          <w:szCs w:val="32"/>
        </w:rPr>
        <w:t>市、县（市、区）科学技术行政部门负责本行政区域内科学技术进步活</w:t>
      </w:r>
      <w:r>
        <w:rPr>
          <w:rFonts w:hint="eastAsia" w:ascii="仿宋_GB2312" w:hAnsi="宋体" w:eastAsia="仿宋_GB2312" w:cs="宋体"/>
          <w:spacing w:val="-2"/>
          <w:sz w:val="32"/>
          <w:szCs w:val="32"/>
        </w:rPr>
        <w:t>动的组织管理和统筹协调。</w:t>
      </w:r>
    </w:p>
    <w:p>
      <w:pPr>
        <w:keepNext w:val="0"/>
        <w:keepLines w:val="0"/>
        <w:pageBreakBefore w:val="0"/>
        <w:widowControl w:val="0"/>
        <w:kinsoku/>
        <w:wordWrap/>
        <w:overflowPunct/>
        <w:topLinePunct w:val="0"/>
        <w:autoSpaceDE/>
        <w:autoSpaceDN/>
        <w:bidi w:val="0"/>
        <w:spacing w:line="560" w:lineRule="exact"/>
        <w:ind w:right="0" w:rightChars="0"/>
        <w:textAlignment w:val="auto"/>
        <w:rPr>
          <w:rFonts w:hint="eastAsia" w:ascii="仿宋_GB2312" w:hAnsi="宋体" w:eastAsia="仿宋_GB2312" w:cs="宋体"/>
          <w:color w:val="000000"/>
          <w:sz w:val="32"/>
          <w:szCs w:val="32"/>
          <w:lang w:val="zh-CN" w:eastAsia="zh-CN"/>
        </w:rPr>
      </w:pPr>
      <w:r>
        <w:rPr>
          <w:rFonts w:hint="eastAsia" w:ascii="黑体" w:hAnsi="黑体" w:eastAsia="黑体" w:cs="黑体"/>
          <w:sz w:val="32"/>
          <w:szCs w:val="32"/>
        </w:rPr>
        <w:t>　　</w:t>
      </w:r>
      <w:r>
        <w:rPr>
          <w:rFonts w:hint="eastAsia" w:ascii="仿宋_GB2312" w:hAnsi="宋体" w:eastAsia="仿宋_GB2312" w:cs="宋体"/>
          <w:color w:val="000000"/>
          <w:sz w:val="32"/>
          <w:szCs w:val="32"/>
        </w:rPr>
        <w:t>市、县（市、区）人民政府其他</w:t>
      </w:r>
      <w:r>
        <w:rPr>
          <w:rFonts w:hint="eastAsia" w:ascii="仿宋_GB2312" w:hAnsi="宋体" w:eastAsia="仿宋_GB2312" w:cs="宋体"/>
          <w:color w:val="000000"/>
          <w:sz w:val="32"/>
          <w:szCs w:val="32"/>
          <w:lang w:eastAsia="zh-CN"/>
        </w:rPr>
        <w:t>有关</w:t>
      </w:r>
      <w:r>
        <w:rPr>
          <w:rFonts w:hint="eastAsia" w:ascii="仿宋_GB2312" w:hAnsi="宋体" w:eastAsia="仿宋_GB2312" w:cs="宋体"/>
          <w:color w:val="000000"/>
          <w:sz w:val="32"/>
          <w:szCs w:val="32"/>
        </w:rPr>
        <w:t>部门在各自</w:t>
      </w:r>
      <w:r>
        <w:rPr>
          <w:rFonts w:hint="eastAsia" w:ascii="仿宋_GB2312" w:hAnsi="宋体" w:eastAsia="仿宋_GB2312" w:cs="宋体"/>
          <w:color w:val="000000"/>
          <w:sz w:val="32"/>
          <w:szCs w:val="32"/>
          <w:lang w:eastAsia="zh-CN"/>
        </w:rPr>
        <w:t>的</w:t>
      </w:r>
      <w:r>
        <w:rPr>
          <w:rFonts w:hint="eastAsia" w:ascii="仿宋_GB2312" w:hAnsi="宋体" w:eastAsia="仿宋_GB2312" w:cs="宋体"/>
          <w:color w:val="000000"/>
          <w:sz w:val="32"/>
          <w:szCs w:val="32"/>
        </w:rPr>
        <w:t>职责范围内</w:t>
      </w:r>
      <w:r>
        <w:rPr>
          <w:rFonts w:hint="eastAsia" w:ascii="仿宋_GB2312" w:hAnsi="宋体" w:eastAsia="仿宋_GB2312" w:cs="宋体"/>
          <w:color w:val="000000"/>
          <w:sz w:val="32"/>
          <w:szCs w:val="32"/>
          <w:lang w:eastAsia="zh-CN"/>
        </w:rPr>
        <w:t>，共同</w:t>
      </w:r>
      <w:r>
        <w:rPr>
          <w:rFonts w:hint="eastAsia" w:ascii="仿宋_GB2312" w:hAnsi="宋体" w:eastAsia="仿宋_GB2312" w:cs="宋体"/>
          <w:color w:val="000000"/>
          <w:sz w:val="32"/>
          <w:szCs w:val="32"/>
        </w:rPr>
        <w:t>做好科学技术进步工作。</w:t>
      </w:r>
    </w:p>
    <w:p>
      <w:pPr>
        <w:pStyle w:val="5"/>
        <w:keepNext w:val="0"/>
        <w:keepLines w:val="0"/>
        <w:pageBreakBefore w:val="0"/>
        <w:widowControl w:val="0"/>
        <w:kinsoku/>
        <w:wordWrap/>
        <w:overflowPunct/>
        <w:topLinePunct w:val="0"/>
        <w:autoSpaceDE/>
        <w:autoSpaceDN/>
        <w:bidi w:val="0"/>
        <w:spacing w:before="0" w:beforeLines="0" w:beforeAutospacing="0" w:after="0" w:afterLines="0" w:afterAutospacing="0" w:line="560" w:lineRule="exact"/>
        <w:ind w:left="0" w:leftChars="0" w:right="0" w:rightChars="0"/>
        <w:textAlignment w:val="auto"/>
        <w:rPr>
          <w:rFonts w:hint="eastAsia" w:ascii="仿宋_GB2312" w:eastAsia="仿宋_GB2312"/>
          <w:color w:val="000000"/>
          <w:kern w:val="2"/>
          <w:sz w:val="32"/>
          <w:szCs w:val="32"/>
        </w:rPr>
      </w:pPr>
      <w:r>
        <w:rPr>
          <w:rFonts w:hint="eastAsia" w:ascii="黑体" w:hAnsi="黑体" w:eastAsia="黑体" w:cs="黑体"/>
          <w:sz w:val="32"/>
          <w:szCs w:val="32"/>
        </w:rPr>
        <w:t>　　</w:t>
      </w:r>
      <w:r>
        <w:rPr>
          <w:rFonts w:hint="eastAsia" w:ascii="黑体" w:eastAsia="黑体"/>
          <w:color w:val="000000"/>
          <w:sz w:val="32"/>
          <w:szCs w:val="32"/>
        </w:rPr>
        <w:t>第</w:t>
      </w:r>
      <w:r>
        <w:rPr>
          <w:rFonts w:hint="eastAsia" w:ascii="黑体" w:eastAsia="黑体"/>
          <w:color w:val="000000"/>
          <w:sz w:val="32"/>
          <w:szCs w:val="32"/>
          <w:lang w:eastAsia="zh-CN"/>
        </w:rPr>
        <w:t>六</w:t>
      </w:r>
      <w:r>
        <w:rPr>
          <w:rFonts w:hint="eastAsia" w:ascii="黑体" w:eastAsia="黑体"/>
          <w:color w:val="000000"/>
          <w:sz w:val="32"/>
          <w:szCs w:val="32"/>
        </w:rPr>
        <w:t>条</w:t>
      </w:r>
      <w:r>
        <w:rPr>
          <w:rFonts w:hint="eastAsia" w:ascii="黑体" w:hAnsi="黑体" w:eastAsia="黑体" w:cs="黑体"/>
          <w:sz w:val="32"/>
          <w:szCs w:val="32"/>
        </w:rPr>
        <w:t>　</w:t>
      </w:r>
      <w:r>
        <w:rPr>
          <w:rFonts w:hint="eastAsia" w:ascii="仿宋_GB2312" w:eastAsia="仿宋_GB2312"/>
          <w:color w:val="000000"/>
          <w:sz w:val="32"/>
          <w:szCs w:val="32"/>
        </w:rPr>
        <w:t>市人民政府</w:t>
      </w:r>
      <w:r>
        <w:rPr>
          <w:rFonts w:hint="eastAsia" w:ascii="仿宋_GB2312" w:eastAsia="仿宋_GB2312"/>
          <w:color w:val="000000"/>
          <w:spacing w:val="-6"/>
          <w:kern w:val="2"/>
          <w:sz w:val="32"/>
          <w:szCs w:val="32"/>
        </w:rPr>
        <w:t>应当建立科学技术奖励制度，对在科学技术进步活动中做出突出贡献的</w:t>
      </w:r>
      <w:r>
        <w:rPr>
          <w:rFonts w:hint="eastAsia" w:ascii="仿宋_GB2312" w:eastAsia="仿宋_GB2312"/>
          <w:color w:val="000000"/>
          <w:kern w:val="2"/>
          <w:sz w:val="32"/>
          <w:szCs w:val="32"/>
        </w:rPr>
        <w:t>组织和个人</w:t>
      </w:r>
      <w:r>
        <w:rPr>
          <w:rFonts w:hint="eastAsia" w:ascii="仿宋_GB2312" w:eastAsia="仿宋_GB2312"/>
          <w:color w:val="000000"/>
          <w:spacing w:val="-6"/>
          <w:kern w:val="2"/>
          <w:sz w:val="32"/>
          <w:szCs w:val="32"/>
        </w:rPr>
        <w:t>给予表彰和奖励。</w:t>
      </w:r>
    </w:p>
    <w:p>
      <w:pPr>
        <w:pStyle w:val="5"/>
        <w:keepNext w:val="0"/>
        <w:keepLines w:val="0"/>
        <w:pageBreakBefore w:val="0"/>
        <w:widowControl w:val="0"/>
        <w:kinsoku/>
        <w:wordWrap/>
        <w:overflowPunct/>
        <w:topLinePunct w:val="0"/>
        <w:autoSpaceDE/>
        <w:autoSpaceDN/>
        <w:bidi w:val="0"/>
        <w:spacing w:before="0" w:beforeLines="0" w:beforeAutospacing="0" w:after="0" w:afterLines="0" w:afterAutospacing="0" w:line="560" w:lineRule="exact"/>
        <w:ind w:right="0" w:rightChars="0"/>
        <w:textAlignment w:val="auto"/>
        <w:rPr>
          <w:rFonts w:hint="eastAsia" w:ascii="仿宋_GB2312" w:eastAsia="仿宋_GB2312"/>
          <w:color w:val="000000"/>
          <w:kern w:val="2"/>
          <w:sz w:val="32"/>
          <w:szCs w:val="32"/>
        </w:rPr>
      </w:pPr>
      <w:r>
        <w:rPr>
          <w:rFonts w:hint="eastAsia" w:ascii="黑体" w:hAnsi="黑体" w:eastAsia="黑体" w:cs="黑体"/>
          <w:sz w:val="32"/>
          <w:szCs w:val="32"/>
        </w:rPr>
        <w:t>　　</w:t>
      </w:r>
      <w:r>
        <w:rPr>
          <w:rFonts w:hint="eastAsia" w:ascii="仿宋_GB2312" w:eastAsia="仿宋_GB2312"/>
          <w:color w:val="000000"/>
          <w:kern w:val="2"/>
          <w:sz w:val="32"/>
          <w:szCs w:val="32"/>
        </w:rPr>
        <w:t>鼓励境内外</w:t>
      </w:r>
      <w:r>
        <w:rPr>
          <w:rFonts w:hint="eastAsia" w:ascii="仿宋_GB2312" w:eastAsia="仿宋_GB2312"/>
          <w:kern w:val="2"/>
          <w:sz w:val="32"/>
          <w:szCs w:val="32"/>
        </w:rPr>
        <w:t>单位和个人</w:t>
      </w:r>
      <w:r>
        <w:rPr>
          <w:rFonts w:hint="eastAsia" w:ascii="仿宋_GB2312" w:eastAsia="仿宋_GB2312"/>
          <w:color w:val="000000"/>
          <w:kern w:val="2"/>
          <w:sz w:val="32"/>
          <w:szCs w:val="32"/>
        </w:rPr>
        <w:t>依法在本市设立科学技术奖项。</w:t>
      </w: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rPr>
          <w:rFonts w:hint="eastAsia" w:ascii="黑体" w:hAnsi="文星标宋" w:eastAsia="黑体"/>
          <w:sz w:val="32"/>
          <w:szCs w:val="32"/>
        </w:rPr>
      </w:pP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rPr>
          <w:rFonts w:hint="eastAsia" w:ascii="黑体" w:hAnsi="文星标宋" w:eastAsia="黑体"/>
          <w:sz w:val="32"/>
          <w:szCs w:val="32"/>
        </w:rPr>
      </w:pPr>
      <w:r>
        <w:rPr>
          <w:rFonts w:hint="eastAsia" w:ascii="黑体" w:hAnsi="文星标宋" w:eastAsia="黑体"/>
          <w:sz w:val="32"/>
          <w:szCs w:val="32"/>
        </w:rPr>
        <w:t>第二章</w:t>
      </w:r>
      <w:r>
        <w:rPr>
          <w:rFonts w:hint="eastAsia" w:ascii="黑体" w:hAnsi="黑体" w:eastAsia="黑体" w:cs="黑体"/>
          <w:sz w:val="32"/>
          <w:szCs w:val="32"/>
        </w:rPr>
        <w:t>　</w:t>
      </w:r>
      <w:r>
        <w:rPr>
          <w:rFonts w:hint="eastAsia" w:ascii="黑体" w:hAnsi="文星标宋" w:eastAsia="黑体"/>
          <w:sz w:val="32"/>
          <w:szCs w:val="32"/>
        </w:rPr>
        <w:t>企业技术创新</w:t>
      </w:r>
    </w:p>
    <w:p>
      <w:pPr>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rPr>
          <w:rFonts w:hint="eastAsia" w:ascii="黑体" w:hAnsi="宋体" w:eastAsia="黑体" w:cs="宋体"/>
          <w:color w:val="000000"/>
          <w:sz w:val="32"/>
          <w:szCs w:val="32"/>
        </w:rPr>
      </w:pP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rPr>
          <w:rFonts w:hint="eastAsia" w:ascii="仿宋_GB2312" w:hAnsi="仿宋_GB2312" w:eastAsia="仿宋_GB2312" w:cs="仿宋_GB2312"/>
          <w:color w:val="000000"/>
          <w:sz w:val="32"/>
          <w:szCs w:val="32"/>
        </w:rPr>
      </w:pPr>
      <w:r>
        <w:rPr>
          <w:rFonts w:hint="eastAsia" w:ascii="黑体" w:hAnsi="黑体" w:eastAsia="黑体" w:cs="黑体"/>
          <w:sz w:val="32"/>
          <w:szCs w:val="32"/>
        </w:rPr>
        <w:t>　　</w:t>
      </w:r>
      <w:r>
        <w:rPr>
          <w:rFonts w:hint="eastAsia" w:ascii="黑体" w:hAnsi="宋体" w:eastAsia="黑体" w:cs="宋体"/>
          <w:color w:val="000000"/>
          <w:sz w:val="32"/>
          <w:szCs w:val="32"/>
        </w:rPr>
        <w:t>第</w:t>
      </w:r>
      <w:r>
        <w:rPr>
          <w:rFonts w:hint="eastAsia" w:ascii="黑体" w:hAnsi="宋体" w:eastAsia="黑体" w:cs="宋体"/>
          <w:color w:val="000000"/>
          <w:sz w:val="32"/>
          <w:szCs w:val="32"/>
          <w:lang w:eastAsia="zh-CN"/>
        </w:rPr>
        <w:t>七</w:t>
      </w:r>
      <w:r>
        <w:rPr>
          <w:rFonts w:hint="eastAsia" w:ascii="黑体" w:hAnsi="宋体" w:eastAsia="黑体" w:cs="宋体"/>
          <w:color w:val="000000"/>
          <w:sz w:val="32"/>
          <w:szCs w:val="32"/>
        </w:rPr>
        <w:t>条</w:t>
      </w:r>
      <w:r>
        <w:rPr>
          <w:rFonts w:hint="eastAsia" w:ascii="黑体" w:hAnsi="黑体" w:eastAsia="黑体" w:cs="黑体"/>
          <w:sz w:val="32"/>
          <w:szCs w:val="32"/>
        </w:rPr>
        <w:t>　</w:t>
      </w:r>
      <w:r>
        <w:rPr>
          <w:rFonts w:hint="eastAsia" w:ascii="仿宋_GB2312" w:hAnsi="宋体" w:eastAsia="仿宋_GB2312" w:cs="宋体"/>
          <w:color w:val="000000"/>
          <w:sz w:val="32"/>
          <w:szCs w:val="32"/>
        </w:rPr>
        <w:t>鼓励</w:t>
      </w:r>
      <w:r>
        <w:rPr>
          <w:rFonts w:hint="eastAsia" w:ascii="仿宋_GB2312" w:hAnsi="宋体" w:eastAsia="仿宋_GB2312" w:cs="宋体"/>
          <w:color w:val="000000"/>
          <w:sz w:val="32"/>
          <w:szCs w:val="32"/>
          <w:lang w:eastAsia="zh-CN"/>
        </w:rPr>
        <w:t>和引导国有</w:t>
      </w:r>
      <w:r>
        <w:rPr>
          <w:rFonts w:hint="eastAsia" w:ascii="仿宋_GB2312" w:hAnsi="宋体" w:eastAsia="仿宋_GB2312" w:cs="宋体"/>
          <w:color w:val="000000"/>
          <w:sz w:val="32"/>
          <w:szCs w:val="32"/>
        </w:rPr>
        <w:t>企业</w:t>
      </w:r>
      <w:r>
        <w:rPr>
          <w:rFonts w:hint="eastAsia" w:ascii="仿宋_GB2312" w:hAnsi="宋体" w:eastAsia="仿宋_GB2312" w:cs="宋体"/>
          <w:color w:val="000000"/>
          <w:sz w:val="32"/>
          <w:szCs w:val="32"/>
          <w:lang w:eastAsia="zh-CN"/>
        </w:rPr>
        <w:t>、民营企业等各类企业</w:t>
      </w:r>
      <w:r>
        <w:rPr>
          <w:rFonts w:hint="eastAsia" w:ascii="仿宋_GB2312" w:hAnsi="宋体" w:eastAsia="仿宋_GB2312" w:cs="宋体"/>
          <w:color w:val="000000"/>
          <w:sz w:val="32"/>
          <w:szCs w:val="32"/>
        </w:rPr>
        <w:t>增加</w:t>
      </w:r>
      <w:r>
        <w:rPr>
          <w:rFonts w:hint="eastAsia" w:ascii="仿宋_GB2312" w:hAnsi="宋体" w:eastAsia="仿宋_GB2312" w:cs="宋体"/>
          <w:color w:val="000000"/>
          <w:sz w:val="32"/>
          <w:szCs w:val="32"/>
          <w:lang w:eastAsia="zh-CN"/>
        </w:rPr>
        <w:t>研究开发投入</w:t>
      </w:r>
      <w:r>
        <w:rPr>
          <w:rFonts w:hint="eastAsia" w:ascii="仿宋_GB2312" w:hAnsi="宋体" w:eastAsia="仿宋_GB2312" w:cs="宋体"/>
          <w:color w:val="000000"/>
          <w:sz w:val="32"/>
          <w:szCs w:val="32"/>
        </w:rPr>
        <w:t>。规模以上企业</w:t>
      </w:r>
      <w:r>
        <w:rPr>
          <w:rFonts w:hint="eastAsia" w:ascii="仿宋_GB2312" w:hAnsi="宋体" w:eastAsia="仿宋_GB2312" w:cs="宋体"/>
          <w:color w:val="000000"/>
          <w:sz w:val="32"/>
          <w:szCs w:val="32"/>
          <w:lang w:eastAsia="zh-CN"/>
        </w:rPr>
        <w:t>研究开发费用占年销售收入比例</w:t>
      </w:r>
      <w:r>
        <w:rPr>
          <w:rFonts w:hint="eastAsia" w:ascii="仿宋_GB2312" w:hAnsi="宋体" w:cs="宋体"/>
          <w:color w:val="000000"/>
          <w:sz w:val="32"/>
          <w:szCs w:val="32"/>
          <w:lang w:eastAsia="zh-CN"/>
        </w:rPr>
        <w:t>达到</w:t>
      </w:r>
      <w:r>
        <w:rPr>
          <w:rFonts w:hint="eastAsia" w:ascii="仿宋_GB2312" w:hAnsi="宋体" w:eastAsia="仿宋_GB2312" w:cs="宋体"/>
          <w:color w:val="000000"/>
          <w:sz w:val="32"/>
          <w:szCs w:val="32"/>
        </w:rPr>
        <w:t>百分之一</w:t>
      </w:r>
      <w:r>
        <w:rPr>
          <w:rFonts w:hint="eastAsia" w:ascii="仿宋_GB2312" w:hAnsi="宋体" w:cs="宋体"/>
          <w:color w:val="000000"/>
          <w:sz w:val="32"/>
          <w:szCs w:val="32"/>
          <w:lang w:eastAsia="zh-CN"/>
        </w:rPr>
        <w:t>以及</w:t>
      </w:r>
      <w:r>
        <w:rPr>
          <w:rFonts w:hint="eastAsia" w:ascii="仿宋_GB2312" w:hAnsi="宋体" w:eastAsia="仿宋_GB2312" w:cs="宋体"/>
          <w:color w:val="000000"/>
          <w:sz w:val="32"/>
          <w:szCs w:val="32"/>
        </w:rPr>
        <w:t>高新技术企业按</w:t>
      </w:r>
      <w:r>
        <w:rPr>
          <w:rFonts w:hint="eastAsia" w:ascii="仿宋_GB2312" w:hAnsi="宋体" w:eastAsia="仿宋_GB2312" w:cs="宋体"/>
          <w:color w:val="000000"/>
          <w:sz w:val="32"/>
          <w:szCs w:val="32"/>
          <w:lang w:eastAsia="zh-CN"/>
        </w:rPr>
        <w:t>照有关规定</w:t>
      </w:r>
      <w:r>
        <w:rPr>
          <w:rFonts w:hint="eastAsia" w:ascii="仿宋_GB2312" w:hAnsi="宋体" w:cs="宋体"/>
          <w:color w:val="000000"/>
          <w:sz w:val="32"/>
          <w:szCs w:val="32"/>
          <w:lang w:eastAsia="zh-CN"/>
        </w:rPr>
        <w:t>达到</w:t>
      </w:r>
      <w:r>
        <w:rPr>
          <w:rFonts w:hint="eastAsia" w:ascii="仿宋_GB2312" w:hAnsi="宋体" w:eastAsia="仿宋_GB2312" w:cs="宋体"/>
          <w:color w:val="000000"/>
          <w:sz w:val="32"/>
          <w:szCs w:val="32"/>
        </w:rPr>
        <w:t>百分之三至百分之六</w:t>
      </w:r>
      <w:r>
        <w:rPr>
          <w:rFonts w:hint="eastAsia" w:ascii="仿宋_GB2312" w:hAnsi="宋体" w:cs="宋体"/>
          <w:color w:val="000000"/>
          <w:sz w:val="32"/>
          <w:szCs w:val="32"/>
          <w:lang w:eastAsia="zh-CN"/>
        </w:rPr>
        <w:t>的，可以</w:t>
      </w:r>
      <w:r>
        <w:rPr>
          <w:rFonts w:hint="eastAsia" w:ascii="仿宋_GB2312" w:hAnsi="仿宋_GB2312" w:eastAsia="仿宋_GB2312" w:cs="仿宋_GB2312"/>
          <w:color w:val="000000"/>
          <w:sz w:val="32"/>
          <w:szCs w:val="32"/>
        </w:rPr>
        <w:t>承担市级科技、技术改造、中小企业创新、知识产权等计划项目</w:t>
      </w:r>
      <w:r>
        <w:rPr>
          <w:rFonts w:hint="eastAsia" w:ascii="仿宋_GB2312" w:hAnsi="仿宋_GB2312" w:cs="仿宋_GB2312"/>
          <w:color w:val="000000"/>
          <w:sz w:val="32"/>
          <w:szCs w:val="32"/>
          <w:lang w:eastAsia="zh-CN"/>
        </w:rPr>
        <w:t>，享受市人民政府的支持政策</w:t>
      </w:r>
      <w:r>
        <w:rPr>
          <w:rFonts w:hint="eastAsia" w:ascii="仿宋_GB2312" w:hAnsi="宋体" w:eastAsia="仿宋_GB2312" w:cs="宋体"/>
          <w:color w:val="000000"/>
          <w:sz w:val="32"/>
          <w:szCs w:val="32"/>
        </w:rPr>
        <w:t>。</w:t>
      </w:r>
    </w:p>
    <w:p>
      <w:pPr>
        <w:keepNext w:val="0"/>
        <w:keepLines w:val="0"/>
        <w:pageBreakBefore w:val="0"/>
        <w:widowControl w:val="0"/>
        <w:kinsoku/>
        <w:wordWrap/>
        <w:overflowPunct/>
        <w:topLinePunct w:val="0"/>
        <w:autoSpaceDE/>
        <w:autoSpaceDN/>
        <w:bidi w:val="0"/>
        <w:spacing w:line="560" w:lineRule="exact"/>
        <w:ind w:right="0" w:rightChars="0"/>
        <w:textAlignment w:val="auto"/>
        <w:rPr>
          <w:rFonts w:hint="eastAsia" w:ascii="仿宋_GB2312" w:hAnsi="仿宋_GB2312" w:eastAsia="仿宋_GB2312" w:cs="仿宋_GB2312"/>
          <w:color w:val="000000"/>
          <w:sz w:val="32"/>
          <w:szCs w:val="32"/>
        </w:rPr>
      </w:pPr>
      <w:r>
        <w:rPr>
          <w:rFonts w:hint="eastAsia" w:ascii="黑体" w:hAnsi="黑体" w:eastAsia="黑体" w:cs="黑体"/>
          <w:sz w:val="32"/>
          <w:szCs w:val="32"/>
        </w:rPr>
        <w:t>　　</w:t>
      </w:r>
      <w:r>
        <w:rPr>
          <w:rFonts w:hint="eastAsia" w:ascii="仿宋_GB2312" w:hAnsi="仿宋_GB2312" w:eastAsia="仿宋_GB2312" w:cs="仿宋_GB2312"/>
          <w:color w:val="000000"/>
          <w:sz w:val="32"/>
          <w:szCs w:val="32"/>
        </w:rPr>
        <w:t>企业应当设立专门的会计科目，对研究开发费用实行专账管理、单独核算，依法税前列支并加计扣除。</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rPr>
          <w:rFonts w:hint="eastAsia" w:ascii="仿宋_GB2312" w:hAnsi="宋体" w:eastAsia="仿宋_GB2312" w:cs="宋体"/>
          <w:color w:val="000000"/>
          <w:sz w:val="32"/>
          <w:szCs w:val="32"/>
        </w:rPr>
      </w:pPr>
      <w:r>
        <w:rPr>
          <w:rFonts w:hint="eastAsia" w:ascii="黑体" w:hAnsi="黑体" w:eastAsia="黑体" w:cs="黑体"/>
          <w:sz w:val="32"/>
          <w:szCs w:val="32"/>
        </w:rPr>
        <w:t>　　</w:t>
      </w:r>
      <w:r>
        <w:rPr>
          <w:rFonts w:hint="eastAsia" w:ascii="黑体" w:hAnsi="宋体" w:eastAsia="黑体" w:cs="宋体"/>
          <w:color w:val="000000"/>
          <w:sz w:val="32"/>
          <w:szCs w:val="32"/>
        </w:rPr>
        <w:t>第</w:t>
      </w:r>
      <w:r>
        <w:rPr>
          <w:rFonts w:hint="eastAsia" w:ascii="黑体" w:hAnsi="宋体" w:eastAsia="黑体" w:cs="宋体"/>
          <w:color w:val="000000"/>
          <w:sz w:val="32"/>
          <w:szCs w:val="32"/>
          <w:lang w:eastAsia="zh-CN"/>
        </w:rPr>
        <w:t>八</w:t>
      </w:r>
      <w:r>
        <w:rPr>
          <w:rFonts w:hint="eastAsia" w:ascii="黑体" w:hAnsi="宋体" w:eastAsia="黑体" w:cs="宋体"/>
          <w:color w:val="000000"/>
          <w:sz w:val="32"/>
          <w:szCs w:val="32"/>
        </w:rPr>
        <w:t>条</w:t>
      </w:r>
      <w:r>
        <w:rPr>
          <w:rFonts w:hint="eastAsia" w:ascii="黑体" w:hAnsi="黑体" w:eastAsia="黑体" w:cs="黑体"/>
          <w:sz w:val="32"/>
          <w:szCs w:val="32"/>
        </w:rPr>
        <w:t>　</w:t>
      </w:r>
      <w:r>
        <w:rPr>
          <w:rFonts w:hint="eastAsia" w:ascii="仿宋_GB2312" w:hAnsi="宋体" w:eastAsia="仿宋_GB2312" w:cs="宋体"/>
          <w:color w:val="000000"/>
          <w:sz w:val="32"/>
          <w:szCs w:val="32"/>
        </w:rPr>
        <w:t>市、县（市、区）人民政府应当建立创新型企业培育机制，对拥有核心自主知识产权、技术水平居于先进地位、具有持续发展能力的企业</w:t>
      </w:r>
      <w:r>
        <w:rPr>
          <w:rFonts w:hint="eastAsia" w:ascii="仿宋_GB2312" w:hAnsi="宋体" w:eastAsia="仿宋_GB2312" w:cs="宋体"/>
          <w:color w:val="000000"/>
          <w:sz w:val="32"/>
          <w:szCs w:val="32"/>
          <w:lang w:eastAsia="zh-CN"/>
        </w:rPr>
        <w:t>的创新活动</w:t>
      </w:r>
      <w:r>
        <w:rPr>
          <w:rFonts w:hint="eastAsia" w:ascii="仿宋_GB2312" w:hAnsi="宋体" w:eastAsia="仿宋_GB2312" w:cs="宋体"/>
          <w:color w:val="000000"/>
          <w:sz w:val="32"/>
          <w:szCs w:val="32"/>
        </w:rPr>
        <w:t>给予资助。国家、省级创新型（试点）企业</w:t>
      </w:r>
      <w:r>
        <w:rPr>
          <w:rFonts w:hint="eastAsia" w:ascii="仿宋_GB2312" w:hAnsi="宋体" w:eastAsia="仿宋_GB2312" w:cs="宋体"/>
          <w:color w:val="000000"/>
          <w:sz w:val="32"/>
          <w:szCs w:val="32"/>
          <w:lang w:eastAsia="zh-CN"/>
        </w:rPr>
        <w:t>及技术创新示范企业</w:t>
      </w:r>
      <w:r>
        <w:rPr>
          <w:rFonts w:hint="eastAsia" w:ascii="仿宋_GB2312" w:hAnsi="宋体" w:eastAsia="仿宋_GB2312" w:cs="宋体"/>
          <w:color w:val="000000"/>
          <w:sz w:val="32"/>
          <w:szCs w:val="32"/>
        </w:rPr>
        <w:t>，可以优先享受市人民政府的支持政策。</w:t>
      </w:r>
    </w:p>
    <w:p>
      <w:pPr>
        <w:keepNext w:val="0"/>
        <w:keepLines w:val="0"/>
        <w:pageBreakBefore w:val="0"/>
        <w:widowControl w:val="0"/>
        <w:kinsoku/>
        <w:wordWrap/>
        <w:overflowPunct/>
        <w:topLinePunct w:val="0"/>
        <w:autoSpaceDE/>
        <w:autoSpaceDN/>
        <w:bidi w:val="0"/>
        <w:spacing w:line="560" w:lineRule="exact"/>
        <w:ind w:right="0" w:rightChars="0"/>
        <w:textAlignment w:val="auto"/>
        <w:rPr>
          <w:rFonts w:hint="eastAsia" w:ascii="仿宋_GB2312" w:hAnsi="宋体" w:eastAsia="仿宋_GB2312" w:cs="宋体"/>
          <w:color w:val="000000"/>
          <w:sz w:val="32"/>
          <w:szCs w:val="32"/>
          <w:lang w:val="zh-CN"/>
        </w:rPr>
      </w:pPr>
      <w:r>
        <w:rPr>
          <w:rFonts w:hint="eastAsia" w:ascii="黑体" w:hAnsi="黑体" w:eastAsia="黑体" w:cs="黑体"/>
          <w:sz w:val="32"/>
          <w:szCs w:val="32"/>
        </w:rPr>
        <w:t>　　</w:t>
      </w:r>
      <w:r>
        <w:rPr>
          <w:rFonts w:hint="eastAsia" w:ascii="黑体" w:hAnsi="宋体" w:eastAsia="黑体" w:cs="宋体"/>
          <w:color w:val="000000"/>
          <w:sz w:val="32"/>
          <w:szCs w:val="32"/>
        </w:rPr>
        <w:t>第</w:t>
      </w:r>
      <w:r>
        <w:rPr>
          <w:rFonts w:hint="eastAsia" w:ascii="黑体" w:hAnsi="宋体" w:eastAsia="黑体" w:cs="宋体"/>
          <w:color w:val="000000"/>
          <w:sz w:val="32"/>
          <w:szCs w:val="32"/>
          <w:lang w:eastAsia="zh-CN"/>
        </w:rPr>
        <w:t>九</w:t>
      </w:r>
      <w:r>
        <w:rPr>
          <w:rFonts w:hint="eastAsia" w:ascii="黑体" w:hAnsi="宋体" w:eastAsia="黑体" w:cs="宋体"/>
          <w:color w:val="000000"/>
          <w:sz w:val="32"/>
          <w:szCs w:val="32"/>
        </w:rPr>
        <w:t>条</w:t>
      </w:r>
      <w:r>
        <w:rPr>
          <w:rFonts w:hint="eastAsia" w:ascii="黑体" w:hAnsi="黑体" w:eastAsia="黑体" w:cs="黑体"/>
          <w:sz w:val="32"/>
          <w:szCs w:val="32"/>
        </w:rPr>
        <w:t>　</w:t>
      </w:r>
      <w:r>
        <w:rPr>
          <w:rFonts w:hint="eastAsia" w:ascii="仿宋_GB2312" w:hAnsi="宋体" w:eastAsia="仿宋_GB2312" w:cs="宋体"/>
          <w:color w:val="000000"/>
          <w:sz w:val="32"/>
          <w:szCs w:val="32"/>
        </w:rPr>
        <w:t>市、县（市、区）</w:t>
      </w:r>
      <w:r>
        <w:rPr>
          <w:rFonts w:hint="eastAsia" w:ascii="仿宋_GB2312" w:hAnsi="宋体" w:eastAsia="仿宋_GB2312" w:cs="宋体"/>
          <w:color w:val="000000"/>
          <w:sz w:val="32"/>
          <w:szCs w:val="32"/>
          <w:lang w:val="zh-CN"/>
        </w:rPr>
        <w:t>人民政府应当完善国有企业研究开发投入的考核措施，加强对国有企业研究开发投入的引导和督促。国有企业应当根据盈利情况逐步增加研究开发投入。</w:t>
      </w:r>
    </w:p>
    <w:p>
      <w:pPr>
        <w:keepNext w:val="0"/>
        <w:keepLines w:val="0"/>
        <w:pageBreakBefore w:val="0"/>
        <w:widowControl w:val="0"/>
        <w:kinsoku/>
        <w:wordWrap/>
        <w:overflowPunct/>
        <w:topLinePunct w:val="0"/>
        <w:autoSpaceDE/>
        <w:autoSpaceDN/>
        <w:bidi w:val="0"/>
        <w:spacing w:line="560" w:lineRule="exact"/>
        <w:ind w:right="0" w:rightChars="0"/>
        <w:textAlignment w:val="auto"/>
        <w:rPr>
          <w:rFonts w:hint="eastAsia" w:ascii="仿宋_GB2312" w:hAnsi="宋体" w:eastAsia="仿宋_GB2312" w:cs="宋体"/>
          <w:color w:val="000000"/>
          <w:sz w:val="32"/>
          <w:szCs w:val="32"/>
        </w:rPr>
      </w:pPr>
      <w:r>
        <w:rPr>
          <w:rFonts w:hint="eastAsia" w:ascii="黑体" w:hAnsi="黑体" w:eastAsia="黑体" w:cs="黑体"/>
          <w:sz w:val="32"/>
          <w:szCs w:val="32"/>
        </w:rPr>
        <w:t>　　</w:t>
      </w:r>
      <w:r>
        <w:rPr>
          <w:rFonts w:hint="eastAsia" w:ascii="仿宋_GB2312" w:hAnsi="宋体" w:eastAsia="仿宋_GB2312" w:cs="宋体"/>
          <w:color w:val="000000"/>
          <w:sz w:val="32"/>
          <w:szCs w:val="32"/>
          <w:lang w:val="zh-CN"/>
        </w:rPr>
        <w:t>国有资产监督管理部门应当将国有企业的研究开发投入、技术创新能力建设、技术创新成效及知识产权产出与应用等纳入国有企业负责人的业绩考核。</w:t>
      </w:r>
    </w:p>
    <w:p>
      <w:pPr>
        <w:keepNext w:val="0"/>
        <w:keepLines w:val="0"/>
        <w:pageBreakBefore w:val="0"/>
        <w:widowControl w:val="0"/>
        <w:numPr>
          <w:numId w:val="0"/>
        </w:numPr>
        <w:kinsoku/>
        <w:wordWrap/>
        <w:overflowPunct/>
        <w:topLinePunct w:val="0"/>
        <w:autoSpaceDE/>
        <w:autoSpaceDN/>
        <w:bidi w:val="0"/>
        <w:spacing w:line="560" w:lineRule="exact"/>
        <w:ind w:right="0" w:rightChars="0"/>
        <w:textAlignment w:val="auto"/>
        <w:rPr>
          <w:rFonts w:hint="eastAsia" w:ascii="黑体" w:hAnsi="宋体" w:eastAsia="黑体" w:cs="宋体"/>
          <w:bCs/>
          <w:color w:val="000000"/>
          <w:sz w:val="32"/>
          <w:szCs w:val="32"/>
        </w:rPr>
      </w:pPr>
      <w:r>
        <w:rPr>
          <w:rFonts w:hint="eastAsia" w:ascii="黑体" w:hAnsi="黑体" w:eastAsia="黑体" w:cs="黑体"/>
          <w:sz w:val="32"/>
          <w:szCs w:val="32"/>
        </w:rPr>
        <w:t>　　</w:t>
      </w:r>
      <w:r>
        <w:rPr>
          <w:rFonts w:hint="eastAsia" w:ascii="黑体" w:hAnsi="宋体" w:eastAsia="黑体" w:cs="宋体"/>
          <w:color w:val="000000"/>
          <w:sz w:val="32"/>
          <w:szCs w:val="32"/>
        </w:rPr>
        <w:t>第</w:t>
      </w:r>
      <w:r>
        <w:rPr>
          <w:rFonts w:hint="eastAsia" w:ascii="黑体" w:hAnsi="宋体" w:eastAsia="黑体" w:cs="宋体"/>
          <w:color w:val="000000"/>
          <w:sz w:val="32"/>
          <w:szCs w:val="32"/>
          <w:lang w:val="en-US" w:eastAsia="zh-CN"/>
        </w:rPr>
        <w:t>十</w:t>
      </w:r>
      <w:r>
        <w:rPr>
          <w:rFonts w:hint="eastAsia" w:ascii="黑体" w:hAnsi="宋体" w:eastAsia="黑体" w:cs="宋体"/>
          <w:color w:val="000000"/>
          <w:sz w:val="32"/>
          <w:szCs w:val="32"/>
        </w:rPr>
        <w:t>条</w:t>
      </w:r>
      <w:r>
        <w:rPr>
          <w:rFonts w:hint="eastAsia" w:ascii="黑体" w:hAnsi="黑体" w:eastAsia="黑体" w:cs="黑体"/>
          <w:sz w:val="32"/>
          <w:szCs w:val="32"/>
        </w:rPr>
        <w:t>　</w:t>
      </w:r>
      <w:r>
        <w:rPr>
          <w:rFonts w:hint="eastAsia" w:ascii="仿宋_GB2312" w:hAnsi="宋体" w:eastAsia="仿宋_GB2312" w:cs="宋体"/>
          <w:color w:val="000000"/>
          <w:sz w:val="32"/>
          <w:szCs w:val="32"/>
        </w:rPr>
        <w:t>鼓励和引导企业与科研</w:t>
      </w:r>
      <w:r>
        <w:rPr>
          <w:rFonts w:hint="eastAsia" w:ascii="仿宋_GB2312" w:hAnsi="宋体" w:eastAsia="仿宋_GB2312" w:cs="宋体"/>
          <w:color w:val="000000"/>
          <w:sz w:val="32"/>
          <w:szCs w:val="32"/>
          <w:lang w:eastAsia="zh-CN"/>
        </w:rPr>
        <w:t>机构</w:t>
      </w:r>
      <w:r>
        <w:rPr>
          <w:rFonts w:hint="eastAsia" w:ascii="仿宋_GB2312" w:hAnsi="宋体" w:eastAsia="仿宋_GB2312" w:cs="宋体"/>
          <w:color w:val="000000"/>
          <w:sz w:val="32"/>
          <w:szCs w:val="32"/>
        </w:rPr>
        <w:t>、高等院校共同推进国家重大技术创新产品、服务标准的研究。对在参与行业标准、国家标准、国际标准的制定中起主导作用的企业，</w:t>
      </w:r>
      <w:r>
        <w:rPr>
          <w:rFonts w:hint="eastAsia" w:ascii="仿宋_GB2312" w:hAnsi="宋体" w:eastAsia="仿宋_GB2312" w:cs="宋体"/>
          <w:color w:val="000000"/>
          <w:sz w:val="32"/>
          <w:szCs w:val="32"/>
          <w:lang w:eastAsia="zh-CN"/>
        </w:rPr>
        <w:t>由</w:t>
      </w:r>
      <w:r>
        <w:rPr>
          <w:rFonts w:hint="eastAsia" w:ascii="仿宋_GB2312" w:hAnsi="宋体" w:eastAsia="仿宋_GB2312" w:cs="宋体"/>
          <w:color w:val="000000"/>
          <w:sz w:val="32"/>
          <w:szCs w:val="32"/>
        </w:rPr>
        <w:t>市、县（市、区）</w:t>
      </w:r>
      <w:r>
        <w:rPr>
          <w:rFonts w:hint="eastAsia" w:ascii="仿宋_GB2312" w:hAnsi="宋体" w:eastAsia="仿宋_GB2312" w:cs="宋体"/>
          <w:color w:val="000000"/>
          <w:sz w:val="32"/>
          <w:szCs w:val="32"/>
          <w:lang w:val="zh-CN"/>
        </w:rPr>
        <w:t>人民政府</w:t>
      </w:r>
      <w:r>
        <w:rPr>
          <w:rFonts w:hint="eastAsia" w:ascii="仿宋_GB2312" w:hAnsi="宋体" w:eastAsia="仿宋_GB2312" w:cs="宋体"/>
          <w:color w:val="000000"/>
          <w:sz w:val="32"/>
          <w:szCs w:val="32"/>
        </w:rPr>
        <w:t>按照有关规定给予奖励。</w:t>
      </w:r>
      <w:r>
        <w:rPr>
          <w:rFonts w:hint="eastAsia" w:ascii="黑体" w:hAnsi="宋体" w:eastAsia="黑体" w:cs="宋体"/>
          <w:bCs/>
          <w:color w:val="000000"/>
          <w:sz w:val="32"/>
          <w:szCs w:val="32"/>
        </w:rPr>
        <w:t xml:space="preserve"> </w:t>
      </w:r>
    </w:p>
    <w:p>
      <w:pPr>
        <w:keepNext w:val="0"/>
        <w:keepLines w:val="0"/>
        <w:pageBreakBefore w:val="0"/>
        <w:widowControl w:val="0"/>
        <w:numPr>
          <w:ilvl w:val="0"/>
          <w:numId w:val="0"/>
        </w:numPr>
        <w:kinsoku/>
        <w:wordWrap/>
        <w:overflowPunct/>
        <w:topLinePunct w:val="0"/>
        <w:autoSpaceDE/>
        <w:autoSpaceDN/>
        <w:bidi w:val="0"/>
        <w:spacing w:line="560" w:lineRule="exact"/>
        <w:ind w:left="0" w:leftChars="0" w:right="0" w:rightChars="0"/>
        <w:textAlignment w:val="auto"/>
        <w:rPr>
          <w:rFonts w:hint="eastAsia" w:ascii="黑体" w:hAnsi="宋体" w:eastAsia="黑体" w:cs="宋体"/>
          <w:bCs/>
          <w:color w:val="000000"/>
          <w:sz w:val="32"/>
          <w:szCs w:val="32"/>
        </w:rPr>
      </w:pPr>
    </w:p>
    <w:p>
      <w:pPr>
        <w:pStyle w:val="2"/>
        <w:keepNext w:val="0"/>
        <w:keepLines w:val="0"/>
        <w:pageBreakBefore w:val="0"/>
        <w:widowControl w:val="0"/>
        <w:kinsoku/>
        <w:wordWrap/>
        <w:overflowPunct/>
        <w:topLinePunct w:val="0"/>
        <w:autoSpaceDE/>
        <w:autoSpaceDN/>
        <w:bidi w:val="0"/>
        <w:spacing w:before="0" w:beforeLines="0" w:after="0" w:afterLines="0" w:line="560" w:lineRule="exact"/>
        <w:ind w:left="0" w:leftChars="0" w:right="0" w:rightChars="0" w:firstLine="640"/>
        <w:jc w:val="center"/>
        <w:textAlignment w:val="auto"/>
        <w:rPr>
          <w:rFonts w:hint="eastAsia" w:ascii="黑体" w:hAnsi="宋体" w:cs="宋体"/>
          <w:b w:val="0"/>
          <w:color w:val="000000"/>
          <w:sz w:val="32"/>
          <w:szCs w:val="32"/>
        </w:rPr>
      </w:pPr>
      <w:r>
        <w:rPr>
          <w:rFonts w:hint="eastAsia" w:ascii="黑体" w:hAnsi="宋体" w:cs="宋体"/>
          <w:b w:val="0"/>
          <w:color w:val="000000"/>
          <w:sz w:val="32"/>
          <w:szCs w:val="32"/>
        </w:rPr>
        <w:t>第三章</w:t>
      </w:r>
      <w:r>
        <w:rPr>
          <w:rFonts w:hint="eastAsia" w:ascii="黑体" w:hAnsi="黑体" w:eastAsia="黑体" w:cs="黑体"/>
          <w:sz w:val="32"/>
          <w:szCs w:val="32"/>
        </w:rPr>
        <w:t>　</w:t>
      </w:r>
      <w:r>
        <w:rPr>
          <w:rFonts w:hint="eastAsia" w:ascii="黑体" w:hAnsi="宋体" w:cs="宋体"/>
          <w:b w:val="0"/>
          <w:color w:val="000000"/>
          <w:sz w:val="32"/>
          <w:szCs w:val="32"/>
        </w:rPr>
        <w:t>产学研合作与科技成果转化</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spacing w:line="560" w:lineRule="exact"/>
        <w:ind w:right="0" w:rightChars="0"/>
        <w:textAlignment w:val="auto"/>
        <w:rPr>
          <w:rFonts w:hint="eastAsia" w:ascii="仿宋_GB2312" w:hAnsi="宋体" w:eastAsia="仿宋_GB2312" w:cs="宋体"/>
          <w:color w:val="000000"/>
          <w:sz w:val="32"/>
          <w:szCs w:val="32"/>
        </w:rPr>
      </w:pPr>
      <w:r>
        <w:rPr>
          <w:rFonts w:hint="eastAsia" w:ascii="黑体" w:hAnsi="黑体" w:eastAsia="黑体" w:cs="黑体"/>
          <w:sz w:val="32"/>
          <w:szCs w:val="32"/>
        </w:rPr>
        <w:t>　　</w:t>
      </w:r>
      <w:r>
        <w:rPr>
          <w:rFonts w:hint="eastAsia" w:ascii="黑体" w:hAnsi="宋体" w:eastAsia="黑体" w:cs="宋体"/>
          <w:color w:val="000000"/>
          <w:sz w:val="32"/>
          <w:szCs w:val="32"/>
        </w:rPr>
        <w:t>第十</w:t>
      </w:r>
      <w:r>
        <w:rPr>
          <w:rFonts w:hint="eastAsia" w:ascii="黑体" w:hAnsi="宋体" w:eastAsia="黑体" w:cs="宋体"/>
          <w:color w:val="000000"/>
          <w:sz w:val="32"/>
          <w:szCs w:val="32"/>
          <w:lang w:eastAsia="zh-CN"/>
        </w:rPr>
        <w:t>一</w:t>
      </w:r>
      <w:r>
        <w:rPr>
          <w:rFonts w:hint="eastAsia" w:ascii="黑体" w:hAnsi="宋体" w:eastAsia="黑体" w:cs="宋体"/>
          <w:color w:val="000000"/>
          <w:sz w:val="32"/>
          <w:szCs w:val="32"/>
        </w:rPr>
        <w:t>条</w:t>
      </w:r>
      <w:r>
        <w:rPr>
          <w:rFonts w:hint="eastAsia" w:ascii="黑体" w:hAnsi="黑体" w:eastAsia="黑体" w:cs="黑体"/>
          <w:sz w:val="32"/>
          <w:szCs w:val="32"/>
        </w:rPr>
        <w:t>　</w:t>
      </w:r>
      <w:r>
        <w:rPr>
          <w:rFonts w:hint="eastAsia" w:ascii="仿宋_GB2312" w:hAnsi="宋体" w:eastAsia="仿宋_GB2312" w:cs="宋体"/>
          <w:color w:val="000000"/>
          <w:sz w:val="32"/>
          <w:szCs w:val="32"/>
        </w:rPr>
        <w:t>鼓励和支持企业与科研</w:t>
      </w:r>
      <w:r>
        <w:rPr>
          <w:rFonts w:hint="eastAsia" w:ascii="仿宋_GB2312" w:hAnsi="宋体" w:eastAsia="仿宋_GB2312" w:cs="宋体"/>
          <w:color w:val="000000"/>
          <w:sz w:val="32"/>
          <w:szCs w:val="32"/>
          <w:lang w:eastAsia="zh-CN"/>
        </w:rPr>
        <w:t>机构</w:t>
      </w:r>
      <w:r>
        <w:rPr>
          <w:rFonts w:hint="eastAsia" w:ascii="仿宋_GB2312" w:hAnsi="宋体" w:eastAsia="仿宋_GB2312" w:cs="宋体"/>
          <w:color w:val="000000"/>
          <w:sz w:val="32"/>
          <w:szCs w:val="32"/>
        </w:rPr>
        <w:t>、高等院校开展各种形式的创新合作，共同建</w:t>
      </w:r>
      <w:r>
        <w:rPr>
          <w:rFonts w:hint="eastAsia" w:ascii="仿宋_GB2312" w:hAnsi="宋体" w:eastAsia="仿宋_GB2312" w:cs="宋体"/>
          <w:color w:val="000000"/>
          <w:sz w:val="32"/>
          <w:szCs w:val="32"/>
          <w:lang w:eastAsia="zh-CN"/>
        </w:rPr>
        <w:t>设</w:t>
      </w:r>
      <w:r>
        <w:rPr>
          <w:rFonts w:hint="eastAsia" w:ascii="仿宋_GB2312" w:hAnsi="宋体" w:eastAsia="仿宋_GB2312" w:cs="宋体"/>
          <w:color w:val="000000"/>
          <w:sz w:val="32"/>
          <w:szCs w:val="32"/>
          <w:lang w:val="zh-CN"/>
        </w:rPr>
        <w:t>企业技术研发中心、重点实验室等创</w:t>
      </w:r>
      <w:r>
        <w:rPr>
          <w:rFonts w:hint="eastAsia" w:ascii="仿宋_GB2312" w:hAnsi="宋体" w:eastAsia="仿宋_GB2312" w:cs="宋体"/>
          <w:color w:val="000000"/>
          <w:sz w:val="32"/>
          <w:szCs w:val="32"/>
        </w:rPr>
        <w:t>新平台，联合开展</w:t>
      </w:r>
      <w:r>
        <w:rPr>
          <w:rFonts w:hint="eastAsia" w:ascii="仿宋_GB2312" w:hAnsi="宋体" w:eastAsia="仿宋_GB2312" w:cs="宋体"/>
          <w:color w:val="000000"/>
          <w:sz w:val="32"/>
          <w:szCs w:val="32"/>
          <w:lang w:eastAsia="zh-CN"/>
        </w:rPr>
        <w:t>应用技术、</w:t>
      </w:r>
      <w:r>
        <w:rPr>
          <w:rFonts w:hint="eastAsia" w:ascii="仿宋_GB2312" w:hAnsi="宋体" w:eastAsia="仿宋_GB2312" w:cs="宋体"/>
          <w:color w:val="000000"/>
          <w:sz w:val="32"/>
          <w:szCs w:val="32"/>
        </w:rPr>
        <w:t>基础</w:t>
      </w:r>
      <w:r>
        <w:rPr>
          <w:rFonts w:hint="eastAsia" w:ascii="仿宋_GB2312" w:hAnsi="宋体" w:eastAsia="仿宋_GB2312" w:cs="宋体"/>
          <w:color w:val="000000"/>
          <w:sz w:val="32"/>
          <w:szCs w:val="32"/>
          <w:lang w:eastAsia="zh-CN"/>
        </w:rPr>
        <w:t>前沿技术</w:t>
      </w:r>
      <w:r>
        <w:rPr>
          <w:rFonts w:hint="eastAsia" w:ascii="仿宋_GB2312" w:hAnsi="宋体" w:eastAsia="仿宋_GB2312" w:cs="宋体"/>
          <w:color w:val="000000"/>
          <w:sz w:val="32"/>
          <w:szCs w:val="32"/>
        </w:rPr>
        <w:t>研究和人才培养，共同承担各类重大科研项目，共同研发重大装备和新产品。</w:t>
      </w:r>
    </w:p>
    <w:p>
      <w:pPr>
        <w:keepNext w:val="0"/>
        <w:keepLines w:val="0"/>
        <w:pageBreakBefore w:val="0"/>
        <w:widowControl w:val="0"/>
        <w:kinsoku/>
        <w:wordWrap/>
        <w:overflowPunct/>
        <w:topLinePunct w:val="0"/>
        <w:autoSpaceDE/>
        <w:autoSpaceDN/>
        <w:bidi w:val="0"/>
        <w:spacing w:line="560" w:lineRule="exact"/>
        <w:ind w:right="0" w:rightChars="0"/>
        <w:textAlignment w:val="auto"/>
        <w:rPr>
          <w:rFonts w:hint="eastAsia" w:ascii="仿宋_GB2312" w:hAnsi="宋体" w:eastAsia="仿宋_GB2312" w:cs="宋体"/>
          <w:color w:val="000000"/>
          <w:sz w:val="32"/>
          <w:szCs w:val="32"/>
        </w:rPr>
      </w:pPr>
      <w:r>
        <w:rPr>
          <w:rFonts w:hint="eastAsia" w:ascii="黑体" w:hAnsi="黑体" w:eastAsia="黑体" w:cs="黑体"/>
          <w:sz w:val="32"/>
          <w:szCs w:val="32"/>
        </w:rPr>
        <w:t>　　</w:t>
      </w:r>
      <w:r>
        <w:rPr>
          <w:rFonts w:hint="eastAsia" w:ascii="黑体" w:hAnsi="宋体" w:eastAsia="黑体" w:cs="宋体"/>
          <w:color w:val="000000"/>
          <w:sz w:val="32"/>
          <w:szCs w:val="32"/>
        </w:rPr>
        <w:t>第十</w:t>
      </w:r>
      <w:r>
        <w:rPr>
          <w:rFonts w:hint="eastAsia" w:ascii="黑体" w:hAnsi="宋体" w:eastAsia="黑体" w:cs="宋体"/>
          <w:color w:val="000000"/>
          <w:sz w:val="32"/>
          <w:szCs w:val="32"/>
          <w:lang w:eastAsia="zh-CN"/>
        </w:rPr>
        <w:t>二</w:t>
      </w:r>
      <w:r>
        <w:rPr>
          <w:rFonts w:hint="eastAsia" w:ascii="黑体" w:hAnsi="宋体" w:eastAsia="黑体" w:cs="宋体"/>
          <w:color w:val="000000"/>
          <w:sz w:val="32"/>
          <w:szCs w:val="32"/>
        </w:rPr>
        <w:t>条</w:t>
      </w:r>
      <w:r>
        <w:rPr>
          <w:rFonts w:hint="eastAsia" w:ascii="黑体" w:hAnsi="黑体" w:eastAsia="黑体" w:cs="黑体"/>
          <w:sz w:val="32"/>
          <w:szCs w:val="32"/>
        </w:rPr>
        <w:t>　</w:t>
      </w:r>
      <w:r>
        <w:rPr>
          <w:rFonts w:hint="eastAsia" w:ascii="仿宋_GB2312" w:hAnsi="宋体" w:eastAsia="仿宋_GB2312" w:cs="宋体"/>
          <w:color w:val="000000"/>
          <w:sz w:val="32"/>
          <w:szCs w:val="32"/>
          <w:lang w:val="zh-CN"/>
        </w:rPr>
        <w:t>支持科研</w:t>
      </w:r>
      <w:r>
        <w:rPr>
          <w:rFonts w:hint="eastAsia" w:ascii="仿宋_GB2312" w:hAnsi="宋体" w:eastAsia="仿宋_GB2312" w:cs="宋体"/>
          <w:color w:val="000000"/>
          <w:sz w:val="32"/>
          <w:szCs w:val="32"/>
          <w:lang w:eastAsia="zh-CN"/>
        </w:rPr>
        <w:t>机构</w:t>
      </w:r>
      <w:r>
        <w:rPr>
          <w:rFonts w:hint="eastAsia" w:ascii="仿宋_GB2312" w:hAnsi="宋体" w:eastAsia="仿宋_GB2312" w:cs="宋体"/>
          <w:color w:val="000000"/>
          <w:sz w:val="32"/>
          <w:szCs w:val="32"/>
          <w:lang w:val="zh-CN"/>
        </w:rPr>
        <w:t>、高等院校和企业完善技术转移机制，鼓</w:t>
      </w:r>
      <w:r>
        <w:rPr>
          <w:rFonts w:hint="eastAsia" w:ascii="仿宋_GB2312" w:hAnsi="宋体" w:eastAsia="仿宋_GB2312" w:cs="宋体"/>
          <w:color w:val="000000"/>
          <w:sz w:val="32"/>
          <w:szCs w:val="32"/>
        </w:rPr>
        <w:t>励企业加大科技创新成果转化与产业化的投入。对具有自主知识产权、可以形成较大经济规模、较强竞争力的重大成果转化项目，市、县（市、区）人民政府应当给予重点支持。</w:t>
      </w:r>
    </w:p>
    <w:p>
      <w:pPr>
        <w:keepNext w:val="0"/>
        <w:keepLines w:val="0"/>
        <w:pageBreakBefore w:val="0"/>
        <w:widowControl w:val="0"/>
        <w:kinsoku/>
        <w:wordWrap/>
        <w:overflowPunct/>
        <w:topLinePunct w:val="0"/>
        <w:autoSpaceDE/>
        <w:autoSpaceDN/>
        <w:bidi w:val="0"/>
        <w:adjustRightInd w:val="0"/>
        <w:snapToGrid w:val="0"/>
        <w:spacing w:before="0" w:beforeLines="0" w:after="0" w:afterLines="0" w:line="560" w:lineRule="exact"/>
        <w:ind w:right="0" w:rightChars="0"/>
        <w:jc w:val="both"/>
        <w:textAlignment w:val="auto"/>
        <w:outlineLvl w:val="9"/>
        <w:rPr>
          <w:rFonts w:hint="eastAsia" w:ascii="仿宋_GB2312" w:hAnsi="宋体" w:eastAsia="仿宋_GB2312" w:cs="宋体"/>
          <w:color w:val="000000"/>
          <w:sz w:val="32"/>
          <w:szCs w:val="32"/>
          <w:lang w:val="zh-CN"/>
        </w:rPr>
      </w:pPr>
      <w:r>
        <w:rPr>
          <w:rFonts w:hint="eastAsia" w:ascii="黑体" w:hAnsi="黑体" w:eastAsia="黑体" w:cs="黑体"/>
          <w:sz w:val="32"/>
          <w:szCs w:val="32"/>
        </w:rPr>
        <w:t>　　</w:t>
      </w:r>
      <w:r>
        <w:rPr>
          <w:rFonts w:hint="eastAsia" w:ascii="黑体" w:hAnsi="宋体" w:eastAsia="黑体" w:cs="宋体"/>
          <w:color w:val="000000"/>
          <w:sz w:val="32"/>
          <w:szCs w:val="32"/>
        </w:rPr>
        <w:t>第十</w:t>
      </w:r>
      <w:r>
        <w:rPr>
          <w:rFonts w:hint="eastAsia" w:ascii="黑体" w:hAnsi="宋体" w:eastAsia="黑体" w:cs="宋体"/>
          <w:color w:val="000000"/>
          <w:sz w:val="32"/>
          <w:szCs w:val="32"/>
          <w:lang w:eastAsia="zh-CN"/>
        </w:rPr>
        <w:t>三</w:t>
      </w:r>
      <w:r>
        <w:rPr>
          <w:rFonts w:hint="eastAsia" w:ascii="黑体" w:hAnsi="宋体" w:eastAsia="黑体" w:cs="宋体"/>
          <w:color w:val="000000"/>
          <w:sz w:val="32"/>
          <w:szCs w:val="32"/>
        </w:rPr>
        <w:t>条</w:t>
      </w:r>
      <w:r>
        <w:rPr>
          <w:rFonts w:hint="eastAsia" w:ascii="黑体" w:hAnsi="黑体" w:eastAsia="黑体" w:cs="黑体"/>
          <w:sz w:val="32"/>
          <w:szCs w:val="32"/>
        </w:rPr>
        <w:t>　</w:t>
      </w:r>
      <w:r>
        <w:rPr>
          <w:rFonts w:hint="eastAsia" w:ascii="仿宋_GB2312" w:hAnsi="宋体" w:eastAsia="仿宋_GB2312" w:cs="宋体"/>
          <w:color w:val="000000"/>
          <w:sz w:val="32"/>
          <w:szCs w:val="32"/>
        </w:rPr>
        <w:t>科研</w:t>
      </w:r>
      <w:r>
        <w:rPr>
          <w:rFonts w:hint="eastAsia" w:ascii="仿宋_GB2312" w:hAnsi="宋体" w:eastAsia="仿宋_GB2312" w:cs="宋体"/>
          <w:color w:val="000000"/>
          <w:sz w:val="32"/>
          <w:szCs w:val="32"/>
          <w:lang w:eastAsia="zh-CN"/>
        </w:rPr>
        <w:t>机构</w:t>
      </w:r>
      <w:r>
        <w:rPr>
          <w:rFonts w:hint="eastAsia" w:ascii="仿宋_GB2312" w:hAnsi="宋体" w:eastAsia="仿宋_GB2312" w:cs="宋体"/>
          <w:color w:val="000000"/>
          <w:sz w:val="32"/>
          <w:szCs w:val="32"/>
        </w:rPr>
        <w:t>、高等院校利用财政性资金资助的科学技术项目所形成的职务成果，以技术转让方式实施转化的，</w:t>
      </w:r>
      <w:r>
        <w:rPr>
          <w:rFonts w:hint="eastAsia" w:ascii="仿宋_GB2312" w:hAnsi="宋体" w:eastAsia="仿宋_GB2312" w:cs="宋体"/>
          <w:color w:val="000000"/>
          <w:sz w:val="32"/>
          <w:szCs w:val="32"/>
          <w:lang w:eastAsia="zh-CN"/>
        </w:rPr>
        <w:t>应当</w:t>
      </w:r>
      <w:r>
        <w:rPr>
          <w:rFonts w:hint="eastAsia" w:ascii="仿宋_GB2312" w:hAnsi="宋体" w:eastAsia="仿宋_GB2312" w:cs="宋体"/>
          <w:color w:val="000000"/>
          <w:sz w:val="32"/>
          <w:szCs w:val="32"/>
        </w:rPr>
        <w:t>将</w:t>
      </w:r>
      <w:r>
        <w:rPr>
          <w:rFonts w:hint="eastAsia" w:ascii="仿宋_GB2312" w:hAnsi="宋体" w:eastAsia="仿宋_GB2312" w:cs="宋体"/>
          <w:color w:val="000000"/>
          <w:sz w:val="32"/>
          <w:szCs w:val="32"/>
          <w:lang w:val="zh-CN"/>
        </w:rPr>
        <w:t>百分之二十以上的技术转让净收入，一次性奖励给完</w:t>
      </w:r>
      <w:r>
        <w:rPr>
          <w:rFonts w:hint="eastAsia" w:ascii="仿宋_GB2312" w:hAnsi="宋体" w:eastAsia="仿宋_GB2312" w:cs="宋体"/>
          <w:color w:val="000000"/>
          <w:sz w:val="32"/>
          <w:szCs w:val="32"/>
        </w:rPr>
        <w:t>成人和为职务成果转化做出主要贡献的人员；</w:t>
      </w:r>
      <w:r>
        <w:rPr>
          <w:rFonts w:hint="eastAsia" w:ascii="仿宋_GB2312" w:hAnsi="宋体" w:eastAsia="仿宋_GB2312" w:cs="宋体"/>
          <w:color w:val="000000"/>
          <w:sz w:val="32"/>
          <w:szCs w:val="32"/>
          <w:lang w:val="zh-CN"/>
        </w:rPr>
        <w:t>采用股权投入方式实施转化的，其用于奖励的股权应当占该科技成果所占股份的百分之二十以上。</w:t>
      </w:r>
    </w:p>
    <w:p>
      <w:pPr>
        <w:keepNext w:val="0"/>
        <w:keepLines w:val="0"/>
        <w:pageBreakBefore w:val="0"/>
        <w:widowControl w:val="0"/>
        <w:kinsoku/>
        <w:wordWrap/>
        <w:overflowPunct/>
        <w:topLinePunct w:val="0"/>
        <w:autoSpaceDE/>
        <w:autoSpaceDN/>
        <w:bidi w:val="0"/>
        <w:adjustRightInd w:val="0"/>
        <w:snapToGrid w:val="0"/>
        <w:spacing w:before="0" w:beforeLines="0" w:after="0" w:afterLines="0" w:line="560" w:lineRule="exact"/>
        <w:ind w:right="0" w:rightChars="0"/>
        <w:jc w:val="both"/>
        <w:textAlignment w:val="auto"/>
        <w:outlineLvl w:val="9"/>
        <w:rPr>
          <w:rFonts w:hint="eastAsia" w:ascii="仿宋_GB2312" w:hAnsi="宋体" w:eastAsia="仿宋_GB2312" w:cs="宋体"/>
          <w:color w:val="auto"/>
          <w:sz w:val="32"/>
          <w:szCs w:val="32"/>
          <w:lang w:val="zh-CN"/>
        </w:rPr>
      </w:pPr>
      <w:r>
        <w:rPr>
          <w:rFonts w:hint="eastAsia" w:ascii="黑体" w:hAnsi="黑体" w:eastAsia="黑体" w:cs="黑体"/>
          <w:sz w:val="32"/>
          <w:szCs w:val="32"/>
        </w:rPr>
        <w:t>　　</w:t>
      </w:r>
      <w:r>
        <w:rPr>
          <w:rFonts w:hint="eastAsia" w:ascii="仿宋_GB2312" w:eastAsia="仿宋_GB2312"/>
          <w:color w:val="auto"/>
          <w:sz w:val="32"/>
          <w:szCs w:val="32"/>
          <w:lang w:val="en-US" w:eastAsia="zh-CN"/>
        </w:rPr>
        <w:t>利用财政性资金设立的科学技术项目所形成的职务成果，经完成人申请，项目承担单位可以批准其自行转化，所得收入按照约定分配。</w:t>
      </w:r>
      <w:r>
        <w:rPr>
          <w:rFonts w:hint="eastAsia" w:ascii="仿宋_GB2312"/>
          <w:color w:val="auto"/>
          <w:sz w:val="32"/>
          <w:szCs w:val="32"/>
          <w:lang w:val="en-US" w:eastAsia="zh-CN"/>
        </w:rPr>
        <w:t xml:space="preserve"> </w:t>
      </w:r>
    </w:p>
    <w:p>
      <w:pPr>
        <w:keepNext w:val="0"/>
        <w:keepLines w:val="0"/>
        <w:pageBreakBefore w:val="0"/>
        <w:widowControl w:val="0"/>
        <w:kinsoku/>
        <w:wordWrap/>
        <w:overflowPunct/>
        <w:topLinePunct w:val="0"/>
        <w:autoSpaceDE/>
        <w:autoSpaceDN/>
        <w:bidi w:val="0"/>
        <w:spacing w:line="560" w:lineRule="exact"/>
        <w:ind w:right="0" w:rightChars="0"/>
        <w:textAlignment w:val="auto"/>
        <w:rPr>
          <w:rFonts w:hint="eastAsia" w:ascii="仿宋_GB2312" w:hAnsi="仿宋_GB2312" w:eastAsia="仿宋_GB2312" w:cs="仿宋_GB2312"/>
          <w:sz w:val="32"/>
          <w:szCs w:val="32"/>
          <w:lang w:val="zh-CN"/>
        </w:rPr>
      </w:pPr>
      <w:r>
        <w:rPr>
          <w:rFonts w:hint="eastAsia" w:ascii="黑体" w:hAnsi="黑体" w:eastAsia="黑体" w:cs="黑体"/>
          <w:sz w:val="32"/>
          <w:szCs w:val="32"/>
        </w:rPr>
        <w:t>　　</w:t>
      </w:r>
      <w:r>
        <w:rPr>
          <w:rFonts w:hint="eastAsia" w:ascii="黑体" w:hAnsi="宋体" w:eastAsia="黑体" w:cs="宋体"/>
          <w:bCs/>
          <w:color w:val="000000"/>
          <w:sz w:val="32"/>
          <w:szCs w:val="32"/>
        </w:rPr>
        <w:t>第十</w:t>
      </w:r>
      <w:r>
        <w:rPr>
          <w:rFonts w:hint="eastAsia" w:ascii="黑体" w:hAnsi="宋体" w:eastAsia="黑体" w:cs="宋体"/>
          <w:bCs/>
          <w:color w:val="000000"/>
          <w:sz w:val="32"/>
          <w:szCs w:val="32"/>
          <w:lang w:eastAsia="zh-CN"/>
        </w:rPr>
        <w:t>四</w:t>
      </w:r>
      <w:r>
        <w:rPr>
          <w:rFonts w:hint="eastAsia" w:ascii="黑体" w:hAnsi="宋体" w:eastAsia="黑体" w:cs="宋体"/>
          <w:bCs/>
          <w:color w:val="000000"/>
          <w:sz w:val="32"/>
          <w:szCs w:val="32"/>
        </w:rPr>
        <w:t>条</w:t>
      </w:r>
      <w:r>
        <w:rPr>
          <w:rFonts w:hint="eastAsia" w:ascii="黑体" w:hAnsi="黑体" w:eastAsia="黑体" w:cs="黑体"/>
          <w:sz w:val="32"/>
          <w:szCs w:val="32"/>
        </w:rPr>
        <w:t>　</w:t>
      </w:r>
      <w:r>
        <w:rPr>
          <w:rFonts w:hint="eastAsia" w:ascii="仿宋_GB2312" w:hAnsi="宋体" w:eastAsia="仿宋_GB2312" w:cs="宋体"/>
          <w:color w:val="000000"/>
          <w:sz w:val="32"/>
          <w:szCs w:val="32"/>
        </w:rPr>
        <w:t>利用财政性资金设立的科学技术项目所形成的专利权、计算机软件著作权、集成电路布图设计专有权和植物新品种权，项目承担单位应当依法实施和保护，并就实施和保护情况向项目管理部门提交年度报告。</w:t>
      </w:r>
      <w:r>
        <w:rPr>
          <w:rFonts w:hint="eastAsia" w:ascii="仿宋_GB2312" w:hAnsi="仿宋_GB2312" w:eastAsia="仿宋_GB2312" w:cs="宋体"/>
          <w:strike w:val="0"/>
          <w:dstrike w:val="0"/>
          <w:color w:val="000000"/>
          <w:sz w:val="32"/>
          <w:szCs w:val="32"/>
        </w:rPr>
        <w:t>项目承担单位具备实施条件且在</w:t>
      </w:r>
      <w:r>
        <w:rPr>
          <w:rFonts w:hint="eastAsia" w:ascii="仿宋_GB2312" w:hAnsi="宋体" w:eastAsia="仿宋_GB2312" w:cs="宋体"/>
          <w:color w:val="000000"/>
          <w:sz w:val="32"/>
          <w:szCs w:val="32"/>
          <w:lang w:val="zh-CN"/>
        </w:rPr>
        <w:t>三年</w:t>
      </w:r>
      <w:r>
        <w:rPr>
          <w:rFonts w:hint="eastAsia" w:ascii="仿宋_GB2312" w:hAnsi="仿宋_GB2312" w:eastAsia="仿宋_GB2312" w:cs="宋体"/>
          <w:strike w:val="0"/>
          <w:dstrike w:val="0"/>
          <w:color w:val="000000"/>
          <w:sz w:val="32"/>
          <w:szCs w:val="32"/>
        </w:rPr>
        <w:t>内无正当理由未实施的，</w:t>
      </w:r>
      <w:r>
        <w:rPr>
          <w:rFonts w:hint="eastAsia" w:ascii="仿宋_GB2312" w:hAnsi="宋体" w:eastAsia="仿宋_GB2312" w:cs="宋体"/>
          <w:sz w:val="32"/>
          <w:szCs w:val="32"/>
          <w:lang w:val="zh-CN"/>
        </w:rPr>
        <w:t>市、县（市、区）人民政府可以</w:t>
      </w:r>
      <w:r>
        <w:rPr>
          <w:rFonts w:hint="eastAsia" w:ascii="仿宋_GB2312" w:hAnsi="仿宋_GB2312" w:eastAsia="仿宋_GB2312" w:cs="仿宋_GB2312"/>
          <w:color w:val="000000"/>
          <w:sz w:val="32"/>
          <w:szCs w:val="32"/>
          <w:lang w:val="zh-CN"/>
        </w:rPr>
        <w:t>无偿</w:t>
      </w:r>
      <w:r>
        <w:rPr>
          <w:rFonts w:hint="eastAsia" w:ascii="仿宋_GB2312" w:hAnsi="宋体" w:eastAsia="仿宋_GB2312" w:cs="宋体"/>
          <w:sz w:val="32"/>
          <w:szCs w:val="32"/>
          <w:lang w:val="zh-CN"/>
        </w:rPr>
        <w:t>实施</w:t>
      </w:r>
      <w:r>
        <w:rPr>
          <w:rFonts w:hint="eastAsia" w:ascii="仿宋_GB2312" w:hAnsi="仿宋_GB2312" w:eastAsia="仿宋_GB2312" w:cs="仿宋_GB2312"/>
          <w:color w:val="000000"/>
          <w:sz w:val="32"/>
          <w:szCs w:val="32"/>
          <w:lang w:val="zh-CN"/>
        </w:rPr>
        <w:t>，也可以许可他人有偿实施或者无偿实施</w:t>
      </w:r>
      <w:r>
        <w:rPr>
          <w:rFonts w:hint="eastAsia" w:ascii="仿宋_GB2312" w:hAnsi="仿宋_GB2312" w:eastAsia="仿宋_GB2312" w:cs="仿宋_GB2312"/>
          <w:sz w:val="32"/>
          <w:szCs w:val="32"/>
          <w:lang w:val="zh-CN"/>
        </w:rPr>
        <w:t>。</w:t>
      </w:r>
    </w:p>
    <w:p>
      <w:pPr>
        <w:keepNext w:val="0"/>
        <w:keepLines w:val="0"/>
        <w:pageBreakBefore w:val="0"/>
        <w:widowControl w:val="0"/>
        <w:kinsoku/>
        <w:wordWrap/>
        <w:overflowPunct/>
        <w:topLinePunct w:val="0"/>
        <w:autoSpaceDE/>
        <w:autoSpaceDN/>
        <w:bidi w:val="0"/>
        <w:spacing w:line="560" w:lineRule="exact"/>
        <w:ind w:right="0" w:rightChars="0"/>
        <w:textAlignment w:val="auto"/>
        <w:rPr>
          <w:rFonts w:hint="eastAsia" w:ascii="仿宋_GB2312" w:hAnsi="宋体" w:eastAsia="仿宋_GB2312" w:cs="宋体"/>
          <w:color w:val="000000"/>
          <w:sz w:val="32"/>
          <w:szCs w:val="32"/>
        </w:rPr>
      </w:pPr>
      <w:r>
        <w:rPr>
          <w:rFonts w:hint="eastAsia" w:ascii="黑体" w:hAnsi="黑体" w:eastAsia="黑体" w:cs="黑体"/>
          <w:sz w:val="32"/>
          <w:szCs w:val="32"/>
        </w:rPr>
        <w:t>　　</w:t>
      </w:r>
      <w:r>
        <w:rPr>
          <w:rFonts w:hint="eastAsia" w:ascii="黑体" w:hAnsi="宋体" w:eastAsia="黑体" w:cs="宋体"/>
          <w:bCs/>
          <w:color w:val="000000"/>
          <w:sz w:val="32"/>
          <w:szCs w:val="32"/>
        </w:rPr>
        <w:t>第十</w:t>
      </w:r>
      <w:r>
        <w:rPr>
          <w:rFonts w:hint="eastAsia" w:ascii="黑体" w:hAnsi="宋体" w:eastAsia="黑体" w:cs="宋体"/>
          <w:bCs/>
          <w:color w:val="000000"/>
          <w:sz w:val="32"/>
          <w:szCs w:val="32"/>
          <w:lang w:eastAsia="zh-CN"/>
        </w:rPr>
        <w:t>五</w:t>
      </w:r>
      <w:r>
        <w:rPr>
          <w:rFonts w:hint="eastAsia" w:ascii="黑体" w:hAnsi="宋体" w:eastAsia="黑体" w:cs="宋体"/>
          <w:bCs/>
          <w:color w:val="000000"/>
          <w:sz w:val="32"/>
          <w:szCs w:val="32"/>
        </w:rPr>
        <w:t>条</w:t>
      </w:r>
      <w:r>
        <w:rPr>
          <w:rFonts w:hint="eastAsia" w:ascii="黑体" w:hAnsi="黑体" w:eastAsia="黑体" w:cs="黑体"/>
          <w:sz w:val="32"/>
          <w:szCs w:val="32"/>
        </w:rPr>
        <w:t>　</w:t>
      </w:r>
      <w:r>
        <w:rPr>
          <w:rFonts w:hint="eastAsia" w:ascii="仿宋_GB2312" w:hAnsi="宋体" w:eastAsia="仿宋_GB2312" w:cs="宋体"/>
          <w:sz w:val="32"/>
          <w:szCs w:val="32"/>
        </w:rPr>
        <w:t>单位和个人</w:t>
      </w:r>
      <w:r>
        <w:rPr>
          <w:rFonts w:hint="eastAsia" w:ascii="仿宋_GB2312" w:hAnsi="宋体" w:eastAsia="仿宋_GB2312" w:cs="宋体"/>
          <w:color w:val="000000"/>
          <w:sz w:val="32"/>
          <w:szCs w:val="32"/>
        </w:rPr>
        <w:t>可以依法</w:t>
      </w:r>
      <w:r>
        <w:rPr>
          <w:rFonts w:hint="eastAsia" w:ascii="仿宋_GB2312" w:hAnsi="宋体" w:eastAsia="仿宋_GB2312" w:cs="宋体"/>
          <w:color w:val="000000"/>
          <w:sz w:val="32"/>
          <w:szCs w:val="32"/>
          <w:lang w:eastAsia="zh-CN"/>
        </w:rPr>
        <w:t>设</w:t>
      </w:r>
      <w:r>
        <w:rPr>
          <w:rFonts w:hint="eastAsia" w:ascii="仿宋_GB2312" w:hAnsi="宋体" w:eastAsia="仿宋_GB2312" w:cs="宋体"/>
          <w:color w:val="000000"/>
          <w:sz w:val="32"/>
          <w:szCs w:val="32"/>
          <w:lang w:val="zh-CN"/>
        </w:rPr>
        <w:t>立</w:t>
      </w:r>
      <w:r>
        <w:rPr>
          <w:rFonts w:hint="eastAsia" w:ascii="仿宋_GB2312" w:hAnsi="宋体" w:eastAsia="仿宋_GB2312" w:cs="宋体"/>
          <w:color w:val="000000"/>
          <w:sz w:val="32"/>
          <w:szCs w:val="32"/>
        </w:rPr>
        <w:t>生产力促进、技术评估、技术经纪、科技咨询、专利代理等科学技术中介服务机构。</w:t>
      </w:r>
    </w:p>
    <w:p>
      <w:pPr>
        <w:keepNext w:val="0"/>
        <w:keepLines w:val="0"/>
        <w:pageBreakBefore w:val="0"/>
        <w:widowControl w:val="0"/>
        <w:kinsoku/>
        <w:wordWrap/>
        <w:overflowPunct/>
        <w:topLinePunct w:val="0"/>
        <w:autoSpaceDE/>
        <w:autoSpaceDN/>
        <w:bidi w:val="0"/>
        <w:spacing w:line="560" w:lineRule="exact"/>
        <w:ind w:right="0" w:rightChars="0"/>
        <w:textAlignment w:val="auto"/>
        <w:rPr>
          <w:rFonts w:hint="eastAsia" w:ascii="仿宋_GB2312" w:hAnsi="宋体" w:eastAsia="仿宋_GB2312" w:cs="宋体"/>
          <w:color w:val="000000"/>
          <w:sz w:val="32"/>
          <w:szCs w:val="32"/>
        </w:rPr>
      </w:pPr>
      <w:r>
        <w:rPr>
          <w:rFonts w:hint="eastAsia" w:ascii="黑体" w:hAnsi="黑体" w:eastAsia="黑体" w:cs="黑体"/>
          <w:sz w:val="32"/>
          <w:szCs w:val="32"/>
        </w:rPr>
        <w:t>　　</w:t>
      </w:r>
      <w:r>
        <w:rPr>
          <w:rFonts w:hint="eastAsia" w:ascii="仿宋_GB2312" w:hAnsi="宋体" w:eastAsia="仿宋_GB2312" w:cs="宋体"/>
          <w:color w:val="000000"/>
          <w:sz w:val="32"/>
          <w:szCs w:val="32"/>
        </w:rPr>
        <w:t>市、县（市、区）人民政府应当建立和完善公共科技服务政府购买制度、技术市场管理制度，对专业性、技术性较强的社会公共事务和技术服务事务，</w:t>
      </w:r>
      <w:r>
        <w:rPr>
          <w:rFonts w:hint="eastAsia" w:ascii="仿宋_GB2312" w:hAnsi="宋体" w:eastAsia="仿宋_GB2312" w:cs="宋体"/>
          <w:color w:val="000000"/>
          <w:sz w:val="32"/>
          <w:szCs w:val="32"/>
          <w:lang w:eastAsia="zh-CN"/>
        </w:rPr>
        <w:t>可以委托科学技术中介服务机构办理的，</w:t>
      </w:r>
      <w:r>
        <w:rPr>
          <w:rFonts w:hint="eastAsia" w:ascii="仿宋_GB2312" w:hAnsi="宋体" w:eastAsia="仿宋_GB2312" w:cs="宋体"/>
          <w:color w:val="000000"/>
          <w:sz w:val="32"/>
          <w:szCs w:val="32"/>
        </w:rPr>
        <w:t>应当委托科学技术中介服务机构办理。</w:t>
      </w:r>
    </w:p>
    <w:p>
      <w:pPr>
        <w:keepNext w:val="0"/>
        <w:keepLines w:val="0"/>
        <w:pageBreakBefore w:val="0"/>
        <w:widowControl w:val="0"/>
        <w:kinsoku/>
        <w:wordWrap/>
        <w:overflowPunct/>
        <w:topLinePunct w:val="0"/>
        <w:autoSpaceDE/>
        <w:autoSpaceDN/>
        <w:bidi w:val="0"/>
        <w:spacing w:line="560" w:lineRule="exact"/>
        <w:ind w:right="0" w:rightChars="0"/>
        <w:textAlignment w:val="auto"/>
        <w:rPr>
          <w:rFonts w:hint="eastAsia" w:ascii="仿宋_GB2312" w:hAnsi="宋体" w:eastAsia="仿宋_GB2312" w:cs="宋体"/>
          <w:color w:val="000000"/>
          <w:sz w:val="32"/>
          <w:szCs w:val="32"/>
        </w:rPr>
      </w:pPr>
      <w:r>
        <w:rPr>
          <w:rFonts w:hint="eastAsia" w:ascii="黑体" w:hAnsi="黑体" w:eastAsia="黑体" w:cs="黑体"/>
          <w:sz w:val="32"/>
          <w:szCs w:val="32"/>
        </w:rPr>
        <w:t>　　</w:t>
      </w:r>
      <w:r>
        <w:rPr>
          <w:rFonts w:hint="eastAsia" w:ascii="黑体" w:hAnsi="宋体" w:eastAsia="黑体" w:cs="宋体"/>
          <w:bCs/>
          <w:color w:val="000000"/>
          <w:sz w:val="32"/>
          <w:szCs w:val="32"/>
        </w:rPr>
        <w:t>第十</w:t>
      </w:r>
      <w:r>
        <w:rPr>
          <w:rFonts w:hint="eastAsia" w:ascii="黑体" w:hAnsi="宋体" w:eastAsia="黑体" w:cs="宋体"/>
          <w:bCs/>
          <w:color w:val="000000"/>
          <w:sz w:val="32"/>
          <w:szCs w:val="32"/>
          <w:lang w:eastAsia="zh-CN"/>
        </w:rPr>
        <w:t>六</w:t>
      </w:r>
      <w:r>
        <w:rPr>
          <w:rFonts w:hint="eastAsia" w:ascii="黑体" w:hAnsi="宋体" w:eastAsia="黑体" w:cs="宋体"/>
          <w:bCs/>
          <w:color w:val="000000"/>
          <w:sz w:val="32"/>
          <w:szCs w:val="32"/>
        </w:rPr>
        <w:t>条</w:t>
      </w:r>
      <w:r>
        <w:rPr>
          <w:rFonts w:hint="eastAsia" w:ascii="黑体" w:hAnsi="黑体" w:eastAsia="黑体" w:cs="黑体"/>
          <w:sz w:val="32"/>
          <w:szCs w:val="32"/>
        </w:rPr>
        <w:t>　</w:t>
      </w:r>
      <w:r>
        <w:rPr>
          <w:rFonts w:hint="eastAsia" w:ascii="仿宋_GB2312" w:hAnsi="宋体" w:eastAsia="仿宋_GB2312" w:cs="宋体"/>
          <w:color w:val="000000"/>
          <w:sz w:val="32"/>
          <w:szCs w:val="32"/>
          <w:lang w:val="zh-CN"/>
        </w:rPr>
        <w:t>市、县（市、区）人民政府</w:t>
      </w:r>
      <w:r>
        <w:rPr>
          <w:rFonts w:hint="eastAsia" w:ascii="仿宋_GB2312" w:hAnsi="宋体" w:eastAsia="仿宋_GB2312" w:cs="宋体"/>
          <w:color w:val="000000"/>
          <w:sz w:val="32"/>
          <w:szCs w:val="32"/>
        </w:rPr>
        <w:t>应当支持科学技术中介服务机构的建设和科学技术中介服务活动的开展，支持科学技术中介服务机构向服务专业化、功能社会化、组织网络化、运行规范化方向发展。</w:t>
      </w:r>
    </w:p>
    <w:p>
      <w:pPr>
        <w:keepNext w:val="0"/>
        <w:keepLines w:val="0"/>
        <w:pageBreakBefore w:val="0"/>
        <w:widowControl w:val="0"/>
        <w:kinsoku/>
        <w:wordWrap/>
        <w:overflowPunct/>
        <w:topLinePunct w:val="0"/>
        <w:autoSpaceDE/>
        <w:autoSpaceDN/>
        <w:bidi w:val="0"/>
        <w:spacing w:line="560" w:lineRule="exact"/>
        <w:ind w:right="0" w:rightChars="0"/>
        <w:textAlignment w:val="auto"/>
        <w:rPr>
          <w:rFonts w:hint="eastAsia" w:ascii="仿宋_GB2312" w:hAnsi="宋体" w:eastAsia="仿宋_GB2312" w:cs="宋体"/>
          <w:color w:val="000000"/>
          <w:sz w:val="32"/>
          <w:szCs w:val="32"/>
          <w:lang w:val="zh-CN"/>
        </w:rPr>
      </w:pPr>
      <w:r>
        <w:rPr>
          <w:rFonts w:hint="eastAsia" w:ascii="黑体" w:hAnsi="黑体" w:eastAsia="黑体" w:cs="黑体"/>
          <w:sz w:val="32"/>
          <w:szCs w:val="32"/>
        </w:rPr>
        <w:t>　　</w:t>
      </w:r>
      <w:r>
        <w:rPr>
          <w:rFonts w:hint="eastAsia" w:ascii="仿宋_GB2312" w:hAnsi="宋体" w:eastAsia="仿宋_GB2312" w:cs="宋体"/>
          <w:color w:val="000000"/>
          <w:sz w:val="32"/>
          <w:szCs w:val="32"/>
        </w:rPr>
        <w:t>市科学技术行政部门应当对获得市级财政性资金资助的科学技术中介服务机构进行年度考核，对连续两次考核不合格者，终止财政性资金资助。</w:t>
      </w: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rPr>
          <w:rFonts w:hint="eastAsia" w:ascii="黑体" w:hAnsi="宋体" w:eastAsia="黑体" w:cs="宋体"/>
          <w:bCs/>
          <w:color w:val="000000"/>
          <w:sz w:val="32"/>
          <w:szCs w:val="32"/>
        </w:rPr>
      </w:pPr>
    </w:p>
    <w:p>
      <w:pPr>
        <w:keepNext w:val="0"/>
        <w:keepLines w:val="0"/>
        <w:pageBreakBefore w:val="0"/>
        <w:widowControl w:val="0"/>
        <w:numPr>
          <w:numId w:val="0"/>
        </w:numPr>
        <w:kinsoku/>
        <w:wordWrap/>
        <w:overflowPunct/>
        <w:topLinePunct w:val="0"/>
        <w:autoSpaceDE/>
        <w:autoSpaceDN/>
        <w:bidi w:val="0"/>
        <w:spacing w:line="560" w:lineRule="exact"/>
        <w:ind w:right="0" w:rightChars="0"/>
        <w:jc w:val="center"/>
        <w:textAlignment w:val="auto"/>
        <w:rPr>
          <w:rFonts w:hint="eastAsia" w:ascii="黑体" w:hAnsi="宋体" w:eastAsia="黑体" w:cs="宋体"/>
          <w:bCs/>
          <w:color w:val="000000"/>
          <w:sz w:val="32"/>
          <w:szCs w:val="32"/>
        </w:rPr>
      </w:pPr>
      <w:bookmarkStart w:id="0" w:name="_GoBack"/>
      <w:bookmarkEnd w:id="0"/>
      <w:r>
        <w:rPr>
          <w:rFonts w:hint="eastAsia" w:ascii="黑体" w:hAnsi="黑体" w:eastAsia="黑体" w:cs="黑体"/>
          <w:sz w:val="32"/>
          <w:szCs w:val="32"/>
          <w:lang w:val="en-US" w:eastAsia="zh-CN"/>
        </w:rPr>
        <w:t>第四章</w:t>
      </w:r>
      <w:r>
        <w:rPr>
          <w:rFonts w:hint="eastAsia" w:ascii="黑体" w:hAnsi="黑体" w:eastAsia="黑体" w:cs="黑体"/>
          <w:sz w:val="32"/>
          <w:szCs w:val="32"/>
        </w:rPr>
        <w:t>　</w:t>
      </w:r>
      <w:r>
        <w:rPr>
          <w:rFonts w:hint="eastAsia" w:ascii="黑体" w:hAnsi="宋体" w:eastAsia="黑体" w:cs="宋体"/>
          <w:bCs/>
          <w:color w:val="000000"/>
          <w:sz w:val="32"/>
          <w:szCs w:val="32"/>
        </w:rPr>
        <w:t>科技创新平台</w:t>
      </w:r>
    </w:p>
    <w:p>
      <w:pPr>
        <w:keepNext w:val="0"/>
        <w:keepLines w:val="0"/>
        <w:pageBreakBefore w:val="0"/>
        <w:widowControl w:val="0"/>
        <w:numPr>
          <w:ilvl w:val="0"/>
          <w:numId w:val="0"/>
        </w:numPr>
        <w:kinsoku/>
        <w:wordWrap/>
        <w:overflowPunct/>
        <w:topLinePunct w:val="0"/>
        <w:autoSpaceDE/>
        <w:autoSpaceDN/>
        <w:bidi w:val="0"/>
        <w:spacing w:line="560" w:lineRule="exact"/>
        <w:ind w:left="0" w:leftChars="0" w:right="0" w:rightChars="0"/>
        <w:jc w:val="both"/>
        <w:textAlignment w:val="auto"/>
        <w:rPr>
          <w:rFonts w:hint="eastAsia" w:ascii="黑体" w:hAnsi="宋体" w:eastAsia="黑体" w:cs="宋体"/>
          <w:bCs/>
          <w:color w:val="000000"/>
          <w:sz w:val="32"/>
          <w:szCs w:val="32"/>
        </w:rPr>
      </w:pPr>
    </w:p>
    <w:p>
      <w:pPr>
        <w:keepNext w:val="0"/>
        <w:keepLines w:val="0"/>
        <w:pageBreakBefore w:val="0"/>
        <w:widowControl w:val="0"/>
        <w:numPr>
          <w:ilvl w:val="0"/>
          <w:numId w:val="0"/>
        </w:numPr>
        <w:kinsoku/>
        <w:wordWrap/>
        <w:overflowPunct/>
        <w:topLinePunct w:val="0"/>
        <w:autoSpaceDE/>
        <w:autoSpaceDN/>
        <w:bidi w:val="0"/>
        <w:spacing w:line="560" w:lineRule="exact"/>
        <w:ind w:left="0" w:leftChars="0" w:right="0" w:rightChars="0"/>
        <w:textAlignment w:val="auto"/>
        <w:rPr>
          <w:rFonts w:hint="eastAsia" w:ascii="仿宋_GB2312" w:hAnsi="宋体" w:eastAsia="仿宋_GB2312" w:cs="宋体"/>
          <w:color w:val="000000"/>
          <w:sz w:val="32"/>
          <w:szCs w:val="32"/>
        </w:rPr>
      </w:pPr>
      <w:r>
        <w:rPr>
          <w:rFonts w:hint="eastAsia" w:ascii="黑体" w:hAnsi="黑体" w:eastAsia="黑体" w:cs="黑体"/>
          <w:sz w:val="32"/>
          <w:szCs w:val="32"/>
        </w:rPr>
        <w:t>　　</w:t>
      </w:r>
      <w:r>
        <w:rPr>
          <w:rFonts w:hint="eastAsia" w:ascii="黑体" w:hAnsi="黑体" w:eastAsia="黑体" w:cs="黑体"/>
          <w:color w:val="000000"/>
          <w:sz w:val="32"/>
          <w:szCs w:val="32"/>
          <w:lang w:eastAsia="zh-CN"/>
        </w:rPr>
        <w:t>第十七条</w:t>
      </w:r>
      <w:r>
        <w:rPr>
          <w:rFonts w:hint="eastAsia" w:ascii="黑体" w:hAnsi="黑体" w:eastAsia="黑体" w:cs="黑体"/>
          <w:sz w:val="32"/>
          <w:szCs w:val="32"/>
        </w:rPr>
        <w:t>　</w:t>
      </w:r>
      <w:r>
        <w:rPr>
          <w:rFonts w:hint="eastAsia" w:ascii="仿宋_GB2312" w:hAnsi="宋体" w:eastAsia="仿宋_GB2312" w:cs="宋体"/>
          <w:color w:val="000000"/>
          <w:sz w:val="32"/>
          <w:szCs w:val="32"/>
        </w:rPr>
        <w:t>市人民政府根据本市经济社会可持续发展、产业布局等需要，</w:t>
      </w:r>
      <w:r>
        <w:rPr>
          <w:rFonts w:hint="eastAsia" w:ascii="仿宋_GB2312" w:hAnsi="宋体" w:eastAsia="仿宋_GB2312" w:cs="宋体"/>
          <w:color w:val="000000"/>
          <w:sz w:val="32"/>
          <w:szCs w:val="32"/>
          <w:lang w:val="zh-CN"/>
        </w:rPr>
        <w:t>确立高新技术开发区等</w:t>
      </w:r>
      <w:r>
        <w:rPr>
          <w:rFonts w:hint="eastAsia" w:ascii="仿宋_GB2312" w:hAnsi="宋体" w:eastAsia="仿宋_GB2312" w:cs="宋体"/>
          <w:color w:val="000000"/>
          <w:sz w:val="32"/>
          <w:szCs w:val="32"/>
        </w:rPr>
        <w:t>科技创新的先行先试区，</w:t>
      </w:r>
      <w:r>
        <w:rPr>
          <w:rFonts w:hint="eastAsia" w:ascii="仿宋_GB2312" w:hAnsi="宋体" w:eastAsia="仿宋_GB2312" w:cs="宋体"/>
          <w:color w:val="000000"/>
          <w:sz w:val="32"/>
          <w:szCs w:val="32"/>
          <w:lang w:eastAsia="zh-CN"/>
        </w:rPr>
        <w:t>支持其建立科学管理体制和高效灵活的创新机制，在股权激励、股份报价转让等政策方面先行先试，</w:t>
      </w:r>
      <w:r>
        <w:rPr>
          <w:rFonts w:hint="eastAsia" w:ascii="仿宋_GB2312" w:hAnsi="宋体" w:eastAsia="仿宋_GB2312" w:cs="宋体"/>
          <w:color w:val="000000"/>
          <w:sz w:val="32"/>
          <w:szCs w:val="32"/>
        </w:rPr>
        <w:t>推动其加快实现创新驱动发展。</w:t>
      </w:r>
    </w:p>
    <w:p>
      <w:pPr>
        <w:keepNext w:val="0"/>
        <w:keepLines w:val="0"/>
        <w:pageBreakBefore w:val="0"/>
        <w:widowControl w:val="0"/>
        <w:numPr>
          <w:ilvl w:val="0"/>
          <w:numId w:val="0"/>
        </w:numPr>
        <w:kinsoku/>
        <w:wordWrap/>
        <w:overflowPunct/>
        <w:topLinePunct w:val="0"/>
        <w:autoSpaceDE/>
        <w:autoSpaceDN/>
        <w:bidi w:val="0"/>
        <w:spacing w:line="560" w:lineRule="exact"/>
        <w:ind w:left="0" w:leftChars="0" w:right="0" w:rightChars="0"/>
        <w:textAlignment w:val="auto"/>
        <w:rPr>
          <w:rFonts w:hint="eastAsia" w:ascii="仿宋_GB2312" w:hAnsi="宋体" w:eastAsia="仿宋_GB2312" w:cs="宋体"/>
          <w:color w:val="000000"/>
          <w:sz w:val="32"/>
          <w:szCs w:val="32"/>
        </w:rPr>
      </w:pPr>
      <w:r>
        <w:rPr>
          <w:rFonts w:hint="eastAsia" w:ascii="黑体" w:hAnsi="黑体" w:eastAsia="黑体" w:cs="黑体"/>
          <w:sz w:val="32"/>
          <w:szCs w:val="32"/>
        </w:rPr>
        <w:t>　　</w:t>
      </w:r>
      <w:r>
        <w:rPr>
          <w:rFonts w:hint="eastAsia" w:ascii="黑体" w:hAnsi="宋体" w:eastAsia="黑体" w:cs="宋体"/>
          <w:bCs/>
          <w:color w:val="000000"/>
          <w:sz w:val="32"/>
          <w:szCs w:val="32"/>
        </w:rPr>
        <w:t>第十</w:t>
      </w:r>
      <w:r>
        <w:rPr>
          <w:rFonts w:hint="eastAsia" w:ascii="黑体" w:hAnsi="宋体" w:eastAsia="黑体" w:cs="宋体"/>
          <w:bCs/>
          <w:color w:val="000000"/>
          <w:sz w:val="32"/>
          <w:szCs w:val="32"/>
          <w:lang w:eastAsia="zh-CN"/>
        </w:rPr>
        <w:t>八</w:t>
      </w:r>
      <w:r>
        <w:rPr>
          <w:rFonts w:hint="eastAsia" w:ascii="黑体" w:hAnsi="宋体" w:eastAsia="黑体" w:cs="宋体"/>
          <w:bCs/>
          <w:color w:val="000000"/>
          <w:sz w:val="32"/>
          <w:szCs w:val="32"/>
        </w:rPr>
        <w:t>条</w:t>
      </w:r>
      <w:r>
        <w:rPr>
          <w:rFonts w:hint="eastAsia" w:ascii="黑体" w:hAnsi="黑体" w:eastAsia="黑体" w:cs="黑体"/>
          <w:sz w:val="32"/>
          <w:szCs w:val="32"/>
        </w:rPr>
        <w:t>　</w:t>
      </w:r>
      <w:r>
        <w:rPr>
          <w:rFonts w:hint="eastAsia" w:ascii="仿宋_GB2312" w:hAnsi="宋体" w:eastAsia="仿宋_GB2312" w:cs="宋体"/>
          <w:color w:val="000000"/>
          <w:sz w:val="32"/>
          <w:szCs w:val="32"/>
        </w:rPr>
        <w:t>市、县（市、区）人民政府应当</w:t>
      </w:r>
      <w:r>
        <w:rPr>
          <w:rFonts w:hint="eastAsia" w:ascii="仿宋_GB2312" w:hAnsi="宋体" w:eastAsia="仿宋_GB2312" w:cs="宋体"/>
          <w:bCs/>
          <w:color w:val="000000"/>
          <w:sz w:val="32"/>
          <w:szCs w:val="32"/>
        </w:rPr>
        <w:t>推进</w:t>
      </w:r>
      <w:r>
        <w:rPr>
          <w:rFonts w:hint="eastAsia" w:ascii="仿宋_GB2312" w:hAnsi="宋体" w:eastAsia="仿宋_GB2312" w:cs="宋体"/>
          <w:color w:val="000000"/>
          <w:sz w:val="32"/>
          <w:szCs w:val="32"/>
        </w:rPr>
        <w:t>创新要素向重点区域、特色产业集聚，支持产业集群建设公共研发平台、检测平台、</w:t>
      </w:r>
      <w:r>
        <w:rPr>
          <w:rFonts w:hint="eastAsia" w:ascii="仿宋_GB2312" w:hAnsi="宋体" w:eastAsia="仿宋_GB2312" w:cs="宋体"/>
          <w:color w:val="000000"/>
          <w:sz w:val="32"/>
          <w:szCs w:val="32"/>
          <w:lang w:val="zh-CN"/>
        </w:rPr>
        <w:t>融资</w:t>
      </w:r>
      <w:r>
        <w:rPr>
          <w:rFonts w:hint="eastAsia" w:ascii="仿宋_GB2312" w:hAnsi="宋体" w:eastAsia="仿宋_GB2312" w:cs="宋体"/>
          <w:color w:val="000000"/>
          <w:sz w:val="32"/>
          <w:szCs w:val="32"/>
        </w:rPr>
        <w:t>平台和创新服务平台，提高专业化配套协作水平，完善产业链，提升特色</w:t>
      </w:r>
      <w:r>
        <w:rPr>
          <w:rFonts w:hint="eastAsia" w:ascii="仿宋_GB2312" w:hAnsi="宋体" w:cs="宋体"/>
          <w:color w:val="000000"/>
          <w:sz w:val="32"/>
          <w:szCs w:val="32"/>
          <w:lang w:eastAsia="zh-CN"/>
        </w:rPr>
        <w:t>产业、</w:t>
      </w:r>
      <w:r>
        <w:rPr>
          <w:rFonts w:hint="eastAsia" w:ascii="仿宋_GB2312" w:hAnsi="宋体" w:eastAsia="仿宋_GB2312" w:cs="宋体"/>
          <w:color w:val="000000"/>
          <w:sz w:val="32"/>
          <w:szCs w:val="32"/>
        </w:rPr>
        <w:t>优势产业</w:t>
      </w:r>
      <w:r>
        <w:rPr>
          <w:rFonts w:hint="eastAsia" w:ascii="仿宋_GB2312" w:hAnsi="宋体" w:cs="宋体"/>
          <w:color w:val="000000"/>
          <w:sz w:val="32"/>
          <w:szCs w:val="32"/>
          <w:lang w:eastAsia="zh-CN"/>
        </w:rPr>
        <w:t>和战略新兴产业</w:t>
      </w:r>
      <w:r>
        <w:rPr>
          <w:rFonts w:hint="eastAsia" w:ascii="仿宋_GB2312" w:hAnsi="宋体" w:eastAsia="仿宋_GB2312" w:cs="宋体"/>
          <w:color w:val="000000"/>
          <w:sz w:val="32"/>
          <w:szCs w:val="32"/>
        </w:rPr>
        <w:t>集群创新水平。</w:t>
      </w:r>
    </w:p>
    <w:p>
      <w:pPr>
        <w:keepNext w:val="0"/>
        <w:keepLines w:val="0"/>
        <w:pageBreakBefore w:val="0"/>
        <w:widowControl w:val="0"/>
        <w:kinsoku/>
        <w:wordWrap/>
        <w:overflowPunct/>
        <w:topLinePunct w:val="0"/>
        <w:autoSpaceDE/>
        <w:autoSpaceDN/>
        <w:bidi w:val="0"/>
        <w:spacing w:line="560" w:lineRule="exact"/>
        <w:ind w:right="0" w:rightChars="0"/>
        <w:textAlignment w:val="auto"/>
        <w:rPr>
          <w:rFonts w:hint="eastAsia" w:ascii="仿宋_GB2312" w:hAnsi="宋体" w:eastAsia="仿宋_GB2312" w:cs="宋体"/>
          <w:color w:val="000000"/>
          <w:sz w:val="32"/>
          <w:szCs w:val="32"/>
        </w:rPr>
      </w:pPr>
      <w:r>
        <w:rPr>
          <w:rFonts w:hint="eastAsia" w:ascii="黑体" w:hAnsi="黑体" w:eastAsia="黑体" w:cs="黑体"/>
          <w:sz w:val="32"/>
          <w:szCs w:val="32"/>
        </w:rPr>
        <w:t>　　</w:t>
      </w:r>
      <w:r>
        <w:rPr>
          <w:rFonts w:hint="eastAsia" w:ascii="黑体" w:hAnsi="宋体" w:eastAsia="黑体" w:cs="宋体"/>
          <w:bCs/>
          <w:color w:val="000000"/>
          <w:sz w:val="32"/>
          <w:szCs w:val="32"/>
        </w:rPr>
        <w:t>第</w:t>
      </w:r>
      <w:r>
        <w:rPr>
          <w:rFonts w:hint="eastAsia" w:ascii="黑体" w:hAnsi="宋体" w:eastAsia="黑体" w:cs="宋体"/>
          <w:bCs/>
          <w:color w:val="000000"/>
          <w:sz w:val="32"/>
          <w:szCs w:val="32"/>
          <w:lang w:eastAsia="zh-CN"/>
        </w:rPr>
        <w:t>十九</w:t>
      </w:r>
      <w:r>
        <w:rPr>
          <w:rFonts w:hint="eastAsia" w:ascii="黑体" w:hAnsi="宋体" w:eastAsia="黑体" w:cs="宋体"/>
          <w:bCs/>
          <w:color w:val="000000"/>
          <w:sz w:val="32"/>
          <w:szCs w:val="32"/>
        </w:rPr>
        <w:t>条</w:t>
      </w:r>
      <w:r>
        <w:rPr>
          <w:rFonts w:hint="eastAsia" w:ascii="黑体" w:hAnsi="黑体" w:eastAsia="黑体" w:cs="黑体"/>
          <w:sz w:val="32"/>
          <w:szCs w:val="32"/>
        </w:rPr>
        <w:t>　</w:t>
      </w:r>
      <w:r>
        <w:rPr>
          <w:rFonts w:hint="eastAsia" w:ascii="仿宋_GB2312" w:hAnsi="宋体" w:eastAsia="仿宋_GB2312" w:cs="宋体"/>
          <w:color w:val="000000"/>
          <w:sz w:val="32"/>
          <w:szCs w:val="32"/>
        </w:rPr>
        <w:t>市、县（市、区）人民政府应当引导多元化投资主体投资建设各类科技企业孵化器，优先安排孵化器新建或者扩建项目的用地计划指标；</w:t>
      </w:r>
      <w:r>
        <w:rPr>
          <w:rFonts w:hint="eastAsia" w:ascii="仿宋_GB2312" w:hAnsi="宋体" w:eastAsia="仿宋_GB2312" w:cs="宋体"/>
          <w:sz w:val="32"/>
          <w:szCs w:val="32"/>
        </w:rPr>
        <w:t>设立科技企业孵化器发展专项资金，用于支持孵化器建设、孵化器公共创新平台建设和</w:t>
      </w:r>
      <w:r>
        <w:rPr>
          <w:rFonts w:hint="eastAsia" w:ascii="仿宋_GB2312" w:hAnsi="宋体" w:eastAsia="仿宋_GB2312" w:cs="宋体"/>
          <w:color w:val="000000"/>
          <w:sz w:val="32"/>
          <w:szCs w:val="32"/>
          <w:lang w:eastAsia="zh-CN"/>
        </w:rPr>
        <w:t>开展孵化</w:t>
      </w:r>
      <w:r>
        <w:rPr>
          <w:rFonts w:hint="eastAsia" w:ascii="仿宋_GB2312" w:hAnsi="宋体" w:eastAsia="仿宋_GB2312" w:cs="宋体"/>
          <w:color w:val="000000"/>
          <w:sz w:val="32"/>
          <w:szCs w:val="32"/>
        </w:rPr>
        <w:t>活动。</w:t>
      </w:r>
    </w:p>
    <w:p>
      <w:pPr>
        <w:keepNext w:val="0"/>
        <w:keepLines w:val="0"/>
        <w:pageBreakBefore w:val="0"/>
        <w:widowControl w:val="0"/>
        <w:kinsoku/>
        <w:wordWrap/>
        <w:overflowPunct/>
        <w:topLinePunct w:val="0"/>
        <w:autoSpaceDE/>
        <w:autoSpaceDN/>
        <w:bidi w:val="0"/>
        <w:spacing w:line="560" w:lineRule="exact"/>
        <w:ind w:right="0" w:rightChars="0"/>
        <w:textAlignment w:val="auto"/>
        <w:rPr>
          <w:rFonts w:hint="eastAsia" w:ascii="仿宋_GB2312" w:hAnsi="宋体" w:eastAsia="仿宋_GB2312" w:cs="宋体"/>
          <w:color w:val="000000"/>
          <w:sz w:val="32"/>
          <w:szCs w:val="32"/>
        </w:rPr>
      </w:pPr>
      <w:r>
        <w:rPr>
          <w:rFonts w:hint="eastAsia" w:ascii="黑体" w:hAnsi="黑体" w:eastAsia="黑体" w:cs="黑体"/>
          <w:sz w:val="32"/>
          <w:szCs w:val="32"/>
        </w:rPr>
        <w:t>　　</w:t>
      </w:r>
      <w:r>
        <w:rPr>
          <w:rFonts w:hint="eastAsia" w:ascii="仿宋_GB2312" w:hAnsi="宋体" w:eastAsia="仿宋_GB2312" w:cs="宋体"/>
          <w:color w:val="000000"/>
          <w:sz w:val="32"/>
          <w:szCs w:val="32"/>
        </w:rPr>
        <w:t>科技企业孵化器应当提高专业化服务水平，按照市场机制的原则，为进驻企业提供</w:t>
      </w:r>
      <w:r>
        <w:rPr>
          <w:rFonts w:hint="eastAsia" w:ascii="仿宋_GB2312" w:hAnsi="宋体" w:eastAsia="仿宋_GB2312" w:cs="宋体"/>
          <w:color w:val="000000"/>
          <w:sz w:val="32"/>
          <w:szCs w:val="32"/>
          <w:lang w:eastAsia="zh-CN"/>
        </w:rPr>
        <w:t>专业</w:t>
      </w:r>
      <w:r>
        <w:rPr>
          <w:rFonts w:hint="eastAsia" w:ascii="仿宋_GB2312" w:hAnsi="宋体" w:eastAsia="仿宋_GB2312" w:cs="宋体"/>
          <w:color w:val="000000"/>
          <w:sz w:val="32"/>
          <w:szCs w:val="32"/>
        </w:rPr>
        <w:t>孵化</w:t>
      </w:r>
      <w:r>
        <w:rPr>
          <w:rFonts w:hint="eastAsia" w:ascii="仿宋_GB2312" w:hAnsi="宋体" w:eastAsia="仿宋_GB2312" w:cs="宋体"/>
          <w:color w:val="000000"/>
          <w:sz w:val="32"/>
          <w:szCs w:val="32"/>
          <w:lang w:eastAsia="zh-CN"/>
        </w:rPr>
        <w:t>、创业引导和持股</w:t>
      </w:r>
      <w:r>
        <w:rPr>
          <w:rFonts w:hint="eastAsia" w:ascii="仿宋_GB2312" w:hAnsi="宋体" w:eastAsia="仿宋_GB2312" w:cs="宋体"/>
          <w:color w:val="000000"/>
          <w:sz w:val="32"/>
          <w:szCs w:val="32"/>
        </w:rPr>
        <w:t>孵化等服务。</w:t>
      </w:r>
    </w:p>
    <w:p>
      <w:pPr>
        <w:keepNext w:val="0"/>
        <w:keepLines w:val="0"/>
        <w:pageBreakBefore w:val="0"/>
        <w:widowControl w:val="0"/>
        <w:kinsoku/>
        <w:wordWrap/>
        <w:overflowPunct/>
        <w:topLinePunct w:val="0"/>
        <w:autoSpaceDE/>
        <w:autoSpaceDN/>
        <w:bidi w:val="0"/>
        <w:spacing w:line="560" w:lineRule="exact"/>
        <w:ind w:right="0" w:rightChars="0"/>
        <w:textAlignment w:val="auto"/>
        <w:rPr>
          <w:rFonts w:hint="eastAsia" w:ascii="仿宋_GB2312" w:hAnsi="宋体" w:eastAsia="仿宋_GB2312" w:cs="宋体"/>
          <w:color w:val="000000"/>
          <w:sz w:val="32"/>
          <w:szCs w:val="32"/>
        </w:rPr>
      </w:pPr>
      <w:r>
        <w:rPr>
          <w:rFonts w:hint="eastAsia" w:ascii="黑体" w:hAnsi="黑体" w:eastAsia="黑体" w:cs="黑体"/>
          <w:sz w:val="32"/>
          <w:szCs w:val="32"/>
        </w:rPr>
        <w:t>　　</w:t>
      </w:r>
      <w:r>
        <w:rPr>
          <w:rFonts w:hint="eastAsia" w:ascii="黑体" w:hAnsi="宋体" w:eastAsia="黑体" w:cs="宋体"/>
          <w:bCs/>
          <w:color w:val="000000"/>
          <w:sz w:val="32"/>
          <w:szCs w:val="32"/>
        </w:rPr>
        <w:t>第二十条</w:t>
      </w:r>
      <w:r>
        <w:rPr>
          <w:rFonts w:hint="eastAsia" w:ascii="黑体" w:hAnsi="黑体" w:eastAsia="黑体" w:cs="黑体"/>
          <w:sz w:val="32"/>
          <w:szCs w:val="32"/>
        </w:rPr>
        <w:t>　</w:t>
      </w:r>
      <w:r>
        <w:rPr>
          <w:rFonts w:hint="eastAsia" w:ascii="仿宋_GB2312" w:hAnsi="宋体" w:eastAsia="仿宋_GB2312" w:cs="宋体"/>
          <w:bCs/>
          <w:color w:val="000000"/>
          <w:sz w:val="32"/>
          <w:szCs w:val="32"/>
        </w:rPr>
        <w:t>鼓励</w:t>
      </w:r>
      <w:r>
        <w:rPr>
          <w:rFonts w:hint="eastAsia" w:ascii="仿宋_GB2312" w:hAnsi="宋体" w:eastAsia="仿宋_GB2312" w:cs="宋体"/>
          <w:bCs/>
          <w:sz w:val="32"/>
          <w:szCs w:val="32"/>
        </w:rPr>
        <w:t>单位和个人</w:t>
      </w:r>
      <w:r>
        <w:rPr>
          <w:rFonts w:hint="eastAsia" w:ascii="仿宋_GB2312" w:hAnsi="宋体" w:eastAsia="仿宋_GB2312" w:cs="宋体"/>
          <w:color w:val="000000"/>
          <w:sz w:val="32"/>
          <w:szCs w:val="32"/>
        </w:rPr>
        <w:t>依法独立或者联合设立科学技术研究开发机构，投资兴建科研基础设施。</w:t>
      </w:r>
    </w:p>
    <w:p>
      <w:pPr>
        <w:keepNext w:val="0"/>
        <w:keepLines w:val="0"/>
        <w:pageBreakBefore w:val="0"/>
        <w:widowControl w:val="0"/>
        <w:kinsoku/>
        <w:wordWrap/>
        <w:overflowPunct/>
        <w:topLinePunct w:val="0"/>
        <w:autoSpaceDE/>
        <w:autoSpaceDN/>
        <w:bidi w:val="0"/>
        <w:spacing w:line="560" w:lineRule="exact"/>
        <w:ind w:right="0" w:rightChars="0"/>
        <w:textAlignment w:val="auto"/>
        <w:rPr>
          <w:rFonts w:hint="eastAsia" w:ascii="仿宋_GB2312" w:hAnsi="宋体" w:eastAsia="仿宋_GB2312" w:cs="宋体"/>
          <w:color w:val="000000"/>
          <w:sz w:val="32"/>
          <w:szCs w:val="32"/>
        </w:rPr>
      </w:pPr>
      <w:r>
        <w:rPr>
          <w:rFonts w:hint="eastAsia" w:ascii="黑体" w:hAnsi="黑体" w:eastAsia="黑体" w:cs="黑体"/>
          <w:sz w:val="32"/>
          <w:szCs w:val="32"/>
        </w:rPr>
        <w:t>　　</w:t>
      </w:r>
      <w:r>
        <w:rPr>
          <w:rFonts w:hint="eastAsia" w:ascii="仿宋_GB2312" w:hAnsi="宋体" w:eastAsia="仿宋_GB2312" w:cs="宋体"/>
          <w:color w:val="000000"/>
          <w:sz w:val="32"/>
          <w:szCs w:val="32"/>
        </w:rPr>
        <w:t>鼓励科研机构实行现代管理制度，完善治理结构，建立开放、竞争、流动的用人机制，提高科技创新发展能力。</w:t>
      </w:r>
    </w:p>
    <w:p>
      <w:pPr>
        <w:keepNext w:val="0"/>
        <w:keepLines w:val="0"/>
        <w:pageBreakBefore w:val="0"/>
        <w:widowControl w:val="0"/>
        <w:kinsoku/>
        <w:wordWrap/>
        <w:overflowPunct/>
        <w:topLinePunct w:val="0"/>
        <w:autoSpaceDE/>
        <w:autoSpaceDN/>
        <w:bidi w:val="0"/>
        <w:spacing w:line="560" w:lineRule="exact"/>
        <w:ind w:right="0" w:rightChars="0"/>
        <w:textAlignment w:val="auto"/>
        <w:rPr>
          <w:rFonts w:hint="eastAsia" w:ascii="黑体" w:hAnsi="黑体" w:eastAsia="黑体" w:cs="黑体"/>
          <w:color w:val="000000"/>
          <w:sz w:val="32"/>
          <w:szCs w:val="32"/>
          <w:lang w:eastAsia="zh-CN"/>
        </w:rPr>
      </w:pPr>
      <w:r>
        <w:rPr>
          <w:rFonts w:hint="eastAsia" w:ascii="黑体" w:hAnsi="黑体" w:eastAsia="黑体" w:cs="黑体"/>
          <w:sz w:val="32"/>
          <w:szCs w:val="32"/>
        </w:rPr>
        <w:t>　　</w:t>
      </w:r>
      <w:r>
        <w:rPr>
          <w:rFonts w:hint="eastAsia" w:ascii="黑体" w:hAnsi="宋体" w:eastAsia="黑体" w:cs="宋体"/>
          <w:bCs/>
          <w:color w:val="000000"/>
          <w:sz w:val="32"/>
          <w:szCs w:val="32"/>
        </w:rPr>
        <w:t>第二十</w:t>
      </w:r>
      <w:r>
        <w:rPr>
          <w:rFonts w:hint="eastAsia" w:ascii="黑体" w:hAnsi="宋体" w:eastAsia="黑体" w:cs="宋体"/>
          <w:bCs/>
          <w:color w:val="000000"/>
          <w:sz w:val="32"/>
          <w:szCs w:val="32"/>
          <w:lang w:eastAsia="zh-CN"/>
        </w:rPr>
        <w:t>一</w:t>
      </w:r>
      <w:r>
        <w:rPr>
          <w:rFonts w:hint="eastAsia" w:ascii="黑体" w:hAnsi="宋体" w:eastAsia="黑体" w:cs="宋体"/>
          <w:bCs/>
          <w:color w:val="000000"/>
          <w:sz w:val="32"/>
          <w:szCs w:val="32"/>
        </w:rPr>
        <w:t>条</w:t>
      </w:r>
      <w:r>
        <w:rPr>
          <w:rFonts w:hint="eastAsia" w:ascii="黑体" w:hAnsi="黑体" w:eastAsia="黑体" w:cs="黑体"/>
          <w:sz w:val="32"/>
          <w:szCs w:val="32"/>
        </w:rPr>
        <w:t>　</w:t>
      </w:r>
      <w:r>
        <w:rPr>
          <w:rFonts w:hint="eastAsia" w:ascii="仿宋_GB2312" w:hAnsi="仿宋_GB2312" w:eastAsia="仿宋_GB2312" w:cs="仿宋_GB2312"/>
          <w:color w:val="000000"/>
          <w:sz w:val="32"/>
          <w:szCs w:val="32"/>
          <w:lang w:eastAsia="zh-CN"/>
        </w:rPr>
        <w:t>高等院校应当根据经济和社会发展需要，优化学科和专业结构，构建与经济发展方式和产业结构相适应的科技创新人才培养体系。</w:t>
      </w:r>
    </w:p>
    <w:p>
      <w:pPr>
        <w:keepNext w:val="0"/>
        <w:keepLines w:val="0"/>
        <w:pageBreakBefore w:val="0"/>
        <w:widowControl w:val="0"/>
        <w:kinsoku/>
        <w:wordWrap/>
        <w:overflowPunct/>
        <w:topLinePunct w:val="0"/>
        <w:autoSpaceDE/>
        <w:autoSpaceDN/>
        <w:bidi w:val="0"/>
        <w:spacing w:line="560" w:lineRule="exact"/>
        <w:ind w:right="0" w:rightChars="0"/>
        <w:textAlignment w:val="auto"/>
        <w:rPr>
          <w:rFonts w:hint="eastAsia" w:ascii="仿宋_GB2312" w:hAnsi="宋体" w:eastAsia="仿宋_GB2312" w:cs="宋体"/>
          <w:color w:val="000000"/>
          <w:sz w:val="32"/>
          <w:szCs w:val="32"/>
        </w:rPr>
      </w:pPr>
      <w:r>
        <w:rPr>
          <w:rFonts w:hint="eastAsia" w:ascii="黑体" w:hAnsi="黑体" w:eastAsia="黑体" w:cs="黑体"/>
          <w:sz w:val="32"/>
          <w:szCs w:val="32"/>
        </w:rPr>
        <w:t>　　</w:t>
      </w:r>
      <w:r>
        <w:rPr>
          <w:rFonts w:hint="eastAsia" w:ascii="黑体" w:hAnsi="宋体" w:eastAsia="黑体" w:cs="宋体"/>
          <w:bCs/>
          <w:color w:val="000000"/>
          <w:sz w:val="32"/>
          <w:szCs w:val="32"/>
        </w:rPr>
        <w:t>第二十</w:t>
      </w:r>
      <w:r>
        <w:rPr>
          <w:rFonts w:hint="eastAsia" w:ascii="黑体" w:hAnsi="宋体" w:eastAsia="黑体" w:cs="宋体"/>
          <w:bCs/>
          <w:color w:val="000000"/>
          <w:sz w:val="32"/>
          <w:szCs w:val="32"/>
          <w:lang w:eastAsia="zh-CN"/>
        </w:rPr>
        <w:t>二</w:t>
      </w:r>
      <w:r>
        <w:rPr>
          <w:rFonts w:hint="eastAsia" w:ascii="黑体" w:hAnsi="宋体" w:eastAsia="黑体" w:cs="宋体"/>
          <w:bCs/>
          <w:color w:val="000000"/>
          <w:sz w:val="32"/>
          <w:szCs w:val="32"/>
        </w:rPr>
        <w:t>条</w:t>
      </w:r>
      <w:r>
        <w:rPr>
          <w:rFonts w:hint="eastAsia" w:ascii="黑体" w:hAnsi="黑体" w:eastAsia="黑体" w:cs="黑体"/>
          <w:sz w:val="32"/>
          <w:szCs w:val="32"/>
        </w:rPr>
        <w:t>　</w:t>
      </w:r>
      <w:r>
        <w:rPr>
          <w:rFonts w:hint="eastAsia" w:ascii="仿宋_GB2312" w:hAnsi="宋体" w:eastAsia="仿宋_GB2312" w:cs="宋体"/>
          <w:color w:val="000000"/>
          <w:sz w:val="32"/>
          <w:szCs w:val="32"/>
        </w:rPr>
        <w:t>市科学技术行政部门应当会同有关部门，建立全市科学技术资源信息系统，向社会公布科学技术资源的分布、使用情况，促进科学技术资源的公开与共享。</w:t>
      </w:r>
    </w:p>
    <w:p>
      <w:pPr>
        <w:keepNext w:val="0"/>
        <w:keepLines w:val="0"/>
        <w:pageBreakBefore w:val="0"/>
        <w:widowControl w:val="0"/>
        <w:kinsoku/>
        <w:wordWrap/>
        <w:overflowPunct/>
        <w:topLinePunct w:val="0"/>
        <w:autoSpaceDE/>
        <w:autoSpaceDN/>
        <w:bidi w:val="0"/>
        <w:spacing w:line="560" w:lineRule="exact"/>
        <w:ind w:right="0" w:rightChars="0"/>
        <w:textAlignment w:val="auto"/>
        <w:rPr>
          <w:rFonts w:hint="eastAsia" w:ascii="仿宋_GB2312" w:hAnsi="宋体" w:eastAsia="仿宋_GB2312" w:cs="宋体"/>
          <w:color w:val="000000"/>
          <w:sz w:val="32"/>
          <w:szCs w:val="32"/>
        </w:rPr>
      </w:pPr>
      <w:r>
        <w:rPr>
          <w:rFonts w:hint="eastAsia" w:ascii="黑体" w:hAnsi="黑体" w:eastAsia="黑体" w:cs="黑体"/>
          <w:sz w:val="32"/>
          <w:szCs w:val="32"/>
        </w:rPr>
        <w:t>　　</w:t>
      </w:r>
      <w:r>
        <w:rPr>
          <w:rFonts w:hint="eastAsia" w:ascii="仿宋_GB2312" w:hAnsi="宋体" w:eastAsia="仿宋_GB2312" w:cs="宋体"/>
          <w:color w:val="000000"/>
          <w:sz w:val="32"/>
          <w:szCs w:val="32"/>
        </w:rPr>
        <w:t>科学技术资源的管理单位应当向社会公布所管理的科学技术资源共享使用制度和使用情况，法律、法规规定应当保密的除外。</w:t>
      </w:r>
    </w:p>
    <w:p>
      <w:pPr>
        <w:keepNext w:val="0"/>
        <w:keepLines w:val="0"/>
        <w:pageBreakBefore w:val="0"/>
        <w:widowControl w:val="0"/>
        <w:kinsoku/>
        <w:wordWrap/>
        <w:overflowPunct/>
        <w:topLinePunct w:val="0"/>
        <w:autoSpaceDE/>
        <w:autoSpaceDN/>
        <w:bidi w:val="0"/>
        <w:spacing w:line="560" w:lineRule="exact"/>
        <w:ind w:right="0" w:rightChars="0"/>
        <w:textAlignment w:val="auto"/>
        <w:rPr>
          <w:rFonts w:hint="eastAsia" w:ascii="仿宋_GB2312" w:hAnsi="宋体" w:eastAsia="仿宋_GB2312" w:cs="宋体"/>
          <w:color w:val="000000"/>
          <w:sz w:val="32"/>
          <w:szCs w:val="32"/>
        </w:rPr>
      </w:pPr>
      <w:r>
        <w:rPr>
          <w:rFonts w:hint="eastAsia" w:ascii="黑体" w:hAnsi="黑体" w:eastAsia="黑体" w:cs="黑体"/>
          <w:sz w:val="32"/>
          <w:szCs w:val="32"/>
        </w:rPr>
        <w:t>　　</w:t>
      </w:r>
      <w:r>
        <w:rPr>
          <w:rFonts w:hint="eastAsia" w:ascii="仿宋_GB2312" w:hAnsi="宋体" w:eastAsia="仿宋_GB2312" w:cs="宋体"/>
          <w:color w:val="000000"/>
          <w:sz w:val="32"/>
          <w:szCs w:val="32"/>
        </w:rPr>
        <w:t>利用财政性资金设立的科研机构和建设的科学技术基础设施、公共研究开发平台，应当建立</w:t>
      </w:r>
      <w:r>
        <w:rPr>
          <w:rFonts w:hint="eastAsia" w:ascii="仿宋_GB2312" w:hAnsi="宋体" w:eastAsia="仿宋_GB2312" w:cs="宋体"/>
          <w:color w:val="000000"/>
          <w:sz w:val="32"/>
          <w:szCs w:val="32"/>
          <w:lang w:eastAsia="zh-CN"/>
        </w:rPr>
        <w:t>资源</w:t>
      </w:r>
      <w:r>
        <w:rPr>
          <w:rFonts w:hint="eastAsia" w:ascii="仿宋_GB2312" w:hAnsi="宋体" w:eastAsia="仿宋_GB2312" w:cs="宋体"/>
          <w:color w:val="000000"/>
          <w:sz w:val="32"/>
          <w:szCs w:val="32"/>
        </w:rPr>
        <w:t>开放与共享机制。</w:t>
      </w:r>
    </w:p>
    <w:p>
      <w:pPr>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jc w:val="center"/>
        <w:textAlignment w:val="auto"/>
        <w:rPr>
          <w:rStyle w:val="10"/>
          <w:rFonts w:hint="eastAsia" w:ascii="黑体" w:hAnsi="宋体" w:cs="宋体"/>
          <w:b w:val="0"/>
          <w:color w:val="000000"/>
          <w:sz w:val="32"/>
          <w:szCs w:val="32"/>
        </w:rPr>
      </w:pPr>
    </w:p>
    <w:p>
      <w:pPr>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jc w:val="center"/>
        <w:textAlignment w:val="auto"/>
        <w:rPr>
          <w:rStyle w:val="10"/>
          <w:rFonts w:hint="eastAsia" w:ascii="黑体" w:hAnsi="宋体" w:cs="宋体"/>
          <w:b w:val="0"/>
          <w:color w:val="000000"/>
          <w:sz w:val="32"/>
          <w:szCs w:val="32"/>
        </w:rPr>
      </w:pPr>
      <w:r>
        <w:rPr>
          <w:rStyle w:val="10"/>
          <w:rFonts w:hint="eastAsia" w:ascii="黑体" w:hAnsi="宋体" w:cs="宋体"/>
          <w:b w:val="0"/>
          <w:color w:val="000000"/>
          <w:sz w:val="32"/>
          <w:szCs w:val="32"/>
        </w:rPr>
        <w:t>第五章</w:t>
      </w:r>
      <w:r>
        <w:rPr>
          <w:rFonts w:hint="eastAsia" w:ascii="黑体" w:hAnsi="黑体" w:eastAsia="黑体" w:cs="黑体"/>
          <w:sz w:val="32"/>
          <w:szCs w:val="32"/>
        </w:rPr>
        <w:t>　</w:t>
      </w:r>
      <w:r>
        <w:rPr>
          <w:rStyle w:val="10"/>
          <w:rFonts w:hint="eastAsia" w:ascii="黑体" w:hAnsi="宋体" w:cs="宋体"/>
          <w:b w:val="0"/>
          <w:color w:val="000000"/>
          <w:sz w:val="32"/>
          <w:szCs w:val="32"/>
        </w:rPr>
        <w:t>科学技术人才</w:t>
      </w:r>
    </w:p>
    <w:p>
      <w:pPr>
        <w:keepNext w:val="0"/>
        <w:keepLines w:val="0"/>
        <w:pageBreakBefore w:val="0"/>
        <w:widowControl w:val="0"/>
        <w:kinsoku/>
        <w:wordWrap/>
        <w:overflowPunct/>
        <w:topLinePunct w:val="0"/>
        <w:autoSpaceDE/>
        <w:autoSpaceDN/>
        <w:bidi w:val="0"/>
        <w:spacing w:line="560" w:lineRule="exact"/>
        <w:ind w:left="0" w:leftChars="0" w:right="0" w:rightChars="0" w:firstLine="480"/>
        <w:textAlignment w:val="auto"/>
        <w:rPr>
          <w:rStyle w:val="10"/>
          <w:rFonts w:hint="eastAsia" w:hAnsi="宋体" w:cs="宋体"/>
          <w:b w:val="0"/>
          <w:bCs/>
          <w:color w:val="000000"/>
          <w:sz w:val="32"/>
          <w:szCs w:val="32"/>
        </w:rPr>
      </w:pPr>
    </w:p>
    <w:p>
      <w:pPr>
        <w:keepNext w:val="0"/>
        <w:keepLines w:val="0"/>
        <w:pageBreakBefore w:val="0"/>
        <w:widowControl w:val="0"/>
        <w:kinsoku/>
        <w:wordWrap/>
        <w:overflowPunct/>
        <w:topLinePunct w:val="0"/>
        <w:autoSpaceDE/>
        <w:autoSpaceDN/>
        <w:bidi w:val="0"/>
        <w:spacing w:line="560" w:lineRule="exact"/>
        <w:ind w:right="0" w:rightChars="0"/>
        <w:textAlignment w:val="auto"/>
        <w:rPr>
          <w:rFonts w:hint="eastAsia" w:ascii="仿宋_GB2312" w:hAnsi="宋体" w:eastAsia="仿宋_GB2312" w:cs="宋体"/>
          <w:dstrike/>
          <w:color w:val="000000"/>
          <w:sz w:val="32"/>
          <w:szCs w:val="32"/>
          <w:shd w:val="pct10" w:color="auto" w:fill="FFFFFF"/>
        </w:rPr>
      </w:pPr>
      <w:r>
        <w:rPr>
          <w:rFonts w:hint="eastAsia" w:ascii="黑体" w:hAnsi="黑体" w:eastAsia="黑体" w:cs="黑体"/>
          <w:sz w:val="32"/>
          <w:szCs w:val="32"/>
        </w:rPr>
        <w:t>　　</w:t>
      </w:r>
      <w:r>
        <w:rPr>
          <w:rFonts w:hint="eastAsia" w:ascii="黑体" w:hAnsi="宋体" w:eastAsia="黑体" w:cs="宋体"/>
          <w:bCs/>
          <w:color w:val="000000"/>
          <w:sz w:val="32"/>
          <w:szCs w:val="32"/>
        </w:rPr>
        <w:t>第二十</w:t>
      </w:r>
      <w:r>
        <w:rPr>
          <w:rFonts w:hint="eastAsia" w:ascii="黑体" w:hAnsi="宋体" w:eastAsia="黑体" w:cs="宋体"/>
          <w:bCs/>
          <w:color w:val="000000"/>
          <w:sz w:val="32"/>
          <w:szCs w:val="32"/>
          <w:lang w:eastAsia="zh-CN"/>
        </w:rPr>
        <w:t>三</w:t>
      </w:r>
      <w:r>
        <w:rPr>
          <w:rFonts w:hint="eastAsia" w:ascii="黑体" w:hAnsi="宋体" w:eastAsia="黑体" w:cs="宋体"/>
          <w:bCs/>
          <w:color w:val="000000"/>
          <w:sz w:val="32"/>
          <w:szCs w:val="32"/>
        </w:rPr>
        <w:t>条</w:t>
      </w:r>
      <w:r>
        <w:rPr>
          <w:rFonts w:hint="eastAsia" w:ascii="黑体" w:hAnsi="黑体" w:eastAsia="黑体" w:cs="黑体"/>
          <w:sz w:val="32"/>
          <w:szCs w:val="32"/>
        </w:rPr>
        <w:t>　</w:t>
      </w:r>
      <w:r>
        <w:rPr>
          <w:rFonts w:hint="eastAsia" w:ascii="仿宋_GB2312" w:hAnsi="宋体" w:eastAsia="仿宋_GB2312" w:cs="宋体"/>
          <w:color w:val="000000"/>
          <w:sz w:val="32"/>
          <w:szCs w:val="32"/>
        </w:rPr>
        <w:t>市、县（市、区）人民政府应当制</w:t>
      </w:r>
      <w:r>
        <w:rPr>
          <w:rFonts w:hint="eastAsia" w:ascii="仿宋_GB2312" w:hAnsi="宋体" w:eastAsia="仿宋_GB2312" w:cs="宋体"/>
          <w:color w:val="000000"/>
          <w:sz w:val="32"/>
          <w:szCs w:val="32"/>
          <w:lang w:eastAsia="zh-CN"/>
        </w:rPr>
        <w:t>订</w:t>
      </w:r>
      <w:r>
        <w:rPr>
          <w:rFonts w:hint="eastAsia" w:ascii="仿宋_GB2312" w:hAnsi="宋体" w:eastAsia="仿宋_GB2312" w:cs="宋体"/>
          <w:color w:val="000000"/>
          <w:sz w:val="32"/>
          <w:szCs w:val="32"/>
        </w:rPr>
        <w:t>科技人才发展规划，建立和完善科技人才</w:t>
      </w:r>
      <w:r>
        <w:rPr>
          <w:rFonts w:hint="eastAsia" w:ascii="仿宋_GB2312" w:hAnsi="宋体" w:eastAsia="仿宋_GB2312" w:cs="宋体"/>
          <w:bCs/>
          <w:color w:val="000000"/>
          <w:sz w:val="32"/>
          <w:szCs w:val="32"/>
        </w:rPr>
        <w:t>发展机制，建设</w:t>
      </w:r>
      <w:r>
        <w:rPr>
          <w:rFonts w:hint="eastAsia" w:ascii="仿宋_GB2312" w:hAnsi="宋体" w:eastAsia="仿宋_GB2312" w:cs="宋体"/>
          <w:color w:val="000000"/>
          <w:sz w:val="32"/>
          <w:szCs w:val="32"/>
        </w:rPr>
        <w:t>开放的科技人才制度。</w:t>
      </w:r>
    </w:p>
    <w:p>
      <w:pPr>
        <w:keepNext w:val="0"/>
        <w:keepLines w:val="0"/>
        <w:pageBreakBefore w:val="0"/>
        <w:widowControl w:val="0"/>
        <w:kinsoku/>
        <w:wordWrap/>
        <w:overflowPunct/>
        <w:topLinePunct w:val="0"/>
        <w:autoSpaceDE/>
        <w:autoSpaceDN/>
        <w:bidi w:val="0"/>
        <w:spacing w:line="560" w:lineRule="exact"/>
        <w:ind w:right="0" w:rightChars="0"/>
        <w:textAlignment w:val="auto"/>
        <w:rPr>
          <w:rFonts w:hint="eastAsia" w:ascii="仿宋_GB2312" w:hAnsi="宋体" w:eastAsia="仿宋_GB2312" w:cs="宋体"/>
          <w:color w:val="000000"/>
          <w:sz w:val="32"/>
          <w:szCs w:val="32"/>
        </w:rPr>
      </w:pPr>
      <w:r>
        <w:rPr>
          <w:rFonts w:hint="eastAsia" w:ascii="黑体" w:hAnsi="黑体" w:eastAsia="黑体" w:cs="黑体"/>
          <w:sz w:val="32"/>
          <w:szCs w:val="32"/>
        </w:rPr>
        <w:t>　　</w:t>
      </w:r>
      <w:r>
        <w:rPr>
          <w:rFonts w:hint="eastAsia" w:ascii="黑体" w:hAnsi="宋体" w:eastAsia="黑体" w:cs="宋体"/>
          <w:bCs/>
          <w:color w:val="000000"/>
          <w:sz w:val="32"/>
          <w:szCs w:val="32"/>
        </w:rPr>
        <w:t>第二十</w:t>
      </w:r>
      <w:r>
        <w:rPr>
          <w:rFonts w:hint="eastAsia" w:ascii="黑体" w:hAnsi="宋体" w:eastAsia="黑体" w:cs="宋体"/>
          <w:bCs/>
          <w:color w:val="000000"/>
          <w:sz w:val="32"/>
          <w:szCs w:val="32"/>
          <w:lang w:eastAsia="zh-CN"/>
        </w:rPr>
        <w:t>四</w:t>
      </w:r>
      <w:r>
        <w:rPr>
          <w:rFonts w:hint="eastAsia" w:ascii="黑体" w:hAnsi="宋体" w:eastAsia="黑体" w:cs="宋体"/>
          <w:bCs/>
          <w:color w:val="000000"/>
          <w:sz w:val="32"/>
          <w:szCs w:val="32"/>
        </w:rPr>
        <w:t>条</w:t>
      </w:r>
      <w:r>
        <w:rPr>
          <w:rFonts w:hint="eastAsia" w:ascii="黑体" w:hAnsi="黑体" w:eastAsia="黑体" w:cs="黑体"/>
          <w:sz w:val="32"/>
          <w:szCs w:val="32"/>
        </w:rPr>
        <w:t>　</w:t>
      </w:r>
      <w:r>
        <w:rPr>
          <w:rFonts w:hint="eastAsia" w:ascii="仿宋_GB2312" w:hAnsi="宋体" w:eastAsia="仿宋_GB2312" w:cs="宋体"/>
          <w:color w:val="000000"/>
          <w:sz w:val="32"/>
          <w:szCs w:val="32"/>
        </w:rPr>
        <w:t>市人民政府应当设立引进高层次科技人才发展专项资金，重点资助引进海外研发团队和实施高层次人才特殊支持计划。</w:t>
      </w:r>
    </w:p>
    <w:p>
      <w:pPr>
        <w:keepNext w:val="0"/>
        <w:keepLines w:val="0"/>
        <w:pageBreakBefore w:val="0"/>
        <w:widowControl w:val="0"/>
        <w:kinsoku/>
        <w:wordWrap/>
        <w:overflowPunct/>
        <w:topLinePunct w:val="0"/>
        <w:autoSpaceDE/>
        <w:autoSpaceDN/>
        <w:bidi w:val="0"/>
        <w:spacing w:line="560" w:lineRule="exact"/>
        <w:ind w:right="0" w:rightChars="0"/>
        <w:textAlignment w:val="auto"/>
        <w:rPr>
          <w:rFonts w:hint="eastAsia" w:ascii="仿宋_GB2312" w:hAnsi="宋体" w:eastAsia="仿宋_GB2312" w:cs="宋体"/>
          <w:color w:val="000000"/>
          <w:sz w:val="32"/>
          <w:szCs w:val="32"/>
          <w:lang w:eastAsia="zh-CN"/>
        </w:rPr>
      </w:pPr>
      <w:r>
        <w:rPr>
          <w:rFonts w:hint="eastAsia" w:ascii="黑体" w:hAnsi="黑体" w:eastAsia="黑体" w:cs="黑体"/>
          <w:sz w:val="32"/>
          <w:szCs w:val="32"/>
        </w:rPr>
        <w:t>　　</w:t>
      </w:r>
      <w:r>
        <w:rPr>
          <w:rFonts w:hint="eastAsia" w:ascii="仿宋_GB2312" w:hAnsi="宋体" w:eastAsia="仿宋_GB2312" w:cs="宋体"/>
          <w:color w:val="000000"/>
          <w:sz w:val="32"/>
          <w:szCs w:val="32"/>
        </w:rPr>
        <w:t>对符合条件并在我市发展创业的国内外高层次科技人才，</w:t>
      </w:r>
      <w:r>
        <w:rPr>
          <w:rFonts w:hint="eastAsia" w:ascii="仿宋_GB2312" w:hAnsi="宋体" w:eastAsia="仿宋_GB2312" w:cs="宋体"/>
          <w:color w:val="000000"/>
          <w:sz w:val="32"/>
          <w:szCs w:val="32"/>
          <w:lang w:eastAsia="zh-CN"/>
        </w:rPr>
        <w:t>市人民政府有关部门</w:t>
      </w:r>
      <w:r>
        <w:rPr>
          <w:rFonts w:hint="eastAsia" w:ascii="仿宋_GB2312" w:hAnsi="仿宋_GB2312" w:eastAsia="仿宋_GB2312" w:cs="仿宋_GB2312"/>
          <w:color w:val="000000"/>
          <w:sz w:val="32"/>
          <w:szCs w:val="32"/>
          <w:lang w:eastAsia="zh-CN"/>
        </w:rPr>
        <w:t>应当</w:t>
      </w:r>
      <w:r>
        <w:rPr>
          <w:rFonts w:hint="eastAsia" w:ascii="仿宋_GB2312" w:hAnsi="宋体" w:eastAsia="仿宋_GB2312" w:cs="宋体"/>
          <w:color w:val="000000"/>
          <w:sz w:val="32"/>
          <w:szCs w:val="32"/>
        </w:rPr>
        <w:t>给</w:t>
      </w:r>
      <w:r>
        <w:rPr>
          <w:rFonts w:hint="eastAsia" w:ascii="仿宋_GB2312" w:hAnsi="宋体" w:cs="宋体"/>
          <w:color w:val="000000"/>
          <w:sz w:val="32"/>
          <w:szCs w:val="32"/>
          <w:lang w:eastAsia="zh-CN"/>
        </w:rPr>
        <w:t>予</w:t>
      </w:r>
      <w:r>
        <w:rPr>
          <w:rFonts w:hint="eastAsia" w:ascii="仿宋_GB2312" w:hAnsi="宋体" w:eastAsia="仿宋_GB2312" w:cs="宋体"/>
          <w:color w:val="000000"/>
          <w:sz w:val="32"/>
          <w:szCs w:val="32"/>
        </w:rPr>
        <w:t>创业启动经费、创业贷款贴息、办公用房补贴和安家费补贴</w:t>
      </w:r>
      <w:r>
        <w:rPr>
          <w:rFonts w:hint="eastAsia" w:ascii="仿宋_GB2312" w:hAnsi="宋体" w:eastAsia="仿宋_GB2312" w:cs="宋体"/>
          <w:color w:val="000000"/>
          <w:sz w:val="32"/>
          <w:szCs w:val="32"/>
          <w:lang w:eastAsia="zh-CN"/>
        </w:rPr>
        <w:t>；</w:t>
      </w:r>
      <w:r>
        <w:rPr>
          <w:rFonts w:hint="eastAsia" w:ascii="仿宋_GB2312" w:hAnsi="宋体" w:eastAsia="仿宋_GB2312" w:cs="宋体"/>
          <w:color w:val="000000"/>
          <w:sz w:val="32"/>
          <w:szCs w:val="32"/>
        </w:rPr>
        <w:t>在医疗保障、配偶安置和子女入学等方面提供便利。</w:t>
      </w:r>
    </w:p>
    <w:p>
      <w:pPr>
        <w:keepNext w:val="0"/>
        <w:keepLines w:val="0"/>
        <w:pageBreakBefore w:val="0"/>
        <w:widowControl w:val="0"/>
        <w:kinsoku/>
        <w:wordWrap/>
        <w:overflowPunct/>
        <w:topLinePunct w:val="0"/>
        <w:autoSpaceDE/>
        <w:autoSpaceDN/>
        <w:bidi w:val="0"/>
        <w:spacing w:line="560" w:lineRule="exact"/>
        <w:ind w:right="0" w:rightChars="0"/>
        <w:textAlignment w:val="auto"/>
        <w:rPr>
          <w:rFonts w:hint="eastAsia" w:ascii="仿宋_GB2312" w:hAnsi="宋体" w:eastAsia="仿宋_GB2312" w:cs="宋体"/>
          <w:color w:val="000000"/>
          <w:sz w:val="32"/>
          <w:szCs w:val="32"/>
        </w:rPr>
      </w:pPr>
      <w:r>
        <w:rPr>
          <w:rFonts w:hint="eastAsia" w:ascii="黑体" w:hAnsi="黑体" w:eastAsia="黑体" w:cs="黑体"/>
          <w:sz w:val="32"/>
          <w:szCs w:val="32"/>
        </w:rPr>
        <w:t>　　</w:t>
      </w:r>
      <w:r>
        <w:rPr>
          <w:rFonts w:hint="eastAsia" w:ascii="黑体" w:hAnsi="宋体" w:eastAsia="黑体" w:cs="宋体"/>
          <w:bCs/>
          <w:color w:val="000000"/>
          <w:sz w:val="32"/>
          <w:szCs w:val="32"/>
        </w:rPr>
        <w:t>第二十</w:t>
      </w:r>
      <w:r>
        <w:rPr>
          <w:rFonts w:hint="eastAsia" w:ascii="黑体" w:hAnsi="宋体" w:eastAsia="黑体" w:cs="宋体"/>
          <w:bCs/>
          <w:color w:val="000000"/>
          <w:sz w:val="32"/>
          <w:szCs w:val="32"/>
          <w:lang w:eastAsia="zh-CN"/>
        </w:rPr>
        <w:t>五</w:t>
      </w:r>
      <w:r>
        <w:rPr>
          <w:rFonts w:hint="eastAsia" w:ascii="黑体" w:hAnsi="宋体" w:eastAsia="黑体" w:cs="宋体"/>
          <w:bCs/>
          <w:color w:val="000000"/>
          <w:sz w:val="32"/>
          <w:szCs w:val="32"/>
        </w:rPr>
        <w:t>条</w:t>
      </w:r>
      <w:r>
        <w:rPr>
          <w:rFonts w:hint="eastAsia" w:ascii="黑体" w:hAnsi="黑体" w:eastAsia="黑体" w:cs="黑体"/>
          <w:sz w:val="32"/>
          <w:szCs w:val="32"/>
        </w:rPr>
        <w:t>　</w:t>
      </w:r>
      <w:r>
        <w:rPr>
          <w:rFonts w:hint="eastAsia" w:ascii="仿宋_GB2312" w:hAnsi="宋体" w:eastAsia="仿宋_GB2312" w:cs="宋体"/>
          <w:color w:val="000000"/>
          <w:sz w:val="32"/>
          <w:szCs w:val="32"/>
          <w:lang w:eastAsia="zh-CN"/>
        </w:rPr>
        <w:t>鼓励</w:t>
      </w:r>
      <w:r>
        <w:rPr>
          <w:rFonts w:hint="eastAsia" w:ascii="仿宋_GB2312" w:hAnsi="宋体" w:eastAsia="仿宋_GB2312" w:cs="宋体"/>
          <w:color w:val="000000"/>
          <w:sz w:val="32"/>
          <w:szCs w:val="32"/>
        </w:rPr>
        <w:t>科研</w:t>
      </w:r>
      <w:r>
        <w:rPr>
          <w:rFonts w:hint="eastAsia" w:ascii="仿宋_GB2312" w:hAnsi="宋体" w:eastAsia="仿宋_GB2312" w:cs="宋体"/>
          <w:color w:val="000000"/>
          <w:sz w:val="32"/>
          <w:szCs w:val="32"/>
          <w:lang w:eastAsia="zh-CN"/>
        </w:rPr>
        <w:t>机构</w:t>
      </w:r>
      <w:r>
        <w:rPr>
          <w:rFonts w:hint="eastAsia" w:ascii="仿宋_GB2312" w:hAnsi="宋体" w:eastAsia="仿宋_GB2312" w:cs="宋体"/>
          <w:color w:val="000000"/>
          <w:sz w:val="32"/>
          <w:szCs w:val="32"/>
        </w:rPr>
        <w:t>、高等院校</w:t>
      </w:r>
      <w:r>
        <w:rPr>
          <w:rFonts w:hint="eastAsia" w:ascii="仿宋_GB2312" w:hAnsi="宋体" w:eastAsia="仿宋_GB2312" w:cs="宋体"/>
          <w:color w:val="000000"/>
          <w:sz w:val="32"/>
          <w:szCs w:val="32"/>
          <w:lang w:eastAsia="zh-CN"/>
        </w:rPr>
        <w:t>与</w:t>
      </w:r>
      <w:r>
        <w:rPr>
          <w:rFonts w:hint="eastAsia" w:ascii="仿宋_GB2312" w:hAnsi="宋体" w:eastAsia="仿宋_GB2312" w:cs="宋体"/>
          <w:color w:val="000000"/>
          <w:sz w:val="32"/>
          <w:szCs w:val="32"/>
        </w:rPr>
        <w:t>企业</w:t>
      </w:r>
      <w:r>
        <w:rPr>
          <w:rFonts w:hint="eastAsia" w:ascii="仿宋_GB2312" w:hAnsi="宋体" w:eastAsia="仿宋_GB2312" w:cs="宋体"/>
          <w:color w:val="000000"/>
          <w:sz w:val="32"/>
          <w:szCs w:val="32"/>
          <w:lang w:eastAsia="zh-CN"/>
        </w:rPr>
        <w:t>之间进行</w:t>
      </w:r>
      <w:r>
        <w:rPr>
          <w:rFonts w:hint="eastAsia" w:ascii="仿宋_GB2312" w:hAnsi="宋体" w:eastAsia="仿宋_GB2312" w:cs="宋体"/>
          <w:color w:val="000000"/>
          <w:sz w:val="32"/>
          <w:szCs w:val="32"/>
        </w:rPr>
        <w:t>高层次</w:t>
      </w:r>
      <w:r>
        <w:rPr>
          <w:rFonts w:hint="eastAsia" w:ascii="仿宋_GB2312" w:hAnsi="宋体" w:eastAsia="仿宋_GB2312" w:cs="宋体"/>
          <w:color w:val="000000"/>
          <w:sz w:val="32"/>
          <w:szCs w:val="32"/>
          <w:lang w:eastAsia="zh-CN"/>
        </w:rPr>
        <w:t>科技</w:t>
      </w:r>
      <w:r>
        <w:rPr>
          <w:rFonts w:hint="eastAsia" w:ascii="仿宋_GB2312" w:hAnsi="宋体" w:eastAsia="仿宋_GB2312" w:cs="宋体"/>
          <w:color w:val="000000"/>
          <w:sz w:val="32"/>
          <w:szCs w:val="32"/>
        </w:rPr>
        <w:t>创新创业人才双向兼职、任职，联合开展科研攻关、成果转化和技术创新服务活动。</w:t>
      </w:r>
    </w:p>
    <w:p>
      <w:pPr>
        <w:pStyle w:val="5"/>
        <w:keepNext w:val="0"/>
        <w:keepLines w:val="0"/>
        <w:pageBreakBefore w:val="0"/>
        <w:widowControl w:val="0"/>
        <w:kinsoku/>
        <w:wordWrap/>
        <w:overflowPunct/>
        <w:topLinePunct w:val="0"/>
        <w:autoSpaceDE/>
        <w:autoSpaceDN/>
        <w:bidi w:val="0"/>
        <w:spacing w:before="0" w:beforeLines="0" w:beforeAutospacing="0" w:after="0" w:afterLines="0" w:afterAutospacing="0" w:line="560" w:lineRule="exact"/>
        <w:ind w:right="0" w:rightChars="0"/>
        <w:textAlignment w:val="auto"/>
        <w:rPr>
          <w:rFonts w:hint="eastAsia" w:ascii="仿宋_GB2312" w:hAnsi="Verdana" w:eastAsia="仿宋_GB2312"/>
          <w:color w:val="000000"/>
          <w:sz w:val="32"/>
          <w:szCs w:val="32"/>
        </w:rPr>
      </w:pPr>
      <w:r>
        <w:rPr>
          <w:rFonts w:hint="eastAsia" w:ascii="黑体" w:hAnsi="黑体" w:eastAsia="黑体" w:cs="黑体"/>
          <w:sz w:val="32"/>
          <w:szCs w:val="32"/>
        </w:rPr>
        <w:t>　　</w:t>
      </w:r>
      <w:r>
        <w:rPr>
          <w:rFonts w:hint="eastAsia" w:ascii="黑体" w:eastAsia="黑体"/>
          <w:bCs/>
          <w:color w:val="000000"/>
          <w:sz w:val="32"/>
          <w:szCs w:val="32"/>
        </w:rPr>
        <w:t>第二十</w:t>
      </w:r>
      <w:r>
        <w:rPr>
          <w:rFonts w:hint="eastAsia" w:ascii="黑体" w:eastAsia="黑体"/>
          <w:bCs/>
          <w:color w:val="000000"/>
          <w:sz w:val="32"/>
          <w:szCs w:val="32"/>
          <w:lang w:eastAsia="zh-CN"/>
        </w:rPr>
        <w:t>六</w:t>
      </w:r>
      <w:r>
        <w:rPr>
          <w:rFonts w:hint="eastAsia" w:ascii="黑体" w:eastAsia="黑体"/>
          <w:bCs/>
          <w:color w:val="000000"/>
          <w:sz w:val="32"/>
          <w:szCs w:val="32"/>
        </w:rPr>
        <w:t>条</w:t>
      </w:r>
      <w:r>
        <w:rPr>
          <w:rFonts w:hint="eastAsia" w:ascii="黑体" w:hAnsi="黑体" w:eastAsia="黑体" w:cs="黑体"/>
          <w:sz w:val="32"/>
          <w:szCs w:val="32"/>
        </w:rPr>
        <w:t>　</w:t>
      </w:r>
      <w:r>
        <w:rPr>
          <w:rFonts w:hint="eastAsia" w:ascii="仿宋_GB2312" w:hAnsi="Verdana" w:eastAsia="仿宋_GB2312"/>
          <w:color w:val="000000"/>
          <w:sz w:val="32"/>
          <w:szCs w:val="32"/>
        </w:rPr>
        <w:t>支持</w:t>
      </w:r>
      <w:r>
        <w:rPr>
          <w:rFonts w:hint="eastAsia" w:ascii="仿宋_GB2312" w:eastAsia="仿宋_GB2312"/>
          <w:color w:val="000000"/>
          <w:sz w:val="32"/>
          <w:szCs w:val="32"/>
        </w:rPr>
        <w:t>科研</w:t>
      </w:r>
      <w:r>
        <w:rPr>
          <w:rFonts w:hint="eastAsia" w:ascii="仿宋_GB2312" w:hAnsi="宋体" w:eastAsia="仿宋_GB2312" w:cs="宋体"/>
          <w:color w:val="000000"/>
          <w:kern w:val="2"/>
          <w:sz w:val="32"/>
          <w:szCs w:val="32"/>
          <w:lang w:val="en-US" w:eastAsia="zh-CN" w:bidi="ar-SA"/>
        </w:rPr>
        <w:t>机构、</w:t>
      </w:r>
      <w:r>
        <w:rPr>
          <w:rFonts w:hint="eastAsia" w:ascii="仿宋_GB2312" w:eastAsia="仿宋_GB2312"/>
          <w:color w:val="000000"/>
          <w:sz w:val="32"/>
          <w:szCs w:val="32"/>
        </w:rPr>
        <w:t>高等院</w:t>
      </w:r>
      <w:r>
        <w:rPr>
          <w:rFonts w:hint="eastAsia" w:ascii="仿宋_GB2312" w:eastAsia="仿宋_GB2312"/>
          <w:color w:val="000000"/>
          <w:spacing w:val="-6"/>
          <w:sz w:val="32"/>
          <w:szCs w:val="32"/>
        </w:rPr>
        <w:t>校</w:t>
      </w:r>
      <w:r>
        <w:rPr>
          <w:rFonts w:hint="eastAsia" w:ascii="仿宋_GB2312" w:hAnsi="Verdana" w:eastAsia="仿宋_GB2312"/>
          <w:color w:val="000000"/>
          <w:spacing w:val="-6"/>
          <w:sz w:val="32"/>
          <w:szCs w:val="32"/>
        </w:rPr>
        <w:t>选派科学技术人员到基层、企业和农村开展</w:t>
      </w:r>
      <w:r>
        <w:rPr>
          <w:rFonts w:hint="eastAsia" w:ascii="仿宋_GB2312" w:eastAsia="仿宋_GB2312"/>
          <w:color w:val="000000"/>
          <w:spacing w:val="-6"/>
          <w:sz w:val="32"/>
          <w:szCs w:val="32"/>
        </w:rPr>
        <w:t>科学技术服务活动</w:t>
      </w:r>
      <w:r>
        <w:rPr>
          <w:rFonts w:hint="eastAsia" w:ascii="仿宋_GB2312" w:hAnsi="Verdana" w:eastAsia="仿宋_GB2312"/>
          <w:color w:val="000000"/>
          <w:sz w:val="32"/>
          <w:szCs w:val="32"/>
        </w:rPr>
        <w:t>。</w:t>
      </w:r>
    </w:p>
    <w:p>
      <w:pPr>
        <w:keepNext w:val="0"/>
        <w:keepLines w:val="0"/>
        <w:pageBreakBefore w:val="0"/>
        <w:widowControl w:val="0"/>
        <w:kinsoku/>
        <w:wordWrap/>
        <w:overflowPunct/>
        <w:topLinePunct w:val="0"/>
        <w:autoSpaceDE/>
        <w:autoSpaceDN/>
        <w:bidi w:val="0"/>
        <w:spacing w:line="560" w:lineRule="exact"/>
        <w:ind w:right="0" w:rightChars="0"/>
        <w:textAlignment w:val="auto"/>
        <w:rPr>
          <w:rFonts w:hint="eastAsia" w:ascii="仿宋_GB2312" w:hAnsi="宋体" w:eastAsia="仿宋_GB2312" w:cs="宋体"/>
          <w:color w:val="000000"/>
          <w:sz w:val="32"/>
          <w:szCs w:val="32"/>
        </w:rPr>
      </w:pPr>
      <w:r>
        <w:rPr>
          <w:rFonts w:hint="eastAsia" w:ascii="黑体" w:hAnsi="黑体" w:eastAsia="黑体" w:cs="黑体"/>
          <w:sz w:val="32"/>
          <w:szCs w:val="32"/>
        </w:rPr>
        <w:t>　　</w:t>
      </w:r>
      <w:r>
        <w:rPr>
          <w:rFonts w:hint="eastAsia" w:ascii="仿宋_GB2312" w:hAnsi="Verdana" w:eastAsia="仿宋_GB2312"/>
          <w:color w:val="000000"/>
          <w:sz w:val="32"/>
          <w:szCs w:val="32"/>
        </w:rPr>
        <w:t>科学技术人员在被选派到基层、企业和农村服务期间，原单位应当保留其岗位、职务和工资，其服务期间的工作业绩</w:t>
      </w:r>
      <w:r>
        <w:rPr>
          <w:rFonts w:hint="eastAsia" w:ascii="仿宋_GB2312" w:hAnsi="宋体" w:eastAsia="仿宋_GB2312" w:cs="宋体"/>
          <w:color w:val="000000"/>
          <w:sz w:val="32"/>
          <w:szCs w:val="32"/>
        </w:rPr>
        <w:t>作为职称评定、职务聘任、职级晋升的重要</w:t>
      </w:r>
      <w:r>
        <w:rPr>
          <w:rFonts w:hint="eastAsia" w:ascii="仿宋_GB2312" w:hAnsi="宋体" w:eastAsia="仿宋_GB2312" w:cs="宋体"/>
          <w:color w:val="000000"/>
          <w:sz w:val="32"/>
          <w:szCs w:val="32"/>
          <w:lang w:eastAsia="zh-CN"/>
        </w:rPr>
        <w:t>参考</w:t>
      </w:r>
      <w:r>
        <w:rPr>
          <w:rFonts w:hint="eastAsia" w:ascii="仿宋_GB2312" w:hAnsi="宋体" w:eastAsia="仿宋_GB2312" w:cs="宋体"/>
          <w:color w:val="000000"/>
          <w:sz w:val="32"/>
          <w:szCs w:val="32"/>
        </w:rPr>
        <w:t>。</w:t>
      </w:r>
    </w:p>
    <w:p>
      <w:pPr>
        <w:keepNext w:val="0"/>
        <w:keepLines w:val="0"/>
        <w:pageBreakBefore w:val="0"/>
        <w:widowControl w:val="0"/>
        <w:kinsoku/>
        <w:wordWrap/>
        <w:overflowPunct/>
        <w:topLinePunct w:val="0"/>
        <w:autoSpaceDE/>
        <w:autoSpaceDN/>
        <w:bidi w:val="0"/>
        <w:spacing w:line="560" w:lineRule="exact"/>
        <w:ind w:right="0" w:rightChars="0"/>
        <w:textAlignment w:val="auto"/>
        <w:rPr>
          <w:rFonts w:hint="eastAsia" w:ascii="仿宋_GB2312" w:hAnsi="宋体" w:eastAsia="仿宋_GB2312" w:cs="宋体"/>
          <w:color w:val="000000"/>
          <w:sz w:val="32"/>
          <w:szCs w:val="32"/>
        </w:rPr>
      </w:pPr>
      <w:r>
        <w:rPr>
          <w:rFonts w:hint="eastAsia" w:ascii="黑体" w:hAnsi="黑体" w:eastAsia="黑体" w:cs="黑体"/>
          <w:sz w:val="32"/>
          <w:szCs w:val="32"/>
        </w:rPr>
        <w:t>　　</w:t>
      </w:r>
      <w:r>
        <w:rPr>
          <w:rFonts w:hint="eastAsia" w:ascii="黑体" w:hAnsi="宋体" w:eastAsia="黑体" w:cs="宋体"/>
          <w:bCs/>
          <w:color w:val="000000"/>
          <w:sz w:val="32"/>
          <w:szCs w:val="32"/>
        </w:rPr>
        <w:t>第二十</w:t>
      </w:r>
      <w:r>
        <w:rPr>
          <w:rFonts w:hint="eastAsia" w:ascii="黑体" w:hAnsi="宋体" w:eastAsia="黑体" w:cs="宋体"/>
          <w:bCs/>
          <w:color w:val="000000"/>
          <w:sz w:val="32"/>
          <w:szCs w:val="32"/>
          <w:lang w:eastAsia="zh-CN"/>
        </w:rPr>
        <w:t>七</w:t>
      </w:r>
      <w:r>
        <w:rPr>
          <w:rFonts w:hint="eastAsia" w:ascii="黑体" w:hAnsi="宋体" w:eastAsia="黑体" w:cs="宋体"/>
          <w:bCs/>
          <w:color w:val="000000"/>
          <w:sz w:val="32"/>
          <w:szCs w:val="32"/>
        </w:rPr>
        <w:t>条</w:t>
      </w:r>
      <w:r>
        <w:rPr>
          <w:rFonts w:hint="eastAsia" w:ascii="黑体" w:hAnsi="黑体" w:eastAsia="黑体" w:cs="黑体"/>
          <w:sz w:val="32"/>
          <w:szCs w:val="32"/>
        </w:rPr>
        <w:t>　</w:t>
      </w:r>
      <w:r>
        <w:rPr>
          <w:rFonts w:hint="eastAsia" w:ascii="仿宋_GB2312" w:hAnsi="宋体" w:eastAsia="仿宋_GB2312" w:cs="宋体"/>
          <w:color w:val="000000"/>
          <w:sz w:val="32"/>
          <w:szCs w:val="32"/>
        </w:rPr>
        <w:t>科研</w:t>
      </w:r>
      <w:r>
        <w:rPr>
          <w:rFonts w:hint="eastAsia" w:ascii="仿宋_GB2312" w:hAnsi="宋体" w:eastAsia="仿宋_GB2312" w:cs="宋体"/>
          <w:color w:val="000000"/>
          <w:sz w:val="32"/>
          <w:szCs w:val="32"/>
          <w:lang w:eastAsia="zh-CN"/>
        </w:rPr>
        <w:t>机构</w:t>
      </w:r>
      <w:r>
        <w:rPr>
          <w:rFonts w:hint="eastAsia" w:ascii="仿宋_GB2312" w:hAnsi="宋体" w:eastAsia="仿宋_GB2312" w:cs="宋体"/>
          <w:color w:val="000000"/>
          <w:sz w:val="32"/>
          <w:szCs w:val="32"/>
        </w:rPr>
        <w:t>、高等院校</w:t>
      </w:r>
      <w:r>
        <w:rPr>
          <w:rFonts w:hint="eastAsia" w:ascii="仿宋_GB2312" w:eastAsia="仿宋_GB2312"/>
          <w:color w:val="000000"/>
          <w:spacing w:val="-6"/>
          <w:sz w:val="32"/>
          <w:szCs w:val="32"/>
          <w:lang w:eastAsia="zh-CN"/>
        </w:rPr>
        <w:t>和企业</w:t>
      </w:r>
      <w:r>
        <w:rPr>
          <w:rFonts w:hint="eastAsia" w:ascii="仿宋_GB2312" w:hAnsi="宋体" w:eastAsia="仿宋_GB2312" w:cs="宋体"/>
          <w:color w:val="000000"/>
          <w:sz w:val="32"/>
          <w:szCs w:val="32"/>
        </w:rPr>
        <w:t>应当建立鼓励创新创造的激励机制，健全有利于科技人才发挥作用的多种分配方式，规范和完善专业技术职务聘任和岗位聘用制度。</w:t>
      </w:r>
    </w:p>
    <w:p>
      <w:pPr>
        <w:keepNext w:val="0"/>
        <w:keepLines w:val="0"/>
        <w:pageBreakBefore w:val="0"/>
        <w:widowControl w:val="0"/>
        <w:kinsoku/>
        <w:wordWrap/>
        <w:overflowPunct/>
        <w:topLinePunct w:val="0"/>
        <w:autoSpaceDE/>
        <w:autoSpaceDN/>
        <w:bidi w:val="0"/>
        <w:spacing w:line="560" w:lineRule="exact"/>
        <w:ind w:right="0" w:rightChars="0"/>
        <w:textAlignment w:val="auto"/>
        <w:rPr>
          <w:rFonts w:hint="eastAsia" w:ascii="仿宋_GB2312" w:hAnsi="宋体" w:eastAsia="仿宋_GB2312" w:cs="宋体"/>
          <w:color w:val="000000"/>
          <w:sz w:val="32"/>
          <w:szCs w:val="32"/>
        </w:rPr>
      </w:pPr>
      <w:r>
        <w:rPr>
          <w:rFonts w:hint="eastAsia" w:ascii="黑体" w:hAnsi="黑体" w:eastAsia="黑体" w:cs="黑体"/>
          <w:sz w:val="32"/>
          <w:szCs w:val="32"/>
        </w:rPr>
        <w:t>　　</w:t>
      </w:r>
      <w:r>
        <w:rPr>
          <w:rFonts w:hint="eastAsia" w:ascii="黑体" w:hAnsi="宋体" w:eastAsia="黑体" w:cs="宋体"/>
          <w:bCs/>
          <w:color w:val="000000"/>
          <w:sz w:val="32"/>
          <w:szCs w:val="32"/>
        </w:rPr>
        <w:t>第</w:t>
      </w:r>
      <w:r>
        <w:rPr>
          <w:rFonts w:hint="eastAsia" w:ascii="黑体" w:hAnsi="宋体" w:eastAsia="黑体" w:cs="宋体"/>
          <w:bCs/>
          <w:color w:val="000000"/>
          <w:sz w:val="32"/>
          <w:szCs w:val="32"/>
          <w:lang w:eastAsia="zh-CN"/>
        </w:rPr>
        <w:t>二十八</w:t>
      </w:r>
      <w:r>
        <w:rPr>
          <w:rFonts w:hint="eastAsia" w:ascii="黑体" w:hAnsi="宋体" w:eastAsia="黑体" w:cs="宋体"/>
          <w:bCs/>
          <w:color w:val="000000"/>
          <w:sz w:val="32"/>
          <w:szCs w:val="32"/>
        </w:rPr>
        <w:t>条</w:t>
      </w:r>
      <w:r>
        <w:rPr>
          <w:rFonts w:hint="eastAsia" w:ascii="黑体" w:hAnsi="黑体" w:eastAsia="黑体" w:cs="黑体"/>
          <w:sz w:val="32"/>
          <w:szCs w:val="32"/>
        </w:rPr>
        <w:t>　</w:t>
      </w:r>
      <w:r>
        <w:rPr>
          <w:rFonts w:hint="eastAsia" w:ascii="仿宋_GB2312" w:hAnsi="宋体" w:eastAsia="仿宋_GB2312" w:cs="宋体"/>
          <w:color w:val="000000"/>
          <w:sz w:val="32"/>
          <w:szCs w:val="32"/>
        </w:rPr>
        <w:t>科研</w:t>
      </w:r>
      <w:r>
        <w:rPr>
          <w:rFonts w:hint="eastAsia" w:ascii="仿宋_GB2312" w:hAnsi="宋体" w:eastAsia="仿宋_GB2312" w:cs="宋体"/>
          <w:bCs/>
          <w:color w:val="000000"/>
          <w:sz w:val="32"/>
          <w:szCs w:val="32"/>
          <w:lang w:eastAsia="zh-CN"/>
        </w:rPr>
        <w:t>机构</w:t>
      </w:r>
      <w:r>
        <w:rPr>
          <w:rFonts w:hint="eastAsia" w:ascii="仿宋_GB2312" w:hAnsi="宋体" w:eastAsia="仿宋_GB2312" w:cs="宋体"/>
          <w:color w:val="000000"/>
          <w:sz w:val="32"/>
          <w:szCs w:val="32"/>
        </w:rPr>
        <w:t>、高等院校</w:t>
      </w:r>
      <w:r>
        <w:rPr>
          <w:rFonts w:hint="eastAsia" w:ascii="仿宋_GB2312" w:hAnsi="宋体" w:eastAsia="仿宋_GB2312" w:cs="宋体"/>
          <w:color w:val="000000"/>
          <w:sz w:val="32"/>
          <w:szCs w:val="32"/>
          <w:lang w:eastAsia="zh-CN"/>
        </w:rPr>
        <w:t>和企业</w:t>
      </w:r>
      <w:r>
        <w:rPr>
          <w:rFonts w:hint="eastAsia" w:ascii="仿宋_GB2312" w:hAnsi="宋体" w:eastAsia="仿宋_GB2312" w:cs="宋体"/>
          <w:color w:val="000000"/>
          <w:sz w:val="32"/>
          <w:szCs w:val="32"/>
        </w:rPr>
        <w:t>应当建立以科研能力和创新成果等为导向的科学技术人员评价标准，将科学技术人员承担科学技术研究开发、成果转化等活动的实绩，作为专业技术考核评价和职称、职务评聘的重要条件。</w:t>
      </w:r>
    </w:p>
    <w:p>
      <w:pPr>
        <w:keepNext w:val="0"/>
        <w:keepLines w:val="0"/>
        <w:pageBreakBefore w:val="0"/>
        <w:widowControl w:val="0"/>
        <w:kinsoku/>
        <w:wordWrap/>
        <w:overflowPunct/>
        <w:topLinePunct w:val="0"/>
        <w:autoSpaceDE/>
        <w:autoSpaceDN/>
        <w:bidi w:val="0"/>
        <w:spacing w:line="560" w:lineRule="exact"/>
        <w:ind w:right="0" w:rightChars="0"/>
        <w:textAlignment w:val="auto"/>
        <w:rPr>
          <w:rFonts w:hint="eastAsia" w:ascii="仿宋_GB2312" w:hAnsi="宋体" w:eastAsia="仿宋_GB2312" w:cs="宋体"/>
          <w:color w:val="000000"/>
          <w:sz w:val="32"/>
          <w:szCs w:val="32"/>
        </w:rPr>
      </w:pPr>
      <w:r>
        <w:rPr>
          <w:rFonts w:hint="eastAsia" w:ascii="黑体" w:hAnsi="黑体" w:eastAsia="黑体" w:cs="黑体"/>
          <w:sz w:val="32"/>
          <w:szCs w:val="32"/>
        </w:rPr>
        <w:t>　　</w:t>
      </w:r>
      <w:r>
        <w:rPr>
          <w:rFonts w:hint="eastAsia" w:ascii="黑体" w:hAnsi="黑体" w:eastAsia="黑体" w:cs="黑体"/>
          <w:color w:val="000000"/>
          <w:sz w:val="32"/>
          <w:szCs w:val="32"/>
          <w:lang w:eastAsia="zh-CN"/>
        </w:rPr>
        <w:t>第二十九条</w:t>
      </w:r>
      <w:r>
        <w:rPr>
          <w:rFonts w:hint="eastAsia" w:ascii="黑体" w:hAnsi="黑体" w:eastAsia="黑体" w:cs="黑体"/>
          <w:sz w:val="32"/>
          <w:szCs w:val="32"/>
        </w:rPr>
        <w:t>　</w:t>
      </w:r>
      <w:r>
        <w:rPr>
          <w:rFonts w:hint="eastAsia" w:ascii="仿宋_GB2312" w:hAnsi="宋体" w:eastAsia="仿宋_GB2312" w:cs="宋体"/>
          <w:bCs/>
          <w:color w:val="000000"/>
          <w:sz w:val="32"/>
          <w:szCs w:val="32"/>
          <w:lang w:val="en-US" w:eastAsia="zh-CN"/>
        </w:rPr>
        <w:t>科学技术行政部门和</w:t>
      </w:r>
      <w:r>
        <w:rPr>
          <w:rFonts w:hint="eastAsia" w:ascii="仿宋_GB2312" w:hAnsi="宋体" w:eastAsia="仿宋_GB2312" w:cs="宋体"/>
          <w:bCs/>
          <w:color w:val="000000"/>
          <w:sz w:val="32"/>
          <w:szCs w:val="32"/>
        </w:rPr>
        <w:t>科研</w:t>
      </w:r>
      <w:r>
        <w:rPr>
          <w:rFonts w:hint="eastAsia" w:ascii="仿宋_GB2312" w:hAnsi="宋体" w:eastAsia="仿宋_GB2312" w:cs="宋体"/>
          <w:bCs/>
          <w:color w:val="000000"/>
          <w:sz w:val="32"/>
          <w:szCs w:val="32"/>
          <w:lang w:eastAsia="zh-CN"/>
        </w:rPr>
        <w:t>机构</w:t>
      </w:r>
      <w:r>
        <w:rPr>
          <w:rFonts w:hint="eastAsia" w:ascii="仿宋_GB2312" w:hAnsi="宋体" w:eastAsia="仿宋_GB2312" w:cs="宋体"/>
          <w:bCs/>
          <w:color w:val="000000"/>
          <w:sz w:val="32"/>
          <w:szCs w:val="32"/>
        </w:rPr>
        <w:t>、高等院校</w:t>
      </w:r>
      <w:r>
        <w:rPr>
          <w:rFonts w:hint="eastAsia" w:ascii="仿宋_GB2312" w:hAnsi="宋体" w:eastAsia="仿宋_GB2312" w:cs="宋体"/>
          <w:bCs/>
          <w:color w:val="000000"/>
          <w:sz w:val="32"/>
          <w:szCs w:val="32"/>
          <w:lang w:eastAsia="zh-CN"/>
        </w:rPr>
        <w:t>、</w:t>
      </w:r>
      <w:r>
        <w:rPr>
          <w:rFonts w:hint="eastAsia" w:ascii="仿宋_GB2312" w:hAnsi="宋体" w:eastAsia="仿宋_GB2312" w:cs="宋体"/>
          <w:bCs/>
          <w:color w:val="000000"/>
          <w:sz w:val="32"/>
          <w:szCs w:val="32"/>
          <w:lang w:val="zh-CN"/>
        </w:rPr>
        <w:t>企业</w:t>
      </w:r>
      <w:r>
        <w:rPr>
          <w:rFonts w:hint="eastAsia" w:ascii="仿宋_GB2312" w:hAnsi="宋体" w:eastAsia="仿宋_GB2312" w:cs="宋体"/>
          <w:bCs/>
          <w:color w:val="000000"/>
          <w:sz w:val="32"/>
          <w:szCs w:val="32"/>
        </w:rPr>
        <w:t>应当建立</w:t>
      </w:r>
      <w:r>
        <w:rPr>
          <w:rFonts w:hint="eastAsia" w:ascii="仿宋_GB2312" w:hAnsi="宋体" w:eastAsia="仿宋_GB2312" w:cs="宋体"/>
          <w:bCs/>
          <w:color w:val="000000"/>
          <w:sz w:val="32"/>
          <w:szCs w:val="32"/>
          <w:lang w:val="en-US" w:eastAsia="zh-CN"/>
        </w:rPr>
        <w:t>科学技术人员诚信档</w:t>
      </w:r>
      <w:r>
        <w:rPr>
          <w:rFonts w:hint="eastAsia" w:ascii="仿宋_GB2312" w:hAnsi="宋体" w:eastAsia="仿宋_GB2312" w:cs="宋体"/>
          <w:color w:val="000000"/>
          <w:sz w:val="32"/>
          <w:szCs w:val="32"/>
          <w:lang w:val="en-US" w:eastAsia="zh-CN"/>
        </w:rPr>
        <w:t>案，作为对科学技术人员评价、科学技术项目审批、专业技术职务评聘等事项的依据。</w:t>
      </w:r>
    </w:p>
    <w:p>
      <w:pPr>
        <w:keepNext w:val="0"/>
        <w:keepLines w:val="0"/>
        <w:pageBreakBefore w:val="0"/>
        <w:widowControl w:val="0"/>
        <w:kinsoku/>
        <w:wordWrap/>
        <w:overflowPunct/>
        <w:topLinePunct w:val="0"/>
        <w:autoSpaceDE/>
        <w:autoSpaceDN/>
        <w:bidi w:val="0"/>
        <w:spacing w:line="560" w:lineRule="exact"/>
        <w:ind w:right="0" w:rightChars="0"/>
        <w:textAlignment w:val="auto"/>
        <w:rPr>
          <w:rFonts w:hint="eastAsia" w:ascii="仿宋_GB2312" w:hAnsi="宋体" w:eastAsia="仿宋_GB2312" w:cs="宋体"/>
          <w:color w:val="000000"/>
          <w:sz w:val="32"/>
          <w:szCs w:val="32"/>
        </w:rPr>
      </w:pPr>
      <w:r>
        <w:rPr>
          <w:rFonts w:hint="eastAsia" w:ascii="黑体" w:hAnsi="黑体" w:eastAsia="黑体" w:cs="黑体"/>
          <w:sz w:val="32"/>
          <w:szCs w:val="32"/>
        </w:rPr>
        <w:t>　　</w:t>
      </w:r>
      <w:r>
        <w:rPr>
          <w:rFonts w:hint="eastAsia" w:ascii="黑体" w:hAnsi="宋体" w:eastAsia="黑体" w:cs="宋体"/>
          <w:bCs/>
          <w:color w:val="000000"/>
          <w:sz w:val="32"/>
          <w:szCs w:val="32"/>
        </w:rPr>
        <w:t>第三十条</w:t>
      </w:r>
      <w:r>
        <w:rPr>
          <w:rFonts w:hint="eastAsia" w:ascii="黑体" w:hAnsi="黑体" w:eastAsia="黑体" w:cs="黑体"/>
          <w:sz w:val="32"/>
          <w:szCs w:val="32"/>
        </w:rPr>
        <w:t>　</w:t>
      </w:r>
      <w:r>
        <w:rPr>
          <w:rFonts w:hint="eastAsia" w:ascii="仿宋_GB2312" w:hAnsi="宋体" w:eastAsia="仿宋_GB2312" w:cs="宋体"/>
          <w:color w:val="000000"/>
          <w:sz w:val="32"/>
          <w:szCs w:val="32"/>
        </w:rPr>
        <w:t>对财政性资金资助的探索性强、风险性高的科</w:t>
      </w:r>
      <w:r>
        <w:rPr>
          <w:rFonts w:hint="eastAsia" w:ascii="仿宋_GB2312" w:hAnsi="宋体" w:eastAsia="仿宋_GB2312" w:cs="宋体"/>
          <w:color w:val="000000"/>
          <w:sz w:val="32"/>
          <w:szCs w:val="32"/>
          <w:lang w:eastAsia="zh-CN"/>
        </w:rPr>
        <w:t>学</w:t>
      </w:r>
      <w:r>
        <w:rPr>
          <w:rFonts w:hint="eastAsia" w:ascii="仿宋_GB2312" w:hAnsi="宋体" w:eastAsia="仿宋_GB2312" w:cs="宋体"/>
          <w:color w:val="000000"/>
          <w:sz w:val="32"/>
          <w:szCs w:val="32"/>
        </w:rPr>
        <w:t>技</w:t>
      </w:r>
      <w:r>
        <w:rPr>
          <w:rFonts w:hint="eastAsia" w:ascii="仿宋_GB2312" w:hAnsi="宋体" w:eastAsia="仿宋_GB2312" w:cs="宋体"/>
          <w:color w:val="000000"/>
          <w:sz w:val="32"/>
          <w:szCs w:val="32"/>
          <w:lang w:eastAsia="zh-CN"/>
        </w:rPr>
        <w:t>术</w:t>
      </w:r>
      <w:r>
        <w:rPr>
          <w:rFonts w:hint="eastAsia" w:ascii="仿宋_GB2312" w:hAnsi="宋体" w:eastAsia="仿宋_GB2312" w:cs="宋体"/>
          <w:color w:val="000000"/>
          <w:sz w:val="32"/>
          <w:szCs w:val="32"/>
        </w:rPr>
        <w:t>项目，原始记录证明承担项目的单位和个人已经履行了勤</w:t>
      </w:r>
      <w:r>
        <w:rPr>
          <w:rFonts w:hint="eastAsia" w:ascii="仿宋_GB2312" w:hAnsi="宋体" w:eastAsia="仿宋_GB2312" w:cs="宋体"/>
          <w:bCs/>
          <w:color w:val="000000"/>
          <w:sz w:val="32"/>
          <w:szCs w:val="32"/>
        </w:rPr>
        <w:t>勉</w:t>
      </w:r>
      <w:r>
        <w:rPr>
          <w:rFonts w:hint="eastAsia" w:ascii="仿宋_GB2312" w:hAnsi="宋体" w:eastAsia="仿宋_GB2312" w:cs="宋体"/>
          <w:bCs/>
          <w:color w:val="000000"/>
          <w:sz w:val="32"/>
          <w:szCs w:val="32"/>
          <w:lang w:eastAsia="zh-CN"/>
        </w:rPr>
        <w:t>尽责</w:t>
      </w:r>
      <w:r>
        <w:rPr>
          <w:rFonts w:hint="eastAsia" w:ascii="仿宋_GB2312" w:hAnsi="宋体" w:eastAsia="仿宋_GB2312" w:cs="宋体"/>
          <w:color w:val="000000"/>
          <w:sz w:val="32"/>
          <w:szCs w:val="32"/>
        </w:rPr>
        <w:t>义务仍不能完成的，经科学技术行政部门组织专家评审后，</w:t>
      </w:r>
      <w:r>
        <w:rPr>
          <w:rFonts w:hint="eastAsia" w:ascii="仿宋_GB2312" w:hAnsi="宋体" w:eastAsia="仿宋_GB2312" w:cs="宋体"/>
          <w:color w:val="000000"/>
          <w:sz w:val="32"/>
          <w:szCs w:val="32"/>
          <w:lang w:val="zh-CN"/>
        </w:rPr>
        <w:t>项目</w:t>
      </w:r>
      <w:r>
        <w:rPr>
          <w:rFonts w:hint="eastAsia" w:ascii="仿宋_GB2312" w:hAnsi="宋体" w:eastAsia="仿宋_GB2312" w:cs="宋体"/>
          <w:color w:val="000000"/>
          <w:sz w:val="32"/>
          <w:szCs w:val="32"/>
        </w:rPr>
        <w:t>可以终止，承担该项目的单位或者个人继续申请利用财政性资金的科技项目不受影响。</w:t>
      </w: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rPr>
          <w:rFonts w:hint="eastAsia" w:ascii="黑体" w:hAnsi="宋体" w:eastAsia="黑体" w:cs="宋体"/>
          <w:color w:val="000000"/>
          <w:sz w:val="32"/>
          <w:szCs w:val="32"/>
        </w:rPr>
      </w:pP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rPr>
          <w:rFonts w:hint="eastAsia" w:ascii="黑体" w:hAnsi="宋体" w:eastAsia="黑体" w:cs="宋体"/>
          <w:color w:val="000000"/>
          <w:sz w:val="32"/>
          <w:szCs w:val="32"/>
        </w:rPr>
      </w:pPr>
      <w:r>
        <w:rPr>
          <w:rFonts w:hint="eastAsia" w:ascii="黑体" w:hAnsi="宋体" w:eastAsia="黑体" w:cs="宋体"/>
          <w:color w:val="000000"/>
          <w:sz w:val="32"/>
          <w:szCs w:val="32"/>
        </w:rPr>
        <w:t>第六章</w:t>
      </w:r>
      <w:r>
        <w:rPr>
          <w:rFonts w:hint="eastAsia" w:ascii="黑体" w:hAnsi="黑体" w:eastAsia="黑体" w:cs="黑体"/>
          <w:sz w:val="32"/>
          <w:szCs w:val="32"/>
        </w:rPr>
        <w:t>　</w:t>
      </w:r>
      <w:r>
        <w:rPr>
          <w:rFonts w:hint="eastAsia" w:ascii="黑体" w:hAnsi="宋体" w:eastAsia="黑体" w:cs="宋体"/>
          <w:color w:val="000000"/>
          <w:sz w:val="32"/>
          <w:szCs w:val="32"/>
        </w:rPr>
        <w:t>科技进步保障</w:t>
      </w:r>
    </w:p>
    <w:p>
      <w:pPr>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rPr>
          <w:rFonts w:hint="eastAsia" w:ascii="黑体" w:eastAsia="黑体"/>
          <w:bCs/>
          <w:color w:val="000000"/>
          <w:sz w:val="32"/>
          <w:szCs w:val="32"/>
        </w:rPr>
      </w:pPr>
    </w:p>
    <w:p>
      <w:pPr>
        <w:keepNext w:val="0"/>
        <w:keepLines w:val="0"/>
        <w:pageBreakBefore w:val="0"/>
        <w:widowControl w:val="0"/>
        <w:kinsoku/>
        <w:wordWrap/>
        <w:overflowPunct/>
        <w:topLinePunct w:val="0"/>
        <w:autoSpaceDE/>
        <w:autoSpaceDN/>
        <w:bidi w:val="0"/>
        <w:spacing w:line="560" w:lineRule="exact"/>
        <w:ind w:right="0" w:rightChars="0"/>
        <w:textAlignment w:val="auto"/>
        <w:rPr>
          <w:rFonts w:hint="eastAsia" w:ascii="仿宋_GB2312" w:hAnsi="宋体" w:eastAsia="仿宋_GB2312" w:cs="宋体"/>
          <w:color w:val="000000"/>
          <w:sz w:val="32"/>
          <w:szCs w:val="32"/>
        </w:rPr>
      </w:pPr>
      <w:r>
        <w:rPr>
          <w:rFonts w:hint="eastAsia" w:ascii="黑体" w:hAnsi="黑体" w:eastAsia="黑体" w:cs="黑体"/>
          <w:sz w:val="32"/>
          <w:szCs w:val="32"/>
        </w:rPr>
        <w:t>　　</w:t>
      </w:r>
      <w:r>
        <w:rPr>
          <w:rFonts w:hint="eastAsia" w:ascii="黑体" w:eastAsia="黑体"/>
          <w:bCs/>
          <w:color w:val="000000"/>
          <w:sz w:val="32"/>
          <w:szCs w:val="32"/>
        </w:rPr>
        <w:t>第三十</w:t>
      </w:r>
      <w:r>
        <w:rPr>
          <w:rFonts w:hint="eastAsia" w:ascii="黑体" w:eastAsia="黑体"/>
          <w:bCs/>
          <w:color w:val="000000"/>
          <w:sz w:val="32"/>
          <w:szCs w:val="32"/>
          <w:lang w:eastAsia="zh-CN"/>
        </w:rPr>
        <w:t>一</w:t>
      </w:r>
      <w:r>
        <w:rPr>
          <w:rFonts w:hint="eastAsia" w:ascii="黑体" w:eastAsia="黑体"/>
          <w:bCs/>
          <w:color w:val="000000"/>
          <w:sz w:val="32"/>
          <w:szCs w:val="32"/>
        </w:rPr>
        <w:t>条</w:t>
      </w:r>
      <w:r>
        <w:rPr>
          <w:rFonts w:hint="eastAsia" w:ascii="黑体" w:hAnsi="黑体" w:eastAsia="黑体" w:cs="黑体"/>
          <w:sz w:val="32"/>
          <w:szCs w:val="32"/>
        </w:rPr>
        <w:t>　</w:t>
      </w:r>
      <w:r>
        <w:rPr>
          <w:rFonts w:hint="eastAsia" w:ascii="仿宋_GB2312" w:hAnsi="宋体" w:eastAsia="仿宋_GB2312" w:cs="宋体"/>
          <w:color w:val="000000"/>
          <w:sz w:val="32"/>
          <w:szCs w:val="32"/>
        </w:rPr>
        <w:t>市、县（市、区）人民政府应当建立健全合理配置区域创新资源的统筹协调机构，促进政府部门之间</w:t>
      </w:r>
      <w:r>
        <w:rPr>
          <w:rFonts w:hint="eastAsia" w:ascii="仿宋_GB2312" w:hAnsi="宋体" w:eastAsia="仿宋_GB2312" w:cs="宋体"/>
          <w:color w:val="000000"/>
          <w:sz w:val="32"/>
          <w:szCs w:val="32"/>
          <w:lang w:eastAsia="zh-CN"/>
        </w:rPr>
        <w:t>，</w:t>
      </w:r>
      <w:r>
        <w:rPr>
          <w:rFonts w:hint="eastAsia" w:ascii="仿宋_GB2312" w:hAnsi="宋体" w:eastAsia="仿宋_GB2312" w:cs="宋体"/>
          <w:color w:val="000000"/>
          <w:sz w:val="32"/>
          <w:szCs w:val="32"/>
        </w:rPr>
        <w:t>军工科技与民用科技</w:t>
      </w:r>
      <w:r>
        <w:rPr>
          <w:rFonts w:hint="eastAsia" w:ascii="仿宋_GB2312" w:hAnsi="宋体" w:eastAsia="仿宋_GB2312" w:cs="宋体"/>
          <w:color w:val="000000"/>
          <w:sz w:val="32"/>
          <w:szCs w:val="32"/>
          <w:lang w:eastAsia="zh-CN"/>
        </w:rPr>
        <w:t>，</w:t>
      </w:r>
      <w:r>
        <w:rPr>
          <w:rFonts w:hint="eastAsia" w:ascii="仿宋_GB2312" w:hAnsi="宋体" w:eastAsia="仿宋_GB2312" w:cs="宋体"/>
          <w:color w:val="000000"/>
          <w:sz w:val="32"/>
          <w:szCs w:val="32"/>
        </w:rPr>
        <w:t>国家</w:t>
      </w:r>
      <w:r>
        <w:rPr>
          <w:rFonts w:hint="eastAsia" w:ascii="仿宋_GB2312" w:hAnsi="宋体" w:eastAsia="仿宋_GB2312" w:cs="宋体"/>
          <w:color w:val="000000"/>
          <w:sz w:val="32"/>
          <w:szCs w:val="32"/>
          <w:lang w:eastAsia="zh-CN"/>
        </w:rPr>
        <w:t>、</w:t>
      </w:r>
      <w:r>
        <w:rPr>
          <w:rFonts w:hint="eastAsia" w:ascii="仿宋_GB2312" w:hAnsi="宋体" w:eastAsia="仿宋_GB2312" w:cs="宋体"/>
          <w:color w:val="000000"/>
          <w:sz w:val="32"/>
          <w:szCs w:val="32"/>
        </w:rPr>
        <w:t>省科技资源与市、县科技资源</w:t>
      </w:r>
      <w:r>
        <w:rPr>
          <w:rFonts w:hint="eastAsia" w:ascii="仿宋_GB2312" w:hAnsi="宋体" w:eastAsia="仿宋_GB2312" w:cs="宋体"/>
          <w:color w:val="000000"/>
          <w:sz w:val="32"/>
          <w:szCs w:val="32"/>
          <w:lang w:eastAsia="zh-CN"/>
        </w:rPr>
        <w:t>，</w:t>
      </w:r>
      <w:r>
        <w:rPr>
          <w:rFonts w:hint="eastAsia" w:ascii="仿宋_GB2312" w:hAnsi="宋体" w:eastAsia="仿宋_GB2312" w:cs="宋体"/>
          <w:color w:val="000000"/>
          <w:sz w:val="32"/>
          <w:szCs w:val="32"/>
        </w:rPr>
        <w:t>基础研究与应用研究的紧密配合与合理衔接，形成创新资源优化配置、创新要素有序流动、创新主体协同互动的区域创新体系。</w:t>
      </w:r>
    </w:p>
    <w:p>
      <w:pPr>
        <w:keepNext w:val="0"/>
        <w:keepLines w:val="0"/>
        <w:pageBreakBefore w:val="0"/>
        <w:widowControl w:val="0"/>
        <w:kinsoku/>
        <w:wordWrap/>
        <w:overflowPunct/>
        <w:topLinePunct w:val="0"/>
        <w:autoSpaceDE/>
        <w:autoSpaceDN/>
        <w:bidi w:val="0"/>
        <w:spacing w:line="560" w:lineRule="exact"/>
        <w:ind w:right="0" w:rightChars="0"/>
        <w:textAlignment w:val="auto"/>
        <w:rPr>
          <w:rFonts w:hint="eastAsia" w:ascii="仿宋_GB2312" w:hAnsi="宋体" w:cs="宋体"/>
          <w:color w:val="000000"/>
          <w:sz w:val="32"/>
          <w:szCs w:val="32"/>
          <w:lang w:eastAsia="zh-CN"/>
        </w:rPr>
      </w:pPr>
      <w:r>
        <w:rPr>
          <w:rFonts w:hint="eastAsia" w:ascii="黑体" w:hAnsi="黑体" w:eastAsia="黑体" w:cs="黑体"/>
          <w:sz w:val="32"/>
          <w:szCs w:val="32"/>
        </w:rPr>
        <w:t>　　</w:t>
      </w:r>
      <w:r>
        <w:rPr>
          <w:rFonts w:hint="eastAsia" w:ascii="黑体" w:hAnsi="宋体" w:eastAsia="黑体" w:cs="宋体"/>
          <w:bCs/>
          <w:color w:val="000000"/>
          <w:sz w:val="32"/>
          <w:szCs w:val="32"/>
        </w:rPr>
        <w:t>第三十</w:t>
      </w:r>
      <w:r>
        <w:rPr>
          <w:rFonts w:hint="eastAsia" w:ascii="黑体" w:hAnsi="宋体" w:eastAsia="黑体" w:cs="宋体"/>
          <w:bCs/>
          <w:color w:val="000000"/>
          <w:sz w:val="32"/>
          <w:szCs w:val="32"/>
          <w:lang w:eastAsia="zh-CN"/>
        </w:rPr>
        <w:t>二</w:t>
      </w:r>
      <w:r>
        <w:rPr>
          <w:rFonts w:hint="eastAsia" w:ascii="黑体" w:hAnsi="宋体" w:eastAsia="黑体" w:cs="宋体"/>
          <w:bCs/>
          <w:color w:val="000000"/>
          <w:sz w:val="32"/>
          <w:szCs w:val="32"/>
        </w:rPr>
        <w:t>条</w:t>
      </w:r>
      <w:r>
        <w:rPr>
          <w:rFonts w:hint="eastAsia" w:ascii="黑体" w:hAnsi="黑体" w:eastAsia="黑体" w:cs="黑体"/>
          <w:sz w:val="32"/>
          <w:szCs w:val="32"/>
        </w:rPr>
        <w:t>　</w:t>
      </w:r>
      <w:r>
        <w:rPr>
          <w:rFonts w:hint="eastAsia" w:ascii="仿宋_GB2312" w:hAnsi="宋体" w:eastAsia="仿宋_GB2312" w:cs="宋体"/>
          <w:color w:val="000000"/>
          <w:sz w:val="32"/>
          <w:szCs w:val="32"/>
        </w:rPr>
        <w:t>建立以政府投入为引导、企业投入为主体、社会资金参与的多渠道、多层次科学技术投入体系</w:t>
      </w:r>
      <w:r>
        <w:rPr>
          <w:rFonts w:hint="eastAsia" w:ascii="仿宋_GB2312" w:hAnsi="宋体" w:cs="宋体"/>
          <w:color w:val="000000"/>
          <w:sz w:val="32"/>
          <w:szCs w:val="32"/>
          <w:lang w:eastAsia="zh-CN"/>
        </w:rPr>
        <w:t>。</w:t>
      </w:r>
    </w:p>
    <w:p>
      <w:pPr>
        <w:keepNext w:val="0"/>
        <w:keepLines w:val="0"/>
        <w:pageBreakBefore w:val="0"/>
        <w:widowControl w:val="0"/>
        <w:kinsoku/>
        <w:wordWrap/>
        <w:overflowPunct/>
        <w:topLinePunct w:val="0"/>
        <w:autoSpaceDE/>
        <w:autoSpaceDN/>
        <w:bidi w:val="0"/>
        <w:spacing w:line="560" w:lineRule="exact"/>
        <w:ind w:right="0" w:rightChars="0"/>
        <w:textAlignment w:val="auto"/>
        <w:rPr>
          <w:rFonts w:hint="eastAsia" w:ascii="仿宋_GB2312" w:hAnsi="宋体" w:eastAsia="仿宋_GB2312" w:cs="宋体"/>
          <w:bCs/>
          <w:color w:val="000000"/>
          <w:sz w:val="32"/>
          <w:szCs w:val="32"/>
        </w:rPr>
      </w:pPr>
      <w:r>
        <w:rPr>
          <w:rFonts w:hint="eastAsia" w:ascii="黑体" w:hAnsi="黑体" w:eastAsia="黑体" w:cs="黑体"/>
          <w:sz w:val="32"/>
          <w:szCs w:val="32"/>
        </w:rPr>
        <w:t>　　</w:t>
      </w:r>
      <w:r>
        <w:rPr>
          <w:rFonts w:hint="eastAsia" w:ascii="仿宋_GB2312" w:hAnsi="宋体" w:eastAsia="仿宋_GB2312" w:cs="宋体"/>
          <w:bCs/>
          <w:color w:val="000000"/>
          <w:sz w:val="32"/>
          <w:szCs w:val="32"/>
        </w:rPr>
        <w:t>市、县（市、区）人民政府财政用于科学技术</w:t>
      </w:r>
      <w:r>
        <w:rPr>
          <w:rFonts w:hint="eastAsia" w:ascii="仿宋_GB2312" w:hAnsi="宋体" w:eastAsia="仿宋_GB2312" w:cs="宋体"/>
          <w:bCs/>
          <w:color w:val="000000"/>
          <w:sz w:val="32"/>
          <w:szCs w:val="32"/>
          <w:lang w:eastAsia="zh-CN"/>
        </w:rPr>
        <w:t>经费</w:t>
      </w:r>
      <w:r>
        <w:rPr>
          <w:rFonts w:hint="eastAsia" w:ascii="仿宋_GB2312" w:hAnsi="宋体" w:eastAsia="仿宋_GB2312" w:cs="宋体"/>
          <w:color w:val="000000"/>
          <w:sz w:val="32"/>
          <w:szCs w:val="32"/>
        </w:rPr>
        <w:t>的增长幅度，应当高于同级财政经常性收入的增长幅度。其中，市级财政每年</w:t>
      </w:r>
      <w:r>
        <w:rPr>
          <w:rFonts w:hint="eastAsia" w:ascii="仿宋_GB2312" w:hAnsi="宋体" w:eastAsia="仿宋_GB2312" w:cs="宋体"/>
          <w:bCs/>
          <w:color w:val="000000"/>
          <w:sz w:val="32"/>
          <w:szCs w:val="32"/>
        </w:rPr>
        <w:t>安排的科学技术</w:t>
      </w:r>
      <w:r>
        <w:rPr>
          <w:rFonts w:hint="eastAsia" w:ascii="仿宋_GB2312" w:hAnsi="宋体" w:eastAsia="仿宋_GB2312" w:cs="宋体"/>
          <w:bCs/>
          <w:color w:val="000000"/>
          <w:sz w:val="32"/>
          <w:szCs w:val="32"/>
          <w:lang w:eastAsia="zh-CN"/>
        </w:rPr>
        <w:t>经费</w:t>
      </w:r>
      <w:r>
        <w:rPr>
          <w:rFonts w:hint="eastAsia" w:ascii="仿宋_GB2312" w:hAnsi="宋体" w:eastAsia="仿宋_GB2312" w:cs="宋体"/>
          <w:bCs/>
          <w:color w:val="000000"/>
          <w:sz w:val="32"/>
          <w:szCs w:val="32"/>
        </w:rPr>
        <w:t>支出应当不低于</w:t>
      </w:r>
      <w:r>
        <w:rPr>
          <w:rFonts w:hint="eastAsia" w:ascii="仿宋_GB2312" w:hAnsi="宋体" w:cs="宋体"/>
          <w:bCs/>
          <w:color w:val="000000"/>
          <w:sz w:val="32"/>
          <w:szCs w:val="32"/>
          <w:lang w:eastAsia="zh-CN"/>
        </w:rPr>
        <w:t>国家创新型试点市平均水平</w:t>
      </w:r>
      <w:r>
        <w:rPr>
          <w:rFonts w:hint="eastAsia" w:ascii="仿宋_GB2312" w:hAnsi="宋体" w:eastAsia="仿宋_GB2312" w:cs="宋体"/>
          <w:bCs/>
          <w:color w:val="000000"/>
          <w:sz w:val="32"/>
          <w:szCs w:val="32"/>
        </w:rPr>
        <w:t>，县级财政每年安排的科学技术</w:t>
      </w:r>
      <w:r>
        <w:rPr>
          <w:rFonts w:hint="eastAsia" w:ascii="仿宋_GB2312" w:hAnsi="宋体" w:eastAsia="仿宋_GB2312" w:cs="宋体"/>
          <w:bCs/>
          <w:color w:val="000000"/>
          <w:sz w:val="32"/>
          <w:szCs w:val="32"/>
          <w:lang w:eastAsia="zh-CN"/>
        </w:rPr>
        <w:t>经费</w:t>
      </w:r>
      <w:r>
        <w:rPr>
          <w:rFonts w:hint="eastAsia" w:ascii="仿宋_GB2312" w:hAnsi="宋体" w:eastAsia="仿宋_GB2312" w:cs="宋体"/>
          <w:bCs/>
          <w:color w:val="000000"/>
          <w:sz w:val="32"/>
          <w:szCs w:val="32"/>
        </w:rPr>
        <w:t>支出应当不低于</w:t>
      </w:r>
      <w:r>
        <w:rPr>
          <w:rFonts w:hint="eastAsia" w:ascii="仿宋_GB2312" w:hAnsi="宋体" w:cs="宋体"/>
          <w:bCs/>
          <w:color w:val="000000"/>
          <w:sz w:val="32"/>
          <w:szCs w:val="32"/>
          <w:lang w:eastAsia="zh-CN"/>
        </w:rPr>
        <w:t>省创新型试点县平均水平</w:t>
      </w:r>
      <w:r>
        <w:rPr>
          <w:rFonts w:hint="eastAsia" w:ascii="仿宋_GB2312" w:hAnsi="宋体" w:eastAsia="仿宋_GB2312" w:cs="宋体"/>
          <w:bCs/>
          <w:color w:val="000000"/>
          <w:sz w:val="32"/>
          <w:szCs w:val="32"/>
        </w:rPr>
        <w:t>。</w:t>
      </w:r>
    </w:p>
    <w:p>
      <w:pPr>
        <w:keepNext w:val="0"/>
        <w:keepLines w:val="0"/>
        <w:pageBreakBefore w:val="0"/>
        <w:widowControl w:val="0"/>
        <w:kinsoku/>
        <w:wordWrap/>
        <w:overflowPunct/>
        <w:topLinePunct w:val="0"/>
        <w:autoSpaceDE/>
        <w:autoSpaceDN/>
        <w:bidi w:val="0"/>
        <w:spacing w:line="560" w:lineRule="exact"/>
        <w:ind w:right="0" w:rightChars="0"/>
        <w:textAlignment w:val="auto"/>
        <w:rPr>
          <w:rFonts w:hint="eastAsia" w:ascii="仿宋_GB2312" w:hAnsi="宋体" w:eastAsia="仿宋_GB2312" w:cs="宋体"/>
          <w:color w:val="000000"/>
          <w:sz w:val="32"/>
          <w:szCs w:val="32"/>
        </w:rPr>
      </w:pPr>
      <w:r>
        <w:rPr>
          <w:rFonts w:hint="eastAsia" w:ascii="黑体" w:hAnsi="黑体" w:eastAsia="黑体" w:cs="黑体"/>
          <w:sz w:val="32"/>
          <w:szCs w:val="32"/>
        </w:rPr>
        <w:t>　　</w:t>
      </w:r>
      <w:r>
        <w:rPr>
          <w:rFonts w:hint="eastAsia" w:ascii="黑体" w:hAnsi="宋体" w:eastAsia="黑体" w:cs="宋体"/>
          <w:bCs/>
          <w:color w:val="000000"/>
          <w:sz w:val="32"/>
          <w:szCs w:val="32"/>
        </w:rPr>
        <w:t>第三十</w:t>
      </w:r>
      <w:r>
        <w:rPr>
          <w:rFonts w:hint="eastAsia" w:ascii="黑体" w:hAnsi="宋体" w:eastAsia="黑体" w:cs="宋体"/>
          <w:bCs/>
          <w:color w:val="000000"/>
          <w:sz w:val="32"/>
          <w:szCs w:val="32"/>
          <w:lang w:eastAsia="zh-CN"/>
        </w:rPr>
        <w:t>三</w:t>
      </w:r>
      <w:r>
        <w:rPr>
          <w:rFonts w:hint="eastAsia" w:ascii="黑体" w:hAnsi="宋体" w:eastAsia="黑体" w:cs="宋体"/>
          <w:bCs/>
          <w:color w:val="000000"/>
          <w:sz w:val="32"/>
          <w:szCs w:val="32"/>
        </w:rPr>
        <w:t>条</w:t>
      </w:r>
      <w:r>
        <w:rPr>
          <w:rFonts w:hint="eastAsia" w:ascii="黑体" w:hAnsi="黑体" w:eastAsia="黑体" w:cs="黑体"/>
          <w:sz w:val="32"/>
          <w:szCs w:val="32"/>
        </w:rPr>
        <w:t>　</w:t>
      </w:r>
      <w:r>
        <w:rPr>
          <w:rFonts w:hint="eastAsia" w:ascii="仿宋_GB2312" w:hAnsi="宋体" w:eastAsia="仿宋_GB2312" w:cs="宋体"/>
          <w:color w:val="000000"/>
          <w:sz w:val="32"/>
          <w:szCs w:val="32"/>
        </w:rPr>
        <w:t>财政性科学技术资金</w:t>
      </w:r>
      <w:r>
        <w:rPr>
          <w:rFonts w:ascii="仿宋_GB2312" w:hAnsi="宋体" w:eastAsia="仿宋_GB2312" w:cs="宋体"/>
          <w:color w:val="000000"/>
          <w:sz w:val="32"/>
          <w:szCs w:val="32"/>
        </w:rPr>
        <w:t>应当主要用于下列事项的投入：</w:t>
      </w:r>
    </w:p>
    <w:p>
      <w:pPr>
        <w:keepNext w:val="0"/>
        <w:keepLines w:val="0"/>
        <w:pageBreakBefore w:val="0"/>
        <w:widowControl w:val="0"/>
        <w:kinsoku/>
        <w:wordWrap/>
        <w:overflowPunct/>
        <w:topLinePunct w:val="0"/>
        <w:autoSpaceDE/>
        <w:autoSpaceDN/>
        <w:bidi w:val="0"/>
        <w:spacing w:line="560" w:lineRule="exact"/>
        <w:ind w:right="0" w:rightChars="0"/>
        <w:textAlignment w:val="auto"/>
        <w:rPr>
          <w:rFonts w:hint="eastAsia" w:ascii="仿宋_GB2312" w:hAnsi="宋体" w:eastAsia="仿宋_GB2312" w:cs="宋体"/>
          <w:color w:val="000000"/>
          <w:sz w:val="32"/>
          <w:szCs w:val="32"/>
        </w:rPr>
      </w:pPr>
      <w:r>
        <w:rPr>
          <w:rFonts w:hint="eastAsia" w:ascii="黑体" w:hAnsi="黑体" w:eastAsia="黑体" w:cs="黑体"/>
          <w:sz w:val="32"/>
          <w:szCs w:val="32"/>
        </w:rPr>
        <w:t>　　</w:t>
      </w:r>
      <w:r>
        <w:rPr>
          <w:rFonts w:ascii="仿宋_GB2312" w:hAnsi="宋体" w:eastAsia="仿宋_GB2312" w:cs="宋体"/>
          <w:color w:val="000000"/>
          <w:sz w:val="32"/>
          <w:szCs w:val="32"/>
        </w:rPr>
        <w:t>（一）经济建设和社会发展中重大共性、关键性、公益性科学技术研究；</w:t>
      </w:r>
    </w:p>
    <w:p>
      <w:pPr>
        <w:keepNext w:val="0"/>
        <w:keepLines w:val="0"/>
        <w:pageBreakBefore w:val="0"/>
        <w:widowControl w:val="0"/>
        <w:kinsoku/>
        <w:wordWrap/>
        <w:overflowPunct/>
        <w:topLinePunct w:val="0"/>
        <w:autoSpaceDE/>
        <w:autoSpaceDN/>
        <w:bidi w:val="0"/>
        <w:spacing w:line="560" w:lineRule="exact"/>
        <w:ind w:right="0" w:rightChars="0"/>
        <w:textAlignment w:val="auto"/>
        <w:rPr>
          <w:rFonts w:hint="eastAsia" w:ascii="仿宋_GB2312" w:hAnsi="宋体" w:eastAsia="仿宋_GB2312" w:cs="宋体"/>
          <w:color w:val="000000"/>
          <w:sz w:val="32"/>
          <w:szCs w:val="32"/>
        </w:rPr>
      </w:pPr>
      <w:r>
        <w:rPr>
          <w:rFonts w:hint="eastAsia" w:ascii="黑体" w:hAnsi="黑体" w:eastAsia="黑体" w:cs="黑体"/>
          <w:sz w:val="32"/>
          <w:szCs w:val="32"/>
        </w:rPr>
        <w:t>　　</w:t>
      </w:r>
      <w:r>
        <w:rPr>
          <w:rFonts w:ascii="仿宋_GB2312" w:hAnsi="宋体" w:eastAsia="仿宋_GB2312" w:cs="宋体"/>
          <w:color w:val="000000"/>
          <w:sz w:val="32"/>
          <w:szCs w:val="32"/>
        </w:rPr>
        <w:t>（二）具有参与国际竞争能力的，或者有学术优势、重大开发应用前景的</w:t>
      </w:r>
      <w:r>
        <w:rPr>
          <w:rFonts w:hint="eastAsia" w:ascii="仿宋_GB2312" w:hAnsi="宋体" w:eastAsia="仿宋_GB2312" w:cs="宋体"/>
          <w:bCs/>
          <w:color w:val="000000"/>
          <w:sz w:val="32"/>
          <w:szCs w:val="32"/>
          <w:lang w:eastAsia="zh-CN"/>
        </w:rPr>
        <w:t>科学</w:t>
      </w:r>
      <w:r>
        <w:rPr>
          <w:rFonts w:hint="eastAsia" w:ascii="仿宋_GB2312" w:hAnsi="宋体" w:eastAsia="仿宋_GB2312" w:cs="宋体"/>
          <w:bCs/>
          <w:color w:val="000000"/>
          <w:sz w:val="32"/>
          <w:szCs w:val="32"/>
        </w:rPr>
        <w:t>技</w:t>
      </w:r>
      <w:r>
        <w:rPr>
          <w:rFonts w:ascii="仿宋_GB2312" w:hAnsi="宋体" w:eastAsia="仿宋_GB2312" w:cs="宋体"/>
          <w:color w:val="000000"/>
          <w:sz w:val="32"/>
          <w:szCs w:val="32"/>
        </w:rPr>
        <w:t>术研究；</w:t>
      </w:r>
    </w:p>
    <w:p>
      <w:pPr>
        <w:keepNext w:val="0"/>
        <w:keepLines w:val="0"/>
        <w:pageBreakBefore w:val="0"/>
        <w:widowControl w:val="0"/>
        <w:kinsoku/>
        <w:wordWrap/>
        <w:overflowPunct/>
        <w:topLinePunct w:val="0"/>
        <w:autoSpaceDE/>
        <w:autoSpaceDN/>
        <w:bidi w:val="0"/>
        <w:spacing w:line="560" w:lineRule="exact"/>
        <w:ind w:right="0" w:rightChars="0"/>
        <w:textAlignment w:val="auto"/>
        <w:rPr>
          <w:rFonts w:hint="eastAsia" w:ascii="仿宋_GB2312" w:hAnsi="宋体" w:eastAsia="仿宋_GB2312" w:cs="宋体"/>
          <w:color w:val="000000"/>
          <w:sz w:val="32"/>
          <w:szCs w:val="32"/>
        </w:rPr>
      </w:pPr>
      <w:r>
        <w:rPr>
          <w:rFonts w:hint="eastAsia" w:ascii="黑体" w:hAnsi="黑体" w:eastAsia="黑体" w:cs="黑体"/>
          <w:sz w:val="32"/>
          <w:szCs w:val="32"/>
        </w:rPr>
        <w:t>　　</w:t>
      </w:r>
      <w:r>
        <w:rPr>
          <w:rFonts w:ascii="仿宋_GB2312" w:hAnsi="宋体" w:eastAsia="仿宋_GB2312" w:cs="宋体"/>
          <w:color w:val="000000"/>
          <w:sz w:val="32"/>
          <w:szCs w:val="32"/>
        </w:rPr>
        <w:t>（三）新产品试制，新技术、新工艺研究开发及推广应用；</w:t>
      </w:r>
    </w:p>
    <w:p>
      <w:pPr>
        <w:keepNext w:val="0"/>
        <w:keepLines w:val="0"/>
        <w:pageBreakBefore w:val="0"/>
        <w:widowControl w:val="0"/>
        <w:kinsoku/>
        <w:wordWrap/>
        <w:overflowPunct/>
        <w:topLinePunct w:val="0"/>
        <w:autoSpaceDE/>
        <w:autoSpaceDN/>
        <w:bidi w:val="0"/>
        <w:spacing w:line="560" w:lineRule="exact"/>
        <w:ind w:right="0" w:rightChars="0"/>
        <w:textAlignment w:val="auto"/>
        <w:rPr>
          <w:rFonts w:hint="eastAsia" w:ascii="仿宋_GB2312" w:hAnsi="宋体" w:eastAsia="仿宋_GB2312" w:cs="宋体"/>
          <w:color w:val="000000"/>
          <w:sz w:val="32"/>
          <w:szCs w:val="32"/>
        </w:rPr>
      </w:pPr>
      <w:r>
        <w:rPr>
          <w:rFonts w:hint="eastAsia" w:ascii="黑体" w:hAnsi="黑体" w:eastAsia="黑体" w:cs="黑体"/>
          <w:sz w:val="32"/>
          <w:szCs w:val="32"/>
        </w:rPr>
        <w:t>　　</w:t>
      </w:r>
      <w:r>
        <w:rPr>
          <w:rFonts w:ascii="仿宋_GB2312" w:hAnsi="宋体" w:eastAsia="仿宋_GB2312" w:cs="宋体"/>
          <w:color w:val="000000"/>
          <w:sz w:val="32"/>
          <w:szCs w:val="32"/>
        </w:rPr>
        <w:t>（四）科学技术交流合作、科学技术普及和科技培训；</w:t>
      </w:r>
    </w:p>
    <w:p>
      <w:pPr>
        <w:keepNext w:val="0"/>
        <w:keepLines w:val="0"/>
        <w:pageBreakBefore w:val="0"/>
        <w:widowControl w:val="0"/>
        <w:kinsoku/>
        <w:wordWrap/>
        <w:overflowPunct/>
        <w:topLinePunct w:val="0"/>
        <w:autoSpaceDE/>
        <w:autoSpaceDN/>
        <w:bidi w:val="0"/>
        <w:spacing w:line="560" w:lineRule="exact"/>
        <w:ind w:right="0" w:rightChars="0"/>
        <w:textAlignment w:val="auto"/>
        <w:rPr>
          <w:rFonts w:hint="eastAsia" w:ascii="仿宋_GB2312" w:hAnsi="宋体" w:eastAsia="仿宋_GB2312" w:cs="宋体"/>
          <w:color w:val="000000"/>
          <w:sz w:val="32"/>
          <w:szCs w:val="32"/>
        </w:rPr>
      </w:pPr>
      <w:r>
        <w:rPr>
          <w:rFonts w:hint="eastAsia" w:ascii="黑体" w:hAnsi="黑体" w:eastAsia="黑体" w:cs="黑体"/>
          <w:sz w:val="32"/>
          <w:szCs w:val="32"/>
        </w:rPr>
        <w:t>　　</w:t>
      </w:r>
      <w:r>
        <w:rPr>
          <w:rFonts w:ascii="仿宋_GB2312" w:hAnsi="宋体" w:eastAsia="仿宋_GB2312" w:cs="宋体"/>
          <w:color w:val="000000"/>
          <w:sz w:val="32"/>
          <w:szCs w:val="32"/>
        </w:rPr>
        <w:t>（五）为经济、科技、社会发展决策服务的软科学研究；</w:t>
      </w:r>
    </w:p>
    <w:p>
      <w:pPr>
        <w:keepNext w:val="0"/>
        <w:keepLines w:val="0"/>
        <w:pageBreakBefore w:val="0"/>
        <w:widowControl w:val="0"/>
        <w:kinsoku/>
        <w:wordWrap/>
        <w:overflowPunct/>
        <w:topLinePunct w:val="0"/>
        <w:autoSpaceDE/>
        <w:autoSpaceDN/>
        <w:bidi w:val="0"/>
        <w:spacing w:line="560" w:lineRule="exact"/>
        <w:ind w:right="0" w:rightChars="0"/>
        <w:textAlignment w:val="auto"/>
        <w:rPr>
          <w:rFonts w:hint="eastAsia" w:ascii="仿宋_GB2312" w:hAnsi="宋体" w:eastAsia="仿宋_GB2312" w:cs="宋体"/>
          <w:color w:val="000000"/>
          <w:sz w:val="32"/>
          <w:szCs w:val="32"/>
        </w:rPr>
      </w:pPr>
      <w:r>
        <w:rPr>
          <w:rFonts w:hint="eastAsia" w:ascii="黑体" w:hAnsi="黑体" w:eastAsia="黑体" w:cs="黑体"/>
          <w:sz w:val="32"/>
          <w:szCs w:val="32"/>
        </w:rPr>
        <w:t>　　</w:t>
      </w:r>
      <w:r>
        <w:rPr>
          <w:rFonts w:ascii="仿宋_GB2312" w:hAnsi="宋体" w:eastAsia="仿宋_GB2312" w:cs="宋体"/>
          <w:color w:val="000000"/>
          <w:sz w:val="32"/>
          <w:szCs w:val="32"/>
        </w:rPr>
        <w:t>（六）科学技术中介服务机构、</w:t>
      </w:r>
      <w:r>
        <w:rPr>
          <w:rFonts w:hint="eastAsia" w:ascii="仿宋_GB2312" w:hAnsi="宋体" w:eastAsia="仿宋_GB2312" w:cs="宋体"/>
          <w:color w:val="000000"/>
          <w:sz w:val="32"/>
          <w:szCs w:val="32"/>
          <w:lang w:val="zh-CN"/>
        </w:rPr>
        <w:t>科学技术创新</w:t>
      </w:r>
      <w:r>
        <w:rPr>
          <w:rFonts w:ascii="仿宋_GB2312" w:hAnsi="宋体" w:eastAsia="仿宋_GB2312" w:cs="宋体"/>
          <w:color w:val="000000"/>
          <w:sz w:val="32"/>
          <w:szCs w:val="32"/>
        </w:rPr>
        <w:t>平台建设</w:t>
      </w:r>
      <w:r>
        <w:rPr>
          <w:rFonts w:hint="eastAsia" w:ascii="仿宋_GB2312" w:hAnsi="宋体" w:eastAsia="仿宋_GB2312" w:cs="宋体"/>
          <w:bCs/>
          <w:color w:val="000000"/>
          <w:sz w:val="32"/>
          <w:szCs w:val="32"/>
          <w:lang w:eastAsia="zh-CN"/>
        </w:rPr>
        <w:t>和科技型中小企业的培育</w:t>
      </w:r>
      <w:r>
        <w:rPr>
          <w:rFonts w:hint="eastAsia" w:ascii="仿宋_GB2312" w:hAnsi="宋体" w:eastAsia="仿宋_GB2312" w:cs="宋体"/>
          <w:bCs/>
          <w:color w:val="000000"/>
          <w:sz w:val="32"/>
          <w:szCs w:val="32"/>
        </w:rPr>
        <w:t>；</w:t>
      </w:r>
    </w:p>
    <w:p>
      <w:pPr>
        <w:keepNext w:val="0"/>
        <w:keepLines w:val="0"/>
        <w:pageBreakBefore w:val="0"/>
        <w:widowControl w:val="0"/>
        <w:kinsoku/>
        <w:wordWrap/>
        <w:overflowPunct/>
        <w:topLinePunct w:val="0"/>
        <w:autoSpaceDE/>
        <w:autoSpaceDN/>
        <w:bidi w:val="0"/>
        <w:spacing w:line="560" w:lineRule="exact"/>
        <w:ind w:right="0" w:rightChars="0"/>
        <w:textAlignment w:val="auto"/>
        <w:rPr>
          <w:rFonts w:hint="eastAsia" w:ascii="仿宋_GB2312" w:hAnsi="宋体" w:eastAsia="仿宋_GB2312" w:cs="宋体"/>
          <w:color w:val="000000"/>
          <w:sz w:val="32"/>
          <w:szCs w:val="32"/>
        </w:rPr>
      </w:pPr>
      <w:r>
        <w:rPr>
          <w:rFonts w:hint="eastAsia" w:ascii="黑体" w:hAnsi="黑体" w:eastAsia="黑体" w:cs="黑体"/>
          <w:sz w:val="32"/>
          <w:szCs w:val="32"/>
        </w:rPr>
        <w:t>　　</w:t>
      </w:r>
      <w:r>
        <w:rPr>
          <w:rFonts w:ascii="仿宋_GB2312" w:hAnsi="宋体" w:eastAsia="仿宋_GB2312" w:cs="宋体"/>
          <w:color w:val="000000"/>
          <w:sz w:val="32"/>
          <w:szCs w:val="32"/>
        </w:rPr>
        <w:t>（七）科学技术奖励；</w:t>
      </w:r>
    </w:p>
    <w:p>
      <w:pPr>
        <w:keepNext w:val="0"/>
        <w:keepLines w:val="0"/>
        <w:pageBreakBefore w:val="0"/>
        <w:widowControl w:val="0"/>
        <w:kinsoku/>
        <w:wordWrap/>
        <w:overflowPunct/>
        <w:topLinePunct w:val="0"/>
        <w:autoSpaceDE/>
        <w:autoSpaceDN/>
        <w:bidi w:val="0"/>
        <w:spacing w:line="560" w:lineRule="exact"/>
        <w:ind w:right="0" w:rightChars="0"/>
        <w:textAlignment w:val="auto"/>
        <w:rPr>
          <w:rFonts w:hint="eastAsia" w:ascii="仿宋_GB2312" w:hAnsi="宋体" w:eastAsia="仿宋_GB2312" w:cs="宋体"/>
          <w:color w:val="000000"/>
          <w:sz w:val="32"/>
          <w:szCs w:val="32"/>
        </w:rPr>
      </w:pPr>
      <w:r>
        <w:rPr>
          <w:rFonts w:hint="eastAsia" w:ascii="黑体" w:hAnsi="黑体" w:eastAsia="黑体" w:cs="黑体"/>
          <w:sz w:val="32"/>
          <w:szCs w:val="32"/>
        </w:rPr>
        <w:t>　　</w:t>
      </w:r>
      <w:r>
        <w:rPr>
          <w:rFonts w:ascii="仿宋_GB2312" w:hAnsi="宋体" w:eastAsia="仿宋_GB2312" w:cs="宋体"/>
          <w:color w:val="000000"/>
          <w:sz w:val="32"/>
          <w:szCs w:val="32"/>
        </w:rPr>
        <w:t>（八）</w:t>
      </w:r>
      <w:r>
        <w:rPr>
          <w:rFonts w:hint="eastAsia" w:ascii="仿宋_GB2312" w:hAnsi="宋体" w:eastAsia="仿宋_GB2312" w:cs="宋体"/>
          <w:bCs/>
          <w:color w:val="000000"/>
          <w:sz w:val="32"/>
          <w:szCs w:val="32"/>
          <w:lang w:val="zh-CN"/>
        </w:rPr>
        <w:t>专利</w:t>
      </w:r>
      <w:r>
        <w:rPr>
          <w:rFonts w:ascii="仿宋_GB2312" w:hAnsi="宋体" w:eastAsia="仿宋_GB2312" w:cs="宋体"/>
          <w:color w:val="000000"/>
          <w:sz w:val="32"/>
          <w:szCs w:val="32"/>
        </w:rPr>
        <w:t>创造、运用、保护和管理；</w:t>
      </w:r>
    </w:p>
    <w:p>
      <w:pPr>
        <w:keepNext w:val="0"/>
        <w:keepLines w:val="0"/>
        <w:pageBreakBefore w:val="0"/>
        <w:widowControl w:val="0"/>
        <w:kinsoku/>
        <w:wordWrap/>
        <w:overflowPunct/>
        <w:topLinePunct w:val="0"/>
        <w:autoSpaceDE/>
        <w:autoSpaceDN/>
        <w:bidi w:val="0"/>
        <w:spacing w:line="560" w:lineRule="exact"/>
        <w:ind w:right="0" w:rightChars="0"/>
        <w:textAlignment w:val="auto"/>
        <w:rPr>
          <w:rFonts w:hint="eastAsia" w:ascii="仿宋_GB2312" w:hAnsi="宋体" w:eastAsia="仿宋_GB2312" w:cs="宋体"/>
          <w:color w:val="000000"/>
          <w:sz w:val="32"/>
          <w:szCs w:val="32"/>
        </w:rPr>
      </w:pPr>
      <w:r>
        <w:rPr>
          <w:rFonts w:hint="eastAsia" w:ascii="黑体" w:hAnsi="黑体" w:eastAsia="黑体" w:cs="黑体"/>
          <w:sz w:val="32"/>
          <w:szCs w:val="32"/>
        </w:rPr>
        <w:t>　　</w:t>
      </w:r>
      <w:r>
        <w:rPr>
          <w:rFonts w:ascii="仿宋_GB2312" w:hAnsi="宋体" w:eastAsia="仿宋_GB2312" w:cs="宋体"/>
          <w:color w:val="000000"/>
          <w:sz w:val="32"/>
          <w:szCs w:val="32"/>
        </w:rPr>
        <w:t>（九）其他与经济社会发展相关的科学技术进步</w:t>
      </w:r>
      <w:r>
        <w:rPr>
          <w:rFonts w:hint="eastAsia" w:ascii="仿宋_GB2312" w:hAnsi="宋体" w:eastAsia="仿宋_GB2312" w:cs="宋体"/>
          <w:color w:val="000000"/>
          <w:sz w:val="32"/>
          <w:szCs w:val="32"/>
          <w:lang w:eastAsia="zh-CN"/>
        </w:rPr>
        <w:t>事项</w:t>
      </w:r>
      <w:r>
        <w:rPr>
          <w:rFonts w:ascii="仿宋_GB2312" w:hAnsi="宋体" w:eastAsia="仿宋_GB2312" w:cs="宋体"/>
          <w:color w:val="000000"/>
          <w:sz w:val="32"/>
          <w:szCs w:val="32"/>
        </w:rPr>
        <w:t>。</w:t>
      </w:r>
    </w:p>
    <w:p>
      <w:pPr>
        <w:keepNext w:val="0"/>
        <w:keepLines w:val="0"/>
        <w:pageBreakBefore w:val="0"/>
        <w:widowControl w:val="0"/>
        <w:kinsoku/>
        <w:wordWrap/>
        <w:overflowPunct/>
        <w:topLinePunct w:val="0"/>
        <w:autoSpaceDE/>
        <w:autoSpaceDN/>
        <w:bidi w:val="0"/>
        <w:spacing w:line="560" w:lineRule="exact"/>
        <w:ind w:right="0" w:rightChars="0"/>
        <w:textAlignment w:val="auto"/>
        <w:rPr>
          <w:rFonts w:hint="eastAsia" w:ascii="仿宋_GB2312" w:hAnsi="宋体" w:eastAsia="仿宋_GB2312" w:cs="宋体"/>
          <w:color w:val="000000"/>
          <w:sz w:val="32"/>
          <w:szCs w:val="32"/>
        </w:rPr>
      </w:pPr>
      <w:r>
        <w:rPr>
          <w:rFonts w:hint="eastAsia" w:ascii="黑体" w:hAnsi="黑体" w:eastAsia="黑体" w:cs="黑体"/>
          <w:sz w:val="32"/>
          <w:szCs w:val="32"/>
        </w:rPr>
        <w:t>　　</w:t>
      </w:r>
      <w:r>
        <w:rPr>
          <w:rFonts w:hint="eastAsia" w:ascii="黑体" w:hAnsi="宋体" w:eastAsia="黑体" w:cs="宋体"/>
          <w:bCs/>
          <w:color w:val="000000"/>
          <w:sz w:val="32"/>
          <w:szCs w:val="32"/>
        </w:rPr>
        <w:t>第三十</w:t>
      </w:r>
      <w:r>
        <w:rPr>
          <w:rFonts w:hint="eastAsia" w:ascii="黑体" w:hAnsi="宋体" w:eastAsia="黑体" w:cs="宋体"/>
          <w:bCs/>
          <w:color w:val="000000"/>
          <w:sz w:val="32"/>
          <w:szCs w:val="32"/>
          <w:lang w:eastAsia="zh-CN"/>
        </w:rPr>
        <w:t>四</w:t>
      </w:r>
      <w:r>
        <w:rPr>
          <w:rFonts w:hint="eastAsia" w:ascii="黑体" w:hAnsi="宋体" w:eastAsia="黑体" w:cs="宋体"/>
          <w:bCs/>
          <w:color w:val="000000"/>
          <w:sz w:val="32"/>
          <w:szCs w:val="32"/>
        </w:rPr>
        <w:t>条</w:t>
      </w:r>
      <w:r>
        <w:rPr>
          <w:rFonts w:hint="eastAsia" w:ascii="黑体" w:hAnsi="黑体" w:eastAsia="黑体" w:cs="黑体"/>
          <w:sz w:val="32"/>
          <w:szCs w:val="32"/>
        </w:rPr>
        <w:t>　</w:t>
      </w:r>
      <w:r>
        <w:rPr>
          <w:rFonts w:hint="eastAsia" w:ascii="仿宋_GB2312" w:hAnsi="宋体" w:eastAsia="仿宋_GB2312" w:cs="宋体"/>
          <w:color w:val="000000"/>
          <w:sz w:val="32"/>
          <w:szCs w:val="32"/>
        </w:rPr>
        <w:t>利用财政性资金设立的科学技术计划项目，应当按照国家有关规定择优确定项目承担单位。</w:t>
      </w:r>
    </w:p>
    <w:p>
      <w:pPr>
        <w:keepNext w:val="0"/>
        <w:keepLines w:val="0"/>
        <w:pageBreakBefore w:val="0"/>
        <w:widowControl w:val="0"/>
        <w:kinsoku/>
        <w:wordWrap/>
        <w:overflowPunct/>
        <w:topLinePunct w:val="0"/>
        <w:autoSpaceDE/>
        <w:autoSpaceDN/>
        <w:bidi w:val="0"/>
        <w:spacing w:line="560" w:lineRule="exact"/>
        <w:ind w:right="0" w:rightChars="0"/>
        <w:textAlignment w:val="auto"/>
        <w:rPr>
          <w:rFonts w:hint="eastAsia" w:ascii="仿宋_GB2312" w:hAnsi="宋体" w:eastAsia="仿宋_GB2312" w:cs="宋体"/>
          <w:color w:val="000000"/>
          <w:sz w:val="32"/>
          <w:szCs w:val="32"/>
        </w:rPr>
      </w:pPr>
      <w:r>
        <w:rPr>
          <w:rFonts w:hint="eastAsia" w:ascii="黑体" w:hAnsi="黑体" w:eastAsia="黑体" w:cs="黑体"/>
          <w:sz w:val="32"/>
          <w:szCs w:val="32"/>
        </w:rPr>
        <w:t>　　</w:t>
      </w:r>
      <w:r>
        <w:rPr>
          <w:rFonts w:hint="eastAsia" w:ascii="仿宋_GB2312" w:hAnsi="宋体" w:eastAsia="仿宋_GB2312" w:cs="宋体"/>
          <w:color w:val="000000"/>
          <w:sz w:val="32"/>
          <w:szCs w:val="32"/>
          <w:lang w:val="zh-CN"/>
        </w:rPr>
        <w:t>科学技术行政部门应</w:t>
      </w:r>
      <w:r>
        <w:rPr>
          <w:rFonts w:hint="eastAsia" w:ascii="仿宋_GB2312" w:hAnsi="宋体" w:eastAsia="仿宋_GB2312" w:cs="宋体"/>
          <w:color w:val="000000"/>
          <w:sz w:val="32"/>
          <w:szCs w:val="32"/>
        </w:rPr>
        <w:t>当公布项目名称、内容、申请资格条件和立项结果等相关信息</w:t>
      </w:r>
      <w:r>
        <w:rPr>
          <w:rFonts w:hint="eastAsia" w:ascii="仿宋_GB2312" w:hAnsi="仿宋_GB2312" w:eastAsia="仿宋_GB2312" w:cs="仿宋_GB2312"/>
          <w:color w:val="000000"/>
          <w:sz w:val="32"/>
          <w:szCs w:val="32"/>
        </w:rPr>
        <w:t>，</w:t>
      </w:r>
      <w:r>
        <w:rPr>
          <w:rFonts w:hint="eastAsia" w:ascii="仿宋_GB2312" w:hAnsi="宋体" w:eastAsia="仿宋_GB2312" w:cs="宋体"/>
          <w:color w:val="000000"/>
          <w:sz w:val="32"/>
          <w:szCs w:val="32"/>
        </w:rPr>
        <w:t>法律、法规规定应当保密的除外。</w:t>
      </w:r>
    </w:p>
    <w:p>
      <w:pPr>
        <w:keepNext w:val="0"/>
        <w:keepLines w:val="0"/>
        <w:pageBreakBefore w:val="0"/>
        <w:widowControl w:val="0"/>
        <w:kinsoku/>
        <w:wordWrap/>
        <w:overflowPunct/>
        <w:topLinePunct w:val="0"/>
        <w:autoSpaceDE/>
        <w:autoSpaceDN/>
        <w:bidi w:val="0"/>
        <w:spacing w:line="560" w:lineRule="exact"/>
        <w:ind w:right="0" w:rightChars="0"/>
        <w:textAlignment w:val="auto"/>
        <w:rPr>
          <w:rFonts w:hint="eastAsia" w:ascii="楷体_GB2312" w:hAnsi="楷体_GB2312" w:eastAsia="楷体_GB2312" w:cs="楷体_GB2312"/>
          <w:color w:val="000000"/>
          <w:sz w:val="32"/>
          <w:szCs w:val="32"/>
          <w:lang w:val="zh-CN"/>
        </w:rPr>
      </w:pPr>
      <w:r>
        <w:rPr>
          <w:rFonts w:hint="eastAsia" w:ascii="黑体" w:hAnsi="黑体" w:eastAsia="黑体" w:cs="黑体"/>
          <w:sz w:val="32"/>
          <w:szCs w:val="32"/>
        </w:rPr>
        <w:t>　　</w:t>
      </w:r>
      <w:r>
        <w:rPr>
          <w:rFonts w:hint="eastAsia" w:ascii="仿宋_GB2312" w:hAnsi="宋体" w:eastAsia="仿宋_GB2312" w:cs="宋体"/>
          <w:color w:val="000000"/>
          <w:sz w:val="32"/>
          <w:szCs w:val="32"/>
        </w:rPr>
        <w:t>市财政性资金资助的科学技术计划项目，承担项目的</w:t>
      </w:r>
      <w:r>
        <w:rPr>
          <w:rFonts w:hint="eastAsia" w:ascii="仿宋_GB2312" w:hAnsi="宋体" w:eastAsia="仿宋_GB2312" w:cs="宋体"/>
          <w:bCs/>
          <w:color w:val="000000"/>
          <w:sz w:val="32"/>
          <w:szCs w:val="32"/>
          <w:lang w:eastAsia="zh-CN"/>
        </w:rPr>
        <w:t>劳务</w:t>
      </w:r>
      <w:r>
        <w:rPr>
          <w:rFonts w:hint="eastAsia" w:ascii="仿宋_GB2312" w:hAnsi="宋体" w:eastAsia="仿宋_GB2312" w:cs="宋体"/>
          <w:bCs/>
          <w:color w:val="000000"/>
          <w:sz w:val="32"/>
          <w:szCs w:val="32"/>
        </w:rPr>
        <w:t>费可以从项目经费中支出，最高</w:t>
      </w:r>
      <w:r>
        <w:rPr>
          <w:rFonts w:hint="eastAsia" w:ascii="仿宋_GB2312" w:hAnsi="宋体" w:eastAsia="仿宋_GB2312" w:cs="宋体"/>
          <w:bCs/>
          <w:color w:val="000000"/>
          <w:sz w:val="32"/>
          <w:szCs w:val="32"/>
          <w:lang w:val="zh-CN"/>
        </w:rPr>
        <w:t>可以占该项目经费的百分之三十；其中，软科学研究项目和软件开发类项目，</w:t>
      </w:r>
      <w:r>
        <w:rPr>
          <w:rFonts w:hint="eastAsia" w:ascii="仿宋_GB2312" w:hAnsi="宋体" w:eastAsia="仿宋_GB2312" w:cs="宋体"/>
          <w:bCs/>
          <w:color w:val="000000"/>
          <w:sz w:val="32"/>
          <w:szCs w:val="32"/>
          <w:lang w:eastAsia="zh-CN"/>
        </w:rPr>
        <w:t>劳务</w:t>
      </w:r>
      <w:r>
        <w:rPr>
          <w:rFonts w:hint="eastAsia" w:ascii="仿宋_GB2312" w:hAnsi="宋体" w:eastAsia="仿宋_GB2312" w:cs="宋体"/>
          <w:bCs/>
          <w:color w:val="000000"/>
          <w:sz w:val="32"/>
          <w:szCs w:val="32"/>
          <w:lang w:val="zh-CN"/>
        </w:rPr>
        <w:t>费最高可以占该项目</w:t>
      </w:r>
      <w:r>
        <w:rPr>
          <w:rFonts w:hint="eastAsia" w:ascii="仿宋_GB2312" w:hAnsi="宋体" w:eastAsia="仿宋_GB2312" w:cs="宋体"/>
          <w:color w:val="000000"/>
          <w:sz w:val="32"/>
          <w:szCs w:val="32"/>
          <w:lang w:val="zh-CN"/>
        </w:rPr>
        <w:t>经费的百分之五十。</w:t>
      </w:r>
    </w:p>
    <w:p>
      <w:pPr>
        <w:keepNext w:val="0"/>
        <w:keepLines w:val="0"/>
        <w:pageBreakBefore w:val="0"/>
        <w:widowControl w:val="0"/>
        <w:kinsoku/>
        <w:wordWrap/>
        <w:overflowPunct/>
        <w:topLinePunct w:val="0"/>
        <w:autoSpaceDE/>
        <w:autoSpaceDN/>
        <w:bidi w:val="0"/>
        <w:spacing w:line="560" w:lineRule="exact"/>
        <w:ind w:right="0" w:rightChars="0"/>
        <w:textAlignment w:val="auto"/>
        <w:rPr>
          <w:rFonts w:hint="eastAsia" w:ascii="仿宋_GB2312" w:hAnsi="宋体" w:eastAsia="仿宋_GB2312"/>
          <w:color w:val="000000"/>
          <w:sz w:val="32"/>
          <w:szCs w:val="32"/>
        </w:rPr>
      </w:pPr>
      <w:r>
        <w:rPr>
          <w:rFonts w:hint="eastAsia" w:ascii="黑体" w:hAnsi="黑体" w:eastAsia="黑体" w:cs="黑体"/>
          <w:sz w:val="32"/>
          <w:szCs w:val="32"/>
        </w:rPr>
        <w:t>　　</w:t>
      </w:r>
      <w:r>
        <w:rPr>
          <w:rFonts w:hint="eastAsia" w:ascii="黑体" w:hAnsi="宋体" w:eastAsia="黑体" w:cs="宋体"/>
          <w:bCs/>
          <w:color w:val="000000"/>
          <w:sz w:val="32"/>
          <w:szCs w:val="32"/>
        </w:rPr>
        <w:t>第三十</w:t>
      </w:r>
      <w:r>
        <w:rPr>
          <w:rFonts w:hint="eastAsia" w:ascii="黑体" w:hAnsi="宋体" w:eastAsia="黑体" w:cs="宋体"/>
          <w:bCs/>
          <w:color w:val="000000"/>
          <w:sz w:val="32"/>
          <w:szCs w:val="32"/>
          <w:lang w:eastAsia="zh-CN"/>
        </w:rPr>
        <w:t>五</w:t>
      </w:r>
      <w:r>
        <w:rPr>
          <w:rFonts w:hint="eastAsia" w:ascii="黑体" w:hAnsi="宋体" w:eastAsia="黑体" w:cs="宋体"/>
          <w:bCs/>
          <w:color w:val="000000"/>
          <w:sz w:val="32"/>
          <w:szCs w:val="32"/>
        </w:rPr>
        <w:t>条</w:t>
      </w:r>
      <w:r>
        <w:rPr>
          <w:rFonts w:hint="eastAsia" w:ascii="黑体" w:hAnsi="黑体" w:eastAsia="黑体" w:cs="黑体"/>
          <w:sz w:val="32"/>
          <w:szCs w:val="32"/>
        </w:rPr>
        <w:t>　</w:t>
      </w:r>
      <w:r>
        <w:rPr>
          <w:rFonts w:hint="eastAsia" w:ascii="仿宋_GB2312" w:hAnsi="宋体" w:eastAsia="仿宋_GB2312" w:cs="宋体"/>
          <w:color w:val="000000"/>
          <w:sz w:val="32"/>
          <w:szCs w:val="32"/>
        </w:rPr>
        <w:t>市、县（市、区）</w:t>
      </w:r>
      <w:r>
        <w:rPr>
          <w:rFonts w:hint="eastAsia" w:ascii="仿宋_GB2312" w:hAnsi="宋体" w:eastAsia="仿宋_GB2312"/>
          <w:color w:val="000000"/>
          <w:sz w:val="32"/>
          <w:szCs w:val="32"/>
        </w:rPr>
        <w:t>人民政府有关部门应当完善</w:t>
      </w:r>
      <w:r>
        <w:rPr>
          <w:rFonts w:hint="eastAsia" w:ascii="仿宋_GB2312" w:hAnsi="宋体" w:eastAsia="仿宋_GB2312" w:cs="宋体"/>
          <w:color w:val="000000"/>
          <w:sz w:val="32"/>
          <w:szCs w:val="32"/>
        </w:rPr>
        <w:t>财政性</w:t>
      </w:r>
      <w:r>
        <w:rPr>
          <w:rFonts w:hint="eastAsia" w:ascii="仿宋_GB2312" w:hAnsi="宋体" w:eastAsia="仿宋_GB2312"/>
          <w:color w:val="000000"/>
          <w:sz w:val="32"/>
          <w:szCs w:val="32"/>
        </w:rPr>
        <w:t>科学技术资金使用和管理制度，加强对科学技术项目和资金的管理，提高资金的使用效益。</w:t>
      </w:r>
    </w:p>
    <w:p>
      <w:pPr>
        <w:keepNext w:val="0"/>
        <w:keepLines w:val="0"/>
        <w:pageBreakBefore w:val="0"/>
        <w:widowControl w:val="0"/>
        <w:kinsoku/>
        <w:wordWrap/>
        <w:overflowPunct/>
        <w:topLinePunct w:val="0"/>
        <w:autoSpaceDE/>
        <w:autoSpaceDN/>
        <w:bidi w:val="0"/>
        <w:spacing w:line="560" w:lineRule="exact"/>
        <w:ind w:right="0" w:rightChars="0"/>
        <w:textAlignment w:val="auto"/>
        <w:rPr>
          <w:rFonts w:hint="eastAsia" w:ascii="仿宋_GB2312" w:hAnsi="宋体" w:eastAsia="仿宋_GB2312" w:cs="宋体"/>
          <w:color w:val="000000"/>
          <w:sz w:val="32"/>
          <w:szCs w:val="32"/>
        </w:rPr>
      </w:pPr>
      <w:r>
        <w:rPr>
          <w:rFonts w:hint="eastAsia" w:ascii="黑体" w:hAnsi="黑体" w:eastAsia="黑体" w:cs="黑体"/>
          <w:sz w:val="32"/>
          <w:szCs w:val="32"/>
        </w:rPr>
        <w:t>　　</w:t>
      </w:r>
      <w:r>
        <w:rPr>
          <w:rFonts w:hint="eastAsia" w:ascii="黑体" w:hAnsi="宋体" w:eastAsia="黑体" w:cs="宋体"/>
          <w:bCs/>
          <w:color w:val="000000"/>
          <w:sz w:val="32"/>
          <w:szCs w:val="32"/>
        </w:rPr>
        <w:t>第三十</w:t>
      </w:r>
      <w:r>
        <w:rPr>
          <w:rFonts w:hint="eastAsia" w:ascii="黑体" w:hAnsi="宋体" w:eastAsia="黑体" w:cs="宋体"/>
          <w:bCs/>
          <w:color w:val="000000"/>
          <w:sz w:val="32"/>
          <w:szCs w:val="32"/>
          <w:lang w:eastAsia="zh-CN"/>
        </w:rPr>
        <w:t>六</w:t>
      </w:r>
      <w:r>
        <w:rPr>
          <w:rFonts w:hint="eastAsia" w:ascii="黑体" w:hAnsi="宋体" w:eastAsia="黑体" w:cs="宋体"/>
          <w:bCs/>
          <w:color w:val="000000"/>
          <w:sz w:val="32"/>
          <w:szCs w:val="32"/>
        </w:rPr>
        <w:t>条</w:t>
      </w:r>
      <w:r>
        <w:rPr>
          <w:rFonts w:hint="eastAsia" w:ascii="黑体" w:hAnsi="黑体" w:eastAsia="黑体" w:cs="黑体"/>
          <w:sz w:val="32"/>
          <w:szCs w:val="32"/>
        </w:rPr>
        <w:t>　</w:t>
      </w:r>
      <w:r>
        <w:rPr>
          <w:rFonts w:hint="eastAsia" w:ascii="仿宋_GB2312" w:hAnsi="宋体" w:eastAsia="仿宋_GB2312" w:cs="宋体"/>
          <w:bCs/>
          <w:color w:val="000000"/>
          <w:sz w:val="32"/>
          <w:szCs w:val="32"/>
          <w:lang w:eastAsia="zh-CN"/>
        </w:rPr>
        <w:t>支持</w:t>
      </w:r>
      <w:r>
        <w:rPr>
          <w:rFonts w:hint="eastAsia" w:ascii="仿宋_GB2312" w:hAnsi="宋体" w:eastAsia="仿宋_GB2312" w:cs="宋体"/>
          <w:bCs/>
          <w:color w:val="000000"/>
          <w:sz w:val="32"/>
          <w:szCs w:val="32"/>
        </w:rPr>
        <w:t>各类</w:t>
      </w:r>
      <w:r>
        <w:rPr>
          <w:rFonts w:hint="eastAsia" w:ascii="仿宋_GB2312" w:hAnsi="宋体" w:eastAsia="仿宋_GB2312" w:cs="宋体"/>
          <w:bCs/>
          <w:color w:val="000000"/>
          <w:sz w:val="32"/>
          <w:szCs w:val="32"/>
          <w:lang w:eastAsia="zh-CN"/>
        </w:rPr>
        <w:t>创业</w:t>
      </w:r>
      <w:r>
        <w:rPr>
          <w:rFonts w:hint="eastAsia" w:ascii="仿宋_GB2312" w:hAnsi="宋体" w:eastAsia="仿宋_GB2312" w:cs="宋体"/>
          <w:bCs/>
          <w:color w:val="000000"/>
          <w:sz w:val="32"/>
          <w:szCs w:val="32"/>
        </w:rPr>
        <w:t>投资机构开展</w:t>
      </w:r>
      <w:r>
        <w:rPr>
          <w:rFonts w:hint="eastAsia" w:ascii="仿宋_GB2312" w:hAnsi="宋体" w:eastAsia="仿宋_GB2312" w:cs="宋体"/>
          <w:bCs/>
          <w:color w:val="000000"/>
          <w:sz w:val="32"/>
          <w:szCs w:val="32"/>
          <w:lang w:eastAsia="zh-CN"/>
        </w:rPr>
        <w:t>科技</w:t>
      </w:r>
      <w:r>
        <w:rPr>
          <w:rFonts w:hint="eastAsia" w:ascii="仿宋_GB2312" w:hAnsi="宋体" w:eastAsia="仿宋_GB2312" w:cs="宋体"/>
          <w:bCs/>
          <w:color w:val="000000"/>
          <w:sz w:val="32"/>
          <w:szCs w:val="32"/>
        </w:rPr>
        <w:t>创业投资业务，对注册地在本</w:t>
      </w:r>
      <w:r>
        <w:rPr>
          <w:rFonts w:hint="eastAsia" w:ascii="仿宋_GB2312" w:hAnsi="宋体" w:eastAsia="仿宋_GB2312" w:cs="宋体"/>
          <w:bCs/>
          <w:color w:val="000000"/>
          <w:sz w:val="32"/>
          <w:szCs w:val="32"/>
          <w:lang w:eastAsia="zh-CN"/>
        </w:rPr>
        <w:t>市</w:t>
      </w:r>
      <w:r>
        <w:rPr>
          <w:rFonts w:hint="eastAsia" w:ascii="仿宋_GB2312" w:hAnsi="宋体" w:eastAsia="仿宋_GB2312" w:cs="宋体"/>
          <w:bCs/>
          <w:color w:val="000000"/>
          <w:sz w:val="32"/>
          <w:szCs w:val="32"/>
        </w:rPr>
        <w:t>境内并且投资行为符合条件的创业投资机构，市</w:t>
      </w:r>
      <w:r>
        <w:rPr>
          <w:rFonts w:hint="eastAsia" w:ascii="仿宋_GB2312" w:hAnsi="宋体" w:eastAsia="仿宋_GB2312" w:cs="宋体"/>
          <w:color w:val="000000"/>
          <w:sz w:val="32"/>
          <w:szCs w:val="32"/>
        </w:rPr>
        <w:t>、县（市、区）人民政府可以给予资金支持。</w:t>
      </w:r>
    </w:p>
    <w:p>
      <w:pPr>
        <w:keepNext w:val="0"/>
        <w:keepLines w:val="0"/>
        <w:pageBreakBefore w:val="0"/>
        <w:widowControl w:val="0"/>
        <w:kinsoku/>
        <w:wordWrap/>
        <w:overflowPunct/>
        <w:topLinePunct w:val="0"/>
        <w:autoSpaceDE/>
        <w:autoSpaceDN/>
        <w:bidi w:val="0"/>
        <w:spacing w:line="560" w:lineRule="exact"/>
        <w:ind w:right="0" w:rightChars="0"/>
        <w:textAlignment w:val="auto"/>
        <w:rPr>
          <w:rFonts w:hint="eastAsia" w:ascii="仿宋_GB2312" w:hAnsi="宋体" w:eastAsia="仿宋_GB2312" w:cs="宋体"/>
          <w:bCs/>
          <w:color w:val="000000"/>
          <w:sz w:val="32"/>
          <w:szCs w:val="32"/>
        </w:rPr>
      </w:pPr>
      <w:r>
        <w:rPr>
          <w:rFonts w:hint="eastAsia" w:ascii="黑体" w:hAnsi="黑体" w:eastAsia="黑体" w:cs="黑体"/>
          <w:sz w:val="32"/>
          <w:szCs w:val="32"/>
        </w:rPr>
        <w:t>　　</w:t>
      </w:r>
      <w:r>
        <w:rPr>
          <w:rFonts w:hint="eastAsia" w:ascii="黑体" w:hAnsi="黑体" w:eastAsia="黑体" w:cs="黑体"/>
          <w:color w:val="000000"/>
          <w:sz w:val="32"/>
          <w:szCs w:val="32"/>
          <w:lang w:eastAsia="zh-CN"/>
        </w:rPr>
        <w:t>第三十七条</w:t>
      </w:r>
      <w:r>
        <w:rPr>
          <w:rFonts w:hint="eastAsia" w:ascii="黑体" w:hAnsi="黑体" w:eastAsia="黑体" w:cs="黑体"/>
          <w:sz w:val="32"/>
          <w:szCs w:val="32"/>
        </w:rPr>
        <w:t>　</w:t>
      </w:r>
      <w:r>
        <w:rPr>
          <w:rFonts w:hint="eastAsia" w:ascii="仿宋_GB2312" w:hAnsi="宋体" w:eastAsia="仿宋_GB2312" w:cs="宋体"/>
          <w:bCs/>
          <w:color w:val="000000"/>
          <w:sz w:val="32"/>
          <w:szCs w:val="32"/>
          <w:lang w:val="en-US" w:eastAsia="zh-CN"/>
        </w:rPr>
        <w:t>市、县（市、区）人民政府</w:t>
      </w:r>
      <w:r>
        <w:rPr>
          <w:rFonts w:hint="eastAsia" w:ascii="仿宋_GB2312" w:hAnsi="宋体" w:eastAsia="仿宋_GB2312" w:cs="宋体"/>
          <w:bCs/>
          <w:color w:val="000000"/>
          <w:sz w:val="32"/>
          <w:szCs w:val="32"/>
        </w:rPr>
        <w:t>建立促进科技与金融结合的扶持机制，通过引导、激励、风险分担等方式鼓励金融资源向科技创新领域集聚，鼓励和支持金融机构开发适合科技型企业需求的金融产品和金融服务。</w:t>
      </w:r>
    </w:p>
    <w:p>
      <w:pPr>
        <w:keepNext w:val="0"/>
        <w:keepLines w:val="0"/>
        <w:pageBreakBefore w:val="0"/>
        <w:widowControl w:val="0"/>
        <w:kinsoku/>
        <w:wordWrap/>
        <w:overflowPunct/>
        <w:topLinePunct w:val="0"/>
        <w:autoSpaceDE/>
        <w:autoSpaceDN/>
        <w:bidi w:val="0"/>
        <w:spacing w:line="560" w:lineRule="exact"/>
        <w:ind w:right="0" w:rightChars="0"/>
        <w:textAlignment w:val="auto"/>
        <w:rPr>
          <w:rFonts w:hint="eastAsia" w:ascii="仿宋_GB2312" w:hAnsi="宋体" w:eastAsia="仿宋_GB2312" w:cs="宋体"/>
          <w:bCs/>
          <w:color w:val="000000"/>
          <w:sz w:val="32"/>
          <w:szCs w:val="32"/>
          <w:lang w:eastAsia="zh-CN"/>
        </w:rPr>
      </w:pPr>
      <w:r>
        <w:rPr>
          <w:rFonts w:hint="eastAsia" w:ascii="黑体" w:hAnsi="黑体" w:eastAsia="黑体" w:cs="黑体"/>
          <w:sz w:val="32"/>
          <w:szCs w:val="32"/>
        </w:rPr>
        <w:t>　　</w:t>
      </w:r>
      <w:r>
        <w:rPr>
          <w:rFonts w:hint="eastAsia" w:ascii="仿宋_GB2312" w:hAnsi="宋体" w:eastAsia="仿宋_GB2312" w:cs="宋体"/>
          <w:bCs/>
          <w:color w:val="000000"/>
          <w:sz w:val="32"/>
          <w:szCs w:val="32"/>
          <w:lang w:val="en-US" w:eastAsia="zh-CN"/>
        </w:rPr>
        <w:t>知识产权、金融</w:t>
      </w:r>
      <w:r>
        <w:rPr>
          <w:rFonts w:hint="eastAsia" w:ascii="仿宋_GB2312" w:hAnsi="宋体" w:eastAsia="仿宋_GB2312" w:cs="宋体"/>
          <w:bCs/>
          <w:color w:val="000000"/>
          <w:sz w:val="32"/>
          <w:szCs w:val="32"/>
        </w:rPr>
        <w:t>等部门应当与金融机构、相关中介服务机构合作建立知识产权质押融资服务平台，为企业知识产权质押融资提供知识产权展示、登记、评估、咨询和融资推荐等服务。</w:t>
      </w:r>
    </w:p>
    <w:p>
      <w:pPr>
        <w:keepNext w:val="0"/>
        <w:keepLines w:val="0"/>
        <w:pageBreakBefore w:val="0"/>
        <w:widowControl w:val="0"/>
        <w:kinsoku/>
        <w:wordWrap/>
        <w:overflowPunct/>
        <w:topLinePunct w:val="0"/>
        <w:autoSpaceDE/>
        <w:autoSpaceDN/>
        <w:bidi w:val="0"/>
        <w:spacing w:line="560" w:lineRule="exact"/>
        <w:ind w:right="0" w:rightChars="0"/>
        <w:textAlignment w:val="auto"/>
        <w:rPr>
          <w:rFonts w:hint="eastAsia" w:ascii="仿宋_GB2312" w:hAnsi="宋体" w:eastAsia="仿宋_GB2312"/>
          <w:color w:val="000000"/>
          <w:sz w:val="32"/>
          <w:szCs w:val="32"/>
          <w:shd w:val="clear" w:color="auto" w:fill="FFFFFF"/>
        </w:rPr>
      </w:pPr>
      <w:r>
        <w:rPr>
          <w:rFonts w:hint="eastAsia" w:ascii="黑体" w:hAnsi="黑体" w:eastAsia="黑体" w:cs="黑体"/>
          <w:sz w:val="32"/>
          <w:szCs w:val="32"/>
        </w:rPr>
        <w:t>　　</w:t>
      </w:r>
      <w:r>
        <w:rPr>
          <w:rFonts w:hint="eastAsia" w:ascii="黑体" w:hAnsi="宋体" w:eastAsia="黑体" w:cs="宋体"/>
          <w:bCs/>
          <w:color w:val="000000"/>
          <w:sz w:val="32"/>
          <w:szCs w:val="32"/>
        </w:rPr>
        <w:t>第三十八条</w:t>
      </w:r>
      <w:r>
        <w:rPr>
          <w:rFonts w:hint="eastAsia" w:ascii="黑体" w:hAnsi="黑体" w:eastAsia="黑体" w:cs="黑体"/>
          <w:sz w:val="32"/>
          <w:szCs w:val="32"/>
        </w:rPr>
        <w:t>　</w:t>
      </w:r>
      <w:r>
        <w:rPr>
          <w:rFonts w:hint="eastAsia" w:ascii="仿宋_GB2312" w:hAnsi="宋体" w:eastAsia="仿宋_GB2312" w:cs="宋体"/>
          <w:color w:val="000000"/>
          <w:sz w:val="32"/>
          <w:szCs w:val="32"/>
        </w:rPr>
        <w:t>市、县（市、区）人民政府应当建立科学技术投资风险财政有限补偿制度，对</w:t>
      </w:r>
      <w:r>
        <w:rPr>
          <w:rFonts w:hint="eastAsia" w:ascii="仿宋_GB2312" w:hAnsi="宋体" w:eastAsia="仿宋_GB2312" w:cs="宋体"/>
          <w:color w:val="000000"/>
          <w:sz w:val="32"/>
          <w:szCs w:val="32"/>
          <w:lang w:val="zh-CN"/>
        </w:rPr>
        <w:t>金融机构及其科学技术服务分支机构、保险机构、小</w:t>
      </w:r>
      <w:r>
        <w:rPr>
          <w:rFonts w:hint="eastAsia" w:ascii="仿宋_GB2312" w:hAnsi="宋体" w:eastAsia="仿宋_GB2312" w:cs="宋体"/>
          <w:color w:val="000000"/>
          <w:sz w:val="32"/>
          <w:szCs w:val="32"/>
        </w:rPr>
        <w:t>额贷款公司和担保机构开展对科技型企业的知识产权质押贷款、信用贷款、信用保险、担保等业务所发生的亏损给予一定比例补偿。</w:t>
      </w:r>
    </w:p>
    <w:p>
      <w:pPr>
        <w:keepNext w:val="0"/>
        <w:keepLines w:val="0"/>
        <w:pageBreakBefore w:val="0"/>
        <w:widowControl w:val="0"/>
        <w:kinsoku/>
        <w:wordWrap/>
        <w:overflowPunct/>
        <w:topLinePunct w:val="0"/>
        <w:autoSpaceDE/>
        <w:autoSpaceDN/>
        <w:bidi w:val="0"/>
        <w:spacing w:line="560" w:lineRule="exact"/>
        <w:ind w:right="0" w:rightChars="0"/>
        <w:textAlignment w:val="auto"/>
        <w:rPr>
          <w:rFonts w:hint="eastAsia" w:ascii="仿宋_GB2312" w:hAnsi="宋体" w:eastAsia="仿宋_GB2312" w:cs="宋体"/>
          <w:color w:val="000000"/>
          <w:sz w:val="32"/>
          <w:szCs w:val="32"/>
        </w:rPr>
      </w:pPr>
      <w:r>
        <w:rPr>
          <w:rFonts w:hint="eastAsia" w:ascii="黑体" w:hAnsi="黑体" w:eastAsia="黑体" w:cs="黑体"/>
          <w:sz w:val="32"/>
          <w:szCs w:val="32"/>
        </w:rPr>
        <w:t>　　</w:t>
      </w:r>
      <w:r>
        <w:rPr>
          <w:rFonts w:hint="eastAsia" w:ascii="黑体" w:hAnsi="宋体" w:eastAsia="黑体" w:cs="宋体"/>
          <w:color w:val="000000"/>
          <w:sz w:val="32"/>
          <w:szCs w:val="32"/>
        </w:rPr>
        <w:t>第三十九条</w:t>
      </w:r>
      <w:r>
        <w:rPr>
          <w:rFonts w:hint="eastAsia" w:ascii="黑体" w:hAnsi="黑体" w:eastAsia="黑体" w:cs="黑体"/>
          <w:sz w:val="32"/>
          <w:szCs w:val="32"/>
        </w:rPr>
        <w:t>　</w:t>
      </w:r>
      <w:r>
        <w:rPr>
          <w:rFonts w:hint="eastAsia" w:ascii="仿宋_GB2312" w:hAnsi="宋体" w:eastAsia="仿宋_GB2312" w:cs="宋体"/>
          <w:color w:val="000000"/>
          <w:sz w:val="32"/>
          <w:szCs w:val="32"/>
        </w:rPr>
        <w:t>鼓励企业对产品研发责任、关键研发设备、关键研发人员团体健康等进行保险。</w:t>
      </w:r>
    </w:p>
    <w:p>
      <w:pPr>
        <w:keepNext w:val="0"/>
        <w:keepLines w:val="0"/>
        <w:pageBreakBefore w:val="0"/>
        <w:widowControl w:val="0"/>
        <w:kinsoku/>
        <w:wordWrap/>
        <w:overflowPunct/>
        <w:topLinePunct w:val="0"/>
        <w:autoSpaceDE/>
        <w:autoSpaceDN/>
        <w:bidi w:val="0"/>
        <w:spacing w:line="560" w:lineRule="exact"/>
        <w:ind w:right="0" w:rightChars="0"/>
        <w:textAlignment w:val="auto"/>
        <w:rPr>
          <w:rFonts w:hint="eastAsia" w:ascii="仿宋_GB2312" w:hAnsi="宋体" w:eastAsia="仿宋_GB2312" w:cs="宋体"/>
          <w:color w:val="000000"/>
          <w:sz w:val="32"/>
          <w:szCs w:val="32"/>
        </w:rPr>
      </w:pPr>
      <w:r>
        <w:rPr>
          <w:rFonts w:hint="eastAsia" w:ascii="黑体" w:hAnsi="黑体" w:eastAsia="黑体" w:cs="黑体"/>
          <w:sz w:val="32"/>
          <w:szCs w:val="32"/>
        </w:rPr>
        <w:t>　　</w:t>
      </w:r>
      <w:r>
        <w:rPr>
          <w:rFonts w:hint="eastAsia" w:ascii="仿宋_GB2312" w:hAnsi="宋体" w:eastAsia="仿宋_GB2312" w:cs="宋体"/>
          <w:color w:val="000000"/>
          <w:sz w:val="32"/>
          <w:szCs w:val="32"/>
        </w:rPr>
        <w:t>市、县（市、区）人民政府应当建立科学技术保险保费补助制度，对本市行政区域内注册的科技</w:t>
      </w:r>
      <w:r>
        <w:rPr>
          <w:rFonts w:hint="eastAsia" w:ascii="仿宋_GB2312" w:hAnsi="宋体" w:eastAsia="仿宋_GB2312" w:cs="宋体"/>
          <w:color w:val="000000"/>
          <w:sz w:val="32"/>
          <w:szCs w:val="32"/>
          <w:lang w:eastAsia="zh-CN"/>
        </w:rPr>
        <w:t>型</w:t>
      </w:r>
      <w:r>
        <w:rPr>
          <w:rFonts w:hint="eastAsia" w:ascii="仿宋_GB2312" w:hAnsi="宋体" w:eastAsia="仿宋_GB2312" w:cs="宋体"/>
          <w:color w:val="000000"/>
          <w:sz w:val="32"/>
          <w:szCs w:val="32"/>
        </w:rPr>
        <w:t>企业年度科技保险保费总额按</w:t>
      </w:r>
      <w:r>
        <w:rPr>
          <w:rFonts w:hint="eastAsia" w:ascii="仿宋_GB2312" w:hAnsi="宋体" w:eastAsia="仿宋_GB2312" w:cs="宋体"/>
          <w:color w:val="000000"/>
          <w:sz w:val="32"/>
          <w:szCs w:val="32"/>
          <w:lang w:eastAsia="zh-CN"/>
        </w:rPr>
        <w:t>照</w:t>
      </w:r>
      <w:r>
        <w:rPr>
          <w:rFonts w:hint="eastAsia" w:ascii="仿宋_GB2312" w:hAnsi="宋体" w:eastAsia="仿宋_GB2312" w:cs="宋体"/>
          <w:color w:val="000000"/>
          <w:sz w:val="32"/>
          <w:szCs w:val="32"/>
        </w:rPr>
        <w:t>一定比例给予补助。</w:t>
      </w:r>
    </w:p>
    <w:p>
      <w:pPr>
        <w:keepNext w:val="0"/>
        <w:keepLines w:val="0"/>
        <w:pageBreakBefore w:val="0"/>
        <w:widowControl w:val="0"/>
        <w:kinsoku/>
        <w:wordWrap/>
        <w:overflowPunct/>
        <w:topLinePunct w:val="0"/>
        <w:autoSpaceDE/>
        <w:autoSpaceDN/>
        <w:bidi w:val="0"/>
        <w:spacing w:line="560" w:lineRule="exact"/>
        <w:ind w:right="0" w:rightChars="0"/>
        <w:textAlignment w:val="auto"/>
        <w:rPr>
          <w:rFonts w:hint="eastAsia" w:ascii="仿宋_GB2312" w:hAnsi="宋体" w:eastAsia="仿宋_GB2312" w:cs="宋体"/>
          <w:color w:val="000000"/>
          <w:sz w:val="32"/>
          <w:szCs w:val="32"/>
        </w:rPr>
      </w:pPr>
      <w:r>
        <w:rPr>
          <w:rFonts w:hint="eastAsia" w:ascii="黑体" w:hAnsi="黑体" w:eastAsia="黑体" w:cs="黑体"/>
          <w:sz w:val="32"/>
          <w:szCs w:val="32"/>
        </w:rPr>
        <w:t>　　</w:t>
      </w:r>
      <w:r>
        <w:rPr>
          <w:rFonts w:hint="eastAsia" w:ascii="黑体" w:hAnsi="黑体" w:eastAsia="黑体" w:cs="黑体"/>
          <w:color w:val="000000"/>
          <w:sz w:val="32"/>
          <w:szCs w:val="32"/>
          <w:lang w:val="zh-CN"/>
        </w:rPr>
        <w:t>第四十条</w:t>
      </w:r>
      <w:r>
        <w:rPr>
          <w:rFonts w:hint="eastAsia" w:ascii="黑体" w:hAnsi="黑体" w:eastAsia="黑体" w:cs="黑体"/>
          <w:sz w:val="32"/>
          <w:szCs w:val="32"/>
        </w:rPr>
        <w:t>　</w:t>
      </w:r>
      <w:r>
        <w:rPr>
          <w:rFonts w:hint="eastAsia" w:ascii="仿宋_GB2312" w:hAnsi="宋体" w:eastAsia="仿宋_GB2312" w:cs="宋体"/>
          <w:color w:val="000000"/>
          <w:sz w:val="32"/>
          <w:szCs w:val="32"/>
          <w:lang w:val="zh-CN"/>
        </w:rPr>
        <w:t>建立财政性资</w:t>
      </w:r>
      <w:r>
        <w:rPr>
          <w:rFonts w:hint="eastAsia" w:ascii="仿宋_GB2312" w:hAnsi="宋体" w:eastAsia="仿宋_GB2312" w:cs="宋体"/>
          <w:color w:val="000000"/>
          <w:sz w:val="32"/>
          <w:szCs w:val="32"/>
        </w:rPr>
        <w:t>金采购自主创新产品制度。对单位和个人的自主创新产品</w:t>
      </w:r>
      <w:r>
        <w:rPr>
          <w:rFonts w:hint="eastAsia" w:ascii="仿宋_GB2312" w:hAnsi="宋体" w:eastAsia="仿宋_GB2312" w:cs="宋体"/>
          <w:color w:val="000000"/>
          <w:sz w:val="32"/>
          <w:szCs w:val="32"/>
          <w:lang w:val="zh-CN"/>
        </w:rPr>
        <w:t>或者</w:t>
      </w:r>
      <w:r>
        <w:rPr>
          <w:rFonts w:hint="eastAsia" w:ascii="仿宋_GB2312" w:hAnsi="宋体" w:eastAsia="仿宋_GB2312" w:cs="宋体"/>
          <w:color w:val="000000"/>
          <w:sz w:val="32"/>
          <w:szCs w:val="32"/>
        </w:rPr>
        <w:t>服务，在性能、技术等指标能够满足政府采购需求的条件下，政府</w:t>
      </w:r>
      <w:r>
        <w:rPr>
          <w:rFonts w:hint="eastAsia" w:ascii="仿宋_GB2312" w:hAnsi="宋体" w:eastAsia="仿宋_GB2312" w:cs="宋体"/>
          <w:bCs/>
          <w:color w:val="000000"/>
          <w:sz w:val="32"/>
          <w:szCs w:val="32"/>
          <w:lang w:eastAsia="zh-CN"/>
        </w:rPr>
        <w:t>可以</w:t>
      </w:r>
      <w:r>
        <w:rPr>
          <w:rFonts w:hint="eastAsia" w:ascii="仿宋_GB2312" w:hAnsi="宋体" w:eastAsia="仿宋_GB2312" w:cs="宋体"/>
          <w:bCs/>
          <w:color w:val="000000"/>
          <w:sz w:val="32"/>
          <w:szCs w:val="32"/>
        </w:rPr>
        <w:t>优</w:t>
      </w:r>
      <w:r>
        <w:rPr>
          <w:rFonts w:hint="eastAsia" w:ascii="仿宋_GB2312" w:hAnsi="宋体" w:eastAsia="仿宋_GB2312" w:cs="宋体"/>
          <w:color w:val="000000"/>
          <w:sz w:val="32"/>
          <w:szCs w:val="32"/>
        </w:rPr>
        <w:t>先购买。</w:t>
      </w:r>
    </w:p>
    <w:p>
      <w:pPr>
        <w:keepNext w:val="0"/>
        <w:keepLines w:val="0"/>
        <w:pageBreakBefore w:val="0"/>
        <w:widowControl w:val="0"/>
        <w:kinsoku/>
        <w:wordWrap/>
        <w:overflowPunct/>
        <w:topLinePunct w:val="0"/>
        <w:autoSpaceDE/>
        <w:autoSpaceDN/>
        <w:bidi w:val="0"/>
        <w:spacing w:line="560" w:lineRule="exact"/>
        <w:ind w:right="0" w:rightChars="0"/>
        <w:textAlignment w:val="auto"/>
        <w:rPr>
          <w:rFonts w:hint="eastAsia" w:ascii="仿宋_GB2312" w:hAnsi="宋体" w:eastAsia="仿宋_GB2312"/>
          <w:color w:val="000000"/>
          <w:sz w:val="32"/>
          <w:szCs w:val="32"/>
        </w:rPr>
      </w:pPr>
      <w:r>
        <w:rPr>
          <w:rFonts w:hint="eastAsia" w:ascii="黑体" w:hAnsi="黑体" w:eastAsia="黑体" w:cs="黑体"/>
          <w:sz w:val="32"/>
          <w:szCs w:val="32"/>
        </w:rPr>
        <w:t>　　</w:t>
      </w:r>
      <w:r>
        <w:rPr>
          <w:rFonts w:hint="eastAsia" w:ascii="仿宋_GB2312" w:hAnsi="宋体" w:eastAsia="仿宋_GB2312" w:cs="宋体"/>
          <w:color w:val="000000"/>
          <w:sz w:val="32"/>
          <w:szCs w:val="32"/>
        </w:rPr>
        <w:t>政府采购的产品尚待研究开发的，采购人应当</w:t>
      </w:r>
      <w:r>
        <w:rPr>
          <w:rFonts w:hint="eastAsia" w:ascii="仿宋_GB2312" w:hAnsi="宋体" w:eastAsia="仿宋_GB2312" w:cs="宋体"/>
          <w:color w:val="000000"/>
          <w:sz w:val="32"/>
          <w:szCs w:val="32"/>
          <w:lang w:val="zh-CN"/>
        </w:rPr>
        <w:t>采</w:t>
      </w:r>
      <w:r>
        <w:rPr>
          <w:rFonts w:hint="eastAsia" w:ascii="仿宋_GB2312" w:hAnsi="宋体" w:eastAsia="仿宋_GB2312" w:cs="宋体"/>
          <w:color w:val="000000"/>
          <w:sz w:val="32"/>
          <w:szCs w:val="32"/>
        </w:rPr>
        <w:t>用招标方式确定科研机构、高等院校或者企业研究开发，并予以订购。</w:t>
      </w:r>
    </w:p>
    <w:p>
      <w:pPr>
        <w:keepNext w:val="0"/>
        <w:keepLines w:val="0"/>
        <w:pageBreakBefore w:val="0"/>
        <w:widowControl w:val="0"/>
        <w:kinsoku/>
        <w:wordWrap/>
        <w:overflowPunct/>
        <w:topLinePunct w:val="0"/>
        <w:autoSpaceDE/>
        <w:autoSpaceDN/>
        <w:bidi w:val="0"/>
        <w:spacing w:line="560" w:lineRule="exact"/>
        <w:ind w:right="0" w:rightChars="0"/>
        <w:textAlignment w:val="auto"/>
        <w:rPr>
          <w:rFonts w:hint="eastAsia" w:ascii="仿宋_GB2312" w:hAnsi="宋体" w:eastAsia="仿宋_GB2312" w:cs="宋体"/>
          <w:color w:val="000000"/>
          <w:sz w:val="32"/>
          <w:szCs w:val="32"/>
        </w:rPr>
      </w:pPr>
      <w:r>
        <w:rPr>
          <w:rFonts w:hint="eastAsia" w:ascii="黑体" w:hAnsi="黑体" w:eastAsia="黑体" w:cs="黑体"/>
          <w:sz w:val="32"/>
          <w:szCs w:val="32"/>
        </w:rPr>
        <w:t>　　</w:t>
      </w:r>
      <w:r>
        <w:rPr>
          <w:rFonts w:hint="eastAsia" w:ascii="黑体" w:hAnsi="宋体" w:eastAsia="黑体" w:cs="宋体"/>
          <w:color w:val="000000"/>
          <w:sz w:val="32"/>
          <w:szCs w:val="32"/>
        </w:rPr>
        <w:t>第四十一条</w:t>
      </w:r>
      <w:r>
        <w:rPr>
          <w:rFonts w:hint="eastAsia" w:ascii="黑体" w:hAnsi="黑体" w:eastAsia="黑体" w:cs="黑体"/>
          <w:sz w:val="32"/>
          <w:szCs w:val="32"/>
        </w:rPr>
        <w:t>　</w:t>
      </w:r>
      <w:r>
        <w:rPr>
          <w:rFonts w:hint="eastAsia" w:ascii="仿宋_GB2312" w:hAnsi="宋体" w:eastAsia="仿宋_GB2312" w:cs="宋体"/>
          <w:bCs/>
          <w:color w:val="000000"/>
          <w:sz w:val="32"/>
          <w:szCs w:val="32"/>
        </w:rPr>
        <w:t>市、县（市、区）</w:t>
      </w:r>
      <w:r>
        <w:rPr>
          <w:rFonts w:hint="eastAsia" w:ascii="仿宋_GB2312" w:hAnsi="宋体" w:eastAsia="仿宋_GB2312" w:cs="宋体"/>
          <w:bCs/>
          <w:color w:val="000000"/>
          <w:sz w:val="32"/>
          <w:szCs w:val="32"/>
          <w:lang w:eastAsia="zh-CN"/>
        </w:rPr>
        <w:t>科学技术行政部门应当会同有关部门</w:t>
      </w:r>
      <w:r>
        <w:rPr>
          <w:rFonts w:hint="eastAsia" w:ascii="仿宋_GB2312" w:hAnsi="宋体" w:eastAsia="仿宋_GB2312" w:cs="宋体"/>
          <w:bCs/>
          <w:color w:val="000000"/>
          <w:sz w:val="32"/>
          <w:szCs w:val="32"/>
        </w:rPr>
        <w:t>建立健全科学技术</w:t>
      </w:r>
      <w:r>
        <w:rPr>
          <w:rFonts w:hint="eastAsia" w:ascii="仿宋_GB2312" w:hAnsi="宋体" w:eastAsia="仿宋_GB2312" w:cs="宋体"/>
          <w:bCs/>
          <w:color w:val="000000"/>
          <w:sz w:val="32"/>
          <w:szCs w:val="32"/>
          <w:lang w:eastAsia="zh-CN"/>
        </w:rPr>
        <w:t>工作</w:t>
      </w:r>
      <w:r>
        <w:rPr>
          <w:rFonts w:hint="eastAsia" w:ascii="仿宋_GB2312" w:hAnsi="宋体" w:eastAsia="仿宋_GB2312" w:cs="宋体"/>
          <w:bCs/>
          <w:color w:val="000000"/>
          <w:sz w:val="32"/>
          <w:szCs w:val="32"/>
        </w:rPr>
        <w:t>统计制度，对科学技术进步</w:t>
      </w:r>
      <w:r>
        <w:rPr>
          <w:rFonts w:hint="eastAsia" w:ascii="仿宋_GB2312" w:hAnsi="宋体" w:eastAsia="仿宋_GB2312" w:cs="宋体"/>
          <w:bCs/>
          <w:color w:val="000000"/>
          <w:sz w:val="32"/>
          <w:szCs w:val="32"/>
          <w:lang w:eastAsia="zh-CN"/>
        </w:rPr>
        <w:t>工作</w:t>
      </w:r>
      <w:r>
        <w:rPr>
          <w:rFonts w:hint="eastAsia" w:ascii="仿宋_GB2312" w:hAnsi="宋体" w:eastAsia="仿宋_GB2312" w:cs="宋体"/>
          <w:bCs/>
          <w:color w:val="000000"/>
          <w:sz w:val="32"/>
          <w:szCs w:val="32"/>
        </w:rPr>
        <w:t>状况进行监测、分析和评价，为决策提供科学依据。</w:t>
      </w:r>
    </w:p>
    <w:p>
      <w:pPr>
        <w:keepNext w:val="0"/>
        <w:keepLines w:val="0"/>
        <w:pageBreakBefore w:val="0"/>
        <w:widowControl w:val="0"/>
        <w:kinsoku/>
        <w:wordWrap/>
        <w:overflowPunct/>
        <w:topLinePunct w:val="0"/>
        <w:autoSpaceDE/>
        <w:autoSpaceDN/>
        <w:bidi w:val="0"/>
        <w:spacing w:line="560" w:lineRule="exact"/>
        <w:ind w:right="0" w:rightChars="0"/>
        <w:textAlignment w:val="auto"/>
        <w:rPr>
          <w:rFonts w:hint="eastAsia" w:ascii="仿宋_GB2312" w:hAnsi="宋体" w:eastAsia="仿宋_GB2312" w:cs="宋体"/>
          <w:color w:val="000000"/>
          <w:sz w:val="32"/>
          <w:szCs w:val="32"/>
          <w:lang w:val="zh-CN"/>
        </w:rPr>
      </w:pPr>
      <w:r>
        <w:rPr>
          <w:rFonts w:hint="eastAsia" w:ascii="黑体" w:hAnsi="黑体" w:eastAsia="黑体" w:cs="黑体"/>
          <w:sz w:val="32"/>
          <w:szCs w:val="32"/>
        </w:rPr>
        <w:t>　　</w:t>
      </w:r>
      <w:r>
        <w:rPr>
          <w:rFonts w:hint="eastAsia" w:ascii="黑体" w:hAnsi="宋体" w:eastAsia="黑体" w:cs="宋体"/>
          <w:color w:val="000000"/>
          <w:sz w:val="32"/>
          <w:szCs w:val="32"/>
        </w:rPr>
        <w:t>第四十二条</w:t>
      </w:r>
      <w:r>
        <w:rPr>
          <w:rFonts w:hint="eastAsia" w:ascii="黑体" w:hAnsi="黑体" w:eastAsia="黑体" w:cs="黑体"/>
          <w:sz w:val="32"/>
          <w:szCs w:val="32"/>
        </w:rPr>
        <w:t>　</w:t>
      </w:r>
      <w:r>
        <w:rPr>
          <w:rFonts w:hint="eastAsia" w:ascii="仿宋_GB2312" w:hAnsi="宋体" w:eastAsia="仿宋_GB2312" w:cs="宋体"/>
          <w:color w:val="000000"/>
          <w:sz w:val="32"/>
          <w:szCs w:val="32"/>
          <w:lang w:val="zh-CN"/>
        </w:rPr>
        <w:t>市、县（市、区）人民政府应当加强科学技术普及与传播工作，提高公众科学素养和科技文化水平。</w:t>
      </w:r>
    </w:p>
    <w:p>
      <w:pPr>
        <w:keepNext w:val="0"/>
        <w:keepLines w:val="0"/>
        <w:pageBreakBefore w:val="0"/>
        <w:widowControl w:val="0"/>
        <w:kinsoku/>
        <w:wordWrap/>
        <w:overflowPunct/>
        <w:topLinePunct w:val="0"/>
        <w:autoSpaceDE/>
        <w:autoSpaceDN/>
        <w:bidi w:val="0"/>
        <w:spacing w:line="560" w:lineRule="exact"/>
        <w:ind w:right="0" w:rightChars="0"/>
        <w:textAlignment w:val="auto"/>
        <w:rPr>
          <w:rFonts w:hint="eastAsia" w:ascii="仿宋_GB2312" w:hAnsi="宋体" w:eastAsia="仿宋_GB2312" w:cs="宋体"/>
          <w:bCs/>
          <w:color w:val="000000"/>
          <w:sz w:val="32"/>
          <w:szCs w:val="32"/>
        </w:rPr>
      </w:pPr>
      <w:r>
        <w:rPr>
          <w:rFonts w:hint="eastAsia" w:ascii="黑体" w:hAnsi="黑体" w:eastAsia="黑体" w:cs="黑体"/>
          <w:sz w:val="32"/>
          <w:szCs w:val="32"/>
        </w:rPr>
        <w:t>　　</w:t>
      </w:r>
      <w:r>
        <w:rPr>
          <w:rFonts w:hint="eastAsia" w:ascii="黑体" w:hAnsi="宋体" w:eastAsia="黑体" w:cs="宋体"/>
          <w:color w:val="000000"/>
          <w:sz w:val="32"/>
          <w:szCs w:val="32"/>
        </w:rPr>
        <w:t>第四十三条</w:t>
      </w:r>
      <w:r>
        <w:rPr>
          <w:rFonts w:hint="eastAsia" w:ascii="黑体" w:hAnsi="黑体" w:eastAsia="黑体" w:cs="黑体"/>
          <w:sz w:val="32"/>
          <w:szCs w:val="32"/>
        </w:rPr>
        <w:t>　</w:t>
      </w:r>
      <w:r>
        <w:rPr>
          <w:rFonts w:hint="eastAsia" w:ascii="仿宋_GB2312" w:hAnsi="宋体" w:eastAsia="仿宋_GB2312" w:cs="宋体"/>
          <w:bCs/>
          <w:color w:val="000000"/>
          <w:sz w:val="32"/>
          <w:szCs w:val="32"/>
        </w:rPr>
        <w:t>市人民政府建立</w:t>
      </w:r>
      <w:r>
        <w:rPr>
          <w:rFonts w:hint="eastAsia" w:ascii="仿宋_GB2312" w:hAnsi="宋体" w:eastAsia="仿宋_GB2312" w:cs="宋体"/>
          <w:bCs/>
          <w:color w:val="000000"/>
          <w:sz w:val="32"/>
          <w:szCs w:val="32"/>
          <w:lang w:eastAsia="zh-CN"/>
        </w:rPr>
        <w:t>和完善</w:t>
      </w:r>
      <w:r>
        <w:rPr>
          <w:rFonts w:hint="eastAsia" w:ascii="仿宋_GB2312" w:hAnsi="宋体" w:eastAsia="仿宋_GB2312" w:cs="宋体"/>
          <w:bCs/>
          <w:color w:val="000000"/>
          <w:sz w:val="32"/>
          <w:szCs w:val="32"/>
        </w:rPr>
        <w:t>科学技术进步考核</w:t>
      </w:r>
      <w:r>
        <w:rPr>
          <w:rFonts w:hint="eastAsia" w:ascii="仿宋_GB2312" w:hAnsi="宋体" w:eastAsia="仿宋_GB2312" w:cs="宋体"/>
          <w:bCs/>
          <w:color w:val="000000"/>
          <w:sz w:val="32"/>
          <w:szCs w:val="32"/>
          <w:lang w:eastAsia="zh-CN"/>
        </w:rPr>
        <w:t>机制</w:t>
      </w:r>
      <w:r>
        <w:rPr>
          <w:rFonts w:hint="eastAsia" w:ascii="仿宋_GB2312" w:hAnsi="宋体" w:eastAsia="仿宋_GB2312" w:cs="宋体"/>
          <w:bCs/>
          <w:color w:val="000000"/>
          <w:sz w:val="32"/>
          <w:szCs w:val="32"/>
        </w:rPr>
        <w:t>，将科学技术进步工作纳入县（市、区）人民政府以及市人民政府</w:t>
      </w:r>
      <w:r>
        <w:rPr>
          <w:rFonts w:hint="eastAsia" w:ascii="仿宋_GB2312" w:hAnsi="宋体" w:eastAsia="仿宋_GB2312" w:cs="宋体"/>
          <w:bCs/>
          <w:color w:val="000000"/>
          <w:sz w:val="32"/>
          <w:szCs w:val="32"/>
          <w:lang w:eastAsia="zh-CN"/>
        </w:rPr>
        <w:t>相</w:t>
      </w:r>
      <w:r>
        <w:rPr>
          <w:rFonts w:hint="eastAsia" w:ascii="仿宋_GB2312" w:hAnsi="宋体" w:eastAsia="仿宋_GB2312" w:cs="宋体"/>
          <w:bCs/>
          <w:color w:val="000000"/>
          <w:sz w:val="32"/>
          <w:szCs w:val="32"/>
        </w:rPr>
        <w:t>关</w:t>
      </w:r>
      <w:r>
        <w:rPr>
          <w:rFonts w:hint="eastAsia" w:ascii="仿宋_GB2312" w:hAnsi="宋体" w:eastAsia="仿宋_GB2312" w:cs="宋体"/>
          <w:bCs/>
          <w:color w:val="000000"/>
          <w:sz w:val="32"/>
          <w:szCs w:val="32"/>
          <w:lang w:eastAsia="zh-CN"/>
        </w:rPr>
        <w:t>职能</w:t>
      </w:r>
      <w:r>
        <w:rPr>
          <w:rFonts w:hint="eastAsia" w:ascii="仿宋_GB2312" w:hAnsi="宋体" w:eastAsia="仿宋_GB2312" w:cs="宋体"/>
          <w:bCs/>
          <w:color w:val="000000"/>
          <w:sz w:val="32"/>
          <w:szCs w:val="32"/>
        </w:rPr>
        <w:t>部门</w:t>
      </w:r>
      <w:r>
        <w:rPr>
          <w:rFonts w:hint="eastAsia" w:ascii="仿宋_GB2312" w:hAnsi="宋体" w:eastAsia="仿宋_GB2312" w:cs="宋体"/>
          <w:bCs/>
          <w:color w:val="000000"/>
          <w:sz w:val="32"/>
          <w:szCs w:val="32"/>
          <w:lang w:eastAsia="zh-CN"/>
        </w:rPr>
        <w:t>的</w:t>
      </w:r>
      <w:r>
        <w:rPr>
          <w:rFonts w:hint="eastAsia" w:ascii="仿宋_GB2312" w:hAnsi="宋体" w:eastAsia="仿宋_GB2312" w:cs="宋体"/>
          <w:bCs/>
          <w:color w:val="000000"/>
          <w:sz w:val="32"/>
          <w:szCs w:val="32"/>
        </w:rPr>
        <w:t>目标责任考核体系。</w:t>
      </w:r>
    </w:p>
    <w:p>
      <w:pPr>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jc w:val="center"/>
        <w:textAlignment w:val="auto"/>
        <w:rPr>
          <w:rFonts w:hint="eastAsia" w:ascii="黑体" w:hAnsi="宋体" w:eastAsia="黑体" w:cs="宋体"/>
          <w:color w:val="000000"/>
          <w:sz w:val="32"/>
          <w:szCs w:val="32"/>
        </w:rPr>
      </w:pPr>
    </w:p>
    <w:p>
      <w:pPr>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jc w:val="center"/>
        <w:textAlignment w:val="auto"/>
        <w:rPr>
          <w:rFonts w:hint="eastAsia" w:ascii="黑体" w:hAnsi="宋体" w:eastAsia="黑体" w:cs="宋体"/>
          <w:color w:val="000000"/>
          <w:sz w:val="32"/>
          <w:szCs w:val="32"/>
        </w:rPr>
      </w:pPr>
      <w:r>
        <w:rPr>
          <w:rFonts w:hint="eastAsia" w:ascii="黑体" w:hAnsi="宋体" w:eastAsia="黑体" w:cs="宋体"/>
          <w:color w:val="000000"/>
          <w:sz w:val="32"/>
          <w:szCs w:val="32"/>
        </w:rPr>
        <w:t>第七章</w:t>
      </w:r>
      <w:r>
        <w:rPr>
          <w:rFonts w:hint="eastAsia" w:ascii="黑体" w:hAnsi="黑体" w:eastAsia="黑体" w:cs="黑体"/>
          <w:sz w:val="32"/>
          <w:szCs w:val="32"/>
        </w:rPr>
        <w:t>　</w:t>
      </w:r>
      <w:r>
        <w:rPr>
          <w:rFonts w:hint="eastAsia" w:ascii="黑体" w:hAnsi="宋体" w:eastAsia="黑体" w:cs="宋体"/>
          <w:color w:val="000000"/>
          <w:sz w:val="32"/>
          <w:szCs w:val="32"/>
        </w:rPr>
        <w:t>法律责任</w:t>
      </w:r>
    </w:p>
    <w:p>
      <w:pPr>
        <w:keepNext w:val="0"/>
        <w:keepLines w:val="0"/>
        <w:pageBreakBefore w:val="0"/>
        <w:widowControl w:val="0"/>
        <w:kinsoku/>
        <w:wordWrap/>
        <w:overflowPunct/>
        <w:topLinePunct w:val="0"/>
        <w:autoSpaceDE/>
        <w:autoSpaceDN/>
        <w:bidi w:val="0"/>
        <w:spacing w:line="560" w:lineRule="exact"/>
        <w:ind w:left="0" w:leftChars="0" w:right="0" w:rightChars="0" w:firstLine="1252" w:firstLineChars="396"/>
        <w:textAlignment w:val="auto"/>
        <w:rPr>
          <w:rFonts w:hint="eastAsia" w:ascii="黑体" w:hAnsi="黑体" w:eastAsia="黑体" w:cs="黑体"/>
          <w:b w:val="0"/>
          <w:bCs/>
          <w:color w:val="000000"/>
          <w:sz w:val="32"/>
          <w:szCs w:val="32"/>
        </w:rPr>
      </w:pPr>
    </w:p>
    <w:p>
      <w:pPr>
        <w:keepNext w:val="0"/>
        <w:keepLines w:val="0"/>
        <w:pageBreakBefore w:val="0"/>
        <w:widowControl w:val="0"/>
        <w:kinsoku/>
        <w:wordWrap/>
        <w:overflowPunct/>
        <w:topLinePunct w:val="0"/>
        <w:autoSpaceDE/>
        <w:autoSpaceDN/>
        <w:bidi w:val="0"/>
        <w:spacing w:line="560" w:lineRule="exact"/>
        <w:ind w:right="0" w:rightChars="0"/>
        <w:textAlignment w:val="auto"/>
        <w:rPr>
          <w:rFonts w:hint="eastAsia" w:ascii="仿宋_GB2312" w:hAnsi="宋体" w:eastAsia="仿宋_GB2312" w:cs="宋体"/>
          <w:color w:val="000000"/>
          <w:sz w:val="32"/>
          <w:szCs w:val="32"/>
          <w:lang w:val="zh-CN"/>
        </w:rPr>
      </w:pPr>
      <w:r>
        <w:rPr>
          <w:rFonts w:hint="eastAsia" w:ascii="黑体" w:hAnsi="黑体" w:eastAsia="黑体" w:cs="黑体"/>
          <w:sz w:val="32"/>
          <w:szCs w:val="32"/>
        </w:rPr>
        <w:t>　　</w:t>
      </w:r>
      <w:r>
        <w:rPr>
          <w:rFonts w:hint="eastAsia" w:ascii="黑体" w:hAnsi="宋体" w:eastAsia="黑体" w:cs="宋体"/>
          <w:color w:val="000000"/>
          <w:sz w:val="32"/>
          <w:szCs w:val="32"/>
        </w:rPr>
        <w:t>第四十</w:t>
      </w:r>
      <w:r>
        <w:rPr>
          <w:rFonts w:hint="eastAsia" w:ascii="黑体" w:hAnsi="宋体" w:eastAsia="黑体" w:cs="宋体"/>
          <w:color w:val="000000"/>
          <w:sz w:val="32"/>
          <w:szCs w:val="32"/>
          <w:lang w:eastAsia="zh-CN"/>
        </w:rPr>
        <w:t>四</w:t>
      </w:r>
      <w:r>
        <w:rPr>
          <w:rFonts w:hint="eastAsia" w:ascii="黑体" w:hAnsi="宋体" w:eastAsia="黑体" w:cs="宋体"/>
          <w:color w:val="000000"/>
          <w:sz w:val="32"/>
          <w:szCs w:val="32"/>
        </w:rPr>
        <w:t>条</w:t>
      </w:r>
      <w:r>
        <w:rPr>
          <w:rFonts w:hint="eastAsia" w:ascii="黑体" w:hAnsi="黑体" w:eastAsia="黑体" w:cs="黑体"/>
          <w:sz w:val="32"/>
          <w:szCs w:val="32"/>
        </w:rPr>
        <w:t>　</w:t>
      </w:r>
      <w:r>
        <w:rPr>
          <w:rFonts w:hint="eastAsia" w:ascii="仿宋_GB2312" w:hAnsi="宋体" w:eastAsia="仿宋_GB2312" w:cs="宋体"/>
          <w:color w:val="000000"/>
          <w:sz w:val="32"/>
          <w:szCs w:val="32"/>
          <w:lang w:val="zh-CN"/>
        </w:rPr>
        <w:t>虚报、冒领、贪污、挪用、截留、侵占财政性科学技术经费以及有其他违反本条例规定行为的，依照《中华人民共和国科学技术进步法》和其他有关法律、法规的规定予以处理；构成犯罪的，依法追究刑事责任。</w:t>
      </w:r>
    </w:p>
    <w:p>
      <w:pPr>
        <w:keepNext w:val="0"/>
        <w:keepLines w:val="0"/>
        <w:pageBreakBefore w:val="0"/>
        <w:widowControl w:val="0"/>
        <w:kinsoku/>
        <w:wordWrap/>
        <w:overflowPunct/>
        <w:topLinePunct w:val="0"/>
        <w:autoSpaceDE/>
        <w:autoSpaceDN/>
        <w:bidi w:val="0"/>
        <w:spacing w:line="560" w:lineRule="exact"/>
        <w:ind w:right="0" w:rightChars="0"/>
        <w:textAlignment w:val="auto"/>
        <w:rPr>
          <w:rFonts w:hint="eastAsia" w:ascii="仿宋_GB2312" w:hAnsi="宋体" w:eastAsia="仿宋_GB2312" w:cs="宋体"/>
          <w:bCs/>
          <w:color w:val="000000"/>
          <w:sz w:val="32"/>
          <w:szCs w:val="32"/>
          <w:lang w:eastAsia="zh-CN"/>
        </w:rPr>
      </w:pPr>
      <w:r>
        <w:rPr>
          <w:rFonts w:hint="eastAsia" w:ascii="黑体" w:hAnsi="黑体" w:eastAsia="黑体" w:cs="黑体"/>
          <w:sz w:val="32"/>
          <w:szCs w:val="32"/>
        </w:rPr>
        <w:t>　　</w:t>
      </w:r>
      <w:r>
        <w:rPr>
          <w:rFonts w:hint="eastAsia" w:ascii="黑体" w:hAnsi="黑体" w:eastAsia="黑体" w:cs="黑体"/>
          <w:b w:val="0"/>
          <w:bCs/>
          <w:i w:val="0"/>
          <w:iCs/>
          <w:sz w:val="32"/>
          <w:szCs w:val="32"/>
          <w:lang w:eastAsia="zh-CN"/>
        </w:rPr>
        <w:t>第四十五条</w:t>
      </w:r>
      <w:r>
        <w:rPr>
          <w:rFonts w:hint="eastAsia" w:ascii="黑体" w:hAnsi="黑体" w:eastAsia="黑体" w:cs="黑体"/>
          <w:sz w:val="32"/>
          <w:szCs w:val="32"/>
        </w:rPr>
        <w:t>　</w:t>
      </w:r>
      <w:r>
        <w:rPr>
          <w:rFonts w:hint="eastAsia" w:ascii="仿宋_GB2312" w:hAnsi="宋体" w:eastAsia="仿宋_GB2312" w:cs="宋体"/>
          <w:bCs/>
          <w:color w:val="000000"/>
          <w:sz w:val="32"/>
          <w:szCs w:val="32"/>
          <w:lang w:val="en-US" w:eastAsia="zh-CN"/>
        </w:rPr>
        <w:t>利用财政性资金和国有资本购置大型科学仪器、设备等形成科学技术资源的单位，不履行科学技术资源共享使用义务的，</w:t>
      </w:r>
      <w:r>
        <w:rPr>
          <w:rFonts w:hint="eastAsia" w:ascii="仿宋_GB2312" w:hAnsi="宋体" w:eastAsia="仿宋_GB2312" w:cs="宋体"/>
          <w:bCs/>
          <w:color w:val="000000"/>
          <w:sz w:val="32"/>
          <w:szCs w:val="32"/>
        </w:rPr>
        <w:t>由市、县（市、区）科学技术行政部门责令限期改正；逾期不改正的，对直接负责的主管人员和其他直接责任人员依法给予处分</w:t>
      </w:r>
      <w:r>
        <w:rPr>
          <w:rFonts w:hint="eastAsia" w:ascii="仿宋_GB2312" w:hAnsi="宋体" w:eastAsia="仿宋_GB2312" w:cs="宋体"/>
          <w:bCs/>
          <w:color w:val="000000"/>
          <w:sz w:val="32"/>
          <w:szCs w:val="32"/>
          <w:lang w:eastAsia="zh-CN"/>
        </w:rPr>
        <w:t>。</w:t>
      </w:r>
    </w:p>
    <w:p>
      <w:pPr>
        <w:keepNext w:val="0"/>
        <w:keepLines w:val="0"/>
        <w:pageBreakBefore w:val="0"/>
        <w:widowControl w:val="0"/>
        <w:kinsoku/>
        <w:wordWrap/>
        <w:overflowPunct/>
        <w:topLinePunct w:val="0"/>
        <w:autoSpaceDE/>
        <w:autoSpaceDN/>
        <w:bidi w:val="0"/>
        <w:spacing w:line="560" w:lineRule="exact"/>
        <w:ind w:right="0" w:rightChars="0"/>
        <w:textAlignment w:val="auto"/>
        <w:rPr>
          <w:rFonts w:hint="eastAsia" w:ascii="仿宋_GB2312" w:hAnsi="宋体" w:eastAsia="仿宋_GB2312" w:cs="宋体"/>
          <w:bCs/>
          <w:color w:val="000000"/>
          <w:sz w:val="32"/>
          <w:szCs w:val="32"/>
        </w:rPr>
      </w:pPr>
      <w:r>
        <w:rPr>
          <w:rFonts w:hint="eastAsia" w:ascii="黑体" w:hAnsi="黑体" w:eastAsia="黑体" w:cs="黑体"/>
          <w:sz w:val="32"/>
          <w:szCs w:val="32"/>
        </w:rPr>
        <w:t>　　</w:t>
      </w:r>
      <w:r>
        <w:rPr>
          <w:rFonts w:hint="eastAsia" w:ascii="黑体" w:hAnsi="宋体" w:eastAsia="黑体" w:cs="宋体"/>
          <w:color w:val="000000"/>
          <w:sz w:val="32"/>
          <w:szCs w:val="32"/>
        </w:rPr>
        <w:t>第四十</w:t>
      </w:r>
      <w:r>
        <w:rPr>
          <w:rFonts w:hint="eastAsia" w:ascii="黑体" w:hAnsi="宋体" w:eastAsia="黑体" w:cs="宋体"/>
          <w:color w:val="000000"/>
          <w:sz w:val="32"/>
          <w:szCs w:val="32"/>
          <w:lang w:eastAsia="zh-CN"/>
        </w:rPr>
        <w:t>六</w:t>
      </w:r>
      <w:r>
        <w:rPr>
          <w:rFonts w:hint="eastAsia" w:ascii="黑体" w:hAnsi="宋体" w:eastAsia="黑体" w:cs="宋体"/>
          <w:color w:val="000000"/>
          <w:sz w:val="32"/>
          <w:szCs w:val="32"/>
        </w:rPr>
        <w:t>条</w:t>
      </w:r>
      <w:r>
        <w:rPr>
          <w:rFonts w:hint="eastAsia" w:ascii="黑体" w:hAnsi="黑体" w:eastAsia="黑体" w:cs="黑体"/>
          <w:sz w:val="32"/>
          <w:szCs w:val="32"/>
        </w:rPr>
        <w:t>　</w:t>
      </w:r>
      <w:r>
        <w:rPr>
          <w:rFonts w:hint="eastAsia" w:ascii="仿宋_GB2312" w:hAnsi="宋体" w:eastAsia="仿宋_GB2312" w:cs="宋体"/>
          <w:bCs/>
          <w:color w:val="000000"/>
          <w:sz w:val="32"/>
          <w:szCs w:val="32"/>
        </w:rPr>
        <w:t>科学技术人员有下列行为之一的，由</w:t>
      </w:r>
      <w:r>
        <w:rPr>
          <w:rFonts w:hint="eastAsia" w:ascii="仿宋_GB2312" w:hAnsi="宋体" w:eastAsia="仿宋_GB2312" w:cs="宋体"/>
          <w:bCs/>
          <w:color w:val="000000"/>
          <w:sz w:val="32"/>
          <w:szCs w:val="32"/>
          <w:lang w:eastAsia="zh-CN"/>
        </w:rPr>
        <w:t>市、县（市、区）</w:t>
      </w:r>
      <w:r>
        <w:rPr>
          <w:rFonts w:hint="eastAsia" w:ascii="仿宋_GB2312" w:hAnsi="宋体" w:eastAsia="仿宋_GB2312" w:cs="宋体"/>
          <w:bCs/>
          <w:color w:val="000000"/>
          <w:sz w:val="32"/>
          <w:szCs w:val="32"/>
        </w:rPr>
        <w:t>科学技术行政</w:t>
      </w:r>
      <w:r>
        <w:rPr>
          <w:rFonts w:hint="eastAsia" w:ascii="仿宋_GB2312" w:hAnsi="宋体" w:eastAsia="仿宋_GB2312" w:cs="宋体"/>
          <w:bCs/>
          <w:color w:val="000000"/>
          <w:sz w:val="32"/>
          <w:szCs w:val="32"/>
          <w:lang w:val="zh-CN"/>
        </w:rPr>
        <w:t>部门</w:t>
      </w:r>
      <w:r>
        <w:rPr>
          <w:rFonts w:hint="eastAsia" w:ascii="仿宋_GB2312" w:hAnsi="宋体" w:eastAsia="仿宋_GB2312" w:cs="宋体"/>
          <w:bCs/>
          <w:color w:val="000000"/>
          <w:sz w:val="32"/>
          <w:szCs w:val="32"/>
          <w:lang w:eastAsia="zh-CN"/>
        </w:rPr>
        <w:t>或者</w:t>
      </w:r>
      <w:r>
        <w:rPr>
          <w:rFonts w:hint="eastAsia" w:ascii="仿宋_GB2312" w:hAnsi="宋体" w:eastAsia="仿宋_GB2312" w:cs="宋体"/>
          <w:bCs/>
          <w:color w:val="000000"/>
          <w:sz w:val="32"/>
          <w:szCs w:val="32"/>
        </w:rPr>
        <w:t>其他</w:t>
      </w:r>
      <w:r>
        <w:rPr>
          <w:rFonts w:hint="eastAsia" w:ascii="仿宋_GB2312" w:hAnsi="宋体" w:eastAsia="仿宋_GB2312" w:cs="宋体"/>
          <w:bCs/>
          <w:color w:val="000000"/>
          <w:sz w:val="32"/>
          <w:szCs w:val="32"/>
          <w:lang w:eastAsia="zh-CN"/>
        </w:rPr>
        <w:t>有关</w:t>
      </w:r>
      <w:r>
        <w:rPr>
          <w:rFonts w:hint="eastAsia" w:ascii="仿宋_GB2312" w:hAnsi="宋体" w:eastAsia="仿宋_GB2312" w:cs="宋体"/>
          <w:bCs/>
          <w:color w:val="000000"/>
          <w:sz w:val="32"/>
          <w:szCs w:val="32"/>
        </w:rPr>
        <w:t>部门取消其优惠待遇，撤销科学技术项目或者科学技术奖励，追回科技研发经费和奖金，并记入科</w:t>
      </w:r>
      <w:r>
        <w:rPr>
          <w:rFonts w:hint="eastAsia" w:ascii="仿宋_GB2312" w:hAnsi="宋体" w:eastAsia="仿宋_GB2312" w:cs="宋体"/>
          <w:bCs/>
          <w:color w:val="000000"/>
          <w:sz w:val="32"/>
          <w:szCs w:val="32"/>
          <w:lang w:eastAsia="zh-CN"/>
        </w:rPr>
        <w:t>研</w:t>
      </w:r>
      <w:r>
        <w:rPr>
          <w:rFonts w:hint="eastAsia" w:ascii="仿宋_GB2312" w:hAnsi="宋体" w:eastAsia="仿宋_GB2312" w:cs="宋体"/>
          <w:bCs/>
          <w:color w:val="000000"/>
          <w:sz w:val="32"/>
          <w:szCs w:val="32"/>
        </w:rPr>
        <w:t>诚信档案；自该行为被记入科</w:t>
      </w:r>
      <w:r>
        <w:rPr>
          <w:rFonts w:hint="eastAsia" w:ascii="仿宋_GB2312" w:hAnsi="宋体" w:eastAsia="仿宋_GB2312" w:cs="宋体"/>
          <w:bCs/>
          <w:color w:val="000000"/>
          <w:sz w:val="32"/>
          <w:szCs w:val="32"/>
          <w:lang w:eastAsia="zh-CN"/>
        </w:rPr>
        <w:t>研</w:t>
      </w:r>
      <w:r>
        <w:rPr>
          <w:rFonts w:hint="eastAsia" w:ascii="仿宋_GB2312" w:hAnsi="宋体" w:eastAsia="仿宋_GB2312" w:cs="宋体"/>
          <w:bCs/>
          <w:color w:val="000000"/>
          <w:sz w:val="32"/>
          <w:szCs w:val="32"/>
        </w:rPr>
        <w:t>诚信档案之日起</w:t>
      </w:r>
      <w:r>
        <w:rPr>
          <w:rFonts w:hint="eastAsia" w:ascii="仿宋_GB2312" w:hAnsi="宋体" w:eastAsia="仿宋_GB2312" w:cs="宋体"/>
          <w:bCs/>
          <w:color w:val="000000"/>
          <w:sz w:val="32"/>
          <w:szCs w:val="32"/>
          <w:lang w:eastAsia="zh-CN"/>
        </w:rPr>
        <w:t>五年内</w:t>
      </w:r>
      <w:r>
        <w:rPr>
          <w:rFonts w:hint="eastAsia" w:ascii="仿宋_GB2312" w:hAnsi="宋体" w:eastAsia="仿宋_GB2312" w:cs="宋体"/>
          <w:bCs/>
          <w:color w:val="000000"/>
          <w:sz w:val="32"/>
          <w:szCs w:val="32"/>
        </w:rPr>
        <w:t>，</w:t>
      </w:r>
      <w:r>
        <w:rPr>
          <w:rFonts w:hint="eastAsia" w:ascii="仿宋_GB2312" w:hAnsi="宋体" w:eastAsia="仿宋_GB2312" w:cs="宋体"/>
          <w:bCs/>
          <w:color w:val="000000"/>
          <w:sz w:val="32"/>
          <w:szCs w:val="32"/>
          <w:lang w:eastAsia="zh-CN"/>
        </w:rPr>
        <w:t>取消其</w:t>
      </w:r>
      <w:r>
        <w:rPr>
          <w:rFonts w:hint="eastAsia" w:ascii="仿宋_GB2312" w:hAnsi="宋体" w:eastAsia="仿宋_GB2312" w:cs="宋体"/>
          <w:bCs/>
          <w:color w:val="000000"/>
          <w:sz w:val="32"/>
          <w:szCs w:val="32"/>
        </w:rPr>
        <w:t>申报科学技术项目或者科学技术奖励</w:t>
      </w:r>
      <w:r>
        <w:rPr>
          <w:rFonts w:hint="eastAsia" w:ascii="仿宋_GB2312" w:hAnsi="宋体" w:eastAsia="仿宋_GB2312" w:cs="宋体"/>
          <w:bCs/>
          <w:color w:val="000000"/>
          <w:sz w:val="32"/>
          <w:szCs w:val="32"/>
          <w:lang w:eastAsia="zh-CN"/>
        </w:rPr>
        <w:t>的资格</w:t>
      </w:r>
      <w:r>
        <w:rPr>
          <w:rFonts w:hint="eastAsia" w:ascii="仿宋_GB2312" w:hAnsi="宋体" w:eastAsia="仿宋_GB2312" w:cs="宋体"/>
          <w:bCs/>
          <w:color w:val="000000"/>
          <w:sz w:val="32"/>
          <w:szCs w:val="32"/>
        </w:rPr>
        <w:t>：</w:t>
      </w:r>
    </w:p>
    <w:p>
      <w:pPr>
        <w:keepNext w:val="0"/>
        <w:keepLines w:val="0"/>
        <w:pageBreakBefore w:val="0"/>
        <w:widowControl w:val="0"/>
        <w:kinsoku/>
        <w:wordWrap/>
        <w:overflowPunct/>
        <w:topLinePunct w:val="0"/>
        <w:autoSpaceDE/>
        <w:autoSpaceDN/>
        <w:bidi w:val="0"/>
        <w:spacing w:line="560" w:lineRule="exact"/>
        <w:ind w:right="0" w:rightChars="0"/>
        <w:textAlignment w:val="auto"/>
        <w:rPr>
          <w:rFonts w:hint="eastAsia" w:ascii="仿宋_GB2312" w:hAnsi="宋体" w:eastAsia="仿宋_GB2312" w:cs="宋体"/>
          <w:color w:val="000000"/>
          <w:sz w:val="32"/>
          <w:szCs w:val="32"/>
        </w:rPr>
      </w:pPr>
      <w:r>
        <w:rPr>
          <w:rFonts w:hint="eastAsia" w:ascii="黑体" w:hAnsi="黑体" w:eastAsia="黑体" w:cs="黑体"/>
          <w:sz w:val="32"/>
          <w:szCs w:val="32"/>
        </w:rPr>
        <w:t>　　</w:t>
      </w:r>
      <w:r>
        <w:rPr>
          <w:rFonts w:hint="eastAsia" w:ascii="仿宋_GB2312" w:hAnsi="宋体" w:eastAsia="仿宋_GB2312" w:cs="宋体"/>
          <w:color w:val="000000"/>
          <w:sz w:val="32"/>
          <w:szCs w:val="32"/>
        </w:rPr>
        <w:t>（一）在新技术及新产品开发、科学技术成果申报、科学技术奖励评审中采取欺骗手段，获取或者协助他人获取优惠待遇或者科学技术奖励的；</w:t>
      </w:r>
    </w:p>
    <w:p>
      <w:pPr>
        <w:keepNext w:val="0"/>
        <w:keepLines w:val="0"/>
        <w:pageBreakBefore w:val="0"/>
        <w:widowControl w:val="0"/>
        <w:kinsoku/>
        <w:wordWrap/>
        <w:overflowPunct/>
        <w:topLinePunct w:val="0"/>
        <w:autoSpaceDE/>
        <w:autoSpaceDN/>
        <w:bidi w:val="0"/>
        <w:spacing w:line="560" w:lineRule="exact"/>
        <w:ind w:right="0" w:rightChars="0"/>
        <w:textAlignment w:val="auto"/>
        <w:rPr>
          <w:rFonts w:hint="eastAsia" w:ascii="仿宋_GB2312" w:hAnsi="宋体" w:eastAsia="仿宋_GB2312" w:cs="宋体"/>
          <w:color w:val="000000"/>
          <w:sz w:val="32"/>
          <w:szCs w:val="32"/>
        </w:rPr>
      </w:pPr>
      <w:r>
        <w:rPr>
          <w:rFonts w:hint="eastAsia" w:ascii="黑体" w:hAnsi="黑体" w:eastAsia="黑体" w:cs="黑体"/>
          <w:sz w:val="32"/>
          <w:szCs w:val="32"/>
        </w:rPr>
        <w:t>　　</w:t>
      </w:r>
      <w:r>
        <w:rPr>
          <w:rFonts w:hint="eastAsia" w:ascii="仿宋_GB2312" w:hAnsi="宋体" w:eastAsia="仿宋_GB2312" w:cs="宋体"/>
          <w:color w:val="000000"/>
          <w:sz w:val="32"/>
          <w:szCs w:val="32"/>
        </w:rPr>
        <w:t>（二）剽窃、篡改、假冒或者以其他方式侵害他人专利权、著作权和其他科学技术成果权的，或者在科学技术活动中弄虚作假的</w:t>
      </w:r>
      <w:r>
        <w:rPr>
          <w:rFonts w:hint="eastAsia" w:ascii="仿宋_GB2312" w:hAnsi="宋体" w:cs="宋体"/>
          <w:color w:val="000000"/>
          <w:sz w:val="32"/>
          <w:szCs w:val="32"/>
          <w:lang w:eastAsia="zh-CN"/>
        </w:rPr>
        <w:t>。</w:t>
      </w:r>
    </w:p>
    <w:p>
      <w:pPr>
        <w:keepNext w:val="0"/>
        <w:keepLines w:val="0"/>
        <w:pageBreakBefore w:val="0"/>
        <w:widowControl w:val="0"/>
        <w:kinsoku/>
        <w:wordWrap/>
        <w:overflowPunct/>
        <w:topLinePunct w:val="0"/>
        <w:autoSpaceDE/>
        <w:autoSpaceDN/>
        <w:bidi w:val="0"/>
        <w:spacing w:line="560" w:lineRule="exact"/>
        <w:ind w:right="0" w:rightChars="0"/>
        <w:textAlignment w:val="auto"/>
        <w:rPr>
          <w:rFonts w:hint="eastAsia" w:ascii="黑体" w:hAnsi="黑体" w:eastAsia="黑体" w:cs="黑体"/>
          <w:color w:val="000000"/>
          <w:sz w:val="32"/>
          <w:szCs w:val="32"/>
          <w:lang w:val="zh-CN"/>
        </w:rPr>
      </w:pPr>
      <w:r>
        <w:rPr>
          <w:rFonts w:hint="eastAsia" w:ascii="黑体" w:hAnsi="黑体" w:eastAsia="黑体" w:cs="黑体"/>
          <w:sz w:val="32"/>
          <w:szCs w:val="32"/>
        </w:rPr>
        <w:t>　　</w:t>
      </w:r>
      <w:r>
        <w:rPr>
          <w:rFonts w:hint="eastAsia" w:ascii="黑体" w:hAnsi="黑体" w:eastAsia="黑体" w:cs="黑体"/>
          <w:color w:val="000000"/>
          <w:sz w:val="32"/>
          <w:szCs w:val="32"/>
          <w:lang w:val="en-US" w:eastAsia="zh-CN"/>
        </w:rPr>
        <w:t>第四十七条</w:t>
      </w:r>
      <w:r>
        <w:rPr>
          <w:rFonts w:hint="eastAsia" w:ascii="黑体" w:hAnsi="黑体" w:eastAsia="黑体" w:cs="黑体"/>
          <w:sz w:val="32"/>
          <w:szCs w:val="32"/>
        </w:rPr>
        <w:t>　</w:t>
      </w:r>
      <w:r>
        <w:rPr>
          <w:rFonts w:hint="eastAsia" w:ascii="仿宋_GB2312" w:hAnsi="宋体" w:eastAsia="仿宋_GB2312" w:cs="宋体"/>
          <w:bCs/>
          <w:color w:val="000000"/>
          <w:sz w:val="32"/>
          <w:szCs w:val="32"/>
          <w:lang w:val="zh-CN"/>
        </w:rPr>
        <w:t>违反本条例规定,科学技术行政等有关部门及其工作人员,滥用职权、玩忽职守、徇私舞弊的，对直接负责的主管人员和其他直接责任人员依法给予处分；构成犯罪的，依法追究刑事责任。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spacing w:line="560" w:lineRule="exact"/>
        <w:ind w:left="0" w:leftChars="0" w:right="0" w:rightChars="0"/>
        <w:jc w:val="both"/>
        <w:textAlignment w:val="auto"/>
        <w:rPr>
          <w:rFonts w:hint="eastAsia" w:ascii="黑体" w:hAnsi="宋体" w:eastAsia="黑体" w:cs="宋体"/>
          <w:bCs/>
          <w:color w:val="000000"/>
          <w:kern w:val="0"/>
          <w:sz w:val="32"/>
          <w:szCs w:val="32"/>
        </w:rPr>
      </w:pP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rPr>
          <w:rFonts w:hint="eastAsia" w:ascii="黑体" w:hAnsi="宋体" w:eastAsia="黑体" w:cs="宋体"/>
          <w:bCs/>
          <w:color w:val="000000"/>
          <w:kern w:val="0"/>
          <w:sz w:val="32"/>
          <w:szCs w:val="32"/>
        </w:rPr>
      </w:pPr>
      <w:r>
        <w:rPr>
          <w:rFonts w:hint="eastAsia" w:ascii="黑体" w:hAnsi="宋体" w:eastAsia="黑体" w:cs="宋体"/>
          <w:bCs/>
          <w:color w:val="000000"/>
          <w:kern w:val="0"/>
          <w:sz w:val="32"/>
          <w:szCs w:val="32"/>
        </w:rPr>
        <w:t>第八章</w:t>
      </w:r>
      <w:r>
        <w:rPr>
          <w:rFonts w:hint="eastAsia" w:ascii="黑体" w:hAnsi="黑体" w:eastAsia="黑体" w:cs="黑体"/>
          <w:sz w:val="32"/>
          <w:szCs w:val="32"/>
        </w:rPr>
        <w:t>　</w:t>
      </w:r>
      <w:r>
        <w:rPr>
          <w:rFonts w:hint="eastAsia" w:ascii="黑体" w:hAnsi="宋体" w:eastAsia="黑体" w:cs="宋体"/>
          <w:bCs/>
          <w:color w:val="000000"/>
          <w:kern w:val="0"/>
          <w:sz w:val="32"/>
          <w:szCs w:val="32"/>
        </w:rPr>
        <w:t>附则</w:t>
      </w: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rPr>
          <w:rFonts w:hint="eastAsia" w:ascii="黑体" w:hAnsi="宋体" w:eastAsia="黑体" w:cs="宋体"/>
          <w:bCs/>
          <w:color w:val="000000"/>
          <w:kern w:val="0"/>
          <w:sz w:val="32"/>
          <w:szCs w:val="32"/>
        </w:rPr>
      </w:pPr>
    </w:p>
    <w:p>
      <w:pPr>
        <w:keepNext w:val="0"/>
        <w:keepLines w:val="0"/>
        <w:pageBreakBefore w:val="0"/>
        <w:widowControl w:val="0"/>
        <w:kinsoku/>
        <w:wordWrap/>
        <w:overflowPunct/>
        <w:topLinePunct w:val="0"/>
        <w:autoSpaceDE/>
        <w:autoSpaceDN/>
        <w:bidi w:val="0"/>
        <w:spacing w:line="560" w:lineRule="exact"/>
        <w:ind w:right="0" w:rightChars="0"/>
        <w:textAlignment w:val="auto"/>
        <w:rPr>
          <w:rFonts w:hint="eastAsia"/>
          <w:sz w:val="32"/>
          <w:szCs w:val="32"/>
        </w:rPr>
      </w:pPr>
      <w:r>
        <w:rPr>
          <w:rFonts w:hint="eastAsia" w:ascii="黑体" w:hAnsi="黑体" w:eastAsia="黑体" w:cs="黑体"/>
          <w:sz w:val="32"/>
          <w:szCs w:val="32"/>
        </w:rPr>
        <w:t>　　</w:t>
      </w:r>
      <w:r>
        <w:rPr>
          <w:rFonts w:hint="eastAsia" w:ascii="黑体" w:hAnsi="宋体" w:eastAsia="黑体" w:cs="宋体"/>
          <w:color w:val="000000"/>
          <w:sz w:val="32"/>
          <w:szCs w:val="32"/>
        </w:rPr>
        <w:t>第四十八条</w:t>
      </w:r>
      <w:r>
        <w:rPr>
          <w:rFonts w:hint="eastAsia" w:ascii="黑体" w:hAnsi="黑体" w:eastAsia="黑体" w:cs="黑体"/>
          <w:sz w:val="32"/>
          <w:szCs w:val="32"/>
        </w:rPr>
        <w:t>　</w:t>
      </w:r>
      <w:r>
        <w:rPr>
          <w:rFonts w:hint="eastAsia" w:ascii="仿宋_GB2312" w:hAnsi="宋体" w:eastAsia="仿宋_GB2312" w:cs="宋体"/>
          <w:bCs/>
          <w:color w:val="000000"/>
          <w:sz w:val="32"/>
          <w:szCs w:val="32"/>
        </w:rPr>
        <w:t>本条例自</w:t>
      </w:r>
      <w:r>
        <w:rPr>
          <w:rFonts w:hint="eastAsia" w:ascii="仿宋_GB2312" w:hAnsi="宋体" w:cs="宋体"/>
          <w:bCs/>
          <w:color w:val="000000"/>
          <w:sz w:val="32"/>
          <w:szCs w:val="32"/>
          <w:lang w:val="en-US" w:eastAsia="zh-CN"/>
        </w:rPr>
        <w:t>2015</w:t>
      </w:r>
      <w:r>
        <w:rPr>
          <w:rFonts w:hint="eastAsia" w:ascii="仿宋_GB2312" w:hAnsi="宋体" w:eastAsia="仿宋_GB2312" w:cs="宋体"/>
          <w:bCs/>
          <w:color w:val="000000"/>
          <w:sz w:val="32"/>
          <w:szCs w:val="32"/>
        </w:rPr>
        <w:t>年</w:t>
      </w:r>
      <w:r>
        <w:rPr>
          <w:rFonts w:hint="eastAsia" w:ascii="仿宋_GB2312" w:hAnsi="宋体" w:cs="宋体"/>
          <w:bCs/>
          <w:color w:val="000000"/>
          <w:sz w:val="32"/>
          <w:szCs w:val="32"/>
          <w:lang w:val="en-US" w:eastAsia="zh-CN"/>
        </w:rPr>
        <w:t>1</w:t>
      </w:r>
      <w:r>
        <w:rPr>
          <w:rFonts w:hint="eastAsia" w:ascii="仿宋_GB2312" w:hAnsi="宋体" w:eastAsia="仿宋_GB2312" w:cs="宋体"/>
          <w:bCs/>
          <w:color w:val="000000"/>
          <w:sz w:val="32"/>
          <w:szCs w:val="32"/>
        </w:rPr>
        <w:t>月</w:t>
      </w:r>
      <w:r>
        <w:rPr>
          <w:rFonts w:hint="eastAsia" w:ascii="仿宋_GB2312" w:hAnsi="宋体" w:cs="宋体"/>
          <w:bCs/>
          <w:color w:val="000000"/>
          <w:sz w:val="32"/>
          <w:szCs w:val="32"/>
          <w:lang w:val="en-US" w:eastAsia="zh-CN"/>
        </w:rPr>
        <w:t>1</w:t>
      </w:r>
      <w:r>
        <w:rPr>
          <w:rFonts w:hint="eastAsia" w:ascii="仿宋_GB2312" w:hAnsi="宋体" w:eastAsia="仿宋_GB2312" w:cs="宋体"/>
          <w:bCs/>
          <w:color w:val="000000"/>
          <w:sz w:val="32"/>
          <w:szCs w:val="32"/>
        </w:rPr>
        <w:t>日起施行。1997年6月26日洛阳市第十届人民代表大会常务委员会第二十五次会议通过</w:t>
      </w:r>
      <w:r>
        <w:rPr>
          <w:rFonts w:hint="eastAsia" w:ascii="仿宋_GB2312" w:hAnsi="宋体" w:eastAsia="仿宋_GB2312" w:cs="宋体"/>
          <w:bCs/>
          <w:color w:val="000000"/>
          <w:sz w:val="32"/>
          <w:szCs w:val="32"/>
          <w:lang w:eastAsia="zh-CN"/>
        </w:rPr>
        <w:t>，</w:t>
      </w:r>
      <w:r>
        <w:rPr>
          <w:rFonts w:hint="eastAsia" w:ascii="仿宋_GB2312" w:hAnsi="宋体" w:eastAsia="仿宋_GB2312" w:cs="宋体"/>
          <w:bCs/>
          <w:color w:val="000000"/>
          <w:sz w:val="32"/>
          <w:szCs w:val="32"/>
        </w:rPr>
        <w:t>1997年9月28日河南省第八届人民代表大会常务委员会第二十八次会议批准的《洛阳市科学技术投入条例》同时废止。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楷体_GB2312" w:hAnsi="宋体" w:eastAsia="楷体_GB2312"/>
          <w:b/>
          <w:i/>
        </w:rPr>
      </w:pPr>
    </w:p>
    <w:p>
      <w:pPr>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rPr>
          <w:rFonts w:hint="eastAsia" w:ascii="楷体_GB2312" w:hAnsi="宋体" w:eastAsia="楷体_GB2312"/>
          <w:b/>
          <w:i/>
          <w:sz w:val="32"/>
          <w:szCs w:val="32"/>
        </w:rPr>
      </w:pP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pPr>
    </w:p>
    <w:sectPr>
      <w:headerReference r:id="rId3" w:type="default"/>
      <w:footerReference r:id="rId4" w:type="default"/>
      <w:footerReference r:id="rId5" w:type="even"/>
      <w:pgSz w:w="11906" w:h="16838"/>
      <w:pgMar w:top="2098" w:right="1474" w:bottom="1984" w:left="1587" w:header="851" w:footer="992" w:gutter="0"/>
      <w:pgNumType w:fmt="decimal"/>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文星标宋">
    <w:altName w:val="宋体"/>
    <w:panose1 w:val="02010604000101010101"/>
    <w:charset w:val="86"/>
    <w:family w:val="auto"/>
    <w:pitch w:val="default"/>
    <w:sig w:usb0="00000000" w:usb1="00000000" w:usb2="00000010" w:usb3="00000000" w:csb0="00040001" w:csb1="00000000"/>
  </w:font>
  <w:font w:name="Verdana">
    <w:panose1 w:val="020B0604030504040204"/>
    <w:charset w:val="00"/>
    <w:family w:val="swiss"/>
    <w:pitch w:val="default"/>
    <w:sig w:usb0="A10006FF" w:usb1="4000205B" w:usb2="00000010" w:usb3="00000000" w:csb0="2000019F" w:csb1="00000000"/>
  </w:font>
  <w:font w:name="方正大标宋简体">
    <w:panose1 w:val="03000509000000000000"/>
    <w:charset w:val="86"/>
    <w:family w:val="script"/>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方正黑体简体">
    <w:panose1 w:val="02010601030101010101"/>
    <w:charset w:val="86"/>
    <w:family w:val="auto"/>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方正楷体简体">
    <w:panose1 w:val="02010601030101010101"/>
    <w:charset w:val="86"/>
    <w:family w:val="script"/>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-361950</wp:posOffset>
              </wp:positionV>
              <wp:extent cx="98615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86155" cy="1828800"/>
                      </a:xfrm>
                      <a:prstGeom prst="rect">
                        <a:avLst/>
                      </a:prstGeom>
                      <a:noFill/>
                      <a:ln w="9525">
                        <a:noFill/>
                      </a:ln>
                    </wps:spPr>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28.5pt;height:144pt;width:77.65pt;mso-position-horizontal:outside;mso-position-horizontal-relative:margin;z-index:251658240;mso-width-relative:page;mso-height-relative:page;" filled="f" stroked="f" coordsize="21600,21600" o:gfxdata="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4Pe4ANYAAAAIAQAADwAAAAAAAAABACAAAAAiAAAAZHJzL2Rv&#10;d25yZXYueG1sUEsBAhQAFAAAAAgAh07iQANJ3Q7KAQAAbAMAAA4AAAAAAAAAAQAgAAAAJQEAAGRy&#10;cy9lMm9Eb2MueG1sUEsFBgAAAAAGAAYAWQEAAGEFA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fldChar w:fldCharType="begin"/>
    </w:r>
    <w:r>
      <w:rPr>
        <w:rStyle w:val="7"/>
      </w:rPr>
      <w:instrText xml:space="preserve">PAGE  </w:instrText>
    </w:r>
    <w: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16B"/>
    <w:rsid w:val="000A516B"/>
    <w:rsid w:val="001B3B5C"/>
    <w:rsid w:val="00250E94"/>
    <w:rsid w:val="00271A4B"/>
    <w:rsid w:val="0036665D"/>
    <w:rsid w:val="003E4A67"/>
    <w:rsid w:val="00CB6AF4"/>
    <w:rsid w:val="00ED1EC0"/>
    <w:rsid w:val="00F0660F"/>
    <w:rsid w:val="0204389C"/>
    <w:rsid w:val="03406CEF"/>
    <w:rsid w:val="0A081A9C"/>
    <w:rsid w:val="15D603C4"/>
    <w:rsid w:val="1E58234D"/>
    <w:rsid w:val="21D841B8"/>
    <w:rsid w:val="2B645777"/>
    <w:rsid w:val="2FB327DD"/>
    <w:rsid w:val="33E43AB9"/>
    <w:rsid w:val="3CA317E9"/>
    <w:rsid w:val="3CF504B4"/>
    <w:rsid w:val="3D024725"/>
    <w:rsid w:val="3E4B4B81"/>
    <w:rsid w:val="3E4E0AD3"/>
    <w:rsid w:val="429D10FF"/>
    <w:rsid w:val="44AE79CF"/>
    <w:rsid w:val="48C91B4D"/>
    <w:rsid w:val="5BB80FD4"/>
    <w:rsid w:val="5E044E62"/>
    <w:rsid w:val="5F5A28E3"/>
    <w:rsid w:val="6405791C"/>
    <w:rsid w:val="658736D0"/>
    <w:rsid w:val="6790510D"/>
    <w:rsid w:val="6CA86C9E"/>
    <w:rsid w:val="74212907"/>
    <w:rsid w:val="757866A6"/>
    <w:rsid w:val="7DAD644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link w:val="10"/>
    <w:uiPriority w:val="0"/>
    <w:pPr>
      <w:keepNext/>
      <w:keepLines/>
      <w:spacing w:before="260" w:beforeLines="0" w:after="260" w:afterLines="0" w:line="413" w:lineRule="auto"/>
      <w:outlineLvl w:val="1"/>
    </w:pPr>
    <w:rPr>
      <w:rFonts w:ascii="Arial" w:hAnsi="Arial" w:eastAsia="黑体"/>
      <w:b/>
      <w:kern w:val="2"/>
      <w:sz w:val="32"/>
      <w:szCs w:val="24"/>
      <w:lang w:val="en-US" w:eastAsia="zh-CN" w:bidi="ar-SA"/>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widowControl/>
      <w:spacing w:before="100" w:beforeAutospacing="1" w:after="100" w:afterAutospacing="1"/>
      <w:jc w:val="left"/>
    </w:pPr>
    <w:rPr>
      <w:rFonts w:ascii="宋体" w:hAnsi="宋体" w:cs="宋体"/>
      <w:kern w:val="0"/>
      <w:sz w:val="24"/>
    </w:rPr>
  </w:style>
  <w:style w:type="character" w:styleId="7">
    <w:name w:val="page number"/>
    <w:basedOn w:val="6"/>
    <w:qFormat/>
    <w:uiPriority w:val="0"/>
  </w:style>
  <w:style w:type="paragraph" w:customStyle="1" w:styleId="9">
    <w:name w:val=" Char"/>
    <w:basedOn w:val="1"/>
    <w:uiPriority w:val="0"/>
    <w:rPr>
      <w:sz w:val="24"/>
    </w:rPr>
  </w:style>
  <w:style w:type="character" w:customStyle="1" w:styleId="10">
    <w:name w:val="标题 2 Char Char"/>
    <w:link w:val="2"/>
    <w:qFormat/>
    <w:uiPriority w:val="0"/>
    <w:rPr>
      <w:rFonts w:ascii="Arial" w:hAnsi="Arial" w:eastAsia="黑体"/>
      <w:b/>
      <w:kern w:val="2"/>
      <w:sz w:val="32"/>
      <w:szCs w:val="24"/>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1</Pages>
  <Words>292</Words>
  <Characters>1666</Characters>
  <Lines>13</Lines>
  <Paragraphs>3</Paragraphs>
  <ScaleCrop>false</ScaleCrop>
  <LinksUpToDate>false</LinksUpToDate>
  <CharactersWithSpaces>1955</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2015-05-14T02:51:00Z</dcterms:created>
  <dc:creator>微软用户</dc:creator>
  <cp:lastModifiedBy>Administrator</cp:lastModifiedBy>
  <dcterms:modified xsi:type="dcterms:W3CDTF">2018-02-06T09:13:04Z</dcterms:modified>
  <dc:title>洛阳市环境保护教育条例</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