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20B9" w:rsidRDefault="009720B9" w:rsidP="009720B9">
      <w:pPr>
        <w:autoSpaceDE w:val="0"/>
        <w:autoSpaceDN w:val="0"/>
        <w:adjustRightInd w:val="0"/>
        <w:jc w:val="center"/>
        <w:rPr>
          <w:rFonts w:asciiTheme="majorEastAsia" w:eastAsiaTheme="majorEastAsia" w:hAnsiTheme="majorEastAsia" w:cs="仿宋_GB2312"/>
          <w:bCs/>
          <w:color w:val="000000"/>
          <w:kern w:val="0"/>
          <w:szCs w:val="21"/>
          <w:lang w:val="zh-CN"/>
        </w:rPr>
      </w:pPr>
    </w:p>
    <w:p w:rsidR="009720B9" w:rsidRDefault="009720B9" w:rsidP="009720B9">
      <w:pPr>
        <w:autoSpaceDE w:val="0"/>
        <w:autoSpaceDN w:val="0"/>
        <w:adjustRightInd w:val="0"/>
        <w:jc w:val="center"/>
        <w:rPr>
          <w:rFonts w:asciiTheme="majorEastAsia" w:eastAsiaTheme="majorEastAsia" w:hAnsiTheme="majorEastAsia" w:cs="仿宋_GB2312"/>
          <w:bCs/>
          <w:color w:val="000000"/>
          <w:kern w:val="0"/>
          <w:szCs w:val="21"/>
          <w:lang w:val="zh-CN"/>
        </w:rPr>
      </w:pPr>
    </w:p>
    <w:p w:rsidR="009720B9" w:rsidRPr="009720B9" w:rsidRDefault="009720B9" w:rsidP="009720B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720B9">
        <w:rPr>
          <w:rFonts w:asciiTheme="majorEastAsia" w:eastAsiaTheme="majorEastAsia" w:hAnsiTheme="majorEastAsia" w:cs="仿宋_GB2312" w:hint="eastAsia"/>
          <w:bCs/>
          <w:color w:val="000000"/>
          <w:kern w:val="0"/>
          <w:sz w:val="44"/>
          <w:szCs w:val="44"/>
          <w:lang w:val="zh-CN"/>
        </w:rPr>
        <w:t>宁波市劳动争</w:t>
      </w:r>
      <w:bookmarkStart w:id="0" w:name="_GoBack"/>
      <w:bookmarkEnd w:id="0"/>
      <w:r w:rsidRPr="009720B9">
        <w:rPr>
          <w:rFonts w:asciiTheme="majorEastAsia" w:eastAsiaTheme="majorEastAsia" w:hAnsiTheme="majorEastAsia" w:cs="仿宋_GB2312" w:hint="eastAsia"/>
          <w:bCs/>
          <w:color w:val="000000"/>
          <w:kern w:val="0"/>
          <w:sz w:val="44"/>
          <w:szCs w:val="44"/>
          <w:lang w:val="zh-CN"/>
        </w:rPr>
        <w:t>议处理办法</w:t>
      </w:r>
    </w:p>
    <w:p w:rsidR="009720B9" w:rsidRPr="009720B9" w:rsidRDefault="009720B9" w:rsidP="009720B9">
      <w:pPr>
        <w:autoSpaceDE w:val="0"/>
        <w:autoSpaceDN w:val="0"/>
        <w:adjustRightInd w:val="0"/>
        <w:jc w:val="left"/>
        <w:rPr>
          <w:rFonts w:asciiTheme="majorEastAsia" w:eastAsiaTheme="majorEastAsia" w:hAnsiTheme="majorEastAsia" w:cs="仿宋_GB2312"/>
          <w:color w:val="000000"/>
          <w:kern w:val="0"/>
          <w:szCs w:val="21"/>
          <w:lang w:val="zh-CN"/>
        </w:rPr>
      </w:pPr>
    </w:p>
    <w:p w:rsidR="009720B9" w:rsidRPr="009720B9" w:rsidRDefault="009720B9" w:rsidP="009720B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720B9">
        <w:rPr>
          <w:rFonts w:ascii="楷体_GB2312" w:eastAsia="楷体_GB2312" w:hAnsiTheme="minorEastAsia" w:cs="仿宋_GB2312" w:hint="eastAsia"/>
          <w:color w:val="000000"/>
          <w:kern w:val="0"/>
          <w:szCs w:val="21"/>
          <w:lang w:val="zh-CN"/>
        </w:rPr>
        <w:t>（</w:t>
      </w:r>
      <w:r w:rsidRPr="009720B9">
        <w:rPr>
          <w:rFonts w:ascii="楷体_GB2312" w:eastAsia="楷体_GB2312" w:hAnsiTheme="minorEastAsia" w:cs="仿宋_GB2312"/>
          <w:color w:val="000000"/>
          <w:kern w:val="0"/>
          <w:szCs w:val="21"/>
          <w:lang w:val="zh-CN"/>
        </w:rPr>
        <w:t>2001</w:t>
      </w:r>
      <w:r w:rsidRPr="009720B9">
        <w:rPr>
          <w:rFonts w:ascii="楷体_GB2312" w:eastAsia="楷体_GB2312" w:hAnsiTheme="minorEastAsia" w:cs="仿宋_GB2312" w:hint="eastAsia"/>
          <w:color w:val="000000"/>
          <w:kern w:val="0"/>
          <w:szCs w:val="21"/>
          <w:lang w:val="zh-CN"/>
        </w:rPr>
        <w:t>年</w:t>
      </w:r>
      <w:r w:rsidRPr="009720B9">
        <w:rPr>
          <w:rFonts w:ascii="楷体_GB2312" w:eastAsia="楷体_GB2312" w:hAnsiTheme="minorEastAsia" w:cs="仿宋_GB2312"/>
          <w:color w:val="000000"/>
          <w:kern w:val="0"/>
          <w:szCs w:val="21"/>
          <w:lang w:val="zh-CN"/>
        </w:rPr>
        <w:t>9</w:t>
      </w:r>
      <w:r w:rsidRPr="009720B9">
        <w:rPr>
          <w:rFonts w:ascii="楷体_GB2312" w:eastAsia="楷体_GB2312" w:hAnsiTheme="minorEastAsia" w:cs="仿宋_GB2312" w:hint="eastAsia"/>
          <w:color w:val="000000"/>
          <w:kern w:val="0"/>
          <w:szCs w:val="21"/>
          <w:lang w:val="zh-CN"/>
        </w:rPr>
        <w:t>月</w:t>
      </w:r>
      <w:r w:rsidRPr="009720B9">
        <w:rPr>
          <w:rFonts w:ascii="楷体_GB2312" w:eastAsia="楷体_GB2312" w:hAnsiTheme="minorEastAsia" w:cs="仿宋_GB2312"/>
          <w:color w:val="000000"/>
          <w:kern w:val="0"/>
          <w:szCs w:val="21"/>
          <w:lang w:val="zh-CN"/>
        </w:rPr>
        <w:t>26</w:t>
      </w:r>
      <w:r w:rsidRPr="009720B9">
        <w:rPr>
          <w:rFonts w:ascii="楷体_GB2312" w:eastAsia="楷体_GB2312" w:hAnsiTheme="minorEastAsia" w:cs="仿宋_GB2312" w:hint="eastAsia"/>
          <w:color w:val="000000"/>
          <w:kern w:val="0"/>
          <w:szCs w:val="21"/>
          <w:lang w:val="zh-CN"/>
        </w:rPr>
        <w:t xml:space="preserve">日宁波市第十一届人民代表大会常务委员会第三十次会议通过　</w:t>
      </w:r>
      <w:r w:rsidRPr="009720B9">
        <w:rPr>
          <w:rFonts w:ascii="楷体_GB2312" w:eastAsia="楷体_GB2312" w:hAnsiTheme="minorEastAsia" w:cs="仿宋_GB2312"/>
          <w:color w:val="000000"/>
          <w:kern w:val="0"/>
          <w:szCs w:val="21"/>
          <w:lang w:val="zh-CN"/>
        </w:rPr>
        <w:t>2001</w:t>
      </w:r>
      <w:r w:rsidRPr="009720B9">
        <w:rPr>
          <w:rFonts w:ascii="楷体_GB2312" w:eastAsia="楷体_GB2312" w:hAnsiTheme="minorEastAsia" w:cs="仿宋_GB2312" w:hint="eastAsia"/>
          <w:color w:val="000000"/>
          <w:kern w:val="0"/>
          <w:szCs w:val="21"/>
          <w:lang w:val="zh-CN"/>
        </w:rPr>
        <w:t>年</w:t>
      </w:r>
      <w:r w:rsidRPr="009720B9">
        <w:rPr>
          <w:rFonts w:ascii="楷体_GB2312" w:eastAsia="楷体_GB2312" w:hAnsiTheme="minorEastAsia" w:cs="仿宋_GB2312"/>
          <w:color w:val="000000"/>
          <w:kern w:val="0"/>
          <w:szCs w:val="21"/>
          <w:lang w:val="zh-CN"/>
        </w:rPr>
        <w:t>12</w:t>
      </w:r>
      <w:r w:rsidRPr="009720B9">
        <w:rPr>
          <w:rFonts w:ascii="楷体_GB2312" w:eastAsia="楷体_GB2312" w:hAnsiTheme="minorEastAsia" w:cs="仿宋_GB2312" w:hint="eastAsia"/>
          <w:color w:val="000000"/>
          <w:kern w:val="0"/>
          <w:szCs w:val="21"/>
          <w:lang w:val="zh-CN"/>
        </w:rPr>
        <w:t>月</w:t>
      </w:r>
      <w:r w:rsidRPr="009720B9">
        <w:rPr>
          <w:rFonts w:ascii="楷体_GB2312" w:eastAsia="楷体_GB2312" w:hAnsiTheme="minorEastAsia" w:cs="仿宋_GB2312"/>
          <w:color w:val="000000"/>
          <w:kern w:val="0"/>
          <w:szCs w:val="21"/>
          <w:lang w:val="zh-CN"/>
        </w:rPr>
        <w:t>28</w:t>
      </w:r>
      <w:r w:rsidRPr="009720B9">
        <w:rPr>
          <w:rFonts w:ascii="楷体_GB2312" w:eastAsia="楷体_GB2312" w:hAnsiTheme="minorEastAsia" w:cs="仿宋_GB2312" w:hint="eastAsia"/>
          <w:color w:val="000000"/>
          <w:kern w:val="0"/>
          <w:szCs w:val="21"/>
          <w:lang w:val="zh-CN"/>
        </w:rPr>
        <w:t xml:space="preserve">日浙江省第九届人民代表大会常务委员会第三十次会议批准　</w:t>
      </w:r>
      <w:r w:rsidRPr="009720B9">
        <w:rPr>
          <w:rFonts w:ascii="楷体_GB2312" w:eastAsia="楷体_GB2312" w:hAnsiTheme="minorEastAsia" w:cs="仿宋_GB2312"/>
          <w:color w:val="000000"/>
          <w:kern w:val="0"/>
          <w:szCs w:val="21"/>
          <w:lang w:val="zh-CN"/>
        </w:rPr>
        <w:t>2002</w:t>
      </w:r>
      <w:r w:rsidRPr="009720B9">
        <w:rPr>
          <w:rFonts w:ascii="楷体_GB2312" w:eastAsia="楷体_GB2312" w:hAnsiTheme="minorEastAsia" w:cs="仿宋_GB2312" w:hint="eastAsia"/>
          <w:color w:val="000000"/>
          <w:kern w:val="0"/>
          <w:szCs w:val="21"/>
          <w:lang w:val="zh-CN"/>
        </w:rPr>
        <w:t>年</w:t>
      </w:r>
      <w:r w:rsidRPr="009720B9">
        <w:rPr>
          <w:rFonts w:ascii="楷体_GB2312" w:eastAsia="楷体_GB2312" w:hAnsiTheme="minorEastAsia" w:cs="仿宋_GB2312"/>
          <w:color w:val="000000"/>
          <w:kern w:val="0"/>
          <w:szCs w:val="21"/>
          <w:lang w:val="zh-CN"/>
        </w:rPr>
        <w:t>1</w:t>
      </w:r>
      <w:r w:rsidRPr="009720B9">
        <w:rPr>
          <w:rFonts w:ascii="楷体_GB2312" w:eastAsia="楷体_GB2312" w:hAnsiTheme="minorEastAsia" w:cs="仿宋_GB2312" w:hint="eastAsia"/>
          <w:color w:val="000000"/>
          <w:kern w:val="0"/>
          <w:szCs w:val="21"/>
          <w:lang w:val="zh-CN"/>
        </w:rPr>
        <w:t>月</w:t>
      </w:r>
      <w:r w:rsidRPr="009720B9">
        <w:rPr>
          <w:rFonts w:ascii="楷体_GB2312" w:eastAsia="楷体_GB2312" w:hAnsiTheme="minorEastAsia" w:cs="仿宋_GB2312"/>
          <w:color w:val="000000"/>
          <w:kern w:val="0"/>
          <w:szCs w:val="21"/>
          <w:lang w:val="zh-CN"/>
        </w:rPr>
        <w:t>10</w:t>
      </w:r>
      <w:r w:rsidRPr="009720B9">
        <w:rPr>
          <w:rFonts w:ascii="楷体_GB2312" w:eastAsia="楷体_GB2312" w:hAnsiTheme="minorEastAsia" w:cs="仿宋_GB2312" w:hint="eastAsia"/>
          <w:color w:val="000000"/>
          <w:kern w:val="0"/>
          <w:szCs w:val="21"/>
          <w:lang w:val="zh-CN"/>
        </w:rPr>
        <w:t>日宁波市第十一届人民代表大会常务委员会公告第</w:t>
      </w:r>
      <w:r w:rsidRPr="009720B9">
        <w:rPr>
          <w:rFonts w:ascii="楷体_GB2312" w:eastAsia="楷体_GB2312" w:hAnsiTheme="minorEastAsia" w:cs="仿宋_GB2312"/>
          <w:color w:val="000000"/>
          <w:kern w:val="0"/>
          <w:szCs w:val="21"/>
          <w:lang w:val="zh-CN"/>
        </w:rPr>
        <w:t>22</w:t>
      </w:r>
      <w:r w:rsidRPr="009720B9">
        <w:rPr>
          <w:rFonts w:ascii="楷体_GB2312" w:eastAsia="楷体_GB2312" w:hAnsiTheme="minorEastAsia" w:cs="仿宋_GB2312" w:hint="eastAsia"/>
          <w:color w:val="000000"/>
          <w:kern w:val="0"/>
          <w:szCs w:val="21"/>
          <w:lang w:val="zh-CN"/>
        </w:rPr>
        <w:t>号公布　自</w:t>
      </w:r>
      <w:r w:rsidRPr="009720B9">
        <w:rPr>
          <w:rFonts w:ascii="楷体_GB2312" w:eastAsia="楷体_GB2312" w:hAnsiTheme="minorEastAsia" w:cs="仿宋_GB2312"/>
          <w:color w:val="000000"/>
          <w:kern w:val="0"/>
          <w:szCs w:val="21"/>
          <w:lang w:val="zh-CN"/>
        </w:rPr>
        <w:t>2002</w:t>
      </w:r>
      <w:r w:rsidRPr="009720B9">
        <w:rPr>
          <w:rFonts w:ascii="楷体_GB2312" w:eastAsia="楷体_GB2312" w:hAnsiTheme="minorEastAsia" w:cs="仿宋_GB2312" w:hint="eastAsia"/>
          <w:color w:val="000000"/>
          <w:kern w:val="0"/>
          <w:szCs w:val="21"/>
          <w:lang w:val="zh-CN"/>
        </w:rPr>
        <w:t>年</w:t>
      </w:r>
      <w:r w:rsidRPr="009720B9">
        <w:rPr>
          <w:rFonts w:ascii="楷体_GB2312" w:eastAsia="楷体_GB2312" w:hAnsiTheme="minorEastAsia" w:cs="仿宋_GB2312"/>
          <w:color w:val="000000"/>
          <w:kern w:val="0"/>
          <w:szCs w:val="21"/>
          <w:lang w:val="zh-CN"/>
        </w:rPr>
        <w:t>3</w:t>
      </w:r>
      <w:r w:rsidRPr="009720B9">
        <w:rPr>
          <w:rFonts w:ascii="楷体_GB2312" w:eastAsia="楷体_GB2312" w:hAnsiTheme="minorEastAsia" w:cs="仿宋_GB2312" w:hint="eastAsia"/>
          <w:color w:val="000000"/>
          <w:kern w:val="0"/>
          <w:szCs w:val="21"/>
          <w:lang w:val="zh-CN"/>
        </w:rPr>
        <w:t>月</w:t>
      </w:r>
      <w:r w:rsidRPr="009720B9">
        <w:rPr>
          <w:rFonts w:ascii="楷体_GB2312" w:eastAsia="楷体_GB2312" w:hAnsiTheme="minorEastAsia" w:cs="仿宋_GB2312"/>
          <w:color w:val="000000"/>
          <w:kern w:val="0"/>
          <w:szCs w:val="21"/>
          <w:lang w:val="zh-CN"/>
        </w:rPr>
        <w:t>1</w:t>
      </w:r>
      <w:r w:rsidRPr="009720B9">
        <w:rPr>
          <w:rFonts w:ascii="楷体_GB2312" w:eastAsia="楷体_GB2312" w:hAnsiTheme="minorEastAsia" w:cs="仿宋_GB2312" w:hint="eastAsia"/>
          <w:color w:val="000000"/>
          <w:kern w:val="0"/>
          <w:szCs w:val="21"/>
          <w:lang w:val="zh-CN"/>
        </w:rPr>
        <w:t>日起施行）</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为保证公正、及时、妥善地处理劳动争议，保障用人单位和劳动者的合法权益，根据《中华人民共和国劳动法》和《中华人民共和国企业劳动争议处理条例》等有关法律、法规，结合本市实际，制定本办法。</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本办法适用于本市行政区域内的企业、个体经济组织（以下统称用人单位）和与之形成劳动关系的劳动者之间发生劳动争议的处理。</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本市行政区域内的国家机关、事业组织、社会团体和与之建立劳动合同关系的劳动者之间发生的劳动争议的处理，依照本办法执行。</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处理劳动争议应当依据：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（一）法律、法规、规章和国家有关政策；</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（二）依法订立的劳动合同和集体合同；</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（三）通过职工代表大会（或职工大会）等民主程序制定并公示的合法的规章制度。</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用人单位可以依法设立劳动争议调解组织，调解本单位发生的劳动争议。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行业组织、乡镇人民政府、街道办事处可以设立劳动关系协调组织或者劳动争议调解组织（以下统称调解组织），调解本行业、乡镇、街道范围内发生的劳动争议。行业组织、乡镇人民政府、街道办事处设立调解组织，应当报当地劳动争议仲裁委员会和总工会备案。</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调解组织调解劳动争议实行调解员制度。调解员由调解组织从本行业、乡镇、街道的工会和有关部门、单位中具有劳动争议调解员资格的人员中聘任。</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调解组织调解劳动争议，应当自当事人申请调解之日起３０日内结束；到期未结束的，视为调解不成。</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调解组织调解劳动争议应当遵循当事人双方自愿原则。经调解达成协议的，双方当事人应当自觉履行；调解不成的，当事人在规定的期限内，可以向劳动争议仲裁委员会申请仲裁。当事人也可以直接向劳动争议仲裁委员会申请仲裁。</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市和县（市）、区依法设立劳动争议仲裁委员会。</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劳动争议仲裁委员会由下列人员组成：</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（一）劳动行政部门的代表；</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（二）同级工会代表；</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（三）用人单位方面的代表。</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前款第（三）项规定的用人单位方面的代表是指当地经济管理部门、社会团体、行业组织的代表。</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劳动行政部门的劳动争议处理机构为劳动争议仲裁委员会的办事机构，负责办理仲裁委员会的日常工作。</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用人单位和劳动者为劳动争议案件的当事人。</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具备法人资格的用人单位由其法定代表人参加仲裁活动，不具备法人资格的用人单位由其主要负责人参加仲裁活动。</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当事人可以委托１至２人作为代理人。</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发生劳动争议的劳动者一方人数在３人以上，且有共同理由的，应当推举代表参加仲裁活动。代表的人数由劳动争议仲裁委员会确定。</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用人单位与其他单位合并的，合并前与劳动者发生的劳动争议，由合并后的用人单位为当事人。</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用人单位分立的，其分立前与劳动者发生的争议，由分立后的实际用人单位为当事人。没有实际用人单位的，按分立协议确定；分立协议未作规定的，由分立后的单位协商确定；协商不成的，由分立后的单位为共同当事人。</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用人单位被吊销营业执照、解散、撤销、歇业或破产的，由其主管部门、开办单位、依法成立的清算组织或者投资人为当事人。</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lastRenderedPageBreak/>
        <w:t xml:space="preserve">　　</w:t>
      </w:r>
      <w:r w:rsidRPr="009720B9">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市劳动争议仲裁委员会负责处理本市市区范围内的中央、省、市、部队属用人单位和在市工商行政管理部门注册登记的企业与劳动者之间发生的劳动争议。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县（市）、区劳动争议仲裁委员会负责处理本行政区域内用人单位和劳动者之间发生的除前款规定以外的劳动争议。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发生劳动争议的用人单位注册登记地与生产经营地不一致的，由生产经营地的劳动争议仲裁委员会处理；生产经营地与主要办公场地不一致的，由主要办公场地的劳动争议仲裁委员会处理。</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发生劳动争议的用人单位与劳动者不在同一劳动争议仲裁委员会管辖范围内的，由劳动者工资关系所在地的劳动争议仲裁委员会处理。但根据方便劳动者申诉的原则，也可由劳动合同履行地的劳动争议仲裁委员会处理。</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县（市）、区劳动争议仲裁委员会对其所管辖的重大、复杂或涉及面广的劳动争议案件，可以报请市劳动行政部门决定由市劳动争议仲裁委员会处理；市劳动行政部门也可以将市劳动争议仲裁委员会管辖的案件指定有关县（市）、区劳动争议仲裁委员会处理。</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县（市）、区劳动争议仲裁委员会发现受理的案件不属本委管辖的，应当移送有管辖权的劳动争议仲裁委员会；因管辖发生争议的，由双方协商解决，协商不成时，由市劳动行政部门指定管辖。</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lastRenderedPageBreak/>
        <w:t xml:space="preserve">　　</w:t>
      </w:r>
      <w:r w:rsidRPr="009720B9">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当事人应当从劳动争议发生之日起６０日内以书面形式向劳动争议仲裁委员会申请仲裁。</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因连续侵权行为而发生的劳动争议，自侵权行为终了之日起计算申诉时效。</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当事人因不可抗力或者有其他正当理由超过规定时效的，劳动争议仲裁委员会应当受理。</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劳动争议仲裁委员会处理劳动争议应当组成仲裁庭。仲裁庭由３名仲裁员组成。事实清楚、权利义务关系明确的简单劳动争议案件，劳动争议仲裁委员会可以指定１名仲裁员处理。</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当事人对仲裁庭组成人员有异议的，可以提出回避申请。劳动争议仲裁委员会对回避申请应当及时作出决定，并以口头或者书面形成通知当事人。</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当事人对自己的主张有责任提供证据。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对劳动者作出的开除、除名、辞退、解除（终止）劳动合同、减少劳动报酬、调整工作岗位等决定，用人单位应当提供证据。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用人单位的营业执照、内部规章制度、工资账册、考勤记录、工作时间安排、劳动者工作年限的计算等证据，由用人单位提供。</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在证据可能灭失或者以后难以取得的情况下，当事人可以向劳动争议仲裁委员会申请证据保全，劳动争议仲裁委员会应当将当事人的申请提交人民法院。劳动争议仲裁委员会也可以主动向人民法院申请证据保全。</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lastRenderedPageBreak/>
        <w:t xml:space="preserve">　　</w:t>
      </w:r>
      <w:r w:rsidRPr="009720B9">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仲裁庭应当对证据进行质证和认证。</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仲裁庭认为需要补充证据或委托认定、鉴定等，可宣布休庭，并告知补充证据的期限。</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庭审中，当事人或其他仲裁参与人的发言与本案无关或进行人身攻击的，仲裁员应当劝阻或予以制止。对不听劝阻或制止的，应当责令其退出仲裁庭。</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仲裁庭处理劳动争议应当先行调解，调解达成协议的，仲裁庭应当根据协议内容制作调解书。调解未达成协议或者调解书送达前当事人反悔的，仲裁庭应当及时裁决，并制作仲裁裁决书。</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在管辖区域内有重大影响的案件，以及经仲裁庭合议难作结论的疑难案件，仲裁庭可在查明事实后提交劳动争议仲裁委员会决定。</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劳动争议仲裁委员会对下列劳动争议案件，经过初步审理后，可以根据当事人的申请，采用部分裁决的形式，裁决用人单位先行支付：</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（一）用人单位无故拖欠、扣罚或停发工资超过３个月，致使劳动者生活确无基本保障的；</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（二）劳动者因工（公）负伤，用人单位不支付急需医疗费的；</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（三）劳动者患病，在规定的医疗期内，用人单位不按规定支付急需的医疗费的。</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当事人对先行支付的部分裁决不服的，可以向作出部分裁决的劳动争议仲裁委员会申请复议，经审查，劳动争议仲裁委员会决定维持部分裁决的，自决定送达之日起，部分裁决即发生法律效力。用人单位逾期不履行部分裁决的，劳动者可以申请人民法院强制执行。</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仲裁裁决一般应在收到仲裁申请之日起６０日内作出；案情复杂需要延期的，经报劳动争议仲裁委员会批准，可以适当延期，但是延长的期限不得超过３０日。劳动者一方人数在３０人以上的集体劳动争议，应当自组成仲裁庭之日起１５日内结案；案情复杂需要延期的，经报劳动争议仲裁委员会批准，可以适当延长，但延长的期限最多不超过１５日。</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劳动争议仲裁委员会对集体劳动争议案件应当一并处理，但情况特殊的，也可分别处理。</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当事人和劳动争议仲裁委员会裁决承担义务的第三人，对仲裁裁决不服的，可以自收到裁决书之日起１５日内，向用人单位所在地的人民法院起诉。期满不起诉的，裁决书即发生法律效力。</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劳动争议仲裁委员会主任对本仲裁委员会已经发生法律效力的裁决书，发现确有错误，需要重新处理的，应提交本仲裁委员会决定。</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一方当事人因另一方当事人的行为或者其他原因可能使裁决不能执行或者难以执行，可以申请财产保全。</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当事人申请财产保全的，劳动争议仲裁委员会应当将当事人的申请提交人民法院。</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申请有错误的，申请人应当赔偿被申请人因财产保全所造成的损失。</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劳动争议仲裁委员会对下列事项，应当作出书面裁决、决定或通知：</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（一）管辖权异议；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（二）是否准许撤回申诉；</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（三）中止仲裁；</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（四）补正裁决书、调解书中的笔误或数额计算错误；</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（五）对部分裁决提出的异议；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（六）一方当事人主体资格消失；</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（七）不属于劳动争议；</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（八）超过仲裁时效；</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（九）其他需要决定的事项。</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仲裁文书因受送达人下落不明，或者用其他方式无法送达的，应当公告送达，自公告发出之日起经过３０日视为送达。劳动者一方人数在３０人以上的集体劳动争议案件，公告送达的期限可以少于上述期限，但不得少于５日。</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劳动争议仲裁委员会处理劳动争议案件，按国家和省规定收取仲裁费。</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市外单位驻甬机构以市外单位名义与劳动者之</w:t>
      </w:r>
      <w:r w:rsidRPr="001A34E2">
        <w:rPr>
          <w:rFonts w:asciiTheme="minorEastAsia" w:hAnsiTheme="minorEastAsia" w:cs="仿宋_GB2312" w:hint="eastAsia"/>
          <w:color w:val="000000"/>
          <w:kern w:val="0"/>
          <w:szCs w:val="21"/>
          <w:lang w:val="zh-CN"/>
        </w:rPr>
        <w:lastRenderedPageBreak/>
        <w:t>间发生在本市的劳动争议的处理，参照本办法执行。</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仲裁工作人员在劳动争议仲裁活动中，徇私舞弊、收受贿赂、滥用职权、泄露秘密和个人隐私的，由所在单位或者上级机关给予行政处分，是仲裁员的，劳动争议仲裁委员会应予以解聘，并建议有关部门取消其仲裁员资格；构成犯罪的，依法追究刑事责任。</w:t>
      </w:r>
    </w:p>
    <w:p w:rsidR="009720B9" w:rsidRPr="001A34E2" w:rsidRDefault="009720B9" w:rsidP="009720B9">
      <w:pPr>
        <w:autoSpaceDE w:val="0"/>
        <w:autoSpaceDN w:val="0"/>
        <w:adjustRightInd w:val="0"/>
        <w:jc w:val="left"/>
        <w:rPr>
          <w:rFonts w:asciiTheme="minorEastAsia" w:hAnsiTheme="minorEastAsia" w:cs="仿宋_GB2312"/>
          <w:color w:val="000000"/>
          <w:kern w:val="0"/>
          <w:szCs w:val="21"/>
          <w:lang w:val="zh-CN"/>
        </w:rPr>
      </w:pPr>
      <w:r w:rsidRPr="009720B9">
        <w:rPr>
          <w:rFonts w:asciiTheme="minorEastAsia" w:eastAsia="黑体" w:hAnsiTheme="minorEastAsia" w:cs="仿宋_GB2312" w:hint="eastAsia"/>
          <w:color w:val="000000"/>
          <w:kern w:val="0"/>
          <w:szCs w:val="21"/>
          <w:lang w:val="zh-CN"/>
        </w:rPr>
        <w:t xml:space="preserve">　　</w:t>
      </w:r>
      <w:r w:rsidRPr="009720B9">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本办法自</w:t>
      </w:r>
      <w:r w:rsidRPr="001A34E2">
        <w:rPr>
          <w:rFonts w:asciiTheme="minorEastAsia" w:hAnsiTheme="minorEastAsia" w:cs="仿宋_GB2312"/>
          <w:color w:val="000000"/>
          <w:kern w:val="0"/>
          <w:szCs w:val="21"/>
          <w:lang w:val="zh-CN"/>
        </w:rPr>
        <w:t>2002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3E7" w:rsidRDefault="00B323E7" w:rsidP="00D57722">
      <w:pPr>
        <w:spacing w:line="240" w:lineRule="auto"/>
      </w:pPr>
      <w:r>
        <w:separator/>
      </w:r>
    </w:p>
  </w:endnote>
  <w:endnote w:type="continuationSeparator" w:id="1">
    <w:p w:rsidR="00B323E7" w:rsidRDefault="00B323E7"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814751">
      <w:rPr>
        <w:rFonts w:ascii="宋体" w:eastAsia="宋体" w:hAnsi="宋体" w:hint="eastAsia"/>
        <w:sz w:val="28"/>
      </w:rPr>
      <w:fldChar w:fldCharType="begin"/>
    </w:r>
    <w:r>
      <w:rPr>
        <w:rStyle w:val="a6"/>
        <w:rFonts w:ascii="宋体" w:eastAsia="宋体" w:hAnsi="宋体" w:hint="eastAsia"/>
        <w:sz w:val="28"/>
      </w:rPr>
      <w:instrText xml:space="preserve"> PAGE </w:instrText>
    </w:r>
    <w:r w:rsidR="00814751">
      <w:rPr>
        <w:rFonts w:ascii="宋体" w:eastAsia="宋体" w:hAnsi="宋体" w:hint="eastAsia"/>
        <w:sz w:val="28"/>
      </w:rPr>
      <w:fldChar w:fldCharType="separate"/>
    </w:r>
    <w:r w:rsidR="0037140D">
      <w:rPr>
        <w:rStyle w:val="a6"/>
        <w:rFonts w:ascii="宋体" w:eastAsia="宋体" w:hAnsi="宋体"/>
        <w:noProof/>
        <w:sz w:val="28"/>
      </w:rPr>
      <w:t>8</w:t>
    </w:r>
    <w:r w:rsidR="00814751">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814751">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814751">
      <w:rPr>
        <w:rFonts w:ascii="宋体" w:eastAsia="宋体" w:hAnsi="宋体" w:cs="宋体" w:hint="eastAsia"/>
        <w:sz w:val="28"/>
        <w:szCs w:val="28"/>
      </w:rPr>
      <w:fldChar w:fldCharType="separate"/>
    </w:r>
    <w:r w:rsidR="0037140D" w:rsidRPr="0037140D">
      <w:rPr>
        <w:noProof/>
      </w:rPr>
      <w:t>9</w:t>
    </w:r>
    <w:r w:rsidR="00814751">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3E7" w:rsidRDefault="00B323E7" w:rsidP="00D57722">
      <w:pPr>
        <w:spacing w:line="240" w:lineRule="auto"/>
      </w:pPr>
      <w:r>
        <w:separator/>
      </w:r>
    </w:p>
  </w:footnote>
  <w:footnote w:type="continuationSeparator" w:id="1">
    <w:p w:rsidR="00B323E7" w:rsidRDefault="00B323E7"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901D0"/>
    <w:rsid w:val="001B173E"/>
    <w:rsid w:val="0037140D"/>
    <w:rsid w:val="007E7972"/>
    <w:rsid w:val="00814751"/>
    <w:rsid w:val="00821AE1"/>
    <w:rsid w:val="009720B9"/>
    <w:rsid w:val="00A0649E"/>
    <w:rsid w:val="00B323E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9</Pages>
  <Words>613</Words>
  <Characters>3500</Characters>
  <Application>Microsoft Office Word</Application>
  <DocSecurity>0</DocSecurity>
  <Lines>29</Lines>
  <Paragraphs>8</Paragraphs>
  <ScaleCrop>false</ScaleCrop>
  <Company>Microsoft</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2017-02-21T10:07:00Z</dcterms:created>
  <dcterms:modified xsi:type="dcterms:W3CDTF">2017-02-21T10:07:00Z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