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44C9" w:rsidRDefault="00D644C9" w:rsidP="00D644C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644C9" w:rsidRDefault="00D644C9" w:rsidP="00D644C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644C9" w:rsidRPr="00D644C9" w:rsidRDefault="00D644C9" w:rsidP="00D644C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644C9">
        <w:rPr>
          <w:rFonts w:asciiTheme="majorEastAsia" w:eastAsiaTheme="majorEastAsia" w:hAnsiTheme="majorEastAsia" w:cs="仿宋_GB2312" w:hint="eastAsia"/>
          <w:bCs/>
          <w:color w:val="000000"/>
          <w:kern w:val="0"/>
          <w:sz w:val="44"/>
          <w:szCs w:val="44"/>
          <w:lang w:val="zh-CN"/>
        </w:rPr>
        <w:t>宁波市教育督导条例</w:t>
      </w:r>
    </w:p>
    <w:p w:rsidR="00D644C9" w:rsidRPr="00D644C9" w:rsidRDefault="00D644C9" w:rsidP="00D644C9">
      <w:pPr>
        <w:autoSpaceDE w:val="0"/>
        <w:autoSpaceDN w:val="0"/>
        <w:adjustRightInd w:val="0"/>
        <w:jc w:val="left"/>
        <w:rPr>
          <w:rFonts w:asciiTheme="majorEastAsia" w:eastAsiaTheme="majorEastAsia" w:hAnsiTheme="majorEastAsia" w:cs="仿宋_GB2312"/>
          <w:color w:val="000000"/>
          <w:kern w:val="0"/>
          <w:szCs w:val="21"/>
          <w:lang w:val="zh-CN"/>
        </w:rPr>
      </w:pPr>
    </w:p>
    <w:p w:rsidR="00D644C9" w:rsidRPr="00D644C9" w:rsidRDefault="00D644C9" w:rsidP="00D644C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644C9">
        <w:rPr>
          <w:rFonts w:ascii="楷体_GB2312" w:eastAsia="楷体_GB2312" w:hAnsiTheme="minorEastAsia" w:cs="仿宋_GB2312" w:hint="eastAsia"/>
          <w:color w:val="000000"/>
          <w:kern w:val="0"/>
          <w:szCs w:val="21"/>
          <w:lang w:val="zh-CN"/>
        </w:rPr>
        <w:t>（</w:t>
      </w:r>
      <w:r w:rsidRPr="00D644C9">
        <w:rPr>
          <w:rFonts w:ascii="楷体_GB2312" w:eastAsia="楷体_GB2312" w:hAnsiTheme="minorEastAsia" w:cs="仿宋_GB2312"/>
          <w:color w:val="000000"/>
          <w:kern w:val="0"/>
          <w:szCs w:val="21"/>
          <w:lang w:val="zh-CN"/>
        </w:rPr>
        <w:t>2002</w:t>
      </w:r>
      <w:r w:rsidRPr="00D644C9">
        <w:rPr>
          <w:rFonts w:ascii="楷体_GB2312" w:eastAsia="楷体_GB2312" w:hAnsiTheme="minorEastAsia" w:cs="仿宋_GB2312" w:hint="eastAsia"/>
          <w:color w:val="000000"/>
          <w:kern w:val="0"/>
          <w:szCs w:val="21"/>
          <w:lang w:val="zh-CN"/>
        </w:rPr>
        <w:t>年</w:t>
      </w:r>
      <w:r w:rsidRPr="00D644C9">
        <w:rPr>
          <w:rFonts w:ascii="楷体_GB2312" w:eastAsia="楷体_GB2312" w:hAnsiTheme="minorEastAsia" w:cs="仿宋_GB2312"/>
          <w:color w:val="000000"/>
          <w:kern w:val="0"/>
          <w:szCs w:val="21"/>
          <w:lang w:val="zh-CN"/>
        </w:rPr>
        <w:t>5</w:t>
      </w:r>
      <w:r w:rsidRPr="00D644C9">
        <w:rPr>
          <w:rFonts w:ascii="楷体_GB2312" w:eastAsia="楷体_GB2312" w:hAnsiTheme="minorEastAsia" w:cs="仿宋_GB2312" w:hint="eastAsia"/>
          <w:color w:val="000000"/>
          <w:kern w:val="0"/>
          <w:szCs w:val="21"/>
          <w:lang w:val="zh-CN"/>
        </w:rPr>
        <w:t>月</w:t>
      </w:r>
      <w:r w:rsidRPr="00D644C9">
        <w:rPr>
          <w:rFonts w:ascii="楷体_GB2312" w:eastAsia="楷体_GB2312" w:hAnsiTheme="minorEastAsia" w:cs="仿宋_GB2312"/>
          <w:color w:val="000000"/>
          <w:kern w:val="0"/>
          <w:szCs w:val="21"/>
          <w:lang w:val="zh-CN"/>
        </w:rPr>
        <w:t>30</w:t>
      </w:r>
      <w:r w:rsidRPr="00D644C9">
        <w:rPr>
          <w:rFonts w:ascii="楷体_GB2312" w:eastAsia="楷体_GB2312" w:hAnsiTheme="minorEastAsia" w:cs="仿宋_GB2312" w:hint="eastAsia"/>
          <w:color w:val="000000"/>
          <w:kern w:val="0"/>
          <w:szCs w:val="21"/>
          <w:lang w:val="zh-CN"/>
        </w:rPr>
        <w:t xml:space="preserve">日宁波市第十一届人民代表大会常务委员会第三十七次会议通过　</w:t>
      </w:r>
      <w:r w:rsidRPr="00D644C9">
        <w:rPr>
          <w:rFonts w:ascii="楷体_GB2312" w:eastAsia="楷体_GB2312" w:hAnsiTheme="minorEastAsia" w:cs="仿宋_GB2312"/>
          <w:color w:val="000000"/>
          <w:kern w:val="0"/>
          <w:szCs w:val="21"/>
          <w:lang w:val="zh-CN"/>
        </w:rPr>
        <w:t>2002</w:t>
      </w:r>
      <w:r w:rsidRPr="00D644C9">
        <w:rPr>
          <w:rFonts w:ascii="楷体_GB2312" w:eastAsia="楷体_GB2312" w:hAnsiTheme="minorEastAsia" w:cs="仿宋_GB2312" w:hint="eastAsia"/>
          <w:color w:val="000000"/>
          <w:kern w:val="0"/>
          <w:szCs w:val="21"/>
          <w:lang w:val="zh-CN"/>
        </w:rPr>
        <w:t>年</w:t>
      </w:r>
      <w:r w:rsidRPr="00D644C9">
        <w:rPr>
          <w:rFonts w:ascii="楷体_GB2312" w:eastAsia="楷体_GB2312" w:hAnsiTheme="minorEastAsia" w:cs="仿宋_GB2312"/>
          <w:color w:val="000000"/>
          <w:kern w:val="0"/>
          <w:szCs w:val="21"/>
          <w:lang w:val="zh-CN"/>
        </w:rPr>
        <w:t>9</w:t>
      </w:r>
      <w:r w:rsidRPr="00D644C9">
        <w:rPr>
          <w:rFonts w:ascii="楷体_GB2312" w:eastAsia="楷体_GB2312" w:hAnsiTheme="minorEastAsia" w:cs="仿宋_GB2312" w:hint="eastAsia"/>
          <w:color w:val="000000"/>
          <w:kern w:val="0"/>
          <w:szCs w:val="21"/>
          <w:lang w:val="zh-CN"/>
        </w:rPr>
        <w:t>月</w:t>
      </w:r>
      <w:r w:rsidRPr="00D644C9">
        <w:rPr>
          <w:rFonts w:ascii="楷体_GB2312" w:eastAsia="楷体_GB2312" w:hAnsiTheme="minorEastAsia" w:cs="仿宋_GB2312"/>
          <w:color w:val="000000"/>
          <w:kern w:val="0"/>
          <w:szCs w:val="21"/>
          <w:lang w:val="zh-CN"/>
        </w:rPr>
        <w:t>3</w:t>
      </w:r>
      <w:r w:rsidRPr="00D644C9">
        <w:rPr>
          <w:rFonts w:ascii="楷体_GB2312" w:eastAsia="楷体_GB2312" w:hAnsiTheme="minorEastAsia" w:cs="仿宋_GB2312" w:hint="eastAsia"/>
          <w:color w:val="000000"/>
          <w:kern w:val="0"/>
          <w:szCs w:val="21"/>
          <w:lang w:val="zh-CN"/>
        </w:rPr>
        <w:t xml:space="preserve">日浙江省第九届人民代表大会常务委员会第三十六次会议批准　</w:t>
      </w:r>
      <w:r w:rsidRPr="00D644C9">
        <w:rPr>
          <w:rFonts w:ascii="楷体_GB2312" w:eastAsia="楷体_GB2312" w:hAnsiTheme="minorEastAsia" w:cs="仿宋_GB2312"/>
          <w:color w:val="000000"/>
          <w:kern w:val="0"/>
          <w:szCs w:val="21"/>
          <w:lang w:val="zh-CN"/>
        </w:rPr>
        <w:t>2002</w:t>
      </w:r>
      <w:r w:rsidRPr="00D644C9">
        <w:rPr>
          <w:rFonts w:ascii="楷体_GB2312" w:eastAsia="楷体_GB2312" w:hAnsiTheme="minorEastAsia" w:cs="仿宋_GB2312" w:hint="eastAsia"/>
          <w:color w:val="000000"/>
          <w:kern w:val="0"/>
          <w:szCs w:val="21"/>
          <w:lang w:val="zh-CN"/>
        </w:rPr>
        <w:t>年</w:t>
      </w:r>
      <w:r w:rsidRPr="00D644C9">
        <w:rPr>
          <w:rFonts w:ascii="楷体_GB2312" w:eastAsia="楷体_GB2312" w:hAnsiTheme="minorEastAsia" w:cs="仿宋_GB2312"/>
          <w:color w:val="000000"/>
          <w:kern w:val="0"/>
          <w:szCs w:val="21"/>
          <w:lang w:val="zh-CN"/>
        </w:rPr>
        <w:t>9</w:t>
      </w:r>
      <w:r w:rsidRPr="00D644C9">
        <w:rPr>
          <w:rFonts w:ascii="楷体_GB2312" w:eastAsia="楷体_GB2312" w:hAnsiTheme="minorEastAsia" w:cs="仿宋_GB2312" w:hint="eastAsia"/>
          <w:color w:val="000000"/>
          <w:kern w:val="0"/>
          <w:szCs w:val="21"/>
          <w:lang w:val="zh-CN"/>
        </w:rPr>
        <w:t>月</w:t>
      </w:r>
      <w:r w:rsidRPr="00D644C9">
        <w:rPr>
          <w:rFonts w:ascii="楷体_GB2312" w:eastAsia="楷体_GB2312" w:hAnsiTheme="minorEastAsia" w:cs="仿宋_GB2312"/>
          <w:color w:val="000000"/>
          <w:kern w:val="0"/>
          <w:szCs w:val="21"/>
          <w:lang w:val="zh-CN"/>
        </w:rPr>
        <w:t>11</w:t>
      </w:r>
      <w:r w:rsidRPr="00D644C9">
        <w:rPr>
          <w:rFonts w:ascii="楷体_GB2312" w:eastAsia="楷体_GB2312" w:hAnsiTheme="minorEastAsia" w:cs="仿宋_GB2312" w:hint="eastAsia"/>
          <w:color w:val="000000"/>
          <w:kern w:val="0"/>
          <w:szCs w:val="21"/>
          <w:lang w:val="zh-CN"/>
        </w:rPr>
        <w:t>日宁波市第十一届人民代表大会常务委员会公告第</w:t>
      </w:r>
      <w:r w:rsidRPr="00D644C9">
        <w:rPr>
          <w:rFonts w:ascii="楷体_GB2312" w:eastAsia="楷体_GB2312" w:hAnsiTheme="minorEastAsia" w:cs="仿宋_GB2312"/>
          <w:color w:val="000000"/>
          <w:kern w:val="0"/>
          <w:szCs w:val="21"/>
          <w:lang w:val="zh-CN"/>
        </w:rPr>
        <w:t>25</w:t>
      </w:r>
      <w:r w:rsidRPr="00D644C9">
        <w:rPr>
          <w:rFonts w:ascii="楷体_GB2312" w:eastAsia="楷体_GB2312" w:hAnsiTheme="minorEastAsia" w:cs="仿宋_GB2312" w:hint="eastAsia"/>
          <w:color w:val="000000"/>
          <w:kern w:val="0"/>
          <w:szCs w:val="21"/>
          <w:lang w:val="zh-CN"/>
        </w:rPr>
        <w:t>号公布　自</w:t>
      </w:r>
      <w:r w:rsidRPr="00D644C9">
        <w:rPr>
          <w:rFonts w:ascii="楷体_GB2312" w:eastAsia="楷体_GB2312" w:hAnsiTheme="minorEastAsia" w:cs="仿宋_GB2312"/>
          <w:color w:val="000000"/>
          <w:kern w:val="0"/>
          <w:szCs w:val="21"/>
          <w:lang w:val="zh-CN"/>
        </w:rPr>
        <w:t>2002</w:t>
      </w:r>
      <w:r w:rsidRPr="00D644C9">
        <w:rPr>
          <w:rFonts w:ascii="楷体_GB2312" w:eastAsia="楷体_GB2312" w:hAnsiTheme="minorEastAsia" w:cs="仿宋_GB2312" w:hint="eastAsia"/>
          <w:color w:val="000000"/>
          <w:kern w:val="0"/>
          <w:szCs w:val="21"/>
          <w:lang w:val="zh-CN"/>
        </w:rPr>
        <w:t>年</w:t>
      </w:r>
      <w:r w:rsidRPr="00D644C9">
        <w:rPr>
          <w:rFonts w:ascii="楷体_GB2312" w:eastAsia="楷体_GB2312" w:hAnsiTheme="minorEastAsia" w:cs="仿宋_GB2312"/>
          <w:color w:val="000000"/>
          <w:kern w:val="0"/>
          <w:szCs w:val="21"/>
          <w:lang w:val="zh-CN"/>
        </w:rPr>
        <w:t>10</w:t>
      </w:r>
      <w:r w:rsidRPr="00D644C9">
        <w:rPr>
          <w:rFonts w:ascii="楷体_GB2312" w:eastAsia="楷体_GB2312" w:hAnsiTheme="minorEastAsia" w:cs="仿宋_GB2312" w:hint="eastAsia"/>
          <w:color w:val="000000"/>
          <w:kern w:val="0"/>
          <w:szCs w:val="21"/>
          <w:lang w:val="zh-CN"/>
        </w:rPr>
        <w:t>月</w:t>
      </w:r>
      <w:r w:rsidRPr="00D644C9">
        <w:rPr>
          <w:rFonts w:ascii="楷体_GB2312" w:eastAsia="楷体_GB2312" w:hAnsiTheme="minorEastAsia" w:cs="仿宋_GB2312"/>
          <w:color w:val="000000"/>
          <w:kern w:val="0"/>
          <w:szCs w:val="21"/>
          <w:lang w:val="zh-CN"/>
        </w:rPr>
        <w:t>1</w:t>
      </w:r>
      <w:r w:rsidRPr="00D644C9">
        <w:rPr>
          <w:rFonts w:ascii="楷体_GB2312" w:eastAsia="楷体_GB2312" w:hAnsiTheme="minorEastAsia" w:cs="仿宋_GB2312" w:hint="eastAsia"/>
          <w:color w:val="000000"/>
          <w:kern w:val="0"/>
          <w:szCs w:val="21"/>
          <w:lang w:val="zh-CN"/>
        </w:rPr>
        <w:t>日起施行）</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p>
    <w:p w:rsidR="00D644C9" w:rsidRPr="00D644C9" w:rsidRDefault="00D644C9" w:rsidP="00D644C9">
      <w:pPr>
        <w:autoSpaceDE w:val="0"/>
        <w:autoSpaceDN w:val="0"/>
        <w:adjustRightInd w:val="0"/>
        <w:jc w:val="center"/>
        <w:rPr>
          <w:rFonts w:ascii="黑体" w:eastAsia="黑体" w:hAnsi="黑体" w:cs="仿宋_GB2312" w:hint="eastAsia"/>
          <w:color w:val="000000"/>
          <w:kern w:val="0"/>
          <w:szCs w:val="21"/>
          <w:lang w:val="zh-CN"/>
        </w:rPr>
      </w:pPr>
      <w:r w:rsidRPr="00D644C9">
        <w:rPr>
          <w:rFonts w:ascii="黑体" w:eastAsia="黑体" w:hAnsi="黑体" w:cs="仿宋_GB2312" w:hint="eastAsia"/>
          <w:bCs/>
          <w:color w:val="000000"/>
          <w:kern w:val="0"/>
          <w:szCs w:val="21"/>
          <w:lang w:val="zh-CN"/>
        </w:rPr>
        <w:t>第一章</w:t>
      </w:r>
      <w:r w:rsidRPr="00D644C9">
        <w:rPr>
          <w:rFonts w:ascii="黑体" w:eastAsia="黑体" w:hAnsi="黑体" w:cs="仿宋_GB2312" w:hint="eastAsia"/>
          <w:color w:val="000000"/>
          <w:kern w:val="0"/>
          <w:szCs w:val="21"/>
          <w:lang w:val="zh-CN"/>
        </w:rPr>
        <w:t xml:space="preserve">　总</w:t>
      </w:r>
      <w:r w:rsidRPr="00D644C9">
        <w:rPr>
          <w:rFonts w:ascii="黑体" w:eastAsia="黑体" w:hAnsi="黑体" w:cs="仿宋_GB2312" w:hint="eastAsia"/>
          <w:color w:val="000000"/>
          <w:kern w:val="0"/>
          <w:szCs w:val="21"/>
          <w:lang w:val="zh-CN"/>
        </w:rPr>
        <w:t>则</w:t>
      </w:r>
    </w:p>
    <w:p w:rsidR="00D644C9" w:rsidRPr="001A34E2" w:rsidRDefault="00D644C9" w:rsidP="00D644C9">
      <w:pPr>
        <w:autoSpaceDE w:val="0"/>
        <w:autoSpaceDN w:val="0"/>
        <w:adjustRightInd w:val="0"/>
        <w:jc w:val="center"/>
        <w:rPr>
          <w:rFonts w:asciiTheme="minorEastAsia" w:hAnsiTheme="minorEastAsia" w:cs="仿宋_GB2312"/>
          <w:color w:val="000000"/>
          <w:kern w:val="0"/>
          <w:szCs w:val="21"/>
          <w:lang w:val="zh-CN"/>
        </w:rPr>
      </w:pP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落实教育督导制度，加强对教育工作的行政监督，保证教育法律、法规的实施，推进素质教育，保障本市教育事业的健康发展，根据《中华人民共和国教育法》及其他有关法律、法规规定，结合本市实际，制定本条例。</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本条例所称的教育督导，是指市和县（市）、区人民政府依法对本辖区内教育及与教育相关工作进行的监督、检查、评估和指导。</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教育督导的对象是本级人民政府的教育及其他有关部门、下级人民政府、各级各类学校和其他教育教学机构。</w:t>
      </w:r>
    </w:p>
    <w:p w:rsidR="00D644C9" w:rsidRDefault="00D644C9" w:rsidP="00D644C9">
      <w:pPr>
        <w:autoSpaceDE w:val="0"/>
        <w:autoSpaceDN w:val="0"/>
        <w:adjustRightInd w:val="0"/>
        <w:jc w:val="center"/>
        <w:rPr>
          <w:rFonts w:asciiTheme="minorEastAsia" w:hAnsiTheme="minorEastAsia" w:cs="仿宋_GB2312" w:hint="eastAsia"/>
          <w:b/>
          <w:bCs/>
          <w:color w:val="000000"/>
          <w:kern w:val="0"/>
          <w:szCs w:val="21"/>
          <w:lang w:val="zh-CN"/>
        </w:rPr>
      </w:pPr>
    </w:p>
    <w:p w:rsidR="00D644C9" w:rsidRPr="00D644C9" w:rsidRDefault="00D644C9" w:rsidP="00D644C9">
      <w:pPr>
        <w:autoSpaceDE w:val="0"/>
        <w:autoSpaceDN w:val="0"/>
        <w:adjustRightInd w:val="0"/>
        <w:jc w:val="center"/>
        <w:rPr>
          <w:rFonts w:ascii="黑体" w:eastAsia="黑体" w:hAnsi="黑体" w:cs="仿宋_GB2312" w:hint="eastAsia"/>
          <w:color w:val="000000"/>
          <w:kern w:val="0"/>
          <w:szCs w:val="21"/>
          <w:lang w:val="zh-CN"/>
        </w:rPr>
      </w:pPr>
      <w:r w:rsidRPr="00D644C9">
        <w:rPr>
          <w:rFonts w:ascii="黑体" w:eastAsia="黑体" w:hAnsi="黑体" w:cs="仿宋_GB2312" w:hint="eastAsia"/>
          <w:bCs/>
          <w:color w:val="000000"/>
          <w:kern w:val="0"/>
          <w:szCs w:val="21"/>
          <w:lang w:val="zh-CN"/>
        </w:rPr>
        <w:lastRenderedPageBreak/>
        <w:t>第二章</w:t>
      </w:r>
      <w:r w:rsidRPr="00D644C9">
        <w:rPr>
          <w:rFonts w:ascii="黑体" w:eastAsia="黑体" w:hAnsi="黑体" w:cs="仿宋_GB2312" w:hint="eastAsia"/>
          <w:color w:val="000000"/>
          <w:kern w:val="0"/>
          <w:szCs w:val="21"/>
          <w:lang w:val="zh-CN"/>
        </w:rPr>
        <w:t xml:space="preserve">　教育督导机构</w:t>
      </w:r>
    </w:p>
    <w:p w:rsidR="00D644C9" w:rsidRPr="001A34E2" w:rsidRDefault="00D644C9" w:rsidP="00D644C9">
      <w:pPr>
        <w:autoSpaceDE w:val="0"/>
        <w:autoSpaceDN w:val="0"/>
        <w:adjustRightInd w:val="0"/>
        <w:jc w:val="center"/>
        <w:rPr>
          <w:rFonts w:asciiTheme="minorEastAsia" w:hAnsiTheme="minorEastAsia" w:cs="仿宋_GB2312"/>
          <w:color w:val="000000"/>
          <w:kern w:val="0"/>
          <w:szCs w:val="21"/>
          <w:lang w:val="zh-CN"/>
        </w:rPr>
      </w:pP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市和县（市）、区人民政府设立教育督导室，代表本级人民政府负责本辖区内的教育督导工作，业务上接受上级教育督导机构的指导。</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市和县（市）、区人民政府及其教育行政部门应当为教育督导工作提供经费保障和其他必要的工作条件。</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教育督导室的主要职责是：</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（一）负责制定教育督导计划和方案，并组织实施；</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（二）对本辖区贯彻落实有关教育法律、法规、规章和政策的情况进行督导；</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（三）对本级人民政府的有关部门和下级人民政府及其教育行政部门落实教育发展战略，推进素质教育，加强教育管理工作情况进行督导；</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（四）对本辖区内学校办学方向、办学水平、办学质量和效益等进行评估；</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（五）对本辖区内教育工作中的重大问题进行调查研究，向本级人民政府报告和反映情况，提出意见和建议；</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（六）履行本级人民政府和上级教育督导机构授予的其他职责。</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教育督导室设主任、副主任、督学。督学分专职督学和兼职督学。</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教育督导室主任、副主任由本级人民政府任免。督学由本级人民政府聘任，并颁发《督学证》。兼职督学享有与专职督学同等的职权。</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督学应当具备下列条件：</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（一）忠诚于社会主义教育事业；</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（二）熟悉教育方面的法律、法规、规章和政策，有较高的政策水平；</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（三）具有大学本科以上学历或者中、小学高级教师以上的专业技术职称，从事教育教学或者教育管理工作</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年以上，熟悉教育教学业务；教育系统以外的兼职督学，应当具有大学本科以上学历或者中级以上技术职称，熟悉教育相关工作业务；</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（四）坚持原则，联系群众，品行端正，办事公道。</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督学应当接受教育方面的法律、法规、规章和政策以及教育管理、教育督导等方面的专业培训。</w:t>
      </w:r>
    </w:p>
    <w:p w:rsidR="00D644C9" w:rsidRDefault="00D644C9" w:rsidP="00D644C9">
      <w:pPr>
        <w:autoSpaceDE w:val="0"/>
        <w:autoSpaceDN w:val="0"/>
        <w:adjustRightInd w:val="0"/>
        <w:jc w:val="center"/>
        <w:rPr>
          <w:rFonts w:asciiTheme="minorEastAsia" w:hAnsiTheme="minorEastAsia" w:cs="仿宋_GB2312" w:hint="eastAsia"/>
          <w:b/>
          <w:bCs/>
          <w:color w:val="000000"/>
          <w:kern w:val="0"/>
          <w:szCs w:val="21"/>
          <w:lang w:val="zh-CN"/>
        </w:rPr>
      </w:pPr>
    </w:p>
    <w:p w:rsidR="00D644C9" w:rsidRPr="00D644C9" w:rsidRDefault="00D644C9" w:rsidP="00D644C9">
      <w:pPr>
        <w:autoSpaceDE w:val="0"/>
        <w:autoSpaceDN w:val="0"/>
        <w:adjustRightInd w:val="0"/>
        <w:jc w:val="center"/>
        <w:rPr>
          <w:rFonts w:ascii="黑体" w:eastAsia="黑体" w:hAnsi="黑体" w:cs="仿宋_GB2312" w:hint="eastAsia"/>
          <w:color w:val="000000"/>
          <w:kern w:val="0"/>
          <w:szCs w:val="21"/>
          <w:lang w:val="zh-CN"/>
        </w:rPr>
      </w:pPr>
      <w:r w:rsidRPr="00D644C9">
        <w:rPr>
          <w:rFonts w:ascii="黑体" w:eastAsia="黑体" w:hAnsi="黑体" w:cs="仿宋_GB2312" w:hint="eastAsia"/>
          <w:bCs/>
          <w:color w:val="000000"/>
          <w:kern w:val="0"/>
          <w:szCs w:val="21"/>
          <w:lang w:val="zh-CN"/>
        </w:rPr>
        <w:t>第三章</w:t>
      </w:r>
      <w:r w:rsidRPr="00D644C9">
        <w:rPr>
          <w:rFonts w:ascii="黑体" w:eastAsia="黑体" w:hAnsi="黑体" w:cs="仿宋_GB2312" w:hint="eastAsia"/>
          <w:color w:val="000000"/>
          <w:kern w:val="0"/>
          <w:szCs w:val="21"/>
          <w:lang w:val="zh-CN"/>
        </w:rPr>
        <w:t xml:space="preserve">　教育督导的实施</w:t>
      </w:r>
    </w:p>
    <w:p w:rsidR="00D644C9" w:rsidRPr="001A34E2" w:rsidRDefault="00D644C9" w:rsidP="00D644C9">
      <w:pPr>
        <w:autoSpaceDE w:val="0"/>
        <w:autoSpaceDN w:val="0"/>
        <w:adjustRightInd w:val="0"/>
        <w:jc w:val="center"/>
        <w:rPr>
          <w:rFonts w:asciiTheme="minorEastAsia" w:hAnsiTheme="minorEastAsia" w:cs="仿宋_GB2312"/>
          <w:color w:val="000000"/>
          <w:kern w:val="0"/>
          <w:szCs w:val="21"/>
          <w:lang w:val="zh-CN"/>
        </w:rPr>
      </w:pP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教育督导分为综合督导、专项督导和随访督导等。</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综合督导是指有计划地对一个地区的有关行政部门或者一所学校的教育教学及相关工作进行全面、系统的监督、检查、评估和指导。专项督导是指有计划地对一个地区的有关行政部门或者一所学校的教育教学及相关工作进行局部、专题的监督、检查、</w:t>
      </w:r>
      <w:r w:rsidRPr="001A34E2">
        <w:rPr>
          <w:rFonts w:asciiTheme="minorEastAsia" w:hAnsiTheme="minorEastAsia" w:cs="仿宋_GB2312" w:hint="eastAsia"/>
          <w:color w:val="000000"/>
          <w:kern w:val="0"/>
          <w:szCs w:val="21"/>
          <w:lang w:val="zh-CN"/>
        </w:rPr>
        <w:lastRenderedPageBreak/>
        <w:t>评估和指导。随访督导是指不定期地对一个地区的有关行政部门或者一所学校的教育教学及相关工作进行了解、检查和指导。</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教育督导不得影响学校的正常教育教学活动。</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综合督导和专项督导按照下列程序实施：</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（一）将督导方案告知被督导单位，除特殊情况外，应当在督导</w:t>
      </w:r>
      <w:r w:rsidRPr="001A34E2">
        <w:rPr>
          <w:rFonts w:asciiTheme="minorEastAsia" w:hAnsiTheme="minorEastAsia" w:cs="仿宋_GB2312"/>
          <w:color w:val="000000"/>
          <w:kern w:val="0"/>
          <w:szCs w:val="21"/>
          <w:lang w:val="zh-CN"/>
        </w:rPr>
        <w:t>30</w:t>
      </w:r>
      <w:r w:rsidRPr="001A34E2">
        <w:rPr>
          <w:rFonts w:asciiTheme="minorEastAsia" w:hAnsiTheme="minorEastAsia" w:cs="仿宋_GB2312" w:hint="eastAsia"/>
          <w:color w:val="000000"/>
          <w:kern w:val="0"/>
          <w:szCs w:val="21"/>
          <w:lang w:val="zh-CN"/>
        </w:rPr>
        <w:t>日前发出督导通知书；</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（二）指导被督导单位进行自查自评；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（三）组织人员对被督导单位进行督导评估或督导检查；</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（四）向被督导单位反馈督导结果，并听取被督导单位的意见；</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（五）向被督导单位送达《教育督导意见书》。</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随访督导可以按照教育督导室的安排进行，也可以由督学自行安排进行。</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督学随访督导时，应当出示《督学证》，并在事后向教育督导室报告督导情况。</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教育督导可以采取以下方式：</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（一）听取有关部门和学校的情况汇报；</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（二）查阅有关文件、档案、资料；</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（三）参加有关会议和教育、教学活动；</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（四）召开座谈会，个别访谈，调查问卷、测试；</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（五）现场察看。</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教育督导室和督学依法进行督导，并可行使下列</w:t>
      </w:r>
      <w:r w:rsidRPr="001A34E2">
        <w:rPr>
          <w:rFonts w:asciiTheme="minorEastAsia" w:hAnsiTheme="minorEastAsia" w:cs="仿宋_GB2312" w:hint="eastAsia"/>
          <w:color w:val="000000"/>
          <w:kern w:val="0"/>
          <w:szCs w:val="21"/>
          <w:lang w:val="zh-CN"/>
        </w:rPr>
        <w:lastRenderedPageBreak/>
        <w:t>职权：</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（一）对被督导单位违反国家有关教育法律、法规、规章和政策的行为进行批评并提出改正意见和建议；</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（二）就被督导单位及其负责人的教育教学及相关工作向其主管部门反映情况，提出奖惩建议；</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（三）发现危及师生人身安全和身心健康，侵犯师生合法权益，扰乱正常教学秩序等情况立即予以制止，并报告人民政府责成主管部门进行处理；</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（四）直接向本级人民政府或上级人民政府及其教育行政部门或教育督导室反映情况，提出意见和建议。</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被督导单位应当在收到《教育督导意见书》之日起</w:t>
      </w:r>
      <w:r w:rsidRPr="001A34E2">
        <w:rPr>
          <w:rFonts w:asciiTheme="minorEastAsia" w:hAnsiTheme="minorEastAsia" w:cs="仿宋_GB2312"/>
          <w:color w:val="000000"/>
          <w:kern w:val="0"/>
          <w:szCs w:val="21"/>
          <w:lang w:val="zh-CN"/>
        </w:rPr>
        <w:t>30</w:t>
      </w:r>
      <w:r w:rsidRPr="001A34E2">
        <w:rPr>
          <w:rFonts w:asciiTheme="minorEastAsia" w:hAnsiTheme="minorEastAsia" w:cs="仿宋_GB2312" w:hint="eastAsia"/>
          <w:color w:val="000000"/>
          <w:kern w:val="0"/>
          <w:szCs w:val="21"/>
          <w:lang w:val="zh-CN"/>
        </w:rPr>
        <w:t>日内，将整改情况书面报告教育督导室。</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教育督导</w:t>
      </w:r>
      <w:proofErr w:type="gramStart"/>
      <w:r w:rsidRPr="001A34E2">
        <w:rPr>
          <w:rFonts w:asciiTheme="minorEastAsia" w:hAnsiTheme="minorEastAsia" w:cs="仿宋_GB2312" w:hint="eastAsia"/>
          <w:color w:val="000000"/>
          <w:kern w:val="0"/>
          <w:szCs w:val="21"/>
          <w:lang w:val="zh-CN"/>
        </w:rPr>
        <w:t>室应当</w:t>
      </w:r>
      <w:proofErr w:type="gramEnd"/>
      <w:r w:rsidRPr="001A34E2">
        <w:rPr>
          <w:rFonts w:asciiTheme="minorEastAsia" w:hAnsiTheme="minorEastAsia" w:cs="仿宋_GB2312" w:hint="eastAsia"/>
          <w:color w:val="000000"/>
          <w:kern w:val="0"/>
          <w:szCs w:val="21"/>
          <w:lang w:val="zh-CN"/>
        </w:rPr>
        <w:t>对被督导单位的整改情况进行检查。</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被督导单位对《教育督导意见书》有异议的，可以在收到《教育督导意见书》之日起</w:t>
      </w:r>
      <w:r w:rsidRPr="001A34E2">
        <w:rPr>
          <w:rFonts w:asciiTheme="minorEastAsia" w:hAnsiTheme="minorEastAsia" w:cs="仿宋_GB2312"/>
          <w:color w:val="000000"/>
          <w:kern w:val="0"/>
          <w:szCs w:val="21"/>
          <w:lang w:val="zh-CN"/>
        </w:rPr>
        <w:t>30</w:t>
      </w:r>
      <w:r w:rsidRPr="001A34E2">
        <w:rPr>
          <w:rFonts w:asciiTheme="minorEastAsia" w:hAnsiTheme="minorEastAsia" w:cs="仿宋_GB2312" w:hint="eastAsia"/>
          <w:color w:val="000000"/>
          <w:kern w:val="0"/>
          <w:szCs w:val="21"/>
          <w:lang w:val="zh-CN"/>
        </w:rPr>
        <w:t>日内，向教育督导室提出书面复议申请。教育督导</w:t>
      </w:r>
      <w:proofErr w:type="gramStart"/>
      <w:r w:rsidRPr="001A34E2">
        <w:rPr>
          <w:rFonts w:asciiTheme="minorEastAsia" w:hAnsiTheme="minorEastAsia" w:cs="仿宋_GB2312" w:hint="eastAsia"/>
          <w:color w:val="000000"/>
          <w:kern w:val="0"/>
          <w:szCs w:val="21"/>
          <w:lang w:val="zh-CN"/>
        </w:rPr>
        <w:t>室应当</w:t>
      </w:r>
      <w:proofErr w:type="gramEnd"/>
      <w:r w:rsidRPr="001A34E2">
        <w:rPr>
          <w:rFonts w:asciiTheme="minorEastAsia" w:hAnsiTheme="minorEastAsia" w:cs="仿宋_GB2312" w:hint="eastAsia"/>
          <w:color w:val="000000"/>
          <w:kern w:val="0"/>
          <w:szCs w:val="21"/>
          <w:lang w:val="zh-CN"/>
        </w:rPr>
        <w:t>在收到书面复议申请之日起</w:t>
      </w:r>
      <w:r w:rsidRPr="001A34E2">
        <w:rPr>
          <w:rFonts w:asciiTheme="minorEastAsia" w:hAnsiTheme="minorEastAsia" w:cs="仿宋_GB2312"/>
          <w:color w:val="000000"/>
          <w:kern w:val="0"/>
          <w:szCs w:val="21"/>
          <w:lang w:val="zh-CN"/>
        </w:rPr>
        <w:t>15</w:t>
      </w:r>
      <w:r w:rsidRPr="001A34E2">
        <w:rPr>
          <w:rFonts w:asciiTheme="minorEastAsia" w:hAnsiTheme="minorEastAsia" w:cs="仿宋_GB2312" w:hint="eastAsia"/>
          <w:color w:val="000000"/>
          <w:kern w:val="0"/>
          <w:szCs w:val="21"/>
          <w:lang w:val="zh-CN"/>
        </w:rPr>
        <w:t>日内，对被督导单位</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书面答复。被督导单位仍有异议的，可以</w:t>
      </w:r>
      <w:proofErr w:type="gramStart"/>
      <w:r w:rsidRPr="001A34E2">
        <w:rPr>
          <w:rFonts w:asciiTheme="minorEastAsia" w:hAnsiTheme="minorEastAsia" w:cs="仿宋_GB2312" w:hint="eastAsia"/>
          <w:color w:val="000000"/>
          <w:kern w:val="0"/>
          <w:szCs w:val="21"/>
          <w:lang w:val="zh-CN"/>
        </w:rPr>
        <w:t>向设立</w:t>
      </w:r>
      <w:proofErr w:type="gramEnd"/>
      <w:r w:rsidRPr="001A34E2">
        <w:rPr>
          <w:rFonts w:asciiTheme="minorEastAsia" w:hAnsiTheme="minorEastAsia" w:cs="仿宋_GB2312" w:hint="eastAsia"/>
          <w:color w:val="000000"/>
          <w:kern w:val="0"/>
          <w:szCs w:val="21"/>
          <w:lang w:val="zh-CN"/>
        </w:rPr>
        <w:t>教育督导室的人民政府或上一级教育督导室申诉。</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教育督导室建立督导结果的通报制度，将督导结果不定期地向社会公布。其中涉及重大内容的督导结果，应当在向社会公布之前报本级人民政府审查。</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督学和教育督导工作人员实施教育督导时，如与</w:t>
      </w:r>
      <w:r w:rsidRPr="001A34E2">
        <w:rPr>
          <w:rFonts w:asciiTheme="minorEastAsia" w:hAnsiTheme="minorEastAsia" w:cs="仿宋_GB2312" w:hint="eastAsia"/>
          <w:color w:val="000000"/>
          <w:kern w:val="0"/>
          <w:szCs w:val="21"/>
          <w:lang w:val="zh-CN"/>
        </w:rPr>
        <w:lastRenderedPageBreak/>
        <w:t>被督导单位有利害关系，可能影响教育督导工作正常进行的，应当回避。</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教育督导</w:t>
      </w:r>
      <w:proofErr w:type="gramStart"/>
      <w:r w:rsidRPr="001A34E2">
        <w:rPr>
          <w:rFonts w:asciiTheme="minorEastAsia" w:hAnsiTheme="minorEastAsia" w:cs="仿宋_GB2312" w:hint="eastAsia"/>
          <w:color w:val="000000"/>
          <w:kern w:val="0"/>
          <w:szCs w:val="21"/>
          <w:lang w:val="zh-CN"/>
        </w:rPr>
        <w:t>室应当</w:t>
      </w:r>
      <w:proofErr w:type="gramEnd"/>
      <w:r w:rsidRPr="001A34E2">
        <w:rPr>
          <w:rFonts w:asciiTheme="minorEastAsia" w:hAnsiTheme="minorEastAsia" w:cs="仿宋_GB2312" w:hint="eastAsia"/>
          <w:color w:val="000000"/>
          <w:kern w:val="0"/>
          <w:szCs w:val="21"/>
          <w:lang w:val="zh-CN"/>
        </w:rPr>
        <w:t>建立教育督导档案制度。</w:t>
      </w:r>
    </w:p>
    <w:p w:rsidR="00D644C9" w:rsidRDefault="00D644C9" w:rsidP="00D644C9">
      <w:pPr>
        <w:autoSpaceDE w:val="0"/>
        <w:autoSpaceDN w:val="0"/>
        <w:adjustRightInd w:val="0"/>
        <w:jc w:val="center"/>
        <w:rPr>
          <w:rFonts w:asciiTheme="minorEastAsia" w:hAnsiTheme="minorEastAsia" w:cs="仿宋_GB2312" w:hint="eastAsia"/>
          <w:b/>
          <w:bCs/>
          <w:color w:val="000000"/>
          <w:kern w:val="0"/>
          <w:szCs w:val="21"/>
          <w:lang w:val="zh-CN"/>
        </w:rPr>
      </w:pPr>
    </w:p>
    <w:p w:rsidR="00D644C9" w:rsidRPr="00D644C9" w:rsidRDefault="00D644C9" w:rsidP="00D644C9">
      <w:pPr>
        <w:autoSpaceDE w:val="0"/>
        <w:autoSpaceDN w:val="0"/>
        <w:adjustRightInd w:val="0"/>
        <w:jc w:val="center"/>
        <w:rPr>
          <w:rFonts w:ascii="黑体" w:eastAsia="黑体" w:hAnsi="黑体" w:cs="仿宋_GB2312" w:hint="eastAsia"/>
          <w:color w:val="000000"/>
          <w:kern w:val="0"/>
          <w:szCs w:val="21"/>
          <w:lang w:val="zh-CN"/>
        </w:rPr>
      </w:pPr>
      <w:r w:rsidRPr="00D644C9">
        <w:rPr>
          <w:rFonts w:ascii="黑体" w:eastAsia="黑体" w:hAnsi="黑体" w:cs="仿宋_GB2312" w:hint="eastAsia"/>
          <w:bCs/>
          <w:color w:val="000000"/>
          <w:kern w:val="0"/>
          <w:szCs w:val="21"/>
          <w:lang w:val="zh-CN"/>
        </w:rPr>
        <w:t>第四章</w:t>
      </w:r>
      <w:r w:rsidRPr="00D644C9">
        <w:rPr>
          <w:rFonts w:ascii="黑体" w:eastAsia="黑体" w:hAnsi="黑体" w:cs="仿宋_GB2312" w:hint="eastAsia"/>
          <w:color w:val="000000"/>
          <w:kern w:val="0"/>
          <w:szCs w:val="21"/>
          <w:lang w:val="zh-CN"/>
        </w:rPr>
        <w:t xml:space="preserve">　法律责任</w:t>
      </w:r>
    </w:p>
    <w:p w:rsidR="00D644C9" w:rsidRPr="001A34E2" w:rsidRDefault="00D644C9" w:rsidP="00D644C9">
      <w:pPr>
        <w:autoSpaceDE w:val="0"/>
        <w:autoSpaceDN w:val="0"/>
        <w:adjustRightInd w:val="0"/>
        <w:jc w:val="center"/>
        <w:rPr>
          <w:rFonts w:asciiTheme="minorEastAsia" w:hAnsiTheme="minorEastAsia" w:cs="仿宋_GB2312"/>
          <w:color w:val="000000"/>
          <w:kern w:val="0"/>
          <w:szCs w:val="21"/>
          <w:lang w:val="zh-CN"/>
        </w:rPr>
      </w:pP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被督导单位及有关人员有下列行为之一的，由其主管部门或上级机关对该单位给予通报批评，对直接责任人员或单位负责人给予相应的行政处分；情节严重，构成犯罪的，依法追究刑事责任：</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（一）无理拒绝向教育督导室和督学提供有关文件、资料和报告工作的；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（二）阻挠、抗拒督学依法行使职权的；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（三）弄虚作假、蒙骗教育督导室和督学的；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（四）对督学或者对向教育督导室和督学反映情况的人员进行打击报复的；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（五）对教育督导室提出的督导意见拒不采取整改措施的；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（六）其他妨碍教育督导工作的。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督学和教育督导工作人员有下列行为之一的，由教育</w:t>
      </w:r>
      <w:proofErr w:type="gramStart"/>
      <w:r w:rsidRPr="001A34E2">
        <w:rPr>
          <w:rFonts w:asciiTheme="minorEastAsia" w:hAnsiTheme="minorEastAsia" w:cs="仿宋_GB2312" w:hint="eastAsia"/>
          <w:color w:val="000000"/>
          <w:kern w:val="0"/>
          <w:szCs w:val="21"/>
          <w:lang w:val="zh-CN"/>
        </w:rPr>
        <w:t>督导室视其</w:t>
      </w:r>
      <w:proofErr w:type="gramEnd"/>
      <w:r w:rsidRPr="001A34E2">
        <w:rPr>
          <w:rFonts w:asciiTheme="minorEastAsia" w:hAnsiTheme="minorEastAsia" w:cs="仿宋_GB2312" w:hint="eastAsia"/>
          <w:color w:val="000000"/>
          <w:kern w:val="0"/>
          <w:szCs w:val="21"/>
          <w:lang w:val="zh-CN"/>
        </w:rPr>
        <w:t>情节轻重，给予相应的批评教育或者行政处分；情节严重的，由本级人民政府撤销其职务；构成犯罪的，依法追究刑事责任：</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（一）因渎职贻误督导工作的；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（二）在督导工作中歪曲事实，</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如实反映情况的；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（三）利用职权谋取私利的；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（四）利用职权包庇或者打击报复他人的；</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（五）其他滥用职权的。</w:t>
      </w:r>
    </w:p>
    <w:p w:rsidR="00D644C9" w:rsidRDefault="00D644C9" w:rsidP="00D644C9">
      <w:pPr>
        <w:autoSpaceDE w:val="0"/>
        <w:autoSpaceDN w:val="0"/>
        <w:adjustRightInd w:val="0"/>
        <w:jc w:val="center"/>
        <w:rPr>
          <w:rFonts w:asciiTheme="minorEastAsia" w:hAnsiTheme="minorEastAsia" w:cs="仿宋_GB2312" w:hint="eastAsia"/>
          <w:b/>
          <w:bCs/>
          <w:color w:val="000000"/>
          <w:kern w:val="0"/>
          <w:szCs w:val="21"/>
          <w:lang w:val="zh-CN"/>
        </w:rPr>
      </w:pPr>
    </w:p>
    <w:p w:rsidR="00D644C9" w:rsidRPr="00D644C9" w:rsidRDefault="00D644C9" w:rsidP="00D644C9">
      <w:pPr>
        <w:autoSpaceDE w:val="0"/>
        <w:autoSpaceDN w:val="0"/>
        <w:adjustRightInd w:val="0"/>
        <w:jc w:val="center"/>
        <w:rPr>
          <w:rFonts w:ascii="黑体" w:eastAsia="黑体" w:hAnsi="黑体" w:cs="仿宋_GB2312" w:hint="eastAsia"/>
          <w:color w:val="000000"/>
          <w:kern w:val="0"/>
          <w:szCs w:val="21"/>
          <w:lang w:val="zh-CN"/>
        </w:rPr>
      </w:pPr>
      <w:r w:rsidRPr="00D644C9">
        <w:rPr>
          <w:rFonts w:ascii="黑体" w:eastAsia="黑体" w:hAnsi="黑体" w:cs="仿宋_GB2312" w:hint="eastAsia"/>
          <w:bCs/>
          <w:color w:val="000000"/>
          <w:kern w:val="0"/>
          <w:szCs w:val="21"/>
          <w:lang w:val="zh-CN"/>
        </w:rPr>
        <w:t>第五章</w:t>
      </w:r>
      <w:r w:rsidRPr="00D644C9">
        <w:rPr>
          <w:rFonts w:ascii="黑体" w:eastAsia="黑体" w:hAnsi="黑体" w:cs="仿宋_GB2312" w:hint="eastAsia"/>
          <w:color w:val="000000"/>
          <w:kern w:val="0"/>
          <w:szCs w:val="21"/>
          <w:lang w:val="zh-CN"/>
        </w:rPr>
        <w:t xml:space="preserve">　附</w:t>
      </w:r>
      <w:r w:rsidRPr="00D644C9">
        <w:rPr>
          <w:rFonts w:ascii="黑体" w:eastAsia="黑体" w:hAnsi="黑体" w:cs="仿宋_GB2312" w:hint="eastAsia"/>
          <w:color w:val="000000"/>
          <w:kern w:val="0"/>
          <w:szCs w:val="21"/>
          <w:lang w:val="zh-CN"/>
        </w:rPr>
        <w:t>则</w:t>
      </w:r>
      <w:bookmarkStart w:id="0" w:name="_GoBack"/>
      <w:bookmarkEnd w:id="0"/>
    </w:p>
    <w:p w:rsidR="00D644C9" w:rsidRPr="001A34E2" w:rsidRDefault="00D644C9" w:rsidP="00D644C9">
      <w:pPr>
        <w:autoSpaceDE w:val="0"/>
        <w:autoSpaceDN w:val="0"/>
        <w:adjustRightInd w:val="0"/>
        <w:jc w:val="center"/>
        <w:rPr>
          <w:rFonts w:asciiTheme="minorEastAsia" w:hAnsiTheme="minorEastAsia" w:cs="仿宋_GB2312"/>
          <w:color w:val="000000"/>
          <w:kern w:val="0"/>
          <w:szCs w:val="21"/>
          <w:lang w:val="zh-CN"/>
        </w:rPr>
      </w:pP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本条例所称的各级各类学校和其他教育教学机构，是指国家和社会力量所办的托儿所、幼儿园、小学、初级中学、高级中学、职业学校、中等专业学校、技工学校、特殊学校、成人学校、市属高校以及青少年宫、地方教研室、电化教育机构等。</w:t>
      </w:r>
    </w:p>
    <w:p w:rsidR="00D644C9" w:rsidRPr="001A34E2" w:rsidRDefault="00D644C9" w:rsidP="00D644C9">
      <w:pPr>
        <w:autoSpaceDE w:val="0"/>
        <w:autoSpaceDN w:val="0"/>
        <w:adjustRightInd w:val="0"/>
        <w:jc w:val="left"/>
        <w:rPr>
          <w:rFonts w:asciiTheme="minorEastAsia" w:hAnsiTheme="minorEastAsia" w:cs="仿宋_GB2312"/>
          <w:color w:val="000000"/>
          <w:kern w:val="0"/>
          <w:szCs w:val="21"/>
          <w:lang w:val="zh-CN"/>
        </w:rPr>
      </w:pPr>
      <w:r w:rsidRPr="00D644C9">
        <w:rPr>
          <w:rFonts w:asciiTheme="minorEastAsia" w:eastAsia="黑体" w:hAnsiTheme="minorEastAsia" w:cs="仿宋_GB2312" w:hint="eastAsia"/>
          <w:color w:val="000000"/>
          <w:kern w:val="0"/>
          <w:szCs w:val="21"/>
          <w:lang w:val="zh-CN"/>
        </w:rPr>
        <w:t xml:space="preserve">　　</w:t>
      </w:r>
      <w:r w:rsidRPr="00D644C9">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2002</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31F" w:rsidRDefault="0070431F" w:rsidP="00D57722">
      <w:pPr>
        <w:spacing w:line="240" w:lineRule="auto"/>
      </w:pPr>
      <w:r>
        <w:separator/>
      </w:r>
    </w:p>
  </w:endnote>
  <w:endnote w:type="continuationSeparator" w:id="0">
    <w:p w:rsidR="0070431F" w:rsidRDefault="0070431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644C9">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644C9" w:rsidRPr="00D644C9">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31F" w:rsidRDefault="0070431F" w:rsidP="00D57722">
      <w:pPr>
        <w:spacing w:line="240" w:lineRule="auto"/>
      </w:pPr>
      <w:r>
        <w:separator/>
      </w:r>
    </w:p>
  </w:footnote>
  <w:footnote w:type="continuationSeparator" w:id="0">
    <w:p w:rsidR="0070431F" w:rsidRDefault="0070431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0431F"/>
    <w:rsid w:val="007E7972"/>
    <w:rsid w:val="00821AE1"/>
    <w:rsid w:val="00A0649E"/>
    <w:rsid w:val="00C26BE1"/>
    <w:rsid w:val="00D57722"/>
    <w:rsid w:val="00D644C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7</Pages>
  <Words>439</Words>
  <Characters>2503</Characters>
  <Application>Microsoft Office Word</Application>
  <DocSecurity>0</DocSecurity>
  <Lines>20</Lines>
  <Paragraphs>5</Paragraphs>
  <ScaleCrop>false</ScaleCrop>
  <Company>Microsoft</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