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87C4D" w:rsidRDefault="00A87C4D" w:rsidP="00A87C4D">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A87C4D" w:rsidRDefault="00A87C4D" w:rsidP="00A87C4D">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A87C4D" w:rsidRPr="00A87C4D" w:rsidRDefault="00A87C4D" w:rsidP="00A87C4D">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A87C4D">
        <w:rPr>
          <w:rFonts w:asciiTheme="majorEastAsia" w:eastAsiaTheme="majorEastAsia" w:hAnsiTheme="majorEastAsia" w:cs="仿宋_GB2312" w:hint="eastAsia"/>
          <w:bCs/>
          <w:color w:val="000000"/>
          <w:kern w:val="0"/>
          <w:sz w:val="44"/>
          <w:szCs w:val="44"/>
          <w:lang w:val="zh-CN"/>
        </w:rPr>
        <w:t>宁波市经营燃放烟花爆</w:t>
      </w:r>
      <w:bookmarkStart w:id="0" w:name="_GoBack"/>
      <w:bookmarkEnd w:id="0"/>
      <w:r w:rsidRPr="00A87C4D">
        <w:rPr>
          <w:rFonts w:asciiTheme="majorEastAsia" w:eastAsiaTheme="majorEastAsia" w:hAnsiTheme="majorEastAsia" w:cs="仿宋_GB2312" w:hint="eastAsia"/>
          <w:bCs/>
          <w:color w:val="000000"/>
          <w:kern w:val="0"/>
          <w:sz w:val="44"/>
          <w:szCs w:val="44"/>
          <w:lang w:val="zh-CN"/>
        </w:rPr>
        <w:t>竹安全管理规定</w:t>
      </w:r>
    </w:p>
    <w:p w:rsidR="00A87C4D" w:rsidRPr="00A87C4D" w:rsidRDefault="00A87C4D" w:rsidP="00A87C4D">
      <w:pPr>
        <w:autoSpaceDE w:val="0"/>
        <w:autoSpaceDN w:val="0"/>
        <w:adjustRightInd w:val="0"/>
        <w:jc w:val="left"/>
        <w:rPr>
          <w:rFonts w:asciiTheme="majorEastAsia" w:eastAsiaTheme="majorEastAsia" w:hAnsiTheme="majorEastAsia" w:cs="仿宋_GB2312"/>
          <w:color w:val="000000"/>
          <w:kern w:val="0"/>
          <w:szCs w:val="21"/>
          <w:lang w:val="zh-CN"/>
        </w:rPr>
      </w:pPr>
    </w:p>
    <w:p w:rsidR="00A87C4D" w:rsidRPr="00A87C4D" w:rsidRDefault="00A87C4D" w:rsidP="00A87C4D">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r w:rsidRPr="00A87C4D">
        <w:rPr>
          <w:rFonts w:ascii="楷体_GB2312" w:eastAsia="楷体_GB2312" w:hAnsiTheme="minorEastAsia" w:cs="仿宋_GB2312" w:hint="eastAsia"/>
          <w:color w:val="000000"/>
          <w:kern w:val="0"/>
          <w:szCs w:val="21"/>
          <w:lang w:val="zh-CN"/>
        </w:rPr>
        <w:t>（</w:t>
      </w:r>
      <w:r w:rsidRPr="00A87C4D">
        <w:rPr>
          <w:rFonts w:ascii="楷体_GB2312" w:eastAsia="楷体_GB2312" w:hAnsiTheme="minorEastAsia" w:cs="仿宋_GB2312"/>
          <w:color w:val="000000"/>
          <w:kern w:val="0"/>
          <w:szCs w:val="21"/>
          <w:lang w:val="zh-CN"/>
        </w:rPr>
        <w:t>2006</w:t>
      </w:r>
      <w:r w:rsidRPr="00A87C4D">
        <w:rPr>
          <w:rFonts w:ascii="楷体_GB2312" w:eastAsia="楷体_GB2312" w:hAnsiTheme="minorEastAsia" w:cs="仿宋_GB2312" w:hint="eastAsia"/>
          <w:color w:val="000000"/>
          <w:kern w:val="0"/>
          <w:szCs w:val="21"/>
          <w:lang w:val="zh-CN"/>
        </w:rPr>
        <w:t>年</w:t>
      </w:r>
      <w:r w:rsidRPr="00A87C4D">
        <w:rPr>
          <w:rFonts w:ascii="楷体_GB2312" w:eastAsia="楷体_GB2312" w:hAnsiTheme="minorEastAsia" w:cs="仿宋_GB2312"/>
          <w:color w:val="000000"/>
          <w:kern w:val="0"/>
          <w:szCs w:val="21"/>
          <w:lang w:val="zh-CN"/>
        </w:rPr>
        <w:t>9</w:t>
      </w:r>
      <w:r w:rsidRPr="00A87C4D">
        <w:rPr>
          <w:rFonts w:ascii="楷体_GB2312" w:eastAsia="楷体_GB2312" w:hAnsiTheme="minorEastAsia" w:cs="仿宋_GB2312" w:hint="eastAsia"/>
          <w:color w:val="000000"/>
          <w:kern w:val="0"/>
          <w:szCs w:val="21"/>
          <w:lang w:val="zh-CN"/>
        </w:rPr>
        <w:t>月</w:t>
      </w:r>
      <w:r w:rsidRPr="00A87C4D">
        <w:rPr>
          <w:rFonts w:ascii="楷体_GB2312" w:eastAsia="楷体_GB2312" w:hAnsiTheme="minorEastAsia" w:cs="仿宋_GB2312"/>
          <w:color w:val="000000"/>
          <w:kern w:val="0"/>
          <w:szCs w:val="21"/>
          <w:lang w:val="zh-CN"/>
        </w:rPr>
        <w:t>28</w:t>
      </w:r>
      <w:r w:rsidRPr="00A87C4D">
        <w:rPr>
          <w:rFonts w:ascii="楷体_GB2312" w:eastAsia="楷体_GB2312" w:hAnsiTheme="minorEastAsia" w:cs="仿宋_GB2312" w:hint="eastAsia"/>
          <w:color w:val="000000"/>
          <w:kern w:val="0"/>
          <w:szCs w:val="21"/>
          <w:lang w:val="zh-CN"/>
        </w:rPr>
        <w:t xml:space="preserve">日宁波市第十二届人民代表大会常务委员会第三十二次会议通过　</w:t>
      </w:r>
      <w:r w:rsidRPr="00A87C4D">
        <w:rPr>
          <w:rFonts w:ascii="楷体_GB2312" w:eastAsia="楷体_GB2312" w:hAnsiTheme="minorEastAsia" w:cs="仿宋_GB2312"/>
          <w:color w:val="000000"/>
          <w:kern w:val="0"/>
          <w:szCs w:val="21"/>
          <w:lang w:val="zh-CN"/>
        </w:rPr>
        <w:t>2006</w:t>
      </w:r>
      <w:r w:rsidRPr="00A87C4D">
        <w:rPr>
          <w:rFonts w:ascii="楷体_GB2312" w:eastAsia="楷体_GB2312" w:hAnsiTheme="minorEastAsia" w:cs="仿宋_GB2312" w:hint="eastAsia"/>
          <w:color w:val="000000"/>
          <w:kern w:val="0"/>
          <w:szCs w:val="21"/>
          <w:lang w:val="zh-CN"/>
        </w:rPr>
        <w:t>年</w:t>
      </w:r>
      <w:r w:rsidRPr="00A87C4D">
        <w:rPr>
          <w:rFonts w:ascii="楷体_GB2312" w:eastAsia="楷体_GB2312" w:hAnsiTheme="minorEastAsia" w:cs="仿宋_GB2312"/>
          <w:color w:val="000000"/>
          <w:kern w:val="0"/>
          <w:szCs w:val="21"/>
          <w:lang w:val="zh-CN"/>
        </w:rPr>
        <w:t>11</w:t>
      </w:r>
      <w:r w:rsidRPr="00A87C4D">
        <w:rPr>
          <w:rFonts w:ascii="楷体_GB2312" w:eastAsia="楷体_GB2312" w:hAnsiTheme="minorEastAsia" w:cs="仿宋_GB2312" w:hint="eastAsia"/>
          <w:color w:val="000000"/>
          <w:kern w:val="0"/>
          <w:szCs w:val="21"/>
          <w:lang w:val="zh-CN"/>
        </w:rPr>
        <w:t>月</w:t>
      </w:r>
      <w:r w:rsidRPr="00A87C4D">
        <w:rPr>
          <w:rFonts w:ascii="楷体_GB2312" w:eastAsia="楷体_GB2312" w:hAnsiTheme="minorEastAsia" w:cs="仿宋_GB2312"/>
          <w:color w:val="000000"/>
          <w:kern w:val="0"/>
          <w:szCs w:val="21"/>
          <w:lang w:val="zh-CN"/>
        </w:rPr>
        <w:t>30</w:t>
      </w:r>
      <w:r w:rsidRPr="00A87C4D">
        <w:rPr>
          <w:rFonts w:ascii="楷体_GB2312" w:eastAsia="楷体_GB2312" w:hAnsiTheme="minorEastAsia" w:cs="仿宋_GB2312" w:hint="eastAsia"/>
          <w:color w:val="000000"/>
          <w:kern w:val="0"/>
          <w:szCs w:val="21"/>
          <w:lang w:val="zh-CN"/>
        </w:rPr>
        <w:t xml:space="preserve">日浙江省第十届人民代表大会常务委员会第二十八次会议批准　</w:t>
      </w:r>
      <w:r w:rsidRPr="00A87C4D">
        <w:rPr>
          <w:rFonts w:ascii="楷体_GB2312" w:eastAsia="楷体_GB2312" w:hAnsiTheme="minorEastAsia" w:cs="仿宋_GB2312"/>
          <w:color w:val="000000"/>
          <w:kern w:val="0"/>
          <w:szCs w:val="21"/>
          <w:lang w:val="zh-CN"/>
        </w:rPr>
        <w:t>2006</w:t>
      </w:r>
      <w:r w:rsidRPr="00A87C4D">
        <w:rPr>
          <w:rFonts w:ascii="楷体_GB2312" w:eastAsia="楷体_GB2312" w:hAnsiTheme="minorEastAsia" w:cs="仿宋_GB2312" w:hint="eastAsia"/>
          <w:color w:val="000000"/>
          <w:kern w:val="0"/>
          <w:szCs w:val="21"/>
          <w:lang w:val="zh-CN"/>
        </w:rPr>
        <w:t>年</w:t>
      </w:r>
      <w:r w:rsidRPr="00A87C4D">
        <w:rPr>
          <w:rFonts w:ascii="楷体_GB2312" w:eastAsia="楷体_GB2312" w:hAnsiTheme="minorEastAsia" w:cs="仿宋_GB2312"/>
          <w:color w:val="000000"/>
          <w:kern w:val="0"/>
          <w:szCs w:val="21"/>
          <w:lang w:val="zh-CN"/>
        </w:rPr>
        <w:t>12</w:t>
      </w:r>
      <w:r w:rsidRPr="00A87C4D">
        <w:rPr>
          <w:rFonts w:ascii="楷体_GB2312" w:eastAsia="楷体_GB2312" w:hAnsiTheme="minorEastAsia" w:cs="仿宋_GB2312" w:hint="eastAsia"/>
          <w:color w:val="000000"/>
          <w:kern w:val="0"/>
          <w:szCs w:val="21"/>
          <w:lang w:val="zh-CN"/>
        </w:rPr>
        <w:t>月</w:t>
      </w:r>
      <w:r w:rsidRPr="00A87C4D">
        <w:rPr>
          <w:rFonts w:ascii="楷体_GB2312" w:eastAsia="楷体_GB2312" w:hAnsiTheme="minorEastAsia" w:cs="仿宋_GB2312"/>
          <w:color w:val="000000"/>
          <w:kern w:val="0"/>
          <w:szCs w:val="21"/>
          <w:lang w:val="zh-CN"/>
        </w:rPr>
        <w:t>11</w:t>
      </w:r>
      <w:r w:rsidRPr="00A87C4D">
        <w:rPr>
          <w:rFonts w:ascii="楷体_GB2312" w:eastAsia="楷体_GB2312" w:hAnsiTheme="minorEastAsia" w:cs="仿宋_GB2312" w:hint="eastAsia"/>
          <w:color w:val="000000"/>
          <w:kern w:val="0"/>
          <w:szCs w:val="21"/>
          <w:lang w:val="zh-CN"/>
        </w:rPr>
        <w:t>日宁波市第十二届人民代表大会常务委员会公告第</w:t>
      </w:r>
      <w:r w:rsidRPr="00A87C4D">
        <w:rPr>
          <w:rFonts w:ascii="楷体_GB2312" w:eastAsia="楷体_GB2312" w:hAnsiTheme="minorEastAsia" w:cs="仿宋_GB2312"/>
          <w:color w:val="000000"/>
          <w:kern w:val="0"/>
          <w:szCs w:val="21"/>
          <w:lang w:val="zh-CN"/>
        </w:rPr>
        <w:t>45</w:t>
      </w:r>
      <w:r w:rsidRPr="00A87C4D">
        <w:rPr>
          <w:rFonts w:ascii="楷体_GB2312" w:eastAsia="楷体_GB2312" w:hAnsiTheme="minorEastAsia" w:cs="仿宋_GB2312" w:hint="eastAsia"/>
          <w:color w:val="000000"/>
          <w:kern w:val="0"/>
          <w:szCs w:val="21"/>
          <w:lang w:val="zh-CN"/>
        </w:rPr>
        <w:t>号公布　自公布之日起施行）</w:t>
      </w:r>
    </w:p>
    <w:p w:rsidR="00A87C4D" w:rsidRPr="001A34E2" w:rsidRDefault="00A87C4D" w:rsidP="00A87C4D">
      <w:pPr>
        <w:autoSpaceDE w:val="0"/>
        <w:autoSpaceDN w:val="0"/>
        <w:adjustRightInd w:val="0"/>
        <w:jc w:val="left"/>
        <w:rPr>
          <w:rFonts w:asciiTheme="minorEastAsia" w:hAnsiTheme="minorEastAsia" w:cs="仿宋_GB2312"/>
          <w:color w:val="000000"/>
          <w:kern w:val="0"/>
          <w:szCs w:val="21"/>
          <w:lang w:val="zh-CN"/>
        </w:rPr>
      </w:pPr>
    </w:p>
    <w:p w:rsidR="00A87C4D" w:rsidRPr="001A34E2" w:rsidRDefault="00A87C4D" w:rsidP="00A87C4D">
      <w:pPr>
        <w:autoSpaceDE w:val="0"/>
        <w:autoSpaceDN w:val="0"/>
        <w:adjustRightInd w:val="0"/>
        <w:jc w:val="left"/>
        <w:rPr>
          <w:rFonts w:asciiTheme="minorEastAsia" w:hAnsiTheme="minorEastAsia" w:cs="仿宋_GB2312"/>
          <w:color w:val="000000"/>
          <w:kern w:val="0"/>
          <w:szCs w:val="21"/>
          <w:lang w:val="zh-CN"/>
        </w:rPr>
      </w:pPr>
      <w:r w:rsidRPr="00A87C4D">
        <w:rPr>
          <w:rFonts w:asciiTheme="minorEastAsia" w:eastAsia="黑体" w:hAnsiTheme="minorEastAsia" w:cs="仿宋_GB2312" w:hint="eastAsia"/>
          <w:color w:val="000000"/>
          <w:kern w:val="0"/>
          <w:szCs w:val="21"/>
          <w:lang w:val="zh-CN"/>
        </w:rPr>
        <w:t xml:space="preserve">　　</w:t>
      </w:r>
      <w:r w:rsidRPr="00A87C4D">
        <w:rPr>
          <w:rFonts w:asciiTheme="minorEastAsia" w:eastAsia="黑体" w:hAnsiTheme="minorEastAsia" w:cs="仿宋_GB2312" w:hint="eastAsia"/>
          <w:bCs/>
          <w:color w:val="000000"/>
          <w:kern w:val="0"/>
          <w:szCs w:val="21"/>
          <w:lang w:val="zh-CN"/>
        </w:rPr>
        <w:t>第一条</w:t>
      </w:r>
      <w:r w:rsidRPr="001A34E2">
        <w:rPr>
          <w:rFonts w:asciiTheme="minorEastAsia" w:hAnsiTheme="minorEastAsia" w:cs="仿宋_GB2312" w:hint="eastAsia"/>
          <w:color w:val="000000"/>
          <w:kern w:val="0"/>
          <w:szCs w:val="21"/>
          <w:lang w:val="zh-CN"/>
        </w:rPr>
        <w:t xml:space="preserve">　为了加强烟花爆竹安全管理，防止环境污染，减少火灾和人身伤害事故，保障公共安全和人身、财产的安全，维护社会秩序，根据国务院《烟花爆竹安全管理条例》，结合本市实际，制定本规定。</w:t>
      </w:r>
    </w:p>
    <w:p w:rsidR="00A87C4D" w:rsidRPr="001A34E2" w:rsidRDefault="00A87C4D" w:rsidP="00A87C4D">
      <w:pPr>
        <w:autoSpaceDE w:val="0"/>
        <w:autoSpaceDN w:val="0"/>
        <w:adjustRightInd w:val="0"/>
        <w:jc w:val="left"/>
        <w:rPr>
          <w:rFonts w:asciiTheme="minorEastAsia" w:hAnsiTheme="minorEastAsia" w:cs="仿宋_GB2312"/>
          <w:color w:val="000000"/>
          <w:kern w:val="0"/>
          <w:szCs w:val="21"/>
          <w:lang w:val="zh-CN"/>
        </w:rPr>
      </w:pPr>
      <w:r w:rsidRPr="00A87C4D">
        <w:rPr>
          <w:rFonts w:asciiTheme="minorEastAsia" w:eastAsia="黑体" w:hAnsiTheme="minorEastAsia" w:cs="仿宋_GB2312" w:hint="eastAsia"/>
          <w:color w:val="000000"/>
          <w:kern w:val="0"/>
          <w:szCs w:val="21"/>
          <w:lang w:val="zh-CN"/>
        </w:rPr>
        <w:t xml:space="preserve">　　</w:t>
      </w:r>
      <w:r w:rsidRPr="00A87C4D">
        <w:rPr>
          <w:rFonts w:asciiTheme="minorEastAsia" w:eastAsia="黑体" w:hAnsiTheme="minorEastAsia" w:cs="仿宋_GB2312" w:hint="eastAsia"/>
          <w:bCs/>
          <w:color w:val="000000"/>
          <w:kern w:val="0"/>
          <w:szCs w:val="21"/>
          <w:lang w:val="zh-CN"/>
        </w:rPr>
        <w:t>第二条</w:t>
      </w:r>
      <w:r w:rsidRPr="001A34E2">
        <w:rPr>
          <w:rFonts w:asciiTheme="minorEastAsia" w:hAnsiTheme="minorEastAsia" w:cs="仿宋_GB2312" w:hint="eastAsia"/>
          <w:color w:val="000000"/>
          <w:kern w:val="0"/>
          <w:szCs w:val="21"/>
          <w:lang w:val="zh-CN"/>
        </w:rPr>
        <w:t xml:space="preserve">　本市行政区域内烟花爆竹的经营、燃放等安全管理活动，适用本规定。</w:t>
      </w:r>
    </w:p>
    <w:p w:rsidR="00A87C4D" w:rsidRPr="001A34E2" w:rsidRDefault="00A87C4D" w:rsidP="00A87C4D">
      <w:pPr>
        <w:autoSpaceDE w:val="0"/>
        <w:autoSpaceDN w:val="0"/>
        <w:adjustRightInd w:val="0"/>
        <w:jc w:val="left"/>
        <w:rPr>
          <w:rFonts w:asciiTheme="minorEastAsia" w:hAnsiTheme="minorEastAsia" w:cs="仿宋_GB2312"/>
          <w:color w:val="000000"/>
          <w:kern w:val="0"/>
          <w:szCs w:val="21"/>
          <w:lang w:val="zh-CN"/>
        </w:rPr>
      </w:pPr>
      <w:r w:rsidRPr="00A87C4D">
        <w:rPr>
          <w:rFonts w:asciiTheme="minorEastAsia" w:eastAsia="黑体" w:hAnsiTheme="minorEastAsia" w:cs="仿宋_GB2312" w:hint="eastAsia"/>
          <w:color w:val="000000"/>
          <w:kern w:val="0"/>
          <w:szCs w:val="21"/>
          <w:lang w:val="zh-CN"/>
        </w:rPr>
        <w:t xml:space="preserve">　　</w:t>
      </w:r>
      <w:r w:rsidRPr="00A87C4D">
        <w:rPr>
          <w:rFonts w:asciiTheme="minorEastAsia" w:eastAsia="黑体" w:hAnsiTheme="minorEastAsia" w:cs="仿宋_GB2312" w:hint="eastAsia"/>
          <w:bCs/>
          <w:color w:val="000000"/>
          <w:kern w:val="0"/>
          <w:szCs w:val="21"/>
          <w:lang w:val="zh-CN"/>
        </w:rPr>
        <w:t>第三条</w:t>
      </w:r>
      <w:r w:rsidRPr="001A34E2">
        <w:rPr>
          <w:rFonts w:asciiTheme="minorEastAsia" w:hAnsiTheme="minorEastAsia" w:cs="仿宋_GB2312" w:hint="eastAsia"/>
          <w:color w:val="000000"/>
          <w:kern w:val="0"/>
          <w:szCs w:val="21"/>
          <w:lang w:val="zh-CN"/>
        </w:rPr>
        <w:t xml:space="preserve">　本市海</w:t>
      </w:r>
      <w:proofErr w:type="gramStart"/>
      <w:r w:rsidRPr="001A34E2">
        <w:rPr>
          <w:rFonts w:asciiTheme="minorEastAsia" w:hAnsiTheme="minorEastAsia" w:cs="仿宋_GB2312" w:hint="eastAsia"/>
          <w:color w:val="000000"/>
          <w:kern w:val="0"/>
          <w:szCs w:val="21"/>
          <w:lang w:val="zh-CN"/>
        </w:rPr>
        <w:t>曙</w:t>
      </w:r>
      <w:proofErr w:type="gramEnd"/>
      <w:r w:rsidRPr="001A34E2">
        <w:rPr>
          <w:rFonts w:asciiTheme="minorEastAsia" w:hAnsiTheme="minorEastAsia" w:cs="仿宋_GB2312" w:hint="eastAsia"/>
          <w:color w:val="000000"/>
          <w:kern w:val="0"/>
          <w:szCs w:val="21"/>
          <w:lang w:val="zh-CN"/>
        </w:rPr>
        <w:t>区、江东区行政区域为限制经营、燃放烟花爆竹地区；江北区、</w:t>
      </w:r>
      <w:proofErr w:type="gramStart"/>
      <w:r w:rsidRPr="001A34E2">
        <w:rPr>
          <w:rFonts w:asciiTheme="minorEastAsia" w:hAnsiTheme="minorEastAsia" w:cs="仿宋_GB2312" w:hint="eastAsia"/>
          <w:color w:val="000000"/>
          <w:kern w:val="0"/>
          <w:szCs w:val="21"/>
          <w:lang w:val="zh-CN"/>
        </w:rPr>
        <w:t>鄞</w:t>
      </w:r>
      <w:proofErr w:type="gramEnd"/>
      <w:r w:rsidRPr="001A34E2">
        <w:rPr>
          <w:rFonts w:asciiTheme="minorEastAsia" w:hAnsiTheme="minorEastAsia" w:cs="仿宋_GB2312" w:hint="eastAsia"/>
          <w:color w:val="000000"/>
          <w:kern w:val="0"/>
          <w:szCs w:val="21"/>
          <w:lang w:val="zh-CN"/>
        </w:rPr>
        <w:t>州区的部分区域为限制经营、燃放烟花爆竹地区，具体区域由市人民政府划定。</w:t>
      </w:r>
    </w:p>
    <w:p w:rsidR="00A87C4D" w:rsidRPr="001A34E2" w:rsidRDefault="00A87C4D" w:rsidP="00A87C4D">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春节期间，经市人民政府决定，并由市安全生产监督管理、公安等部门联合发布公告，允许限制经营、燃放烟花爆竹地区在规定的时间内经营、燃放烟花爆竹；其他时间禁止经营、燃放烟</w:t>
      </w:r>
      <w:r w:rsidRPr="001A34E2">
        <w:rPr>
          <w:rFonts w:asciiTheme="minorEastAsia" w:hAnsiTheme="minorEastAsia" w:cs="仿宋_GB2312" w:hint="eastAsia"/>
          <w:color w:val="000000"/>
          <w:kern w:val="0"/>
          <w:szCs w:val="21"/>
          <w:lang w:val="zh-CN"/>
        </w:rPr>
        <w:lastRenderedPageBreak/>
        <w:t>花爆竹。</w:t>
      </w:r>
    </w:p>
    <w:p w:rsidR="00A87C4D" w:rsidRPr="001A34E2" w:rsidRDefault="00A87C4D" w:rsidP="00A87C4D">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举办市级重大庆典活动，需要在限制经营、燃放烟花爆竹地区举行焰火晚会或者其他大型焰火燃放活动的，由市人民政府决定并向社会公告。</w:t>
      </w:r>
    </w:p>
    <w:p w:rsidR="00A87C4D" w:rsidRPr="001A34E2" w:rsidRDefault="00A87C4D" w:rsidP="00A87C4D">
      <w:pPr>
        <w:autoSpaceDE w:val="0"/>
        <w:autoSpaceDN w:val="0"/>
        <w:adjustRightInd w:val="0"/>
        <w:jc w:val="left"/>
        <w:rPr>
          <w:rFonts w:asciiTheme="minorEastAsia" w:hAnsiTheme="minorEastAsia" w:cs="仿宋_GB2312"/>
          <w:color w:val="000000"/>
          <w:kern w:val="0"/>
          <w:szCs w:val="21"/>
          <w:lang w:val="zh-CN"/>
        </w:rPr>
      </w:pPr>
      <w:r w:rsidRPr="00A87C4D">
        <w:rPr>
          <w:rFonts w:asciiTheme="minorEastAsia" w:eastAsia="黑体" w:hAnsiTheme="minorEastAsia" w:cs="仿宋_GB2312" w:hint="eastAsia"/>
          <w:color w:val="000000"/>
          <w:kern w:val="0"/>
          <w:szCs w:val="21"/>
          <w:lang w:val="zh-CN"/>
        </w:rPr>
        <w:t xml:space="preserve">　　</w:t>
      </w:r>
      <w:r w:rsidRPr="00A87C4D">
        <w:rPr>
          <w:rFonts w:asciiTheme="minorEastAsia" w:eastAsia="黑体" w:hAnsiTheme="minorEastAsia" w:cs="仿宋_GB2312" w:hint="eastAsia"/>
          <w:bCs/>
          <w:color w:val="000000"/>
          <w:kern w:val="0"/>
          <w:szCs w:val="21"/>
          <w:lang w:val="zh-CN"/>
        </w:rPr>
        <w:t>第四条</w:t>
      </w:r>
      <w:r w:rsidRPr="001A34E2">
        <w:rPr>
          <w:rFonts w:asciiTheme="minorEastAsia" w:hAnsiTheme="minorEastAsia" w:cs="仿宋_GB2312" w:hint="eastAsia"/>
          <w:color w:val="000000"/>
          <w:kern w:val="0"/>
          <w:szCs w:val="21"/>
          <w:lang w:val="zh-CN"/>
        </w:rPr>
        <w:t xml:space="preserve">　各县（市）、镇海区、北仑区人民政府可以根据本行政区域的实际情况，确定限制经营、燃放烟花爆竹的地区、时间并向社会公告。</w:t>
      </w:r>
    </w:p>
    <w:p w:rsidR="00A87C4D" w:rsidRPr="001A34E2" w:rsidRDefault="00A87C4D" w:rsidP="00A87C4D">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举办重大庆典活动，需要在限制经营、燃放烟花爆竹地区举行焰火晚会或者其他大型焰火燃放活动的，由各县（市）、镇海区、北仑区人民政府决定并向社会公告。</w:t>
      </w:r>
    </w:p>
    <w:p w:rsidR="00A87C4D" w:rsidRPr="001A34E2" w:rsidRDefault="00A87C4D" w:rsidP="00A87C4D">
      <w:pPr>
        <w:autoSpaceDE w:val="0"/>
        <w:autoSpaceDN w:val="0"/>
        <w:adjustRightInd w:val="0"/>
        <w:jc w:val="left"/>
        <w:rPr>
          <w:rFonts w:asciiTheme="minorEastAsia" w:hAnsiTheme="minorEastAsia" w:cs="仿宋_GB2312"/>
          <w:color w:val="000000"/>
          <w:kern w:val="0"/>
          <w:szCs w:val="21"/>
          <w:lang w:val="zh-CN"/>
        </w:rPr>
      </w:pPr>
      <w:r w:rsidRPr="00A87C4D">
        <w:rPr>
          <w:rFonts w:asciiTheme="minorEastAsia" w:eastAsia="黑体" w:hAnsiTheme="minorEastAsia" w:cs="仿宋_GB2312" w:hint="eastAsia"/>
          <w:color w:val="000000"/>
          <w:kern w:val="0"/>
          <w:szCs w:val="21"/>
          <w:lang w:val="zh-CN"/>
        </w:rPr>
        <w:t xml:space="preserve">　　</w:t>
      </w:r>
      <w:r w:rsidRPr="00A87C4D">
        <w:rPr>
          <w:rFonts w:asciiTheme="minorEastAsia" w:eastAsia="黑体" w:hAnsiTheme="minorEastAsia" w:cs="仿宋_GB2312" w:hint="eastAsia"/>
          <w:bCs/>
          <w:color w:val="000000"/>
          <w:kern w:val="0"/>
          <w:szCs w:val="21"/>
          <w:lang w:val="zh-CN"/>
        </w:rPr>
        <w:t>第五条</w:t>
      </w:r>
      <w:r w:rsidRPr="001A34E2">
        <w:rPr>
          <w:rFonts w:asciiTheme="minorEastAsia" w:hAnsiTheme="minorEastAsia" w:cs="仿宋_GB2312" w:hint="eastAsia"/>
          <w:color w:val="000000"/>
          <w:kern w:val="0"/>
          <w:szCs w:val="21"/>
          <w:lang w:val="zh-CN"/>
        </w:rPr>
        <w:t xml:space="preserve">　各级人民政府应当加强对烟花爆竹安全管理工作的领导，建立由安全生产监督管理、公安、质量技术监督、工商、城市管理、交通、卫生等部门组成的烟花爆竹安全监督管理协调工作机制。</w:t>
      </w:r>
    </w:p>
    <w:p w:rsidR="00A87C4D" w:rsidRPr="001A34E2" w:rsidRDefault="00A87C4D" w:rsidP="00A87C4D">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安全生产监督管理部门负责烟花爆竹的安全生产和经营监督管理，公安部门负责烟花爆竹的公共安全管理。</w:t>
      </w:r>
    </w:p>
    <w:p w:rsidR="00A87C4D" w:rsidRPr="001A34E2" w:rsidRDefault="00A87C4D" w:rsidP="00A87C4D">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质量技术监督、工商、城市管理、交通等部门和单位应按各自职责做好烟花爆竹安全管理工作。</w:t>
      </w:r>
    </w:p>
    <w:p w:rsidR="00A87C4D" w:rsidRPr="001A34E2" w:rsidRDefault="00A87C4D" w:rsidP="00A87C4D">
      <w:pPr>
        <w:autoSpaceDE w:val="0"/>
        <w:autoSpaceDN w:val="0"/>
        <w:adjustRightInd w:val="0"/>
        <w:jc w:val="left"/>
        <w:rPr>
          <w:rFonts w:asciiTheme="minorEastAsia" w:hAnsiTheme="minorEastAsia" w:cs="仿宋_GB2312"/>
          <w:color w:val="000000"/>
          <w:kern w:val="0"/>
          <w:szCs w:val="21"/>
          <w:lang w:val="zh-CN"/>
        </w:rPr>
      </w:pPr>
      <w:r w:rsidRPr="00A87C4D">
        <w:rPr>
          <w:rFonts w:asciiTheme="minorEastAsia" w:eastAsia="黑体" w:hAnsiTheme="minorEastAsia" w:cs="仿宋_GB2312" w:hint="eastAsia"/>
          <w:color w:val="000000"/>
          <w:kern w:val="0"/>
          <w:szCs w:val="21"/>
          <w:lang w:val="zh-CN"/>
        </w:rPr>
        <w:t xml:space="preserve">　　</w:t>
      </w:r>
      <w:r w:rsidRPr="00A87C4D">
        <w:rPr>
          <w:rFonts w:asciiTheme="minorEastAsia" w:eastAsia="黑体" w:hAnsiTheme="minorEastAsia" w:cs="仿宋_GB2312" w:hint="eastAsia"/>
          <w:bCs/>
          <w:color w:val="000000"/>
          <w:kern w:val="0"/>
          <w:szCs w:val="21"/>
          <w:lang w:val="zh-CN"/>
        </w:rPr>
        <w:t>第六条</w:t>
      </w:r>
      <w:r w:rsidRPr="001A34E2">
        <w:rPr>
          <w:rFonts w:asciiTheme="minorEastAsia" w:hAnsiTheme="minorEastAsia" w:cs="仿宋_GB2312" w:hint="eastAsia"/>
          <w:color w:val="000000"/>
          <w:kern w:val="0"/>
          <w:szCs w:val="21"/>
          <w:lang w:val="zh-CN"/>
        </w:rPr>
        <w:t xml:space="preserve">　机关、团体、企事业单位和其他组织，应当开展依法、文明、安全燃放烟花爆竹的宣传教育活动。</w:t>
      </w:r>
    </w:p>
    <w:p w:rsidR="00A87C4D" w:rsidRPr="001A34E2" w:rsidRDefault="00A87C4D" w:rsidP="00A87C4D">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中小学校应当对学生进行文明、安全燃放烟花爆竹的教育。</w:t>
      </w:r>
    </w:p>
    <w:p w:rsidR="00A87C4D" w:rsidRPr="001A34E2" w:rsidRDefault="00A87C4D" w:rsidP="00A87C4D">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广播、电视、报刊等新闻媒体，应当做好烟花爆竹安全管理</w:t>
      </w:r>
      <w:r w:rsidRPr="001A34E2">
        <w:rPr>
          <w:rFonts w:asciiTheme="minorEastAsia" w:hAnsiTheme="minorEastAsia" w:cs="仿宋_GB2312" w:hint="eastAsia"/>
          <w:color w:val="000000"/>
          <w:kern w:val="0"/>
          <w:szCs w:val="21"/>
          <w:lang w:val="zh-CN"/>
        </w:rPr>
        <w:lastRenderedPageBreak/>
        <w:t>的公益性宣传教育工作。</w:t>
      </w:r>
    </w:p>
    <w:p w:rsidR="00A87C4D" w:rsidRPr="001A34E2" w:rsidRDefault="00A87C4D" w:rsidP="00A87C4D">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居（村）民委员会等组织及物业管理单位应当协助有关部门做好经营、燃放烟花爆竹的安全管理工作，及时向有关部门报告烟花爆竹安全隐患。</w:t>
      </w:r>
    </w:p>
    <w:p w:rsidR="00A87C4D" w:rsidRPr="001A34E2" w:rsidRDefault="00A87C4D" w:rsidP="00A87C4D">
      <w:pPr>
        <w:autoSpaceDE w:val="0"/>
        <w:autoSpaceDN w:val="0"/>
        <w:adjustRightInd w:val="0"/>
        <w:jc w:val="left"/>
        <w:rPr>
          <w:rFonts w:asciiTheme="minorEastAsia" w:hAnsiTheme="minorEastAsia" w:cs="仿宋_GB2312"/>
          <w:color w:val="000000"/>
          <w:kern w:val="0"/>
          <w:szCs w:val="21"/>
          <w:lang w:val="zh-CN"/>
        </w:rPr>
      </w:pPr>
      <w:r w:rsidRPr="00A87C4D">
        <w:rPr>
          <w:rFonts w:asciiTheme="minorEastAsia" w:eastAsia="黑体" w:hAnsiTheme="minorEastAsia" w:cs="仿宋_GB2312" w:hint="eastAsia"/>
          <w:color w:val="000000"/>
          <w:kern w:val="0"/>
          <w:szCs w:val="21"/>
          <w:lang w:val="zh-CN"/>
        </w:rPr>
        <w:t xml:space="preserve">　　</w:t>
      </w:r>
      <w:r w:rsidRPr="00A87C4D">
        <w:rPr>
          <w:rFonts w:asciiTheme="minorEastAsia" w:eastAsia="黑体" w:hAnsiTheme="minorEastAsia" w:cs="仿宋_GB2312" w:hint="eastAsia"/>
          <w:bCs/>
          <w:color w:val="000000"/>
          <w:kern w:val="0"/>
          <w:szCs w:val="21"/>
          <w:lang w:val="zh-CN"/>
        </w:rPr>
        <w:t>第七条</w:t>
      </w:r>
      <w:r w:rsidRPr="001A34E2">
        <w:rPr>
          <w:rFonts w:asciiTheme="minorEastAsia" w:hAnsiTheme="minorEastAsia" w:cs="仿宋_GB2312" w:hint="eastAsia"/>
          <w:color w:val="000000"/>
          <w:kern w:val="0"/>
          <w:szCs w:val="21"/>
          <w:lang w:val="zh-CN"/>
        </w:rPr>
        <w:t xml:space="preserve">　烟花爆竹的批发、零售，应当经安全生产监督管理部门依法审批。</w:t>
      </w:r>
    </w:p>
    <w:p w:rsidR="00A87C4D" w:rsidRPr="001A34E2" w:rsidRDefault="00A87C4D" w:rsidP="00A87C4D">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安全生产监督管理部门应当按照严格控制、合理布局、公开公平的原则设置烟花爆竹零售网点。</w:t>
      </w:r>
    </w:p>
    <w:p w:rsidR="00A87C4D" w:rsidRPr="001A34E2" w:rsidRDefault="00A87C4D" w:rsidP="00A87C4D">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烟花爆竹零售经营者应当在规定的经营时间或者许可的经营期限届满后停止经营，其未销售的烟花爆竹应当由批发企业回购或代为保管，不得自行存放。</w:t>
      </w:r>
    </w:p>
    <w:p w:rsidR="00A87C4D" w:rsidRPr="001A34E2" w:rsidRDefault="00A87C4D" w:rsidP="00A87C4D">
      <w:pPr>
        <w:autoSpaceDE w:val="0"/>
        <w:autoSpaceDN w:val="0"/>
        <w:adjustRightInd w:val="0"/>
        <w:jc w:val="left"/>
        <w:rPr>
          <w:rFonts w:asciiTheme="minorEastAsia" w:hAnsiTheme="minorEastAsia" w:cs="仿宋_GB2312"/>
          <w:color w:val="000000"/>
          <w:kern w:val="0"/>
          <w:szCs w:val="21"/>
          <w:lang w:val="zh-CN"/>
        </w:rPr>
      </w:pPr>
      <w:r w:rsidRPr="00A87C4D">
        <w:rPr>
          <w:rFonts w:asciiTheme="minorEastAsia" w:eastAsia="黑体" w:hAnsiTheme="minorEastAsia" w:cs="仿宋_GB2312" w:hint="eastAsia"/>
          <w:color w:val="000000"/>
          <w:kern w:val="0"/>
          <w:szCs w:val="21"/>
          <w:lang w:val="zh-CN"/>
        </w:rPr>
        <w:t xml:space="preserve">　　</w:t>
      </w:r>
      <w:r w:rsidRPr="00A87C4D">
        <w:rPr>
          <w:rFonts w:asciiTheme="minorEastAsia" w:eastAsia="黑体" w:hAnsiTheme="minorEastAsia" w:cs="仿宋_GB2312" w:hint="eastAsia"/>
          <w:bCs/>
          <w:color w:val="000000"/>
          <w:kern w:val="0"/>
          <w:szCs w:val="21"/>
          <w:lang w:val="zh-CN"/>
        </w:rPr>
        <w:t>第八条</w:t>
      </w:r>
      <w:r w:rsidRPr="001A34E2">
        <w:rPr>
          <w:rFonts w:asciiTheme="minorEastAsia" w:hAnsiTheme="minorEastAsia" w:cs="仿宋_GB2312" w:hint="eastAsia"/>
          <w:color w:val="000000"/>
          <w:kern w:val="0"/>
          <w:szCs w:val="21"/>
          <w:lang w:val="zh-CN"/>
        </w:rPr>
        <w:t xml:space="preserve">　在限制经营、燃放烟花爆竹地区之外的区域举办焰火晚会或者其他大型焰火燃放活动的，主办单位应当依法向公安部门提出申请。</w:t>
      </w:r>
    </w:p>
    <w:p w:rsidR="00A87C4D" w:rsidRPr="001A34E2" w:rsidRDefault="00A87C4D" w:rsidP="00A87C4D">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经批准举办焰火晚会或者其他大型焰火燃放活动的，主办单位应当向社会发布公告，并按照经许可的燃放作业方案进行燃放作业。</w:t>
      </w:r>
    </w:p>
    <w:p w:rsidR="00A87C4D" w:rsidRPr="001A34E2" w:rsidRDefault="00A87C4D" w:rsidP="00A87C4D">
      <w:pPr>
        <w:autoSpaceDE w:val="0"/>
        <w:autoSpaceDN w:val="0"/>
        <w:adjustRightInd w:val="0"/>
        <w:jc w:val="left"/>
        <w:rPr>
          <w:rFonts w:asciiTheme="minorEastAsia" w:hAnsiTheme="minorEastAsia" w:cs="仿宋_GB2312"/>
          <w:color w:val="000000"/>
          <w:kern w:val="0"/>
          <w:szCs w:val="21"/>
          <w:lang w:val="zh-CN"/>
        </w:rPr>
      </w:pPr>
      <w:r w:rsidRPr="00A87C4D">
        <w:rPr>
          <w:rFonts w:asciiTheme="minorEastAsia" w:eastAsia="黑体" w:hAnsiTheme="minorEastAsia" w:cs="仿宋_GB2312" w:hint="eastAsia"/>
          <w:color w:val="000000"/>
          <w:kern w:val="0"/>
          <w:szCs w:val="21"/>
          <w:lang w:val="zh-CN"/>
        </w:rPr>
        <w:t xml:space="preserve">　　</w:t>
      </w:r>
      <w:r w:rsidRPr="00A87C4D">
        <w:rPr>
          <w:rFonts w:asciiTheme="minorEastAsia" w:eastAsia="黑体" w:hAnsiTheme="minorEastAsia" w:cs="仿宋_GB2312" w:hint="eastAsia"/>
          <w:bCs/>
          <w:color w:val="000000"/>
          <w:kern w:val="0"/>
          <w:szCs w:val="21"/>
          <w:lang w:val="zh-CN"/>
        </w:rPr>
        <w:t>第九条</w:t>
      </w:r>
      <w:r w:rsidRPr="001A34E2">
        <w:rPr>
          <w:rFonts w:asciiTheme="minorEastAsia" w:hAnsiTheme="minorEastAsia" w:cs="仿宋_GB2312" w:hint="eastAsia"/>
          <w:color w:val="000000"/>
          <w:kern w:val="0"/>
          <w:szCs w:val="21"/>
          <w:lang w:val="zh-CN"/>
        </w:rPr>
        <w:t xml:space="preserve">　市安全生产监督管理、公安、质量技术监督、工商等部门应当根据烟花爆竹安全质量的国家标准和实际情况，确定禁止在本市经营、燃放的烟花爆竹的种类，经市人民政府批准后予以公布。</w:t>
      </w:r>
    </w:p>
    <w:p w:rsidR="00A87C4D" w:rsidRPr="001A34E2" w:rsidRDefault="00A87C4D" w:rsidP="00A87C4D">
      <w:pPr>
        <w:autoSpaceDE w:val="0"/>
        <w:autoSpaceDN w:val="0"/>
        <w:adjustRightInd w:val="0"/>
        <w:jc w:val="left"/>
        <w:rPr>
          <w:rFonts w:asciiTheme="minorEastAsia" w:hAnsiTheme="minorEastAsia" w:cs="仿宋_GB2312"/>
          <w:color w:val="000000"/>
          <w:kern w:val="0"/>
          <w:szCs w:val="21"/>
          <w:lang w:val="zh-CN"/>
        </w:rPr>
      </w:pPr>
      <w:r w:rsidRPr="00A87C4D">
        <w:rPr>
          <w:rFonts w:asciiTheme="minorEastAsia" w:eastAsia="黑体" w:hAnsiTheme="minorEastAsia" w:cs="仿宋_GB2312" w:hint="eastAsia"/>
          <w:color w:val="000000"/>
          <w:kern w:val="0"/>
          <w:szCs w:val="21"/>
          <w:lang w:val="zh-CN"/>
        </w:rPr>
        <w:t xml:space="preserve">　　</w:t>
      </w:r>
      <w:r w:rsidRPr="00A87C4D">
        <w:rPr>
          <w:rFonts w:asciiTheme="minorEastAsia" w:eastAsia="黑体" w:hAnsiTheme="minorEastAsia" w:cs="仿宋_GB2312" w:hint="eastAsia"/>
          <w:bCs/>
          <w:color w:val="000000"/>
          <w:kern w:val="0"/>
          <w:szCs w:val="21"/>
          <w:lang w:val="zh-CN"/>
        </w:rPr>
        <w:t>第十条</w:t>
      </w:r>
      <w:r w:rsidRPr="001A34E2">
        <w:rPr>
          <w:rFonts w:asciiTheme="minorEastAsia" w:hAnsiTheme="minorEastAsia" w:cs="仿宋_GB2312" w:hint="eastAsia"/>
          <w:color w:val="000000"/>
          <w:kern w:val="0"/>
          <w:szCs w:val="21"/>
          <w:lang w:val="zh-CN"/>
        </w:rPr>
        <w:t xml:space="preserve">　燃放烟花爆竹应当遵守下列规定：</w:t>
      </w:r>
    </w:p>
    <w:p w:rsidR="00A87C4D" w:rsidRPr="001A34E2" w:rsidRDefault="00A87C4D" w:rsidP="00A87C4D">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lastRenderedPageBreak/>
        <w:t xml:space="preserve">　　（一）不得将点燃的烟花爆竹向行人、车辆、建筑物、构筑物投射；</w:t>
      </w:r>
    </w:p>
    <w:p w:rsidR="00A87C4D" w:rsidRPr="001A34E2" w:rsidRDefault="00A87C4D" w:rsidP="00A87C4D">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（二）不得妨碍行人、车辆安全通行和影响交通秩序；</w:t>
      </w:r>
    </w:p>
    <w:p w:rsidR="00A87C4D" w:rsidRPr="001A34E2" w:rsidRDefault="00A87C4D" w:rsidP="00A87C4D">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（三）不得采用其他危害公共安全和人身、财产安全的方式燃放烟花爆竹。</w:t>
      </w:r>
    </w:p>
    <w:p w:rsidR="00A87C4D" w:rsidRPr="001A34E2" w:rsidRDefault="00A87C4D" w:rsidP="00A87C4D">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十四周岁以下的未成年人燃放烟花爆竹的，应当由监护人或者其他成年人陪同看护。</w:t>
      </w:r>
    </w:p>
    <w:p w:rsidR="00A87C4D" w:rsidRPr="001A34E2" w:rsidRDefault="00A87C4D" w:rsidP="00A87C4D">
      <w:pPr>
        <w:autoSpaceDE w:val="0"/>
        <w:autoSpaceDN w:val="0"/>
        <w:adjustRightInd w:val="0"/>
        <w:jc w:val="left"/>
        <w:rPr>
          <w:rFonts w:asciiTheme="minorEastAsia" w:hAnsiTheme="minorEastAsia" w:cs="仿宋_GB2312"/>
          <w:color w:val="000000"/>
          <w:kern w:val="0"/>
          <w:szCs w:val="21"/>
          <w:lang w:val="zh-CN"/>
        </w:rPr>
      </w:pPr>
      <w:r w:rsidRPr="00A87C4D">
        <w:rPr>
          <w:rFonts w:asciiTheme="minorEastAsia" w:eastAsia="黑体" w:hAnsiTheme="minorEastAsia" w:cs="仿宋_GB2312" w:hint="eastAsia"/>
          <w:color w:val="000000"/>
          <w:kern w:val="0"/>
          <w:szCs w:val="21"/>
          <w:lang w:val="zh-CN"/>
        </w:rPr>
        <w:t xml:space="preserve">　　</w:t>
      </w:r>
      <w:r w:rsidRPr="00A87C4D">
        <w:rPr>
          <w:rFonts w:asciiTheme="minorEastAsia" w:eastAsia="黑体" w:hAnsiTheme="minorEastAsia" w:cs="仿宋_GB2312" w:hint="eastAsia"/>
          <w:bCs/>
          <w:color w:val="000000"/>
          <w:kern w:val="0"/>
          <w:szCs w:val="21"/>
          <w:lang w:val="zh-CN"/>
        </w:rPr>
        <w:t>第十一条</w:t>
      </w:r>
      <w:r w:rsidRPr="001A34E2">
        <w:rPr>
          <w:rFonts w:asciiTheme="minorEastAsia" w:hAnsiTheme="minorEastAsia" w:cs="仿宋_GB2312" w:hint="eastAsia"/>
          <w:color w:val="000000"/>
          <w:kern w:val="0"/>
          <w:szCs w:val="21"/>
          <w:lang w:val="zh-CN"/>
        </w:rPr>
        <w:t xml:space="preserve">　禁止在下列地点燃放烟花爆竹：</w:t>
      </w:r>
    </w:p>
    <w:p w:rsidR="00A87C4D" w:rsidRPr="001A34E2" w:rsidRDefault="00A87C4D" w:rsidP="00A87C4D">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（一）文物保护单位；</w:t>
      </w:r>
    </w:p>
    <w:p w:rsidR="00A87C4D" w:rsidRPr="001A34E2" w:rsidRDefault="00A87C4D" w:rsidP="00A87C4D">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（二）车站、码头、机场等交通枢纽以及铁路线路安全保护区内；</w:t>
      </w:r>
    </w:p>
    <w:p w:rsidR="00A87C4D" w:rsidRPr="001A34E2" w:rsidRDefault="00A87C4D" w:rsidP="00A87C4D">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（三）易燃易爆物品生产、储存单位；</w:t>
      </w:r>
    </w:p>
    <w:p w:rsidR="00A87C4D" w:rsidRPr="001A34E2" w:rsidRDefault="00A87C4D" w:rsidP="00A87C4D">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（四）输变电设施安全保护区内；</w:t>
      </w:r>
    </w:p>
    <w:p w:rsidR="00A87C4D" w:rsidRPr="001A34E2" w:rsidRDefault="00A87C4D" w:rsidP="00A87C4D">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（五）中小学校、幼儿园、医疗机构、敬老院；</w:t>
      </w:r>
    </w:p>
    <w:p w:rsidR="00A87C4D" w:rsidRPr="001A34E2" w:rsidRDefault="00A87C4D" w:rsidP="00A87C4D">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（六）市和县（市）、区人民政府确定并公布的其他地点。</w:t>
      </w:r>
    </w:p>
    <w:p w:rsidR="00A87C4D" w:rsidRPr="001A34E2" w:rsidRDefault="00A87C4D" w:rsidP="00A87C4D">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前款规定的禁止燃放烟花爆竹的具体范围，由公安部门会同有关部门划定，并设置警示标志。禁止燃放烟花爆竹地点的有关单位，应当做好本单位的安全看护工作。</w:t>
      </w:r>
    </w:p>
    <w:p w:rsidR="00A87C4D" w:rsidRPr="001A34E2" w:rsidRDefault="00A87C4D" w:rsidP="00A87C4D">
      <w:pPr>
        <w:autoSpaceDE w:val="0"/>
        <w:autoSpaceDN w:val="0"/>
        <w:adjustRightInd w:val="0"/>
        <w:jc w:val="left"/>
        <w:rPr>
          <w:rFonts w:asciiTheme="minorEastAsia" w:hAnsiTheme="minorEastAsia" w:cs="仿宋_GB2312"/>
          <w:color w:val="000000"/>
          <w:kern w:val="0"/>
          <w:szCs w:val="21"/>
          <w:lang w:val="zh-CN"/>
        </w:rPr>
      </w:pPr>
      <w:r w:rsidRPr="00A87C4D">
        <w:rPr>
          <w:rFonts w:asciiTheme="minorEastAsia" w:eastAsia="黑体" w:hAnsiTheme="minorEastAsia" w:cs="仿宋_GB2312" w:hint="eastAsia"/>
          <w:color w:val="000000"/>
          <w:kern w:val="0"/>
          <w:szCs w:val="21"/>
          <w:lang w:val="zh-CN"/>
        </w:rPr>
        <w:t xml:space="preserve">　　</w:t>
      </w:r>
      <w:r w:rsidRPr="00A87C4D">
        <w:rPr>
          <w:rFonts w:asciiTheme="minorEastAsia" w:eastAsia="黑体" w:hAnsiTheme="minorEastAsia" w:cs="仿宋_GB2312" w:hint="eastAsia"/>
          <w:bCs/>
          <w:color w:val="000000"/>
          <w:kern w:val="0"/>
          <w:szCs w:val="21"/>
          <w:lang w:val="zh-CN"/>
        </w:rPr>
        <w:t>第十二条</w:t>
      </w:r>
      <w:r w:rsidRPr="001A34E2">
        <w:rPr>
          <w:rFonts w:asciiTheme="minorEastAsia" w:hAnsiTheme="minorEastAsia" w:cs="仿宋_GB2312" w:hint="eastAsia"/>
          <w:color w:val="000000"/>
          <w:kern w:val="0"/>
          <w:szCs w:val="21"/>
          <w:lang w:val="zh-CN"/>
        </w:rPr>
        <w:t xml:space="preserve">　任何人均有权对非法生产、经营、运输、储存、携带、燃放烟花爆竹的单位和个人进行劝阻，或向有关部门举报；安全生产监督管理、公安、质量技术监督、工商、交通等有关部门应当受理，并对有功人员予以表彰或奖励。</w:t>
      </w:r>
    </w:p>
    <w:p w:rsidR="00A87C4D" w:rsidRPr="001A34E2" w:rsidRDefault="00A87C4D" w:rsidP="00A87C4D">
      <w:pPr>
        <w:autoSpaceDE w:val="0"/>
        <w:autoSpaceDN w:val="0"/>
        <w:adjustRightInd w:val="0"/>
        <w:jc w:val="left"/>
        <w:rPr>
          <w:rFonts w:asciiTheme="minorEastAsia" w:hAnsiTheme="minorEastAsia" w:cs="仿宋_GB2312"/>
          <w:color w:val="000000"/>
          <w:kern w:val="0"/>
          <w:szCs w:val="21"/>
          <w:lang w:val="zh-CN"/>
        </w:rPr>
      </w:pPr>
      <w:r w:rsidRPr="00A87C4D">
        <w:rPr>
          <w:rFonts w:asciiTheme="minorEastAsia" w:eastAsia="黑体" w:hAnsiTheme="minorEastAsia" w:cs="仿宋_GB2312" w:hint="eastAsia"/>
          <w:color w:val="000000"/>
          <w:kern w:val="0"/>
          <w:szCs w:val="21"/>
          <w:lang w:val="zh-CN"/>
        </w:rPr>
        <w:lastRenderedPageBreak/>
        <w:t xml:space="preserve">　　</w:t>
      </w:r>
      <w:r w:rsidRPr="00A87C4D">
        <w:rPr>
          <w:rFonts w:asciiTheme="minorEastAsia" w:eastAsia="黑体" w:hAnsiTheme="minorEastAsia" w:cs="仿宋_GB2312" w:hint="eastAsia"/>
          <w:bCs/>
          <w:color w:val="000000"/>
          <w:kern w:val="0"/>
          <w:szCs w:val="21"/>
          <w:lang w:val="zh-CN"/>
        </w:rPr>
        <w:t>第十三条</w:t>
      </w:r>
      <w:r w:rsidRPr="001A34E2">
        <w:rPr>
          <w:rFonts w:asciiTheme="minorEastAsia" w:hAnsiTheme="minorEastAsia" w:cs="仿宋_GB2312" w:hint="eastAsia"/>
          <w:color w:val="000000"/>
          <w:kern w:val="0"/>
          <w:szCs w:val="21"/>
          <w:lang w:val="zh-CN"/>
        </w:rPr>
        <w:t xml:space="preserve">　单位和个人违法经营、燃放烟花爆竹，国务院《烟花爆竹安全管理条例》和其他法律、法规已有规定的，依照其规定处理；造成国家、集体财产损失或他人人身伤害、财产损失的，应当依法承担赔偿责任；构成违反治安管理行为的，依照《中华人民共和国治安管理处罚法》的规定处理；构成犯罪的，依法追究刑事责任。</w:t>
      </w:r>
    </w:p>
    <w:p w:rsidR="00A87C4D" w:rsidRPr="001A34E2" w:rsidRDefault="00A87C4D" w:rsidP="00A87C4D">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公安部门可以对违法燃放烟花爆竹的单位给予通报批评，并提请有关部门按照管理权限对直接负责的主管人员和其他直接责任人员给予行政处分。</w:t>
      </w:r>
    </w:p>
    <w:p w:rsidR="00A87C4D" w:rsidRPr="001A34E2" w:rsidRDefault="00A87C4D" w:rsidP="00A87C4D">
      <w:pPr>
        <w:autoSpaceDE w:val="0"/>
        <w:autoSpaceDN w:val="0"/>
        <w:adjustRightInd w:val="0"/>
        <w:jc w:val="left"/>
        <w:rPr>
          <w:rFonts w:asciiTheme="minorEastAsia" w:hAnsiTheme="minorEastAsia" w:cs="仿宋_GB2312"/>
          <w:color w:val="000000"/>
          <w:kern w:val="0"/>
          <w:szCs w:val="21"/>
          <w:lang w:val="zh-CN"/>
        </w:rPr>
      </w:pPr>
      <w:r w:rsidRPr="00A87C4D">
        <w:rPr>
          <w:rFonts w:asciiTheme="minorEastAsia" w:eastAsia="黑体" w:hAnsiTheme="minorEastAsia" w:cs="仿宋_GB2312" w:hint="eastAsia"/>
          <w:color w:val="000000"/>
          <w:kern w:val="0"/>
          <w:szCs w:val="21"/>
          <w:lang w:val="zh-CN"/>
        </w:rPr>
        <w:t xml:space="preserve">　　</w:t>
      </w:r>
      <w:r w:rsidRPr="00A87C4D">
        <w:rPr>
          <w:rFonts w:asciiTheme="minorEastAsia" w:eastAsia="黑体" w:hAnsiTheme="minorEastAsia" w:cs="仿宋_GB2312" w:hint="eastAsia"/>
          <w:bCs/>
          <w:color w:val="000000"/>
          <w:kern w:val="0"/>
          <w:szCs w:val="21"/>
          <w:lang w:val="zh-CN"/>
        </w:rPr>
        <w:t>第十四条</w:t>
      </w:r>
      <w:r w:rsidRPr="001A34E2">
        <w:rPr>
          <w:rFonts w:asciiTheme="minorEastAsia" w:hAnsiTheme="minorEastAsia" w:cs="仿宋_GB2312" w:hint="eastAsia"/>
          <w:color w:val="000000"/>
          <w:kern w:val="0"/>
          <w:szCs w:val="21"/>
          <w:lang w:val="zh-CN"/>
        </w:rPr>
        <w:t xml:space="preserve">　违反本规定，经营本市公布的禁止经营的烟花爆竹的，由安全生产监督管理部门责令改正，收缴烟花爆竹，没收违法所得，并可对批发企业处一万元以上五万元以下罚款，对零售经营者处一千元以上五千元以下罚款。</w:t>
      </w:r>
    </w:p>
    <w:p w:rsidR="00A87C4D" w:rsidRPr="001A34E2" w:rsidRDefault="00A87C4D" w:rsidP="00A87C4D">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违反本规定，燃放本市公布的禁止燃放的烟花爆竹的，由公安部门责令改正，收缴烟花爆竹，可以处一百元以上五百元以下罚款。</w:t>
      </w:r>
    </w:p>
    <w:p w:rsidR="00A87C4D" w:rsidRPr="001A34E2" w:rsidRDefault="00A87C4D" w:rsidP="00A87C4D">
      <w:pPr>
        <w:autoSpaceDE w:val="0"/>
        <w:autoSpaceDN w:val="0"/>
        <w:adjustRightInd w:val="0"/>
        <w:jc w:val="left"/>
        <w:rPr>
          <w:rFonts w:asciiTheme="minorEastAsia" w:hAnsiTheme="minorEastAsia" w:cs="仿宋_GB2312"/>
          <w:color w:val="000000"/>
          <w:kern w:val="0"/>
          <w:szCs w:val="21"/>
          <w:lang w:val="zh-CN"/>
        </w:rPr>
      </w:pPr>
      <w:r w:rsidRPr="00A87C4D">
        <w:rPr>
          <w:rFonts w:asciiTheme="minorEastAsia" w:eastAsia="黑体" w:hAnsiTheme="minorEastAsia" w:cs="仿宋_GB2312" w:hint="eastAsia"/>
          <w:color w:val="000000"/>
          <w:kern w:val="0"/>
          <w:szCs w:val="21"/>
          <w:lang w:val="zh-CN"/>
        </w:rPr>
        <w:t xml:space="preserve">　　</w:t>
      </w:r>
      <w:r w:rsidRPr="00A87C4D">
        <w:rPr>
          <w:rFonts w:asciiTheme="minorEastAsia" w:eastAsia="黑体" w:hAnsiTheme="minorEastAsia" w:cs="仿宋_GB2312" w:hint="eastAsia"/>
          <w:bCs/>
          <w:color w:val="000000"/>
          <w:kern w:val="0"/>
          <w:szCs w:val="21"/>
          <w:lang w:val="zh-CN"/>
        </w:rPr>
        <w:t>第十五条</w:t>
      </w:r>
      <w:r w:rsidRPr="001A34E2">
        <w:rPr>
          <w:rFonts w:asciiTheme="minorEastAsia" w:hAnsiTheme="minorEastAsia" w:cs="仿宋_GB2312" w:hint="eastAsia"/>
          <w:color w:val="000000"/>
          <w:kern w:val="0"/>
          <w:szCs w:val="21"/>
          <w:lang w:val="zh-CN"/>
        </w:rPr>
        <w:t xml:space="preserve">　单位和个人违法生产、运输、储存烟花爆竹的，由安全生产监督管理、公安、质量技术监督、工商、交通等部门根据各自职责依照有关法律、法规的规定处理。</w:t>
      </w:r>
    </w:p>
    <w:p w:rsidR="00A87C4D" w:rsidRPr="001A34E2" w:rsidRDefault="00A87C4D" w:rsidP="00A87C4D">
      <w:pPr>
        <w:autoSpaceDE w:val="0"/>
        <w:autoSpaceDN w:val="0"/>
        <w:adjustRightInd w:val="0"/>
        <w:jc w:val="left"/>
        <w:rPr>
          <w:rFonts w:asciiTheme="minorEastAsia" w:hAnsiTheme="minorEastAsia" w:cs="仿宋_GB2312"/>
          <w:color w:val="000000"/>
          <w:kern w:val="0"/>
          <w:szCs w:val="21"/>
          <w:lang w:val="zh-CN"/>
        </w:rPr>
      </w:pPr>
      <w:r w:rsidRPr="00A87C4D">
        <w:rPr>
          <w:rFonts w:asciiTheme="minorEastAsia" w:eastAsia="黑体" w:hAnsiTheme="minorEastAsia" w:cs="仿宋_GB2312" w:hint="eastAsia"/>
          <w:color w:val="000000"/>
          <w:kern w:val="0"/>
          <w:szCs w:val="21"/>
          <w:lang w:val="zh-CN"/>
        </w:rPr>
        <w:t xml:space="preserve">　　</w:t>
      </w:r>
      <w:r w:rsidRPr="00A87C4D">
        <w:rPr>
          <w:rFonts w:asciiTheme="minorEastAsia" w:eastAsia="黑体" w:hAnsiTheme="minorEastAsia" w:cs="仿宋_GB2312" w:hint="eastAsia"/>
          <w:bCs/>
          <w:color w:val="000000"/>
          <w:kern w:val="0"/>
          <w:szCs w:val="21"/>
          <w:lang w:val="zh-CN"/>
        </w:rPr>
        <w:t>第十六条</w:t>
      </w:r>
      <w:r w:rsidRPr="001A34E2">
        <w:rPr>
          <w:rFonts w:asciiTheme="minorEastAsia" w:hAnsiTheme="minorEastAsia" w:cs="仿宋_GB2312" w:hint="eastAsia"/>
          <w:color w:val="000000"/>
          <w:kern w:val="0"/>
          <w:szCs w:val="21"/>
          <w:lang w:val="zh-CN"/>
        </w:rPr>
        <w:t xml:space="preserve">　安全生产监督管理、公安、质量技术监督、工商等行政管理部门及其工作人员，在烟花爆竹安全管理工作中玩忽职守、徇私舞弊、滥用职权的，由其所在单位或者上级主管部门</w:t>
      </w:r>
      <w:r w:rsidRPr="001A34E2">
        <w:rPr>
          <w:rFonts w:asciiTheme="minorEastAsia" w:hAnsiTheme="minorEastAsia" w:cs="仿宋_GB2312" w:hint="eastAsia"/>
          <w:color w:val="000000"/>
          <w:kern w:val="0"/>
          <w:szCs w:val="21"/>
          <w:lang w:val="zh-CN"/>
        </w:rPr>
        <w:lastRenderedPageBreak/>
        <w:t>对直接负责的主管人员和其他直接责任人员依法给予行政处分；构成犯罪的，依法追究刑事责任。</w:t>
      </w:r>
    </w:p>
    <w:p w:rsidR="00A87C4D" w:rsidRPr="001A34E2" w:rsidRDefault="00A87C4D" w:rsidP="00A87C4D">
      <w:pPr>
        <w:autoSpaceDE w:val="0"/>
        <w:autoSpaceDN w:val="0"/>
        <w:adjustRightInd w:val="0"/>
        <w:jc w:val="left"/>
        <w:rPr>
          <w:rFonts w:asciiTheme="minorEastAsia" w:hAnsiTheme="minorEastAsia" w:cs="仿宋_GB2312"/>
          <w:color w:val="000000"/>
          <w:kern w:val="0"/>
          <w:szCs w:val="21"/>
          <w:lang w:val="zh-CN"/>
        </w:rPr>
      </w:pPr>
      <w:r w:rsidRPr="00A87C4D">
        <w:rPr>
          <w:rFonts w:asciiTheme="minorEastAsia" w:eastAsia="黑体" w:hAnsiTheme="minorEastAsia" w:cs="仿宋_GB2312" w:hint="eastAsia"/>
          <w:color w:val="000000"/>
          <w:kern w:val="0"/>
          <w:szCs w:val="21"/>
          <w:lang w:val="zh-CN"/>
        </w:rPr>
        <w:t xml:space="preserve">　　</w:t>
      </w:r>
      <w:r w:rsidRPr="00A87C4D">
        <w:rPr>
          <w:rFonts w:asciiTheme="minorEastAsia" w:eastAsia="黑体" w:hAnsiTheme="minorEastAsia" w:cs="仿宋_GB2312" w:hint="eastAsia"/>
          <w:bCs/>
          <w:color w:val="000000"/>
          <w:kern w:val="0"/>
          <w:szCs w:val="21"/>
          <w:lang w:val="zh-CN"/>
        </w:rPr>
        <w:t>第十七条</w:t>
      </w:r>
      <w:r w:rsidRPr="001A34E2">
        <w:rPr>
          <w:rFonts w:asciiTheme="minorEastAsia" w:hAnsiTheme="minorEastAsia" w:cs="仿宋_GB2312" w:hint="eastAsia"/>
          <w:color w:val="000000"/>
          <w:kern w:val="0"/>
          <w:szCs w:val="21"/>
          <w:lang w:val="zh-CN"/>
        </w:rPr>
        <w:t xml:space="preserve">　本规定自公布之日起施行。</w:t>
      </w:r>
      <w:r w:rsidRPr="001A34E2">
        <w:rPr>
          <w:rFonts w:asciiTheme="minorEastAsia" w:hAnsiTheme="minorEastAsia" w:cs="仿宋_GB2312"/>
          <w:color w:val="000000"/>
          <w:kern w:val="0"/>
          <w:szCs w:val="21"/>
          <w:lang w:val="zh-CN"/>
        </w:rPr>
        <w:t>1995</w:t>
      </w:r>
      <w:r w:rsidRPr="001A34E2">
        <w:rPr>
          <w:rFonts w:asciiTheme="minorEastAsia" w:hAnsiTheme="minorEastAsia" w:cs="仿宋_GB2312" w:hint="eastAsia"/>
          <w:color w:val="000000"/>
          <w:kern w:val="0"/>
          <w:szCs w:val="21"/>
          <w:lang w:val="zh-CN"/>
        </w:rPr>
        <w:t>年</w:t>
      </w:r>
      <w:r w:rsidRPr="001A34E2">
        <w:rPr>
          <w:rFonts w:asciiTheme="minorEastAsia" w:hAnsiTheme="minorEastAsia" w:cs="仿宋_GB2312"/>
          <w:color w:val="000000"/>
          <w:kern w:val="0"/>
          <w:szCs w:val="21"/>
          <w:lang w:val="zh-CN"/>
        </w:rPr>
        <w:t>1</w:t>
      </w:r>
      <w:r w:rsidRPr="001A34E2">
        <w:rPr>
          <w:rFonts w:asciiTheme="minorEastAsia" w:hAnsiTheme="minorEastAsia" w:cs="仿宋_GB2312" w:hint="eastAsia"/>
          <w:color w:val="000000"/>
          <w:kern w:val="0"/>
          <w:szCs w:val="21"/>
          <w:lang w:val="zh-CN"/>
        </w:rPr>
        <w:t>月</w:t>
      </w:r>
      <w:r w:rsidRPr="001A34E2">
        <w:rPr>
          <w:rFonts w:asciiTheme="minorEastAsia" w:hAnsiTheme="minorEastAsia" w:cs="仿宋_GB2312"/>
          <w:color w:val="000000"/>
          <w:kern w:val="0"/>
          <w:szCs w:val="21"/>
          <w:lang w:val="zh-CN"/>
        </w:rPr>
        <w:t>1</w:t>
      </w:r>
      <w:r w:rsidRPr="001A34E2">
        <w:rPr>
          <w:rFonts w:asciiTheme="minorEastAsia" w:hAnsiTheme="minorEastAsia" w:cs="仿宋_GB2312" w:hint="eastAsia"/>
          <w:color w:val="000000"/>
          <w:kern w:val="0"/>
          <w:szCs w:val="21"/>
          <w:lang w:val="zh-CN"/>
        </w:rPr>
        <w:t>日起施行的《宁波市禁止销售燃放烟花爆竹规定》同时废止。</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2FFF" w:rsidRDefault="00002FFF" w:rsidP="00D57722">
      <w:pPr>
        <w:spacing w:line="240" w:lineRule="auto"/>
      </w:pPr>
      <w:r>
        <w:separator/>
      </w:r>
    </w:p>
  </w:endnote>
  <w:endnote w:type="continuationSeparator" w:id="0">
    <w:p w:rsidR="00002FFF" w:rsidRDefault="00002FFF"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A87C4D">
      <w:rPr>
        <w:rStyle w:val="a6"/>
        <w:rFonts w:ascii="宋体" w:eastAsia="宋体" w:hAnsi="宋体"/>
        <w:noProof/>
        <w:sz w:val="28"/>
      </w:rPr>
      <w:t>6</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A87C4D" w:rsidRPr="00A87C4D">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2FFF" w:rsidRDefault="00002FFF" w:rsidP="00D57722">
      <w:pPr>
        <w:spacing w:line="240" w:lineRule="auto"/>
      </w:pPr>
      <w:r>
        <w:separator/>
      </w:r>
    </w:p>
  </w:footnote>
  <w:footnote w:type="continuationSeparator" w:id="0">
    <w:p w:rsidR="00002FFF" w:rsidRDefault="00002FFF"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02FFF"/>
    <w:rsid w:val="00071F92"/>
    <w:rsid w:val="001B173E"/>
    <w:rsid w:val="007E7972"/>
    <w:rsid w:val="00821AE1"/>
    <w:rsid w:val="00A0649E"/>
    <w:rsid w:val="00A87C4D"/>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4</TotalTime>
  <Pages>6</Pages>
  <Words>376</Words>
  <Characters>2148</Characters>
  <Application>Microsoft Office Word</Application>
  <DocSecurity>0</DocSecurity>
  <Lines>17</Lines>
  <Paragraphs>5</Paragraphs>
  <ScaleCrop>false</ScaleCrop>
  <Company>Microsoft</Company>
  <LinksUpToDate>false</LinksUpToDate>
  <CharactersWithSpaces>2519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3</cp:revision>
  <dcterms:created xsi:type="dcterms:W3CDTF">2017-01-11T09:18:00Z</dcterms:created>
  <dcterms:modified xsi:type="dcterms:W3CDTF">2017-02-20T11:35:00Z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